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AE7" w:rsidRPr="00132F4D" w:rsidRDefault="00BE7AE7" w:rsidP="007C199E">
      <w:pPr>
        <w:pStyle w:val="TableTitle"/>
        <w:spacing w:before="120"/>
      </w:pPr>
      <w:r w:rsidRPr="00132F4D">
        <w:t>Table</w:t>
      </w:r>
      <w:r>
        <w:t xml:space="preserve"> C-2</w:t>
      </w:r>
      <w:r w:rsidRPr="00132F4D">
        <w:t xml:space="preserve">. Overview of </w:t>
      </w:r>
      <w:r>
        <w:t>systematic reviews</w:t>
      </w:r>
      <w:r w:rsidRPr="00132F4D">
        <w:t xml:space="preserve"> for pressure ulcers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6"/>
        <w:gridCol w:w="2635"/>
        <w:gridCol w:w="2635"/>
        <w:gridCol w:w="2635"/>
        <w:gridCol w:w="2635"/>
      </w:tblGrid>
      <w:tr w:rsidR="00BE7AE7" w:rsidRPr="001946FB" w:rsidTr="00C0259F">
        <w:trPr>
          <w:tblHeader/>
        </w:trPr>
        <w:tc>
          <w:tcPr>
            <w:tcW w:w="1000" w:type="pct"/>
          </w:tcPr>
          <w:p w:rsidR="00BE7AE7" w:rsidRDefault="00BE7AE7" w:rsidP="00C0259F">
            <w:pPr>
              <w:pStyle w:val="TableText"/>
              <w:rPr>
                <w:b/>
              </w:rPr>
            </w:pPr>
            <w:r w:rsidRPr="001946FB">
              <w:rPr>
                <w:b/>
              </w:rPr>
              <w:t>Title, Author, Year of publication</w:t>
            </w:r>
          </w:p>
          <w:p w:rsidR="00BE7AE7" w:rsidRDefault="00BE7AE7" w:rsidP="00C0259F">
            <w:pPr>
              <w:pStyle w:val="TableText"/>
              <w:rPr>
                <w:b/>
              </w:rPr>
            </w:pPr>
          </w:p>
          <w:p w:rsidR="00BE7AE7" w:rsidRPr="001946FB" w:rsidRDefault="00BE7AE7" w:rsidP="00C0259F">
            <w:pPr>
              <w:pStyle w:val="TableText"/>
              <w:rPr>
                <w:b/>
              </w:rPr>
            </w:pPr>
            <w:r>
              <w:rPr>
                <w:b/>
              </w:rPr>
              <w:t>ROBIS score</w:t>
            </w:r>
          </w:p>
        </w:tc>
        <w:tc>
          <w:tcPr>
            <w:tcW w:w="1000" w:type="pct"/>
          </w:tcPr>
          <w:p w:rsidR="00BE7AE7" w:rsidRPr="001946FB" w:rsidRDefault="00BE7AE7" w:rsidP="00C0259F">
            <w:pPr>
              <w:pStyle w:val="TableText"/>
              <w:rPr>
                <w:b/>
              </w:rPr>
            </w:pPr>
            <w:r w:rsidRPr="001946FB">
              <w:rPr>
                <w:b/>
              </w:rPr>
              <w:t>Population, Setting, Search Dates, Included study type/counts</w:t>
            </w:r>
          </w:p>
        </w:tc>
        <w:tc>
          <w:tcPr>
            <w:tcW w:w="1000" w:type="pct"/>
          </w:tcPr>
          <w:p w:rsidR="00BE7AE7" w:rsidRPr="001946FB" w:rsidRDefault="00BE7AE7" w:rsidP="00C0259F">
            <w:pPr>
              <w:pStyle w:val="TableText"/>
              <w:rPr>
                <w:b/>
              </w:rPr>
            </w:pPr>
            <w:r w:rsidRPr="001946FB">
              <w:rPr>
                <w:b/>
              </w:rPr>
              <w:t>Interventions Included</w:t>
            </w:r>
          </w:p>
        </w:tc>
        <w:tc>
          <w:tcPr>
            <w:tcW w:w="1000" w:type="pct"/>
          </w:tcPr>
          <w:p w:rsidR="00BE7AE7" w:rsidRPr="001946FB" w:rsidRDefault="00BE7AE7" w:rsidP="00C0259F">
            <w:pPr>
              <w:pStyle w:val="TableText"/>
              <w:rPr>
                <w:b/>
              </w:rPr>
            </w:pPr>
            <w:r w:rsidRPr="001946FB">
              <w:rPr>
                <w:b/>
              </w:rPr>
              <w:t>Outcomes Assessed</w:t>
            </w:r>
          </w:p>
        </w:tc>
        <w:tc>
          <w:tcPr>
            <w:tcW w:w="1000" w:type="pct"/>
          </w:tcPr>
          <w:p w:rsidR="00BE7AE7" w:rsidRPr="001946FB" w:rsidRDefault="00BE7AE7" w:rsidP="00C0259F">
            <w:pPr>
              <w:pStyle w:val="TableText"/>
              <w:rPr>
                <w:b/>
              </w:rPr>
            </w:pPr>
            <w:r w:rsidRPr="00D720F1">
              <w:rPr>
                <w:b/>
              </w:rPr>
              <w:t>Conclusio</w:t>
            </w:r>
            <w:r>
              <w:rPr>
                <w:b/>
              </w:rPr>
              <w:t>ns Reported in the Review</w:t>
            </w:r>
          </w:p>
        </w:tc>
      </w:tr>
      <w:tr w:rsidR="00BE7AE7" w:rsidRPr="00132F4D" w:rsidTr="00C0259F">
        <w:tc>
          <w:tcPr>
            <w:tcW w:w="1000" w:type="pct"/>
            <w:shd w:val="clear" w:color="auto" w:fill="auto"/>
          </w:tcPr>
          <w:p w:rsidR="00BE7AE7" w:rsidRDefault="00BE7AE7" w:rsidP="00C0259F">
            <w:pPr>
              <w:pStyle w:val="TableText"/>
            </w:pPr>
            <w:r w:rsidRPr="00132F4D">
              <w:t>Repositioning for pressure ulcer prevention in adults (Gillespie</w:t>
            </w:r>
            <w:r>
              <w:t xml:space="preserve"> et al.</w:t>
            </w:r>
            <w:r w:rsidRPr="00132F4D">
              <w:t xml:space="preserve"> 2014</w:t>
            </w:r>
            <w:r>
              <w:t>)</w:t>
            </w:r>
            <w:r w:rsidR="00205696">
              <w:fldChar w:fldCharType="begin"/>
            </w:r>
            <w:r>
              <w:instrText xml:space="preserve"> ADDIN EN.CITE &lt;EndNote&gt;&lt;Cite&gt;&lt;RecNum&gt;198&lt;/RecNum&gt;&lt;DisplayText&gt;&lt;style face="superscript" font="Times New Roman"&gt;15&lt;/style&gt;&lt;/DisplayText&gt;&lt;record&gt;&lt;rec-number&gt;198&lt;/rec-number&gt;&lt;foreign-keys&gt;&lt;key app="EN" db-id="z0erzv0rz55axjefe06pp5f2rxaxwws9xftw" timestamp="1433802225"&gt;198&lt;/key&gt;&lt;/foreign-keys&gt;&lt;ref-type name="Journal Article"&gt;17&lt;/ref-type&gt;&lt;contributors&gt;&lt;authors&gt;&lt;author&gt;Gillespie, B. M.&lt;/author&gt;&lt;author&gt;Chaboyer, W. P.&lt;/author&gt;&lt;author&gt;McInnes, E.&lt;/author&gt;&lt;author&gt;Kent, B.&lt;/author&gt;&lt;author&gt;Whitty, J. A.&lt;/author&gt;&lt;author&gt;Thalib, L.&lt;/author&gt;&lt;/authors&gt;&lt;/contributors&gt;&lt;auth-address&gt;NHMRC Centre of Research Excellence in Nursing, Griffith University, Brisbane, Queensland, Australia.&lt;/auth-address&gt;&lt;titles&gt;&lt;title&gt;Repositioning for pressure ulcer prevention in adults&lt;/title&gt;&lt;secondary-title&gt;Cochrane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009958&lt;/pages&gt;&lt;volume&gt;4&lt;/volume&gt;&lt;edition&gt;2014/04/05&lt;/edition&gt;&lt;dates&gt;&lt;year&gt;2014&lt;/year&gt;&lt;/dates&gt;&lt;isbn&gt;1361-6137&lt;/isbn&gt;&lt;accession-num&gt;24700291&lt;/accession-num&gt;&lt;urls&gt;&lt;related-urls&gt;&lt;url&gt;http://onlinelibrary.wiley.com/store/10.1002/14651858.CD009958.pub2/asset/CD009958.pdf?v=1&amp;amp;t=iapl9yl0&amp;amp;s=760d80734b5b1f0094f48c7456114fca324aca2f&lt;/url&gt;&lt;/related-urls&gt;&lt;/urls&gt;&lt;custom2&gt;Include -Pressure Ulcer&lt;/custom2&gt;&lt;electronic-resource-num&gt;10.1002/14651858.CD009958.pub2&lt;/electronic-resource-num&gt;&lt;remote-database-provider&gt;NLM&lt;/remote-database-provider&gt;&lt;language&gt;eng&lt;/language&gt;&lt;/record&gt;&lt;/Cite&gt;&lt;/EndNote&gt;</w:instrText>
            </w:r>
            <w:r w:rsidR="00205696">
              <w:fldChar w:fldCharType="separate"/>
            </w:r>
            <w:r w:rsidRPr="007142CC">
              <w:rPr>
                <w:rFonts w:ascii="Times New Roman" w:hAnsi="Times New Roman" w:cs="Times New Roman"/>
                <w:noProof/>
                <w:vertAlign w:val="superscript"/>
              </w:rPr>
              <w:t>15</w:t>
            </w:r>
            <w:r w:rsidR="00205696">
              <w:fldChar w:fldCharType="end"/>
            </w:r>
            <w:r w:rsidRPr="00132F4D">
              <w:t>)</w:t>
            </w:r>
          </w:p>
          <w:p w:rsidR="00BE7AE7" w:rsidRDefault="00BE7AE7" w:rsidP="00C0259F">
            <w:pPr>
              <w:pStyle w:val="TableText"/>
            </w:pPr>
          </w:p>
          <w:p w:rsidR="00BE7AE7" w:rsidRPr="00132F4D" w:rsidRDefault="00BE7AE7" w:rsidP="00C0259F">
            <w:pPr>
              <w:pStyle w:val="TableText"/>
            </w:pPr>
            <w:r w:rsidRPr="00AA2A70">
              <w:t xml:space="preserve">ROBIS: </w:t>
            </w:r>
            <w:r>
              <w:t>Low</w:t>
            </w:r>
          </w:p>
        </w:tc>
        <w:tc>
          <w:tcPr>
            <w:tcW w:w="1000" w:type="pct"/>
            <w:shd w:val="clear" w:color="auto" w:fill="auto"/>
          </w:tcPr>
          <w:p w:rsidR="00BE7AE7" w:rsidRPr="00132F4D" w:rsidRDefault="00BE7AE7" w:rsidP="00C0259F">
            <w:pPr>
              <w:pStyle w:val="TableText"/>
            </w:pPr>
            <w:r w:rsidRPr="00132F4D">
              <w:t>Population: Older patients</w:t>
            </w:r>
          </w:p>
          <w:p w:rsidR="00BE7AE7" w:rsidRDefault="00BE7AE7" w:rsidP="00C0259F">
            <w:pPr>
              <w:pStyle w:val="TableText"/>
            </w:pPr>
          </w:p>
          <w:p w:rsidR="00BE7AE7" w:rsidRPr="00132F4D" w:rsidRDefault="00BE7AE7" w:rsidP="00C0259F">
            <w:pPr>
              <w:pStyle w:val="TableText"/>
            </w:pPr>
            <w:r w:rsidRPr="00132F4D">
              <w:t xml:space="preserve">Setting: </w:t>
            </w:r>
            <w:r>
              <w:t>A</w:t>
            </w:r>
            <w:r w:rsidRPr="00132F4D">
              <w:t>cute &amp; long-term care</w:t>
            </w:r>
          </w:p>
          <w:p w:rsidR="00BE7AE7" w:rsidRDefault="00BE7AE7" w:rsidP="00C0259F">
            <w:pPr>
              <w:pStyle w:val="TableText"/>
            </w:pPr>
          </w:p>
          <w:p w:rsidR="00BE7AE7" w:rsidRPr="00132F4D" w:rsidRDefault="00BE7AE7" w:rsidP="00C0259F">
            <w:pPr>
              <w:pStyle w:val="TableText"/>
            </w:pPr>
            <w:r w:rsidRPr="00132F4D">
              <w:t xml:space="preserve">Search dates: 1948 to </w:t>
            </w:r>
            <w:r>
              <w:t xml:space="preserve">September </w:t>
            </w:r>
            <w:r w:rsidRPr="00132F4D">
              <w:t>2013</w:t>
            </w:r>
          </w:p>
          <w:p w:rsidR="00BE7AE7" w:rsidRDefault="00BE7AE7" w:rsidP="00C0259F">
            <w:pPr>
              <w:pStyle w:val="TableText"/>
            </w:pPr>
          </w:p>
          <w:p w:rsidR="00BE7AE7" w:rsidRPr="00132F4D" w:rsidRDefault="00BE7AE7" w:rsidP="00C0259F">
            <w:pPr>
              <w:pStyle w:val="TableText"/>
            </w:pPr>
            <w:r w:rsidRPr="00132F4D">
              <w:t xml:space="preserve">Included study type/ counts: </w:t>
            </w:r>
            <w:r>
              <w:t xml:space="preserve">1 </w:t>
            </w:r>
            <w:r w:rsidRPr="00132F4D">
              <w:t>RCT</w:t>
            </w:r>
            <w:r>
              <w:t>; 2 c</w:t>
            </w:r>
            <w:r w:rsidRPr="00132F4D">
              <w:t>lu</w:t>
            </w:r>
            <w:r>
              <w:t>ster RCTs</w:t>
            </w:r>
          </w:p>
        </w:tc>
        <w:tc>
          <w:tcPr>
            <w:tcW w:w="1000" w:type="pct"/>
            <w:shd w:val="clear" w:color="auto" w:fill="auto"/>
          </w:tcPr>
          <w:p w:rsidR="00BE7AE7" w:rsidRPr="00132F4D" w:rsidRDefault="00BE7AE7" w:rsidP="00C0259F">
            <w:pPr>
              <w:pStyle w:val="TableText"/>
            </w:pPr>
            <w:r w:rsidRPr="00132F4D">
              <w:t>1. 30 degree vs. 90 degree tilt positions</w:t>
            </w:r>
          </w:p>
          <w:p w:rsidR="00BE7AE7" w:rsidRPr="00132F4D" w:rsidRDefault="00BE7AE7" w:rsidP="00C0259F">
            <w:pPr>
              <w:pStyle w:val="TableText"/>
            </w:pPr>
            <w:r w:rsidRPr="00132F4D">
              <w:t>2. Two-hourly and 3-hourly repositioning on standard</w:t>
            </w:r>
            <w:r>
              <w:t xml:space="preserve"> </w:t>
            </w:r>
            <w:r w:rsidRPr="00132F4D">
              <w:t>hospital mattresses and 4 hourly and 6 hourly repositioning on viscoelastic foam mattresses</w:t>
            </w:r>
          </w:p>
        </w:tc>
        <w:tc>
          <w:tcPr>
            <w:tcW w:w="1000" w:type="pct"/>
            <w:shd w:val="clear" w:color="auto" w:fill="auto"/>
          </w:tcPr>
          <w:p w:rsidR="00BE7AE7" w:rsidRPr="00132F4D" w:rsidRDefault="00BE7AE7" w:rsidP="00C0259F">
            <w:pPr>
              <w:pStyle w:val="TableText"/>
            </w:pPr>
            <w:r w:rsidRPr="00132F4D">
              <w:t xml:space="preserve">Proportion of participants with a new </w:t>
            </w:r>
            <w:r>
              <w:t>p</w:t>
            </w:r>
            <w:r w:rsidRPr="00132F4D">
              <w:t>ressure ulcer of any stage,</w:t>
            </w:r>
            <w:r>
              <w:t xml:space="preserve"> </w:t>
            </w:r>
            <w:r w:rsidRPr="00132F4D">
              <w:t>grade, or category</w:t>
            </w:r>
            <w:r>
              <w:t>; H</w:t>
            </w:r>
            <w:r w:rsidRPr="00132F4D">
              <w:t>RQoL</w:t>
            </w:r>
            <w:r>
              <w:t>; P</w:t>
            </w:r>
            <w:r w:rsidRPr="00132F4D">
              <w:t>rocedural pain</w:t>
            </w:r>
            <w:r>
              <w:t>; P</w:t>
            </w:r>
            <w:r w:rsidRPr="00132F4D">
              <w:t>atient satisfaction</w:t>
            </w:r>
            <w:r>
              <w:t>; C</w:t>
            </w:r>
            <w:r w:rsidRPr="00132F4D">
              <w:t>ost of ulcer prevention and cost per event avoided</w:t>
            </w:r>
          </w:p>
        </w:tc>
        <w:tc>
          <w:tcPr>
            <w:tcW w:w="1000" w:type="pct"/>
            <w:shd w:val="clear" w:color="auto" w:fill="auto"/>
          </w:tcPr>
          <w:p w:rsidR="00BE7AE7" w:rsidRPr="00132F4D" w:rsidRDefault="00BE7AE7" w:rsidP="00C0259F">
            <w:pPr>
              <w:pStyle w:val="TableText"/>
            </w:pPr>
            <w:r>
              <w:t>No benefits associated with mattress titltilt angles or increased repositioning frequency. Limited and low quality evidence.</w:t>
            </w:r>
          </w:p>
        </w:tc>
      </w:tr>
      <w:tr w:rsidR="00BE7AE7" w:rsidRPr="00132F4D" w:rsidTr="00C0259F">
        <w:tc>
          <w:tcPr>
            <w:tcW w:w="1000" w:type="pct"/>
          </w:tcPr>
          <w:p w:rsidR="00BE7AE7" w:rsidRDefault="00BE7AE7" w:rsidP="00C0259F">
            <w:pPr>
              <w:rPr>
                <w:rFonts w:ascii="Arial" w:hAnsi="Arial" w:cs="Arial"/>
                <w:sz w:val="18"/>
                <w:szCs w:val="18"/>
              </w:rPr>
            </w:pPr>
            <w:r w:rsidRPr="008D67D6">
              <w:rPr>
                <w:rFonts w:ascii="Arial" w:hAnsi="Arial" w:cs="Arial"/>
                <w:sz w:val="18"/>
                <w:szCs w:val="18"/>
              </w:rPr>
              <w:t>Pressure Ulcer Risk Assessment and Prevention: Comparative Effectiveness</w:t>
            </w:r>
            <w:r>
              <w:rPr>
                <w:rFonts w:ascii="Arial" w:hAnsi="Arial" w:cs="Arial"/>
                <w:sz w:val="18"/>
                <w:szCs w:val="18"/>
              </w:rPr>
              <w:t xml:space="preserve"> (Chou et al. 2013)</w:t>
            </w:r>
            <w:r w:rsidR="00205696">
              <w:rPr>
                <w:rFonts w:ascii="Arial" w:hAnsi="Arial" w:cs="Arial"/>
                <w:sz w:val="18"/>
                <w:szCs w:val="18"/>
              </w:rPr>
              <w:fldChar w:fldCharType="begin"/>
            </w:r>
            <w:r>
              <w:rPr>
                <w:rFonts w:ascii="Arial" w:hAnsi="Arial" w:cs="Arial"/>
                <w:sz w:val="18"/>
                <w:szCs w:val="18"/>
              </w:rPr>
              <w:instrText xml:space="preserve"> ADDIN EN.CITE &lt;EndNote&gt;&lt;Cite&gt;&lt;RecNum&gt;6639&lt;/RecNum&gt;&lt;DisplayText&gt;&lt;style face="superscript" font="Times New Roman"&gt;16&lt;/style&gt;&lt;/DisplayText&gt;&lt;record&gt;&lt;rec-number&gt;6639&lt;/rec-number&gt;&lt;foreign-keys&gt;&lt;key app="EN" db-id="z0erzv0rz55axjefe06pp5f2rxaxwws9xftw" timestamp="1451509614"&gt;6639&lt;/key&gt;&lt;key app="ENWeb" db-id=""&gt;0&lt;/key&gt;&lt;/foreign-keys&gt;&lt;ref-type name="Journal Article"&gt;17&lt;/ref-type&gt;&lt;contributors&gt;&lt;authors&gt;&lt;author&gt;Chou, R.&lt;/author&gt;&lt;author&gt;Dana, T.&lt;/author&gt;&lt;author&gt;Bougatsos, C.&lt;/author&gt;&lt;author&gt;Blazina, I.&lt;/author&gt;&lt;author&gt;Starmer, A.&lt;/author&gt;&lt;author&gt;Reitel, K.&lt;/author&gt;&lt;author&gt;Buckley, D.&lt;/author&gt;&lt;/authors&gt;&lt;/contributors&gt;&lt;titles&gt;&lt;title&gt;Pressure Ulcer Risk Assessment and Prevention: Comparative Effectiveness&lt;/title&gt;&lt;/titles&gt;&lt;dates&gt;&lt;year&gt;2013&lt;/year&gt;&lt;pub-dates&gt;&lt;date&gt;May&lt;/date&gt;&lt;/pub-dates&gt;&lt;/dates&gt;&lt;pub-location&gt;Rockville MD&lt;/pub-location&gt;&lt;accession-num&gt;23762918&lt;/accession-num&gt;&lt;urls&gt;&lt;/urls&gt;&lt;custom2&gt;Include -Pressure Ulcers&lt;/custom2&gt;&lt;language&gt;eng&lt;/language&gt;&lt;/record&gt;&lt;/Cite&gt;&lt;/EndNote&gt;</w:instrText>
            </w:r>
            <w:r w:rsidR="00205696">
              <w:rPr>
                <w:rFonts w:ascii="Arial" w:hAnsi="Arial" w:cs="Arial"/>
                <w:sz w:val="18"/>
                <w:szCs w:val="18"/>
              </w:rPr>
              <w:fldChar w:fldCharType="separate"/>
            </w:r>
            <w:r w:rsidRPr="007142CC">
              <w:rPr>
                <w:rFonts w:ascii="Times New Roman" w:hAnsi="Times New Roman"/>
                <w:noProof/>
                <w:sz w:val="18"/>
                <w:szCs w:val="18"/>
                <w:vertAlign w:val="superscript"/>
              </w:rPr>
              <w:t>16</w:t>
            </w:r>
            <w:r w:rsidR="00205696">
              <w:rPr>
                <w:rFonts w:ascii="Arial" w:hAnsi="Arial" w:cs="Arial"/>
                <w:sz w:val="18"/>
                <w:szCs w:val="18"/>
              </w:rPr>
              <w:fldChar w:fldCharType="end"/>
            </w:r>
          </w:p>
          <w:p w:rsidR="00BE7AE7" w:rsidRDefault="00BE7AE7" w:rsidP="00C0259F">
            <w:pPr>
              <w:rPr>
                <w:rFonts w:ascii="Arial" w:hAnsi="Arial" w:cs="Arial"/>
                <w:sz w:val="18"/>
                <w:szCs w:val="18"/>
              </w:rPr>
            </w:pPr>
          </w:p>
          <w:p w:rsidR="00BE7AE7" w:rsidRDefault="00BE7AE7" w:rsidP="00C0259F">
            <w:pPr>
              <w:rPr>
                <w:rFonts w:ascii="Arial" w:hAnsi="Arial" w:cs="Arial"/>
                <w:sz w:val="18"/>
                <w:szCs w:val="18"/>
              </w:rPr>
            </w:pPr>
            <w:r w:rsidRPr="00AE5A6D">
              <w:rPr>
                <w:rFonts w:ascii="Arial" w:hAnsi="Arial" w:cs="Arial"/>
                <w:sz w:val="18"/>
                <w:szCs w:val="18"/>
              </w:rPr>
              <w:t xml:space="preserve">ROBIS: </w:t>
            </w:r>
            <w:r>
              <w:rPr>
                <w:rFonts w:ascii="Arial" w:hAnsi="Arial" w:cs="Arial"/>
                <w:sz w:val="18"/>
                <w:szCs w:val="18"/>
              </w:rPr>
              <w:t>Low</w:t>
            </w:r>
          </w:p>
        </w:tc>
        <w:tc>
          <w:tcPr>
            <w:tcW w:w="1000" w:type="pct"/>
          </w:tcPr>
          <w:p w:rsidR="00BE7AE7" w:rsidRDefault="00BE7AE7" w:rsidP="00C0259F">
            <w:pPr>
              <w:rPr>
                <w:rFonts w:ascii="Arial" w:hAnsi="Arial" w:cs="Arial"/>
                <w:sz w:val="18"/>
                <w:szCs w:val="18"/>
              </w:rPr>
            </w:pPr>
            <w:r w:rsidRPr="003236CD">
              <w:rPr>
                <w:rFonts w:ascii="Arial" w:hAnsi="Arial" w:cs="Arial"/>
                <w:sz w:val="18"/>
                <w:szCs w:val="18"/>
              </w:rPr>
              <w:t xml:space="preserve">Population: </w:t>
            </w:r>
            <w:r>
              <w:rPr>
                <w:rFonts w:ascii="Arial" w:hAnsi="Arial" w:cs="Arial"/>
                <w:sz w:val="18"/>
                <w:szCs w:val="18"/>
              </w:rPr>
              <w:t>Adults</w:t>
            </w:r>
          </w:p>
          <w:p w:rsidR="00BE7AE7" w:rsidRPr="003236CD" w:rsidRDefault="00BE7AE7" w:rsidP="00C0259F">
            <w:pPr>
              <w:rPr>
                <w:rFonts w:ascii="Arial" w:hAnsi="Arial" w:cs="Arial"/>
                <w:sz w:val="18"/>
                <w:szCs w:val="18"/>
              </w:rPr>
            </w:pPr>
          </w:p>
          <w:p w:rsidR="00BE7AE7" w:rsidRPr="003236CD" w:rsidRDefault="00BE7AE7" w:rsidP="00C0259F">
            <w:pPr>
              <w:rPr>
                <w:rFonts w:ascii="Arial" w:hAnsi="Arial" w:cs="Arial"/>
                <w:sz w:val="18"/>
                <w:szCs w:val="18"/>
              </w:rPr>
            </w:pPr>
            <w:r w:rsidRPr="003236CD">
              <w:rPr>
                <w:rFonts w:ascii="Arial" w:hAnsi="Arial" w:cs="Arial"/>
                <w:sz w:val="18"/>
                <w:szCs w:val="18"/>
              </w:rPr>
              <w:t xml:space="preserve">Setting: </w:t>
            </w:r>
            <w:r>
              <w:rPr>
                <w:rFonts w:ascii="Arial" w:hAnsi="Arial" w:cs="Arial"/>
                <w:sz w:val="18"/>
                <w:szCs w:val="18"/>
              </w:rPr>
              <w:t>Any</w:t>
            </w:r>
          </w:p>
          <w:p w:rsidR="00BE7AE7" w:rsidRPr="003236CD" w:rsidRDefault="00BE7AE7" w:rsidP="00C0259F">
            <w:pPr>
              <w:rPr>
                <w:rFonts w:ascii="Arial" w:hAnsi="Arial" w:cs="Arial"/>
                <w:sz w:val="18"/>
                <w:szCs w:val="18"/>
              </w:rPr>
            </w:pPr>
          </w:p>
          <w:p w:rsidR="00BE7AE7" w:rsidRPr="003236CD" w:rsidRDefault="00BE7AE7" w:rsidP="00C0259F">
            <w:pPr>
              <w:rPr>
                <w:rFonts w:ascii="Arial" w:hAnsi="Arial" w:cs="Arial"/>
                <w:sz w:val="18"/>
                <w:szCs w:val="18"/>
              </w:rPr>
            </w:pPr>
            <w:r w:rsidRPr="003236CD">
              <w:rPr>
                <w:rFonts w:ascii="Arial" w:hAnsi="Arial" w:cs="Arial"/>
                <w:sz w:val="18"/>
                <w:szCs w:val="18"/>
              </w:rPr>
              <w:t>Search Dates:</w:t>
            </w:r>
            <w:r>
              <w:rPr>
                <w:rFonts w:ascii="Arial" w:hAnsi="Arial" w:cs="Arial"/>
                <w:sz w:val="18"/>
                <w:szCs w:val="18"/>
              </w:rPr>
              <w:t xml:space="preserve"> Up to 2012</w:t>
            </w:r>
          </w:p>
          <w:p w:rsidR="00BE7AE7" w:rsidRPr="003236CD" w:rsidRDefault="00BE7AE7" w:rsidP="00C0259F">
            <w:pPr>
              <w:rPr>
                <w:rFonts w:ascii="Arial" w:hAnsi="Arial" w:cs="Arial"/>
                <w:sz w:val="18"/>
                <w:szCs w:val="18"/>
              </w:rPr>
            </w:pPr>
          </w:p>
          <w:p w:rsidR="00BE7AE7" w:rsidRPr="003236CD" w:rsidRDefault="00BE7AE7" w:rsidP="00C0259F">
            <w:pPr>
              <w:rPr>
                <w:rFonts w:ascii="Arial" w:hAnsi="Arial" w:cs="Arial"/>
                <w:sz w:val="18"/>
                <w:szCs w:val="18"/>
              </w:rPr>
            </w:pPr>
            <w:r w:rsidRPr="003236CD">
              <w:rPr>
                <w:rFonts w:ascii="Arial" w:hAnsi="Arial" w:cs="Arial"/>
                <w:sz w:val="18"/>
                <w:szCs w:val="18"/>
              </w:rPr>
              <w:t>Included study type/counts:</w:t>
            </w:r>
            <w:r>
              <w:rPr>
                <w:rFonts w:ascii="Arial" w:hAnsi="Arial" w:cs="Arial"/>
                <w:sz w:val="18"/>
                <w:szCs w:val="18"/>
              </w:rPr>
              <w:t xml:space="preserve"> 120 studies</w:t>
            </w:r>
          </w:p>
        </w:tc>
        <w:tc>
          <w:tcPr>
            <w:tcW w:w="1000" w:type="pct"/>
          </w:tcPr>
          <w:p w:rsidR="00BE7AE7" w:rsidRPr="00132F4D" w:rsidRDefault="00BE7AE7" w:rsidP="00C0259F">
            <w:pPr>
              <w:rPr>
                <w:rFonts w:ascii="Arial" w:hAnsi="Arial" w:cs="Arial"/>
                <w:sz w:val="18"/>
                <w:szCs w:val="18"/>
              </w:rPr>
            </w:pPr>
            <w:r>
              <w:rPr>
                <w:rFonts w:ascii="Arial" w:hAnsi="Arial" w:cs="Arial"/>
                <w:sz w:val="18"/>
                <w:szCs w:val="18"/>
              </w:rPr>
              <w:t>Risk assessment scales to identify high risk and prevention interventions (including support surfaces and overlays, bed systems, cushions, nutritional supplementation, repositioning, and cleansers) to decrease incidence or severity</w:t>
            </w:r>
          </w:p>
        </w:tc>
        <w:tc>
          <w:tcPr>
            <w:tcW w:w="1000" w:type="pct"/>
          </w:tcPr>
          <w:p w:rsidR="00BE7AE7" w:rsidRPr="00132F4D" w:rsidRDefault="00BE7AE7" w:rsidP="00C0259F">
            <w:pPr>
              <w:rPr>
                <w:rFonts w:ascii="Arial" w:hAnsi="Arial" w:cs="Arial"/>
                <w:sz w:val="18"/>
                <w:szCs w:val="18"/>
              </w:rPr>
            </w:pPr>
            <w:r>
              <w:rPr>
                <w:rFonts w:ascii="Arial" w:hAnsi="Arial" w:cs="Arial"/>
                <w:sz w:val="18"/>
                <w:szCs w:val="18"/>
              </w:rPr>
              <w:t>Pressure ulcers</w:t>
            </w:r>
          </w:p>
        </w:tc>
        <w:tc>
          <w:tcPr>
            <w:tcW w:w="1000" w:type="pct"/>
          </w:tcPr>
          <w:p w:rsidR="00BE7AE7" w:rsidRPr="00132F4D" w:rsidRDefault="00BE7AE7" w:rsidP="00C0259F">
            <w:pPr>
              <w:rPr>
                <w:rFonts w:ascii="Arial" w:hAnsi="Arial" w:cs="Arial"/>
                <w:sz w:val="18"/>
                <w:szCs w:val="18"/>
              </w:rPr>
            </w:pPr>
            <w:r>
              <w:rPr>
                <w:rFonts w:ascii="Arial" w:hAnsi="Arial" w:cs="Arial"/>
                <w:sz w:val="18"/>
                <w:szCs w:val="18"/>
              </w:rPr>
              <w:t>Some evidence supports the use of risk assessment scales to identify individuals at risk for ulcers but effects on incidence of ulcers are not clear. Advanced static support surfaces were more effective in ulcer prevention compared to standard mattresses in higher risk populations. Evidence was unclear for other prevention interventions.</w:t>
            </w:r>
          </w:p>
        </w:tc>
      </w:tr>
      <w:tr w:rsidR="00BE7AE7" w:rsidRPr="00132F4D" w:rsidTr="00C0259F">
        <w:tc>
          <w:tcPr>
            <w:tcW w:w="1000" w:type="pct"/>
          </w:tcPr>
          <w:p w:rsidR="00BE7AE7" w:rsidRDefault="00BE7AE7" w:rsidP="00C0259F">
            <w:pPr>
              <w:rPr>
                <w:rFonts w:ascii="Arial" w:hAnsi="Arial" w:cs="Arial"/>
                <w:sz w:val="18"/>
                <w:szCs w:val="18"/>
              </w:rPr>
            </w:pPr>
            <w:r w:rsidRPr="008D67D6">
              <w:rPr>
                <w:rFonts w:ascii="Arial" w:hAnsi="Arial" w:cs="Arial"/>
                <w:sz w:val="18"/>
                <w:szCs w:val="18"/>
              </w:rPr>
              <w:t>Pressure Ulcer Treatment Strategies: Comparative Effectiveness</w:t>
            </w:r>
          </w:p>
          <w:p w:rsidR="00BE7AE7" w:rsidRDefault="00BE7AE7" w:rsidP="00C0259F">
            <w:pPr>
              <w:rPr>
                <w:rFonts w:ascii="Arial" w:hAnsi="Arial" w:cs="Arial"/>
                <w:sz w:val="18"/>
                <w:szCs w:val="18"/>
              </w:rPr>
            </w:pPr>
            <w:r>
              <w:rPr>
                <w:rFonts w:ascii="Arial" w:hAnsi="Arial" w:cs="Arial"/>
                <w:sz w:val="18"/>
                <w:szCs w:val="18"/>
              </w:rPr>
              <w:t>(Saha et al. 2013)</w:t>
            </w:r>
            <w:r w:rsidR="00205696">
              <w:rPr>
                <w:rFonts w:ascii="Arial" w:hAnsi="Arial" w:cs="Arial"/>
                <w:sz w:val="18"/>
                <w:szCs w:val="18"/>
              </w:rPr>
              <w:fldChar w:fldCharType="begin"/>
            </w:r>
            <w:r>
              <w:rPr>
                <w:rFonts w:ascii="Arial" w:hAnsi="Arial" w:cs="Arial"/>
                <w:sz w:val="18"/>
                <w:szCs w:val="18"/>
              </w:rPr>
              <w:instrText xml:space="preserve"> ADDIN EN.CITE &lt;EndNote&gt;&lt;Cite&gt;&lt;RecNum&gt;6637&lt;/RecNum&gt;&lt;DisplayText&gt;&lt;style face="superscript" font="Times New Roman"&gt;17&lt;/style&gt;&lt;/DisplayText&gt;&lt;record&gt;&lt;rec-number&gt;6637&lt;/rec-number&gt;&lt;foreign-keys&gt;&lt;key app="EN" db-id="z0erzv0rz55axjefe06pp5f2rxaxwws9xftw" timestamp="1439580101"&gt;6637&lt;/key&gt;&lt;/foreign-keys&gt;&lt;ref-type name="Journal Article"&gt;17&lt;/ref-type&gt;&lt;contributors&gt;&lt;authors&gt;&lt;author&gt;Saha, S.&lt;/author&gt;&lt;author&gt;Smith, M. E. B.&lt;/author&gt;&lt;author&gt;Totten, A.&lt;/author&gt;&lt;author&gt;Fu, R.&lt;/author&gt;&lt;author&gt;Wasson, N.&lt;/author&gt;&lt;author&gt;Rahman, B.&lt;/author&gt;&lt;author&gt;Motu&amp;apos;apuaka, M.&lt;/author&gt;&lt;author&gt;Hickam, D. H.&lt;/author&gt;&lt;/authors&gt;&lt;/contributors&gt;&lt;titles&gt;&lt;title&gt;Pressure Ulcer Treatment Strategies: Comparative Effectiveness&lt;/title&gt;&lt;/titles&gt;&lt;dates&gt;&lt;year&gt;2013&lt;/year&gt;&lt;pub-dates&gt;&lt;date&gt;May&lt;/date&gt;&lt;/pub-dates&gt;&lt;/dates&gt;&lt;pub-location&gt;Rockville MD&lt;/pub-location&gt;&lt;accession-num&gt;23785727&lt;/accession-num&gt;&lt;urls&gt;&lt;/urls&gt;&lt;custom2&gt;Include -Pressure Ulcers&lt;/custom2&gt;&lt;language&gt;eng&lt;/language&gt;&lt;/record&gt;&lt;/Cite&gt;&lt;/EndNote&gt;</w:instrText>
            </w:r>
            <w:r w:rsidR="00205696">
              <w:rPr>
                <w:rFonts w:ascii="Arial" w:hAnsi="Arial" w:cs="Arial"/>
                <w:sz w:val="18"/>
                <w:szCs w:val="18"/>
              </w:rPr>
              <w:fldChar w:fldCharType="separate"/>
            </w:r>
            <w:r w:rsidRPr="007142CC">
              <w:rPr>
                <w:rFonts w:ascii="Times New Roman" w:hAnsi="Times New Roman"/>
                <w:noProof/>
                <w:sz w:val="18"/>
                <w:szCs w:val="18"/>
                <w:vertAlign w:val="superscript"/>
              </w:rPr>
              <w:t>17</w:t>
            </w:r>
            <w:r w:rsidR="00205696">
              <w:rPr>
                <w:rFonts w:ascii="Arial" w:hAnsi="Arial" w:cs="Arial"/>
                <w:sz w:val="18"/>
                <w:szCs w:val="18"/>
              </w:rPr>
              <w:fldChar w:fldCharType="end"/>
            </w:r>
          </w:p>
          <w:p w:rsidR="00BE7AE7" w:rsidRDefault="00BE7AE7" w:rsidP="00C0259F">
            <w:pPr>
              <w:rPr>
                <w:rFonts w:ascii="Arial" w:hAnsi="Arial" w:cs="Arial"/>
                <w:sz w:val="18"/>
                <w:szCs w:val="18"/>
              </w:rPr>
            </w:pPr>
          </w:p>
          <w:p w:rsidR="00BE7AE7" w:rsidRPr="008D67D6" w:rsidRDefault="00BE7AE7" w:rsidP="00C0259F">
            <w:pPr>
              <w:rPr>
                <w:rFonts w:ascii="Arial" w:hAnsi="Arial" w:cs="Arial"/>
                <w:sz w:val="18"/>
                <w:szCs w:val="18"/>
              </w:rPr>
            </w:pPr>
            <w:r w:rsidRPr="00AA2A70">
              <w:rPr>
                <w:rFonts w:ascii="Arial" w:hAnsi="Arial" w:cs="Arial"/>
                <w:sz w:val="18"/>
                <w:szCs w:val="18"/>
              </w:rPr>
              <w:t xml:space="preserve">ROBIS: </w:t>
            </w:r>
            <w:r>
              <w:rPr>
                <w:rFonts w:ascii="Arial" w:hAnsi="Arial" w:cs="Arial"/>
                <w:sz w:val="18"/>
                <w:szCs w:val="18"/>
              </w:rPr>
              <w:t>Low</w:t>
            </w:r>
          </w:p>
        </w:tc>
        <w:tc>
          <w:tcPr>
            <w:tcW w:w="1000" w:type="pct"/>
          </w:tcPr>
          <w:p w:rsidR="00BE7AE7" w:rsidRPr="003236CD" w:rsidRDefault="00BE7AE7" w:rsidP="00C0259F">
            <w:pPr>
              <w:rPr>
                <w:rFonts w:ascii="Arial" w:hAnsi="Arial" w:cs="Arial"/>
                <w:sz w:val="18"/>
                <w:szCs w:val="18"/>
              </w:rPr>
            </w:pPr>
            <w:r w:rsidRPr="003236CD">
              <w:rPr>
                <w:rFonts w:ascii="Arial" w:hAnsi="Arial" w:cs="Arial"/>
                <w:sz w:val="18"/>
                <w:szCs w:val="18"/>
              </w:rPr>
              <w:t xml:space="preserve">Population: </w:t>
            </w:r>
            <w:r>
              <w:rPr>
                <w:rFonts w:ascii="Arial" w:hAnsi="Arial" w:cs="Arial"/>
                <w:sz w:val="18"/>
                <w:szCs w:val="18"/>
              </w:rPr>
              <w:t>Adults 18 and older treated for existing pressure ulcers</w:t>
            </w:r>
          </w:p>
          <w:p w:rsidR="00BE7AE7" w:rsidRPr="003236CD" w:rsidRDefault="00BE7AE7" w:rsidP="00C0259F">
            <w:pPr>
              <w:rPr>
                <w:rFonts w:ascii="Arial" w:hAnsi="Arial" w:cs="Arial"/>
                <w:sz w:val="18"/>
                <w:szCs w:val="18"/>
              </w:rPr>
            </w:pPr>
          </w:p>
          <w:p w:rsidR="00BE7AE7" w:rsidRPr="003236CD" w:rsidRDefault="00BE7AE7" w:rsidP="00C0259F">
            <w:pPr>
              <w:rPr>
                <w:rFonts w:ascii="Arial" w:hAnsi="Arial" w:cs="Arial"/>
                <w:sz w:val="18"/>
                <w:szCs w:val="18"/>
              </w:rPr>
            </w:pPr>
            <w:r w:rsidRPr="003236CD">
              <w:rPr>
                <w:rFonts w:ascii="Arial" w:hAnsi="Arial" w:cs="Arial"/>
                <w:sz w:val="18"/>
                <w:szCs w:val="18"/>
              </w:rPr>
              <w:t xml:space="preserve">Setting: </w:t>
            </w:r>
            <w:r>
              <w:rPr>
                <w:rFonts w:ascii="Arial" w:hAnsi="Arial" w:cs="Arial"/>
                <w:sz w:val="18"/>
                <w:szCs w:val="18"/>
              </w:rPr>
              <w:t>Any</w:t>
            </w:r>
          </w:p>
          <w:p w:rsidR="00BE7AE7" w:rsidRPr="003236CD" w:rsidRDefault="00BE7AE7" w:rsidP="00C0259F">
            <w:pPr>
              <w:rPr>
                <w:rFonts w:ascii="Arial" w:hAnsi="Arial" w:cs="Arial"/>
                <w:sz w:val="18"/>
                <w:szCs w:val="18"/>
              </w:rPr>
            </w:pPr>
          </w:p>
          <w:p w:rsidR="00BE7AE7" w:rsidRDefault="00BE7AE7" w:rsidP="00C0259F">
            <w:pPr>
              <w:rPr>
                <w:rFonts w:ascii="Arial" w:hAnsi="Arial" w:cs="Arial"/>
                <w:sz w:val="18"/>
                <w:szCs w:val="18"/>
              </w:rPr>
            </w:pPr>
            <w:r w:rsidRPr="003236CD">
              <w:rPr>
                <w:rFonts w:ascii="Arial" w:hAnsi="Arial" w:cs="Arial"/>
                <w:sz w:val="18"/>
                <w:szCs w:val="18"/>
              </w:rPr>
              <w:t>Search Dates:</w:t>
            </w:r>
            <w:r>
              <w:rPr>
                <w:rFonts w:ascii="Arial" w:hAnsi="Arial" w:cs="Arial"/>
                <w:sz w:val="18"/>
                <w:szCs w:val="18"/>
              </w:rPr>
              <w:t xml:space="preserve"> 1985 to 2012</w:t>
            </w:r>
          </w:p>
          <w:p w:rsidR="00BE7AE7" w:rsidRPr="003236CD" w:rsidRDefault="00BE7AE7" w:rsidP="00C0259F">
            <w:pPr>
              <w:rPr>
                <w:rFonts w:ascii="Arial" w:hAnsi="Arial" w:cs="Arial"/>
                <w:sz w:val="18"/>
                <w:szCs w:val="18"/>
              </w:rPr>
            </w:pPr>
          </w:p>
          <w:p w:rsidR="00BE7AE7" w:rsidRPr="003236CD" w:rsidRDefault="00BE7AE7" w:rsidP="00C0259F">
            <w:pPr>
              <w:rPr>
                <w:rFonts w:ascii="Arial" w:hAnsi="Arial" w:cs="Arial"/>
                <w:sz w:val="18"/>
                <w:szCs w:val="18"/>
              </w:rPr>
            </w:pPr>
            <w:r w:rsidRPr="003236CD">
              <w:rPr>
                <w:rFonts w:ascii="Arial" w:hAnsi="Arial" w:cs="Arial"/>
                <w:sz w:val="18"/>
                <w:szCs w:val="18"/>
              </w:rPr>
              <w:t>Included study type/counts:</w:t>
            </w:r>
            <w:r>
              <w:rPr>
                <w:rFonts w:ascii="Arial" w:hAnsi="Arial" w:cs="Arial"/>
                <w:sz w:val="18"/>
                <w:szCs w:val="18"/>
              </w:rPr>
              <w:t xml:space="preserve"> 143 trials, 31 observational studies including cohort studies, case-control, case series, and cross-sectional studies</w:t>
            </w:r>
          </w:p>
        </w:tc>
        <w:tc>
          <w:tcPr>
            <w:tcW w:w="1000" w:type="pct"/>
          </w:tcPr>
          <w:p w:rsidR="00BE7AE7" w:rsidRPr="00132F4D" w:rsidRDefault="00BE7AE7" w:rsidP="00C0259F">
            <w:pPr>
              <w:rPr>
                <w:rFonts w:ascii="Arial" w:hAnsi="Arial" w:cs="Arial"/>
                <w:sz w:val="18"/>
                <w:szCs w:val="18"/>
              </w:rPr>
            </w:pPr>
            <w:r>
              <w:rPr>
                <w:rFonts w:ascii="Arial" w:hAnsi="Arial" w:cs="Arial"/>
                <w:sz w:val="18"/>
                <w:szCs w:val="18"/>
              </w:rPr>
              <w:t>Surface supports, nutrition supplementation, wound dressings, topical therapies, biologic agents, surgical repair</w:t>
            </w:r>
          </w:p>
        </w:tc>
        <w:tc>
          <w:tcPr>
            <w:tcW w:w="1000" w:type="pct"/>
          </w:tcPr>
          <w:p w:rsidR="00BE7AE7" w:rsidRPr="00132F4D" w:rsidRDefault="00BE7AE7" w:rsidP="00C0259F">
            <w:pPr>
              <w:rPr>
                <w:rFonts w:ascii="Arial" w:hAnsi="Arial" w:cs="Arial"/>
                <w:sz w:val="18"/>
                <w:szCs w:val="18"/>
              </w:rPr>
            </w:pPr>
            <w:r>
              <w:rPr>
                <w:rFonts w:ascii="Arial" w:hAnsi="Arial" w:cs="Arial"/>
                <w:sz w:val="18"/>
                <w:szCs w:val="18"/>
              </w:rPr>
              <w:t>Effectiveness and safety of pressure ulcer treatment strategies</w:t>
            </w:r>
          </w:p>
        </w:tc>
        <w:tc>
          <w:tcPr>
            <w:tcW w:w="1000" w:type="pct"/>
          </w:tcPr>
          <w:p w:rsidR="00BE7AE7" w:rsidRPr="00132F4D" w:rsidRDefault="00BE7AE7" w:rsidP="00C0259F">
            <w:pPr>
              <w:rPr>
                <w:rFonts w:ascii="Arial" w:hAnsi="Arial" w:cs="Arial"/>
                <w:sz w:val="18"/>
                <w:szCs w:val="18"/>
              </w:rPr>
            </w:pPr>
            <w:r>
              <w:rPr>
                <w:rFonts w:ascii="Arial" w:hAnsi="Arial" w:cs="Arial"/>
                <w:sz w:val="18"/>
                <w:szCs w:val="18"/>
              </w:rPr>
              <w:t>Moderate strength evidence that air-fluidized beds, protein containing nutritional supplements, radiant heat dressings, and electrical stimulation associated with wound improvement. Limited evidence regarding best treatment for pressure ulcers.</w:t>
            </w:r>
          </w:p>
        </w:tc>
      </w:tr>
      <w:tr w:rsidR="00BE7AE7" w:rsidRPr="00132F4D" w:rsidTr="00C0259F">
        <w:tc>
          <w:tcPr>
            <w:tcW w:w="1000" w:type="pct"/>
            <w:shd w:val="clear" w:color="auto" w:fill="auto"/>
          </w:tcPr>
          <w:p w:rsidR="00BE7AE7" w:rsidRDefault="00BE7AE7" w:rsidP="00C0259F">
            <w:pPr>
              <w:pStyle w:val="TableText"/>
            </w:pPr>
            <w:r w:rsidRPr="00132F4D">
              <w:t xml:space="preserve">Preventing in-facility pressure ulcers as a patient safety </w:t>
            </w:r>
            <w:r w:rsidRPr="00132F4D">
              <w:lastRenderedPageBreak/>
              <w:t xml:space="preserve">strategy: a systematic review (Sullivan </w:t>
            </w:r>
            <w:r>
              <w:t xml:space="preserve">et al. </w:t>
            </w:r>
            <w:r w:rsidRPr="00132F4D">
              <w:t>2013</w:t>
            </w:r>
            <w:r>
              <w:t>)</w:t>
            </w:r>
            <w:r w:rsidR="00205696">
              <w:fldChar w:fldCharType="begin">
                <w:fldData xml:space="preserve">PEVuZE5vdGU+PENpdGU+PFJlY051bT4yMTA8L1JlY051bT48RGlzcGxheVRleHQ+PHN0eWxlIGZh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</w:fldData>
              </w:fldChar>
            </w:r>
            <w:r>
              <w:instrText xml:space="preserve"> ADDIN EN.CITE </w:instrText>
            </w:r>
            <w:r w:rsidR="00205696">
              <w:fldChar w:fldCharType="begin">
                <w:fldData xml:space="preserve">PEVuZE5vdGU+PENpdGU+PFJlY051bT4yMTA8L1JlY051bT48RGlzcGxheVRleHQ+PHN0eWxlIGZh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</w:fldData>
              </w:fldChar>
            </w:r>
            <w:r>
              <w:instrText xml:space="preserve"> ADDIN EN.CITE.DATA </w:instrText>
            </w:r>
            <w:r w:rsidR="00205696">
              <w:fldChar w:fldCharType="end"/>
            </w:r>
            <w:r w:rsidR="00205696">
              <w:fldChar w:fldCharType="separate"/>
            </w:r>
            <w:r w:rsidRPr="007142CC">
              <w:rPr>
                <w:rFonts w:ascii="Times New Roman" w:hAnsi="Times New Roman" w:cs="Times New Roman"/>
                <w:noProof/>
                <w:vertAlign w:val="superscript"/>
              </w:rPr>
              <w:t>18</w:t>
            </w:r>
            <w:r w:rsidR="00205696">
              <w:fldChar w:fldCharType="end"/>
            </w:r>
          </w:p>
          <w:p w:rsidR="00BE7AE7" w:rsidRDefault="00BE7AE7" w:rsidP="00C0259F">
            <w:pPr>
              <w:pStyle w:val="TableText"/>
            </w:pPr>
          </w:p>
          <w:p w:rsidR="00BE7AE7" w:rsidRPr="00132F4D" w:rsidRDefault="00BE7AE7" w:rsidP="00C0259F">
            <w:pPr>
              <w:pStyle w:val="TableText"/>
            </w:pPr>
            <w:r w:rsidRPr="00AA2A70">
              <w:t>ROBIS: High</w:t>
            </w:r>
          </w:p>
        </w:tc>
        <w:tc>
          <w:tcPr>
            <w:tcW w:w="1000" w:type="pct"/>
            <w:shd w:val="clear" w:color="auto" w:fill="auto"/>
          </w:tcPr>
          <w:p w:rsidR="00BE7AE7" w:rsidRPr="00132F4D" w:rsidRDefault="00BE7AE7" w:rsidP="00C0259F">
            <w:pPr>
              <w:pStyle w:val="TableText"/>
            </w:pPr>
            <w:r w:rsidRPr="00132F4D">
              <w:lastRenderedPageBreak/>
              <w:t>Population: Hospital patients (acute &amp; long-term care)</w:t>
            </w:r>
          </w:p>
          <w:p w:rsidR="00BE7AE7" w:rsidRDefault="00BE7AE7" w:rsidP="00C0259F">
            <w:pPr>
              <w:pStyle w:val="TableText"/>
            </w:pPr>
          </w:p>
          <w:p w:rsidR="00BE7AE7" w:rsidRPr="00132F4D" w:rsidRDefault="00BE7AE7" w:rsidP="00C0259F">
            <w:pPr>
              <w:pStyle w:val="TableText"/>
            </w:pPr>
            <w:r w:rsidRPr="00132F4D">
              <w:t>Setting: Hospital (acute and long-term)</w:t>
            </w:r>
          </w:p>
          <w:p w:rsidR="00BE7AE7" w:rsidRDefault="00BE7AE7" w:rsidP="00C0259F">
            <w:pPr>
              <w:pStyle w:val="TableText"/>
            </w:pPr>
          </w:p>
          <w:p w:rsidR="00BE7AE7" w:rsidRPr="00132F4D" w:rsidRDefault="00BE7AE7" w:rsidP="00C0259F">
            <w:pPr>
              <w:pStyle w:val="TableText"/>
            </w:pPr>
            <w:r w:rsidRPr="00132F4D">
              <w:t>Search dates: 2000 to 2012</w:t>
            </w:r>
          </w:p>
          <w:p w:rsidR="00BE7AE7" w:rsidRDefault="00BE7AE7" w:rsidP="00C0259F">
            <w:pPr>
              <w:pStyle w:val="TableText"/>
            </w:pPr>
          </w:p>
          <w:p w:rsidR="00BE7AE7" w:rsidRPr="00132F4D" w:rsidRDefault="00BE7AE7" w:rsidP="00C0259F">
            <w:pPr>
              <w:pStyle w:val="TableText"/>
            </w:pPr>
            <w:r w:rsidRPr="00132F4D">
              <w:t xml:space="preserve">Included study type/ counts: </w:t>
            </w:r>
            <w:r>
              <w:t>26 studies (including 3 RCTs)</w:t>
            </w:r>
          </w:p>
        </w:tc>
        <w:tc>
          <w:tcPr>
            <w:tcW w:w="1000" w:type="pct"/>
            <w:shd w:val="clear" w:color="auto" w:fill="auto"/>
          </w:tcPr>
          <w:p w:rsidR="00BE7AE7" w:rsidRPr="00132F4D" w:rsidRDefault="00BE7AE7" w:rsidP="00C0259F">
            <w:pPr>
              <w:pStyle w:val="TableText"/>
            </w:pPr>
            <w:r>
              <w:lastRenderedPageBreak/>
              <w:t>M</w:t>
            </w:r>
            <w:r w:rsidRPr="00132F4D">
              <w:t xml:space="preserve">ulticomponent initiatives </w:t>
            </w:r>
            <w:r>
              <w:t xml:space="preserve">including education, </w:t>
            </w:r>
            <w:r>
              <w:lastRenderedPageBreak/>
              <w:t xml:space="preserve">documentation, audit and feedback, protocols, use of risk assessment tools, support surfaces, repositioning, moisture management, nutrition and hydration </w:t>
            </w:r>
          </w:p>
        </w:tc>
        <w:tc>
          <w:tcPr>
            <w:tcW w:w="1000" w:type="pct"/>
            <w:shd w:val="clear" w:color="auto" w:fill="auto"/>
          </w:tcPr>
          <w:p w:rsidR="00BE7AE7" w:rsidRPr="00132F4D" w:rsidRDefault="00BE7AE7" w:rsidP="00C0259F">
            <w:pPr>
              <w:pStyle w:val="TableText"/>
            </w:pPr>
            <w:r w:rsidRPr="00132F4D">
              <w:lastRenderedPageBreak/>
              <w:t>Improvement</w:t>
            </w:r>
          </w:p>
          <w:p w:rsidR="00BE7AE7" w:rsidRPr="00132F4D" w:rsidRDefault="00BE7AE7" w:rsidP="00C0259F">
            <w:pPr>
              <w:pStyle w:val="TableText"/>
            </w:pPr>
            <w:r w:rsidRPr="00132F4D">
              <w:t>in pressure ulcer rates</w:t>
            </w:r>
            <w:r>
              <w:t xml:space="preserve">; </w:t>
            </w:r>
            <w:r>
              <w:lastRenderedPageBreak/>
              <w:t>P</w:t>
            </w:r>
            <w:r w:rsidRPr="00132F4D">
              <w:t>rocess</w:t>
            </w:r>
            <w:r>
              <w:t xml:space="preserve"> </w:t>
            </w:r>
            <w:r w:rsidRPr="00132F4D">
              <w:t>of</w:t>
            </w:r>
            <w:r>
              <w:t xml:space="preserve"> </w:t>
            </w:r>
            <w:r w:rsidRPr="00132F4D">
              <w:t>care quality measures</w:t>
            </w:r>
          </w:p>
        </w:tc>
        <w:tc>
          <w:tcPr>
            <w:tcW w:w="1000" w:type="pct"/>
            <w:shd w:val="clear" w:color="auto" w:fill="auto"/>
          </w:tcPr>
          <w:p w:rsidR="00BE7AE7" w:rsidRPr="00132F4D" w:rsidRDefault="00BE7AE7" w:rsidP="00C0259F">
            <w:pPr>
              <w:pStyle w:val="TableText"/>
            </w:pPr>
            <w:r>
              <w:lastRenderedPageBreak/>
              <w:t xml:space="preserve">Multicomponent interventions improved care and reduced </w:t>
            </w:r>
            <w:r>
              <w:lastRenderedPageBreak/>
              <w:t>rates of pressure ulcers. Few studies addressed effectiveness of  individual components of prevention programs but most included elements of risk assessment, skin examination, support surfaces, moisture control, repositioning/mobility, nutrition, and hydration.</w:t>
            </w:r>
          </w:p>
        </w:tc>
      </w:tr>
      <w:tr w:rsidR="00BE7AE7" w:rsidRPr="00132F4D" w:rsidTr="00C0259F">
        <w:tc>
          <w:tcPr>
            <w:tcW w:w="1000" w:type="pct"/>
            <w:shd w:val="clear" w:color="auto" w:fill="auto"/>
          </w:tcPr>
          <w:p w:rsidR="00BE7AE7" w:rsidRDefault="00BE7AE7" w:rsidP="00C0259F">
            <w:pPr>
              <w:pStyle w:val="TableText"/>
            </w:pPr>
            <w:r w:rsidRPr="00132F4D">
              <w:lastRenderedPageBreak/>
              <w:t xml:space="preserve">Comprehensive programs for preventing pressure ulcers: a review of the literature (Niederhauser </w:t>
            </w:r>
            <w:r>
              <w:t xml:space="preserve">et al. </w:t>
            </w:r>
            <w:r w:rsidRPr="00132F4D">
              <w:t>2012</w:t>
            </w:r>
            <w:r>
              <w:t>)</w:t>
            </w:r>
            <w:r w:rsidR="00205696">
              <w:fldChar w:fldCharType="begin">
                <w:fldData xml:space="preserve">PEVuZE5vdGU+PENpdGU+PFJlY051bT4yMTQ8L1JlY051bT48RGlzcGxheVRleHQ+PHN0eWxlIGZh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</w:fldData>
              </w:fldChar>
            </w:r>
            <w:r>
              <w:instrText xml:space="preserve"> ADDIN EN.CITE </w:instrText>
            </w:r>
            <w:r w:rsidR="00205696">
              <w:fldChar w:fldCharType="begin">
                <w:fldData xml:space="preserve">PEVuZE5vdGU+PENpdGU+PFJlY051bT4yMTQ8L1JlY051bT48RGlzcGxheVRleHQ+PHN0eWxlIGZh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</w:fldData>
              </w:fldChar>
            </w:r>
            <w:r>
              <w:instrText xml:space="preserve"> ADDIN EN.CITE.DATA </w:instrText>
            </w:r>
            <w:r w:rsidR="00205696">
              <w:fldChar w:fldCharType="end"/>
            </w:r>
            <w:r w:rsidR="00205696">
              <w:fldChar w:fldCharType="separate"/>
            </w:r>
            <w:r w:rsidRPr="007142CC">
              <w:rPr>
                <w:rFonts w:ascii="Times New Roman" w:hAnsi="Times New Roman" w:cs="Times New Roman"/>
                <w:noProof/>
                <w:vertAlign w:val="superscript"/>
              </w:rPr>
              <w:t>19</w:t>
            </w:r>
            <w:r w:rsidR="00205696">
              <w:fldChar w:fldCharType="end"/>
            </w:r>
          </w:p>
          <w:p w:rsidR="00BE7AE7" w:rsidRPr="00132F4D" w:rsidRDefault="00BE7AE7" w:rsidP="00C0259F">
            <w:pPr>
              <w:pStyle w:val="TableText"/>
            </w:pPr>
            <w:r w:rsidRPr="00AA2A70">
              <w:t>ROBIS: High</w:t>
            </w:r>
          </w:p>
        </w:tc>
        <w:tc>
          <w:tcPr>
            <w:tcW w:w="1000" w:type="pct"/>
            <w:shd w:val="clear" w:color="auto" w:fill="auto"/>
          </w:tcPr>
          <w:p w:rsidR="00BE7AE7" w:rsidRPr="00132F4D" w:rsidRDefault="00BE7AE7" w:rsidP="00C0259F">
            <w:pPr>
              <w:pStyle w:val="TableText"/>
            </w:pPr>
            <w:r w:rsidRPr="00132F4D">
              <w:t>Population: Patients in acute care and long-term care</w:t>
            </w:r>
          </w:p>
          <w:p w:rsidR="00BE7AE7" w:rsidRDefault="00BE7AE7" w:rsidP="00C0259F">
            <w:pPr>
              <w:pStyle w:val="TableText"/>
            </w:pPr>
          </w:p>
          <w:p w:rsidR="00BE7AE7" w:rsidRPr="00132F4D" w:rsidRDefault="00BE7AE7" w:rsidP="00C0259F">
            <w:pPr>
              <w:pStyle w:val="TableText"/>
            </w:pPr>
            <w:r w:rsidRPr="00132F4D">
              <w:t xml:space="preserve">Setting: </w:t>
            </w:r>
            <w:r>
              <w:t>A</w:t>
            </w:r>
            <w:r w:rsidRPr="00132F4D">
              <w:t>cute care and long-term care</w:t>
            </w:r>
          </w:p>
          <w:p w:rsidR="00BE7AE7" w:rsidRDefault="00BE7AE7" w:rsidP="00C0259F">
            <w:pPr>
              <w:pStyle w:val="TableText"/>
            </w:pPr>
          </w:p>
          <w:p w:rsidR="00BE7AE7" w:rsidRPr="00132F4D" w:rsidRDefault="00BE7AE7" w:rsidP="00C0259F">
            <w:pPr>
              <w:pStyle w:val="TableText"/>
            </w:pPr>
            <w:r w:rsidRPr="00132F4D">
              <w:t>Search dates: January 1995 to December</w:t>
            </w:r>
            <w:r>
              <w:t xml:space="preserve"> </w:t>
            </w:r>
            <w:r w:rsidRPr="00132F4D">
              <w:t>2010</w:t>
            </w:r>
          </w:p>
          <w:p w:rsidR="00BE7AE7" w:rsidRDefault="00BE7AE7" w:rsidP="00C0259F">
            <w:pPr>
              <w:pStyle w:val="TableText"/>
            </w:pPr>
          </w:p>
          <w:p w:rsidR="00BE7AE7" w:rsidRPr="00132F4D" w:rsidRDefault="00BE7AE7" w:rsidP="00C0259F">
            <w:pPr>
              <w:pStyle w:val="TableText"/>
            </w:pPr>
            <w:r w:rsidRPr="00132F4D">
              <w:t xml:space="preserve">Included study type/ counts: </w:t>
            </w:r>
            <w:r>
              <w:t>24 c</w:t>
            </w:r>
            <w:r w:rsidRPr="00132F4D">
              <w:t>ase series (</w:t>
            </w:r>
            <w:r>
              <w:t xml:space="preserve">1 </w:t>
            </w:r>
            <w:r w:rsidRPr="00132F4D">
              <w:t>longitudinal group</w:t>
            </w:r>
            <w:r>
              <w:t xml:space="preserve"> pretest-posttest design)</w:t>
            </w:r>
          </w:p>
        </w:tc>
        <w:tc>
          <w:tcPr>
            <w:tcW w:w="1000" w:type="pct"/>
            <w:shd w:val="clear" w:color="auto" w:fill="auto"/>
          </w:tcPr>
          <w:p w:rsidR="00BE7AE7" w:rsidRPr="00132F4D" w:rsidRDefault="00BE7AE7" w:rsidP="00C0259F">
            <w:pPr>
              <w:pStyle w:val="TableText"/>
            </w:pPr>
            <w:r w:rsidRPr="00132F4D">
              <w:t>Multifaceted, multidisciplinary interventions (Pressure Ulcer prevention best practices, staff education,</w:t>
            </w:r>
          </w:p>
          <w:p w:rsidR="00BE7AE7" w:rsidRPr="00132F4D" w:rsidRDefault="00BE7AE7" w:rsidP="00C0259F">
            <w:pPr>
              <w:pStyle w:val="TableText"/>
            </w:pPr>
            <w:r w:rsidRPr="00132F4D">
              <w:t>clinical monitoring and evaluation, skin care champions,</w:t>
            </w:r>
          </w:p>
          <w:p w:rsidR="00BE7AE7" w:rsidRPr="00132F4D" w:rsidRDefault="00BE7AE7" w:rsidP="00C0259F">
            <w:pPr>
              <w:pStyle w:val="TableText"/>
            </w:pPr>
            <w:r w:rsidRPr="00132F4D">
              <w:t>other campaign elements, and strategies to ensure sustainability)</w:t>
            </w:r>
          </w:p>
        </w:tc>
        <w:tc>
          <w:tcPr>
            <w:tcW w:w="1000" w:type="pct"/>
            <w:shd w:val="clear" w:color="auto" w:fill="auto"/>
          </w:tcPr>
          <w:p w:rsidR="00BE7AE7" w:rsidRPr="00132F4D" w:rsidRDefault="00BE7AE7" w:rsidP="00C0259F">
            <w:pPr>
              <w:pStyle w:val="TableText"/>
            </w:pPr>
            <w:r w:rsidRPr="00132F4D">
              <w:t>Pressure Ulcer prevalence or incidence rates</w:t>
            </w:r>
            <w:r>
              <w:t xml:space="preserve">; </w:t>
            </w:r>
            <w:r w:rsidRPr="00132F4D">
              <w:t>Care process measures</w:t>
            </w:r>
          </w:p>
        </w:tc>
        <w:tc>
          <w:tcPr>
            <w:tcW w:w="1000" w:type="pct"/>
            <w:shd w:val="clear" w:color="auto" w:fill="auto"/>
          </w:tcPr>
          <w:p w:rsidR="00BE7AE7" w:rsidRPr="00132F4D" w:rsidRDefault="00BE7AE7" w:rsidP="00C0259F">
            <w:pPr>
              <w:pStyle w:val="TableText"/>
            </w:pPr>
            <w:r w:rsidRPr="00132F4D">
              <w:t>Multi-disciplinary,</w:t>
            </w:r>
            <w:r>
              <w:t xml:space="preserve"> </w:t>
            </w:r>
            <w:r w:rsidRPr="00132F4D">
              <w:t xml:space="preserve">bundled approaches </w:t>
            </w:r>
            <w:r>
              <w:t>can reduce pressure ulcer prevalence or incidence rates</w:t>
            </w:r>
            <w:r w:rsidRPr="00132F4D">
              <w:t xml:space="preserve">. </w:t>
            </w:r>
          </w:p>
        </w:tc>
      </w:tr>
      <w:tr w:rsidR="00BE7AE7" w:rsidRPr="00132F4D" w:rsidTr="00C0259F">
        <w:tc>
          <w:tcPr>
            <w:tcW w:w="1000" w:type="pct"/>
            <w:shd w:val="clear" w:color="auto" w:fill="auto"/>
          </w:tcPr>
          <w:p w:rsidR="00BE7AE7" w:rsidRPr="00132F4D" w:rsidRDefault="00BE7AE7" w:rsidP="00C0259F">
            <w:pPr>
              <w:pStyle w:val="TableText"/>
            </w:pPr>
            <w:r w:rsidRPr="00132F4D">
              <w:t>Pressure ulcer prevention: an evidence-based analysis</w:t>
            </w:r>
          </w:p>
          <w:p w:rsidR="00BE7AE7" w:rsidRDefault="00BE7AE7" w:rsidP="00C0259F">
            <w:pPr>
              <w:pStyle w:val="TableText"/>
            </w:pPr>
            <w:r w:rsidRPr="00132F4D">
              <w:t>(</w:t>
            </w:r>
            <w:r>
              <w:t xml:space="preserve">Ontario, </w:t>
            </w:r>
            <w:r w:rsidRPr="00132F4D">
              <w:t>2009)</w:t>
            </w:r>
            <w:r w:rsidR="00205696">
              <w:fldChar w:fldCharType="begin"/>
            </w:r>
            <w:r>
              <w:instrText xml:space="preserve"> ADDIN EN.CITE &lt;EndNote&gt;&lt;Cite&gt;&lt;RecNum&gt;237&lt;/RecNum&gt;&lt;DisplayText&gt;&lt;style face="superscript" font="Times New Roman"&gt;20&lt;/style&gt;&lt;/DisplayText&gt;&lt;record&gt;&lt;rec-number&gt;237&lt;/rec-number&gt;&lt;foreign-keys&gt;&lt;key app="EN" db-id="z0erzv0rz55axjefe06pp5f2rxaxwws9xftw" timestamp="1433802225"&gt;237&lt;/key&gt;&lt;/foreign-keys&gt;&lt;ref-type name="Journal Article"&gt;17&lt;/ref-type&gt;&lt;contributors&gt;&lt;/contributors&gt;&lt;titles&gt;&lt;title&gt;Pressure ulcer prevention: an evidence-based analysis&lt;/title&gt;&lt;secondary-title&gt;Ont Health Technol Assess Ser&lt;/secondary-title&gt;&lt;alt-title&gt;Ontario health technology assessment series&lt;/alt-title&gt;&lt;/titles&gt;&lt;periodical&gt;&lt;full-title&gt;Ont Health Technol Assess Ser&lt;/full-title&gt;&lt;abbr-1&gt;Ontario health technology assessment series&lt;/abbr-1&gt;&lt;/periodical&gt;&lt;alt-periodical&gt;&lt;full-title&gt;Ont Health Technol Assess Ser&lt;/full-title&gt;&lt;abbr-1&gt;Ontario health technology assessment series&lt;/abbr-1&gt;&lt;/alt-periodical&gt;&lt;pages&gt;1-104&lt;/pages&gt;&lt;volume&gt;9&lt;/volume&gt;&lt;number&gt;2&lt;/number&gt;&lt;edition&gt;2009/01/01&lt;/edition&gt;&lt;dates&gt;&lt;year&gt;2009&lt;/year&gt;&lt;/dates&gt;&lt;isbn&gt;1915-7398&lt;/isbn&gt;&lt;accession-num&gt;23074524&lt;/accession-num&gt;&lt;urls&gt;&lt;/urls&gt;&lt;custom2&gt;Include -Pressure Ulcer&lt;/custom2&gt;&lt;remote-database-provider&gt;NLM&lt;/remote-database-provider&gt;&lt;language&gt;eng&lt;/language&gt;&lt;/record&gt;&lt;/Cite&gt;&lt;/EndNote&gt;</w:instrText>
            </w:r>
            <w:r w:rsidR="00205696">
              <w:fldChar w:fldCharType="separate"/>
            </w:r>
            <w:r w:rsidRPr="007142CC">
              <w:rPr>
                <w:rFonts w:ascii="Times New Roman" w:hAnsi="Times New Roman" w:cs="Times New Roman"/>
                <w:noProof/>
                <w:vertAlign w:val="superscript"/>
              </w:rPr>
              <w:t>20</w:t>
            </w:r>
            <w:r w:rsidR="00205696">
              <w:fldChar w:fldCharType="end"/>
            </w:r>
          </w:p>
          <w:p w:rsidR="00BE7AE7" w:rsidRDefault="00BE7AE7" w:rsidP="00C0259F">
            <w:pPr>
              <w:pStyle w:val="TableText"/>
            </w:pPr>
          </w:p>
          <w:p w:rsidR="00BE7AE7" w:rsidRPr="00132F4D" w:rsidRDefault="00BE7AE7" w:rsidP="00C0259F">
            <w:pPr>
              <w:pStyle w:val="TableText"/>
            </w:pPr>
            <w:r w:rsidRPr="00AA2A70">
              <w:t>ROBIS: High</w:t>
            </w:r>
          </w:p>
        </w:tc>
        <w:tc>
          <w:tcPr>
            <w:tcW w:w="1000" w:type="pct"/>
            <w:shd w:val="clear" w:color="auto" w:fill="auto"/>
          </w:tcPr>
          <w:p w:rsidR="00BE7AE7" w:rsidRPr="00132F4D" w:rsidRDefault="00BE7AE7" w:rsidP="00C0259F">
            <w:pPr>
              <w:pStyle w:val="TableText"/>
            </w:pPr>
            <w:r w:rsidRPr="00132F4D">
              <w:t>Population: 60 to 80 y</w:t>
            </w:r>
            <w:r>
              <w:t>ea</w:t>
            </w:r>
            <w:r w:rsidRPr="00132F4D">
              <w:t>r olds</w:t>
            </w:r>
          </w:p>
          <w:p w:rsidR="00BE7AE7" w:rsidRDefault="00BE7AE7" w:rsidP="00C0259F">
            <w:pPr>
              <w:pStyle w:val="TableText"/>
            </w:pPr>
          </w:p>
          <w:p w:rsidR="00BE7AE7" w:rsidRPr="00132F4D" w:rsidRDefault="00BE7AE7" w:rsidP="00C0259F">
            <w:pPr>
              <w:pStyle w:val="TableText"/>
            </w:pPr>
            <w:r w:rsidRPr="00132F4D">
              <w:t xml:space="preserve">Setting: </w:t>
            </w:r>
            <w:r>
              <w:t>L</w:t>
            </w:r>
            <w:r w:rsidRPr="00132F4D">
              <w:t>ong</w:t>
            </w:r>
            <w:r>
              <w:t>-</w:t>
            </w:r>
            <w:r w:rsidRPr="00132F4D">
              <w:t>term care homes</w:t>
            </w:r>
          </w:p>
          <w:p w:rsidR="00BE7AE7" w:rsidRDefault="00BE7AE7" w:rsidP="00C0259F">
            <w:pPr>
              <w:pStyle w:val="TableText"/>
            </w:pPr>
          </w:p>
          <w:p w:rsidR="00BE7AE7" w:rsidRPr="00132F4D" w:rsidRDefault="00BE7AE7" w:rsidP="00C0259F">
            <w:pPr>
              <w:pStyle w:val="TableText"/>
            </w:pPr>
            <w:r w:rsidRPr="00132F4D">
              <w:t>Search dates: Up to 2003</w:t>
            </w:r>
          </w:p>
          <w:p w:rsidR="00BE7AE7" w:rsidRDefault="00BE7AE7" w:rsidP="00C0259F">
            <w:pPr>
              <w:pStyle w:val="TableText"/>
            </w:pPr>
          </w:p>
          <w:p w:rsidR="00BE7AE7" w:rsidRPr="00132F4D" w:rsidRDefault="00BE7AE7" w:rsidP="00C0259F">
            <w:pPr>
              <w:pStyle w:val="TableText"/>
            </w:pPr>
            <w:r w:rsidRPr="00132F4D">
              <w:t xml:space="preserve">Included study type/ counts: </w:t>
            </w:r>
            <w:r>
              <w:t xml:space="preserve">2 </w:t>
            </w:r>
            <w:r w:rsidRPr="00132F4D">
              <w:t>RCT</w:t>
            </w:r>
            <w:r>
              <w:t xml:space="preserve">s; 3 </w:t>
            </w:r>
            <w:r w:rsidRPr="00132F4D">
              <w:t>Non-RCT</w:t>
            </w:r>
            <w:r>
              <w:t>s</w:t>
            </w:r>
          </w:p>
        </w:tc>
        <w:tc>
          <w:tcPr>
            <w:tcW w:w="1000" w:type="pct"/>
            <w:shd w:val="clear" w:color="auto" w:fill="auto"/>
          </w:tcPr>
          <w:p w:rsidR="00BE7AE7" w:rsidRPr="00132F4D" w:rsidRDefault="00BE7AE7" w:rsidP="00C0259F">
            <w:pPr>
              <w:pStyle w:val="TableText"/>
            </w:pPr>
            <w:r w:rsidRPr="00132F4D">
              <w:t>Risk assessment</w:t>
            </w:r>
          </w:p>
          <w:p w:rsidR="00BE7AE7" w:rsidRPr="00132F4D" w:rsidRDefault="00BE7AE7" w:rsidP="00C0259F">
            <w:pPr>
              <w:pStyle w:val="TableText"/>
            </w:pPr>
            <w:r w:rsidRPr="00132F4D">
              <w:t>Distribution devices</w:t>
            </w:r>
          </w:p>
          <w:p w:rsidR="00BE7AE7" w:rsidRPr="00132F4D" w:rsidRDefault="00BE7AE7" w:rsidP="00C0259F">
            <w:pPr>
              <w:pStyle w:val="TableText"/>
            </w:pPr>
            <w:r w:rsidRPr="00132F4D">
              <w:t>Nutritional supplements</w:t>
            </w:r>
            <w:r>
              <w:t xml:space="preserve"> </w:t>
            </w:r>
            <w:r w:rsidRPr="00132F4D">
              <w:t>Repositioning</w:t>
            </w:r>
            <w:r>
              <w:t xml:space="preserve"> </w:t>
            </w:r>
            <w:r w:rsidRPr="00132F4D">
              <w:t>Incontinence management</w:t>
            </w:r>
          </w:p>
        </w:tc>
        <w:tc>
          <w:tcPr>
            <w:tcW w:w="1000" w:type="pct"/>
            <w:shd w:val="clear" w:color="auto" w:fill="auto"/>
          </w:tcPr>
          <w:p w:rsidR="00BE7AE7" w:rsidRPr="00132F4D" w:rsidRDefault="00BE7AE7" w:rsidP="00C0259F">
            <w:pPr>
              <w:pStyle w:val="TableText"/>
            </w:pPr>
            <w:r w:rsidRPr="00132F4D">
              <w:t>Incidence of pressure ulcers</w:t>
            </w:r>
          </w:p>
        </w:tc>
        <w:tc>
          <w:tcPr>
            <w:tcW w:w="1000" w:type="pct"/>
            <w:shd w:val="clear" w:color="auto" w:fill="auto"/>
          </w:tcPr>
          <w:p w:rsidR="00BE7AE7" w:rsidRPr="00132F4D" w:rsidRDefault="00BE7AE7" w:rsidP="00C0259F">
            <w:pPr>
              <w:pStyle w:val="TableText"/>
            </w:pPr>
            <w:r>
              <w:t>Moderate evidence of effectiveness of alternative foam mattress compared to standard hospital foam mattress for preventing PU. Lack of evidence to support most other preventive interventions.</w:t>
            </w:r>
          </w:p>
        </w:tc>
      </w:tr>
      <w:tr w:rsidR="00BE7AE7" w:rsidRPr="00132F4D" w:rsidTr="00C0259F">
        <w:tc>
          <w:tcPr>
            <w:tcW w:w="1000" w:type="pct"/>
          </w:tcPr>
          <w:p w:rsidR="00BE7AE7" w:rsidRDefault="00BE7AE7" w:rsidP="00C0259F">
            <w:pPr>
              <w:rPr>
                <w:rFonts w:ascii="Arial" w:hAnsi="Arial" w:cs="Arial"/>
                <w:sz w:val="18"/>
                <w:szCs w:val="18"/>
              </w:rPr>
            </w:pPr>
            <w:r w:rsidRPr="003236CD">
              <w:rPr>
                <w:rFonts w:ascii="Arial" w:hAnsi="Arial" w:cs="Arial"/>
                <w:sz w:val="18"/>
                <w:szCs w:val="18"/>
              </w:rPr>
              <w:t>Pressure ulcers</w:t>
            </w:r>
          </w:p>
          <w:p w:rsidR="00BE7AE7" w:rsidRDefault="00BE7AE7" w:rsidP="00C0259F">
            <w:pPr>
              <w:rPr>
                <w:rFonts w:ascii="Arial" w:hAnsi="Arial" w:cs="Arial"/>
                <w:sz w:val="18"/>
                <w:szCs w:val="18"/>
              </w:rPr>
            </w:pPr>
            <w:r>
              <w:rPr>
                <w:rFonts w:ascii="Arial" w:hAnsi="Arial" w:cs="Arial"/>
                <w:sz w:val="18"/>
                <w:szCs w:val="18"/>
              </w:rPr>
              <w:t>(Cullum et al. 2008)</w:t>
            </w:r>
            <w:r w:rsidR="00205696">
              <w:rPr>
                <w:rFonts w:ascii="Arial" w:hAnsi="Arial" w:cs="Arial"/>
                <w:sz w:val="18"/>
                <w:szCs w:val="18"/>
              </w:rPr>
              <w:fldChar w:fldCharType="begin"/>
            </w:r>
            <w:r>
              <w:rPr>
                <w:rFonts w:ascii="Arial" w:hAnsi="Arial" w:cs="Arial"/>
                <w:sz w:val="18"/>
                <w:szCs w:val="18"/>
              </w:rPr>
              <w:instrText xml:space="preserve"> ADDIN EN.CITE &lt;EndNote&gt;&lt;Cite&gt;&lt;RecNum&gt;1533&lt;/RecNum&gt;&lt;DisplayText&gt;&lt;style face="superscript" font="Times New Roman"&gt;21&lt;/style&gt;&lt;/DisplayText&gt;&lt;record&gt;&lt;rec-number&gt;1533&lt;/rec-number&gt;&lt;foreign-keys&gt;&lt;key app="EN" db-id="z0erzv0rz55axjefe06pp5f2rxaxwws9xftw" timestamp="1434120710"&gt;1533&lt;/key&gt;&lt;/foreign-keys&gt;&lt;ref-type name="Journal Article"&gt;17&lt;/ref-type&gt;&lt;contributors&gt;&lt;authors&gt;&lt;author&gt;Cullum, N.&lt;/author&gt;&lt;author&gt;Petherick, E.&lt;/author&gt;&lt;/authors&gt;&lt;/contributors&gt;&lt;auth-address&gt;Department of Health Sciences, University of York, York, UK.&lt;/auth-address&gt;&lt;titles&gt;&lt;title&gt;Pressure ulcers&lt;/title&gt;&lt;secondary-title&gt;BMJ Clin Evid&lt;/secondary-title&gt;&lt;/titles&gt;&lt;periodical&gt;&lt;full-title&gt;BMJ Clin Evid&lt;/full-title&gt;&lt;/periodical&gt;&lt;volume&gt;2008&lt;/volume&gt;&lt;edition&gt;2008/01/01&lt;/edition&gt;&lt;dates&gt;&lt;year&gt;2008&lt;/year&gt;&lt;/dates&gt;&lt;isbn&gt;1752-8526 (Electronic)&amp;#xD;1462-3846 (Linking)&lt;/isbn&gt;&lt;accession-num&gt;19450317&lt;/accession-num&gt;&lt;urls&gt;&lt;/urls&gt;&lt;custom2&gt;Include -Pressure Ulcers&lt;/custom2&gt;&lt;remote-database-provider&gt;NLM&lt;/remote-database-provider&gt;&lt;language&gt;eng&lt;/language&gt;&lt;/record&gt;&lt;/Cite&gt;&lt;/EndNote&gt;</w:instrText>
            </w:r>
            <w:r w:rsidR="00205696">
              <w:rPr>
                <w:rFonts w:ascii="Arial" w:hAnsi="Arial" w:cs="Arial"/>
                <w:sz w:val="18"/>
                <w:szCs w:val="18"/>
              </w:rPr>
              <w:fldChar w:fldCharType="separate"/>
            </w:r>
            <w:r w:rsidRPr="007142CC">
              <w:rPr>
                <w:rFonts w:ascii="Times New Roman" w:hAnsi="Times New Roman"/>
                <w:noProof/>
                <w:sz w:val="18"/>
                <w:szCs w:val="18"/>
                <w:vertAlign w:val="superscript"/>
              </w:rPr>
              <w:t>21</w:t>
            </w:r>
            <w:r w:rsidR="00205696">
              <w:rPr>
                <w:rFonts w:ascii="Arial" w:hAnsi="Arial" w:cs="Arial"/>
                <w:sz w:val="18"/>
                <w:szCs w:val="18"/>
              </w:rPr>
              <w:fldChar w:fldCharType="end"/>
            </w:r>
          </w:p>
          <w:p w:rsidR="00BE7AE7" w:rsidRDefault="00BE7AE7" w:rsidP="00C0259F">
            <w:pPr>
              <w:rPr>
                <w:rFonts w:ascii="Arial" w:hAnsi="Arial" w:cs="Arial"/>
                <w:sz w:val="18"/>
                <w:szCs w:val="18"/>
              </w:rPr>
            </w:pPr>
          </w:p>
          <w:p w:rsidR="00BE7AE7" w:rsidRPr="003236CD" w:rsidRDefault="00BE7AE7" w:rsidP="00C0259F">
            <w:pPr>
              <w:rPr>
                <w:rFonts w:ascii="Arial" w:hAnsi="Arial" w:cs="Arial"/>
                <w:sz w:val="18"/>
                <w:szCs w:val="18"/>
              </w:rPr>
            </w:pPr>
            <w:r w:rsidRPr="00AA2A70">
              <w:rPr>
                <w:rFonts w:ascii="Arial" w:hAnsi="Arial" w:cs="Arial"/>
                <w:sz w:val="18"/>
                <w:szCs w:val="18"/>
              </w:rPr>
              <w:t xml:space="preserve">ROBIS: </w:t>
            </w:r>
            <w:r>
              <w:rPr>
                <w:rFonts w:ascii="Arial" w:hAnsi="Arial" w:cs="Arial"/>
                <w:sz w:val="18"/>
                <w:szCs w:val="18"/>
              </w:rPr>
              <w:t>High</w:t>
            </w:r>
          </w:p>
        </w:tc>
        <w:tc>
          <w:tcPr>
            <w:tcW w:w="1000" w:type="pct"/>
          </w:tcPr>
          <w:p w:rsidR="00BE7AE7" w:rsidRPr="003236CD" w:rsidRDefault="00BE7AE7" w:rsidP="00C0259F">
            <w:pPr>
              <w:rPr>
                <w:rFonts w:ascii="Arial" w:hAnsi="Arial" w:cs="Arial"/>
                <w:sz w:val="18"/>
                <w:szCs w:val="18"/>
              </w:rPr>
            </w:pPr>
            <w:r w:rsidRPr="003236CD">
              <w:rPr>
                <w:rFonts w:ascii="Arial" w:hAnsi="Arial" w:cs="Arial"/>
                <w:sz w:val="18"/>
                <w:szCs w:val="18"/>
              </w:rPr>
              <w:t xml:space="preserve">Population: </w:t>
            </w:r>
            <w:r>
              <w:rPr>
                <w:rFonts w:ascii="Arial" w:hAnsi="Arial" w:cs="Arial"/>
                <w:sz w:val="18"/>
                <w:szCs w:val="18"/>
              </w:rPr>
              <w:t>NR</w:t>
            </w:r>
          </w:p>
          <w:p w:rsidR="00BE7AE7" w:rsidRPr="003236CD" w:rsidRDefault="00BE7AE7" w:rsidP="00C0259F">
            <w:pPr>
              <w:rPr>
                <w:rFonts w:ascii="Arial" w:hAnsi="Arial" w:cs="Arial"/>
                <w:sz w:val="18"/>
                <w:szCs w:val="18"/>
              </w:rPr>
            </w:pPr>
          </w:p>
          <w:p w:rsidR="00BE7AE7" w:rsidRPr="003236CD" w:rsidRDefault="00BE7AE7" w:rsidP="00C0259F">
            <w:pPr>
              <w:rPr>
                <w:rFonts w:ascii="Arial" w:hAnsi="Arial" w:cs="Arial"/>
                <w:sz w:val="18"/>
                <w:szCs w:val="18"/>
              </w:rPr>
            </w:pPr>
            <w:r w:rsidRPr="003236CD">
              <w:rPr>
                <w:rFonts w:ascii="Arial" w:hAnsi="Arial" w:cs="Arial"/>
                <w:sz w:val="18"/>
                <w:szCs w:val="18"/>
              </w:rPr>
              <w:t xml:space="preserve">Setting: </w:t>
            </w:r>
            <w:r>
              <w:rPr>
                <w:rFonts w:ascii="Arial" w:hAnsi="Arial" w:cs="Arial"/>
                <w:sz w:val="18"/>
                <w:szCs w:val="18"/>
              </w:rPr>
              <w:t>NR</w:t>
            </w:r>
          </w:p>
          <w:p w:rsidR="00BE7AE7" w:rsidRPr="003236CD" w:rsidRDefault="00BE7AE7" w:rsidP="00C0259F">
            <w:pPr>
              <w:rPr>
                <w:rFonts w:ascii="Arial" w:hAnsi="Arial" w:cs="Arial"/>
                <w:sz w:val="18"/>
                <w:szCs w:val="18"/>
              </w:rPr>
            </w:pPr>
          </w:p>
          <w:p w:rsidR="00BE7AE7" w:rsidRPr="003236CD" w:rsidRDefault="00BE7AE7" w:rsidP="00C0259F">
            <w:pPr>
              <w:rPr>
                <w:rFonts w:ascii="Arial" w:hAnsi="Arial" w:cs="Arial"/>
                <w:sz w:val="18"/>
                <w:szCs w:val="18"/>
              </w:rPr>
            </w:pPr>
            <w:r w:rsidRPr="003236CD">
              <w:rPr>
                <w:rFonts w:ascii="Arial" w:hAnsi="Arial" w:cs="Arial"/>
                <w:sz w:val="18"/>
                <w:szCs w:val="18"/>
              </w:rPr>
              <w:t>Search Dates:</w:t>
            </w:r>
            <w:r>
              <w:rPr>
                <w:rFonts w:ascii="Arial" w:hAnsi="Arial" w:cs="Arial"/>
                <w:sz w:val="18"/>
                <w:szCs w:val="18"/>
              </w:rPr>
              <w:t xml:space="preserve"> Up to 2007</w:t>
            </w:r>
          </w:p>
          <w:p w:rsidR="00BE7AE7" w:rsidRPr="003236CD" w:rsidRDefault="00BE7AE7" w:rsidP="00C0259F">
            <w:pPr>
              <w:rPr>
                <w:rFonts w:ascii="Arial" w:hAnsi="Arial" w:cs="Arial"/>
                <w:sz w:val="18"/>
                <w:szCs w:val="18"/>
              </w:rPr>
            </w:pPr>
          </w:p>
          <w:p w:rsidR="00BE7AE7" w:rsidRPr="003236CD" w:rsidRDefault="00BE7AE7" w:rsidP="00C0259F">
            <w:pPr>
              <w:rPr>
                <w:rFonts w:ascii="Arial" w:hAnsi="Arial" w:cs="Arial"/>
                <w:b/>
                <w:sz w:val="18"/>
                <w:szCs w:val="18"/>
              </w:rPr>
            </w:pPr>
            <w:r w:rsidRPr="003236CD">
              <w:rPr>
                <w:rFonts w:ascii="Arial" w:hAnsi="Arial" w:cs="Arial"/>
                <w:sz w:val="18"/>
                <w:szCs w:val="18"/>
              </w:rPr>
              <w:t>Included study type/counts:</w:t>
            </w:r>
            <w:r>
              <w:rPr>
                <w:rFonts w:ascii="Arial" w:hAnsi="Arial" w:cs="Arial"/>
                <w:sz w:val="18"/>
                <w:szCs w:val="18"/>
              </w:rPr>
              <w:t xml:space="preserve"> 60 studies including systematic reviews, RCTs </w:t>
            </w:r>
            <w:r>
              <w:rPr>
                <w:rFonts w:ascii="Arial" w:hAnsi="Arial" w:cs="Arial"/>
                <w:sz w:val="18"/>
                <w:szCs w:val="18"/>
              </w:rPr>
              <w:lastRenderedPageBreak/>
              <w:t>and observational studies</w:t>
            </w:r>
          </w:p>
        </w:tc>
        <w:tc>
          <w:tcPr>
            <w:tcW w:w="1000" w:type="pct"/>
          </w:tcPr>
          <w:p w:rsidR="00BE7AE7" w:rsidRPr="00132F4D" w:rsidRDefault="00BE7AE7" w:rsidP="00C0259F">
            <w:pPr>
              <w:rPr>
                <w:rFonts w:ascii="Arial" w:hAnsi="Arial" w:cs="Arial"/>
                <w:sz w:val="18"/>
                <w:szCs w:val="18"/>
              </w:rPr>
            </w:pPr>
            <w:r>
              <w:rPr>
                <w:rFonts w:ascii="Arial" w:hAnsi="Arial" w:cs="Arial"/>
                <w:sz w:val="18"/>
                <w:szCs w:val="18"/>
              </w:rPr>
              <w:lastRenderedPageBreak/>
              <w:t>Interventions including alternative mattresses, low-air-loss beds, overlays, alternating pressure surfaces, cushions, heel supports, nutritional supplements, repositioning, skin conditioning</w:t>
            </w:r>
          </w:p>
        </w:tc>
        <w:tc>
          <w:tcPr>
            <w:tcW w:w="1000" w:type="pct"/>
          </w:tcPr>
          <w:p w:rsidR="00BE7AE7" w:rsidRPr="00132F4D" w:rsidRDefault="00BE7AE7" w:rsidP="00C0259F">
            <w:pPr>
              <w:rPr>
                <w:rFonts w:ascii="Arial" w:hAnsi="Arial" w:cs="Arial"/>
                <w:sz w:val="18"/>
                <w:szCs w:val="18"/>
              </w:rPr>
            </w:pPr>
            <w:r>
              <w:rPr>
                <w:rFonts w:ascii="Arial" w:hAnsi="Arial" w:cs="Arial"/>
                <w:sz w:val="18"/>
                <w:szCs w:val="18"/>
              </w:rPr>
              <w:t>Incidence and severity of pressure ulcers; Time to heal; Adverse effects of treatment</w:t>
            </w:r>
          </w:p>
        </w:tc>
        <w:tc>
          <w:tcPr>
            <w:tcW w:w="1000" w:type="pct"/>
          </w:tcPr>
          <w:p w:rsidR="00BE7AE7" w:rsidRDefault="00BE7AE7" w:rsidP="00C0259F">
            <w:pPr>
              <w:rPr>
                <w:rFonts w:ascii="Arial" w:hAnsi="Arial" w:cs="Arial"/>
                <w:sz w:val="18"/>
                <w:szCs w:val="18"/>
              </w:rPr>
            </w:pPr>
            <w:r>
              <w:rPr>
                <w:rFonts w:ascii="Arial" w:hAnsi="Arial" w:cs="Arial"/>
                <w:sz w:val="18"/>
                <w:szCs w:val="18"/>
              </w:rPr>
              <w:t>Alternative foam mattresses reduce incidence of pressure ulcers.</w:t>
            </w:r>
          </w:p>
          <w:p w:rsidR="00BE7AE7" w:rsidRPr="00132F4D" w:rsidRDefault="00BE7AE7" w:rsidP="00C0259F">
            <w:pPr>
              <w:rPr>
                <w:rFonts w:ascii="Arial" w:hAnsi="Arial" w:cs="Arial"/>
                <w:sz w:val="18"/>
                <w:szCs w:val="18"/>
              </w:rPr>
            </w:pPr>
            <w:r>
              <w:rPr>
                <w:rFonts w:ascii="Arial" w:hAnsi="Arial" w:cs="Arial"/>
                <w:sz w:val="18"/>
                <w:szCs w:val="18"/>
              </w:rPr>
              <w:t xml:space="preserve">Air-fluidized supports and hydrocolloid dressings may improve healing </w:t>
            </w:r>
          </w:p>
        </w:tc>
      </w:tr>
      <w:tr w:rsidR="00BE7AE7" w:rsidRPr="00132F4D" w:rsidTr="00C0259F">
        <w:tc>
          <w:tcPr>
            <w:tcW w:w="1000" w:type="pct"/>
          </w:tcPr>
          <w:p w:rsidR="00BE7AE7" w:rsidRDefault="00BE7AE7" w:rsidP="00C0259F">
            <w:pPr>
              <w:rPr>
                <w:rFonts w:ascii="Arial" w:hAnsi="Arial" w:cs="Arial"/>
                <w:sz w:val="18"/>
                <w:szCs w:val="18"/>
              </w:rPr>
            </w:pPr>
            <w:r>
              <w:rPr>
                <w:rFonts w:ascii="Arial" w:hAnsi="Arial" w:cs="Arial"/>
                <w:sz w:val="18"/>
                <w:szCs w:val="18"/>
              </w:rPr>
              <w:lastRenderedPageBreak/>
              <w:t>T</w:t>
            </w:r>
            <w:r w:rsidRPr="008D67D6">
              <w:rPr>
                <w:rFonts w:ascii="Arial" w:hAnsi="Arial" w:cs="Arial"/>
                <w:sz w:val="18"/>
                <w:szCs w:val="18"/>
              </w:rPr>
              <w:t>reatment of pressure ulcers: a systematic review</w:t>
            </w:r>
          </w:p>
          <w:p w:rsidR="00BE7AE7" w:rsidRDefault="00BE7AE7" w:rsidP="00C0259F">
            <w:pPr>
              <w:rPr>
                <w:rFonts w:ascii="Arial" w:hAnsi="Arial" w:cs="Arial"/>
                <w:sz w:val="18"/>
                <w:szCs w:val="18"/>
              </w:rPr>
            </w:pPr>
            <w:r>
              <w:rPr>
                <w:rFonts w:ascii="Arial" w:hAnsi="Arial" w:cs="Arial"/>
                <w:sz w:val="18"/>
                <w:szCs w:val="18"/>
              </w:rPr>
              <w:t>(Reddy et al. 2008)</w:t>
            </w:r>
            <w:r w:rsidR="00205696">
              <w:rPr>
                <w:rFonts w:ascii="Arial" w:hAnsi="Arial" w:cs="Arial"/>
                <w:sz w:val="18"/>
                <w:szCs w:val="18"/>
              </w:rPr>
              <w:fldChar w:fldCharType="begin"/>
            </w:r>
            <w:r>
              <w:rPr>
                <w:rFonts w:ascii="Arial" w:hAnsi="Arial" w:cs="Arial"/>
                <w:sz w:val="18"/>
                <w:szCs w:val="18"/>
              </w:rPr>
              <w:instrText xml:space="preserve"> ADDIN EN.CITE &lt;EndNote&gt;&lt;Cite&gt;&lt;RecNum&gt;6641&lt;/RecNum&gt;&lt;DisplayText&gt;&lt;style face="superscript" font="Times New Roman"&gt;22&lt;/style&gt;&lt;/DisplayText&gt;&lt;record&gt;&lt;rec-number&gt;6641&lt;/rec-number&gt;&lt;foreign-keys&gt;&lt;key app="EN" db-id="z0erzv0rz55axjefe06pp5f2rxaxwws9xftw" timestamp="1439580102"&gt;6641&lt;/key&gt;&lt;/foreign-keys&gt;&lt;ref-type name="Journal Article"&gt;17&lt;/ref-type&gt;&lt;contributors&gt;&lt;authors&gt;&lt;author&gt;Reddy, M.&lt;/author&gt;&lt;author&gt;Gill, S. S.&lt;/author&gt;&lt;author&gt;Kalkar, S. R.&lt;/author&gt;&lt;author&gt;Wu, W.&lt;/author&gt;&lt;author&gt;Anderson, P. J.&lt;/author&gt;&lt;author&gt;Rochon, P. A.&lt;/author&gt;&lt;/authors&gt;&lt;/contributors&gt;&lt;auth-address&gt;Department of Medicine, Hebrew Rehabilitation Center, 1200 Center St, Boston, MA 02131, USA. Madhuri.Reddy@hrca.harvard.edu&lt;/auth-address&gt;&lt;titles&gt;&lt;title&gt;Treatment of pressure ulcers: a systematic review&lt;/title&gt;&lt;secondary-title&gt;JAMA&lt;/secondary-title&gt;&lt;/titles&gt;&lt;periodical&gt;&lt;full-title&gt;Jama&lt;/full-title&gt;&lt;abbr-1&gt;Jama&lt;/abbr-1&gt;&lt;/periodical&gt;&lt;pages&gt;2647-62&lt;/pages&gt;&lt;volume&gt;300&lt;/volume&gt;&lt;number&gt;22&lt;/number&gt;&lt;edition&gt;2008/12/11&lt;/edition&gt;&lt;keywords&gt;&lt;keyword&gt;Bandages&lt;/keyword&gt;&lt;keyword&gt;Biological Factors/therapeutic use&lt;/keyword&gt;&lt;keyword&gt;Diet&lt;/keyword&gt;&lt;keyword&gt;Dietary Supplements&lt;/keyword&gt;&lt;keyword&gt;Humans&lt;/keyword&gt;&lt;keyword&gt;Pressure Ulcer/ therapy&lt;/keyword&gt;&lt;keyword&gt;Randomized Controlled Trials as Topic&lt;/keyword&gt;&lt;keyword&gt;Wound Healing&lt;/keyword&gt;&lt;/keywords&gt;&lt;dates&gt;&lt;year&gt;2008&lt;/year&gt;&lt;pub-dates&gt;&lt;date&gt;Dec 10&lt;/date&gt;&lt;/pub-dates&gt;&lt;/dates&gt;&lt;isbn&gt;1538-3598 (Electronic)&amp;#xD;0098-7484 (Linking)&lt;/isbn&gt;&lt;accession-num&gt;19066385&lt;/accession-num&gt;&lt;urls&gt;&lt;related-urls&gt;&lt;url&gt;http://jama.jamanetwork.com/data/Journals/JAMA/4443/jcr80006_2647_2662.pdf&lt;/url&gt;&lt;/related-urls&gt;&lt;/urls&gt;&lt;custom2&gt;Include -Pressure Ulcers&lt;/custom2&gt;&lt;electronic-resource-num&gt;10.1001/jama.2008.778&lt;/electronic-resource-num&gt;&lt;remote-database-provider&gt;NLM&lt;/remote-database-provider&gt;&lt;language&gt;eng&lt;/language&gt;&lt;/record&gt;&lt;/Cite&gt;&lt;/EndNote&gt;</w:instrText>
            </w:r>
            <w:r w:rsidR="00205696">
              <w:rPr>
                <w:rFonts w:ascii="Arial" w:hAnsi="Arial" w:cs="Arial"/>
                <w:sz w:val="18"/>
                <w:szCs w:val="18"/>
              </w:rPr>
              <w:fldChar w:fldCharType="separate"/>
            </w:r>
            <w:r w:rsidRPr="007142CC">
              <w:rPr>
                <w:rFonts w:ascii="Times New Roman" w:hAnsi="Times New Roman"/>
                <w:noProof/>
                <w:sz w:val="18"/>
                <w:szCs w:val="18"/>
                <w:vertAlign w:val="superscript"/>
              </w:rPr>
              <w:t>22</w:t>
            </w:r>
            <w:r w:rsidR="00205696">
              <w:rPr>
                <w:rFonts w:ascii="Arial" w:hAnsi="Arial" w:cs="Arial"/>
                <w:sz w:val="18"/>
                <w:szCs w:val="18"/>
              </w:rPr>
              <w:fldChar w:fldCharType="end"/>
            </w:r>
          </w:p>
          <w:p w:rsidR="00BE7AE7" w:rsidRDefault="00BE7AE7" w:rsidP="00C0259F">
            <w:pPr>
              <w:rPr>
                <w:rFonts w:ascii="Arial" w:hAnsi="Arial" w:cs="Arial"/>
                <w:sz w:val="18"/>
                <w:szCs w:val="18"/>
              </w:rPr>
            </w:pPr>
          </w:p>
          <w:p w:rsidR="00BE7AE7" w:rsidRPr="003236CD" w:rsidRDefault="00BE7AE7" w:rsidP="00C0259F">
            <w:pPr>
              <w:rPr>
                <w:rFonts w:ascii="Arial" w:hAnsi="Arial" w:cs="Arial"/>
                <w:sz w:val="18"/>
                <w:szCs w:val="18"/>
              </w:rPr>
            </w:pPr>
            <w:r w:rsidRPr="00AA2A70">
              <w:rPr>
                <w:rFonts w:ascii="Arial" w:hAnsi="Arial" w:cs="Arial"/>
                <w:sz w:val="18"/>
                <w:szCs w:val="18"/>
              </w:rPr>
              <w:t xml:space="preserve">ROBIS: </w:t>
            </w:r>
            <w:r>
              <w:rPr>
                <w:rFonts w:ascii="Arial" w:hAnsi="Arial" w:cs="Arial"/>
                <w:sz w:val="18"/>
                <w:szCs w:val="18"/>
              </w:rPr>
              <w:t>High</w:t>
            </w:r>
          </w:p>
        </w:tc>
        <w:tc>
          <w:tcPr>
            <w:tcW w:w="1000" w:type="pct"/>
          </w:tcPr>
          <w:p w:rsidR="00BE7AE7" w:rsidRPr="003236CD" w:rsidRDefault="00BE7AE7" w:rsidP="00C0259F">
            <w:pPr>
              <w:rPr>
                <w:rFonts w:ascii="Arial" w:hAnsi="Arial" w:cs="Arial"/>
                <w:sz w:val="18"/>
                <w:szCs w:val="18"/>
              </w:rPr>
            </w:pPr>
            <w:r w:rsidRPr="003236CD">
              <w:rPr>
                <w:rFonts w:ascii="Arial" w:hAnsi="Arial" w:cs="Arial"/>
                <w:sz w:val="18"/>
                <w:szCs w:val="18"/>
              </w:rPr>
              <w:t xml:space="preserve">Population: </w:t>
            </w:r>
            <w:r>
              <w:rPr>
                <w:rFonts w:ascii="Arial" w:hAnsi="Arial" w:cs="Arial"/>
                <w:sz w:val="18"/>
                <w:szCs w:val="18"/>
              </w:rPr>
              <w:t>Adults</w:t>
            </w:r>
          </w:p>
          <w:p w:rsidR="00BE7AE7" w:rsidRPr="003236CD" w:rsidRDefault="00BE7AE7" w:rsidP="00C0259F">
            <w:pPr>
              <w:rPr>
                <w:rFonts w:ascii="Arial" w:hAnsi="Arial" w:cs="Arial"/>
                <w:sz w:val="18"/>
                <w:szCs w:val="18"/>
              </w:rPr>
            </w:pPr>
          </w:p>
          <w:p w:rsidR="00BE7AE7" w:rsidRPr="003236CD" w:rsidRDefault="00BE7AE7" w:rsidP="00C0259F">
            <w:pPr>
              <w:rPr>
                <w:rFonts w:ascii="Arial" w:hAnsi="Arial" w:cs="Arial"/>
                <w:sz w:val="18"/>
                <w:szCs w:val="18"/>
              </w:rPr>
            </w:pPr>
            <w:r w:rsidRPr="003236CD">
              <w:rPr>
                <w:rFonts w:ascii="Arial" w:hAnsi="Arial" w:cs="Arial"/>
                <w:sz w:val="18"/>
                <w:szCs w:val="18"/>
              </w:rPr>
              <w:t xml:space="preserve">Setting: </w:t>
            </w:r>
            <w:r>
              <w:rPr>
                <w:rFonts w:ascii="Arial" w:hAnsi="Arial" w:cs="Arial"/>
                <w:sz w:val="18"/>
                <w:szCs w:val="18"/>
              </w:rPr>
              <w:t>Any</w:t>
            </w:r>
          </w:p>
          <w:p w:rsidR="00BE7AE7" w:rsidRPr="003236CD" w:rsidRDefault="00BE7AE7" w:rsidP="00C0259F">
            <w:pPr>
              <w:rPr>
                <w:rFonts w:ascii="Arial" w:hAnsi="Arial" w:cs="Arial"/>
                <w:sz w:val="18"/>
                <w:szCs w:val="18"/>
              </w:rPr>
            </w:pPr>
          </w:p>
          <w:p w:rsidR="00BE7AE7" w:rsidRDefault="00BE7AE7" w:rsidP="00C0259F">
            <w:pPr>
              <w:rPr>
                <w:rFonts w:ascii="Arial" w:hAnsi="Arial" w:cs="Arial"/>
                <w:sz w:val="18"/>
                <w:szCs w:val="18"/>
              </w:rPr>
            </w:pPr>
            <w:r w:rsidRPr="003236CD">
              <w:rPr>
                <w:rFonts w:ascii="Arial" w:hAnsi="Arial" w:cs="Arial"/>
                <w:sz w:val="18"/>
                <w:szCs w:val="18"/>
              </w:rPr>
              <w:t>Search Dates:</w:t>
            </w:r>
            <w:r>
              <w:rPr>
                <w:rFonts w:ascii="Arial" w:hAnsi="Arial" w:cs="Arial"/>
                <w:sz w:val="18"/>
                <w:szCs w:val="18"/>
              </w:rPr>
              <w:t xml:space="preserve"> Up to 2008</w:t>
            </w:r>
          </w:p>
          <w:p w:rsidR="00BE7AE7" w:rsidRPr="003236CD" w:rsidRDefault="00BE7AE7" w:rsidP="00C0259F">
            <w:pPr>
              <w:rPr>
                <w:rFonts w:ascii="Arial" w:hAnsi="Arial" w:cs="Arial"/>
                <w:sz w:val="18"/>
                <w:szCs w:val="18"/>
              </w:rPr>
            </w:pPr>
          </w:p>
          <w:p w:rsidR="00BE7AE7" w:rsidRPr="003236CD" w:rsidRDefault="00BE7AE7" w:rsidP="00C0259F">
            <w:pPr>
              <w:rPr>
                <w:rFonts w:ascii="Arial" w:hAnsi="Arial" w:cs="Arial"/>
                <w:b/>
                <w:sz w:val="18"/>
                <w:szCs w:val="18"/>
              </w:rPr>
            </w:pPr>
            <w:r w:rsidRPr="003236CD">
              <w:rPr>
                <w:rFonts w:ascii="Arial" w:hAnsi="Arial" w:cs="Arial"/>
                <w:sz w:val="18"/>
                <w:szCs w:val="18"/>
              </w:rPr>
              <w:t>Included study type/counts:</w:t>
            </w:r>
            <w:r>
              <w:rPr>
                <w:rFonts w:ascii="Arial" w:hAnsi="Arial" w:cs="Arial"/>
                <w:sz w:val="18"/>
                <w:szCs w:val="18"/>
              </w:rPr>
              <w:t xml:space="preserve"> 103 RCTs</w:t>
            </w:r>
          </w:p>
        </w:tc>
        <w:tc>
          <w:tcPr>
            <w:tcW w:w="1000" w:type="pct"/>
          </w:tcPr>
          <w:p w:rsidR="00BE7AE7" w:rsidRPr="00132F4D" w:rsidRDefault="00BE7AE7" w:rsidP="00C0259F">
            <w:pPr>
              <w:rPr>
                <w:rFonts w:ascii="Arial" w:hAnsi="Arial" w:cs="Arial"/>
                <w:sz w:val="18"/>
                <w:szCs w:val="18"/>
              </w:rPr>
            </w:pPr>
            <w:r>
              <w:rPr>
                <w:rFonts w:ascii="Arial" w:hAnsi="Arial" w:cs="Arial"/>
                <w:sz w:val="18"/>
                <w:szCs w:val="18"/>
              </w:rPr>
              <w:t>Treatments for pressure ulcers including support surfaces, nutritional supplements, wound dressings, biological agents, and adjunctive therapies such as ultrasound and light therapy</w:t>
            </w:r>
          </w:p>
        </w:tc>
        <w:tc>
          <w:tcPr>
            <w:tcW w:w="1000" w:type="pct"/>
          </w:tcPr>
          <w:p w:rsidR="00BE7AE7" w:rsidRPr="00132F4D" w:rsidRDefault="00BE7AE7" w:rsidP="00C0259F">
            <w:pPr>
              <w:rPr>
                <w:rFonts w:ascii="Arial" w:hAnsi="Arial" w:cs="Arial"/>
                <w:sz w:val="18"/>
                <w:szCs w:val="18"/>
              </w:rPr>
            </w:pPr>
            <w:r>
              <w:rPr>
                <w:rFonts w:ascii="Arial" w:hAnsi="Arial" w:cs="Arial"/>
                <w:sz w:val="18"/>
                <w:szCs w:val="18"/>
              </w:rPr>
              <w:t>Pressure ulcers</w:t>
            </w:r>
          </w:p>
        </w:tc>
        <w:tc>
          <w:tcPr>
            <w:tcW w:w="1000" w:type="pct"/>
          </w:tcPr>
          <w:p w:rsidR="00BE7AE7" w:rsidRPr="00132F4D" w:rsidRDefault="00BE7AE7" w:rsidP="00C0259F">
            <w:pPr>
              <w:rPr>
                <w:rFonts w:ascii="Arial" w:hAnsi="Arial" w:cs="Arial"/>
                <w:sz w:val="18"/>
                <w:szCs w:val="18"/>
              </w:rPr>
            </w:pPr>
            <w:r>
              <w:rPr>
                <w:rFonts w:ascii="Arial" w:hAnsi="Arial" w:cs="Arial"/>
                <w:sz w:val="18"/>
                <w:szCs w:val="18"/>
              </w:rPr>
              <w:t>No evidence favored one support system over another. One study found protein supplementation improved healing. No benefits shown in 21 RCTS evaluating adjunctive therapies</w:t>
            </w:r>
          </w:p>
        </w:tc>
      </w:tr>
    </w:tbl>
    <w:p w:rsidR="00BE7AE7" w:rsidRDefault="00BE7AE7" w:rsidP="00BE7AE7">
      <w:pPr>
        <w:pStyle w:val="TableNote"/>
      </w:pPr>
      <w:r>
        <w:t>ROBIS=Risk of Bias in Systematic Reviews</w:t>
      </w:r>
      <w:r w:rsidRPr="00247761">
        <w:t>; RCT=Randomized controlled trial</w:t>
      </w:r>
      <w:r>
        <w:t>; NR=Not reported</w:t>
      </w:r>
    </w:p>
    <w:sectPr w:rsidR="00BE7AE7" w:rsidSect="00801E69">
      <w:footerReference w:type="default" r:id="rId8"/>
      <w:pgSz w:w="15840" w:h="12240" w:orient="landscape"/>
      <w:pgMar w:top="1440" w:right="1440" w:bottom="1440" w:left="1440" w:header="720" w:footer="720" w:gutter="0"/>
      <w:pgNumType w:start="6"/>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446037" w15:done="0"/>
  <w15:commentEx w15:paraId="3C52A0D9" w15:done="0"/>
  <w15:commentEx w15:paraId="0A2EBFC1" w15:done="0"/>
  <w15:commentEx w15:paraId="7AE330C6" w15:done="0"/>
  <w15:commentEx w15:paraId="782FCB1D" w15:done="0"/>
  <w15:commentEx w15:paraId="168E536E" w15:done="0"/>
  <w15:commentEx w15:paraId="0FFBE845" w15:done="0"/>
  <w15:commentEx w15:paraId="42013F7F" w15:done="0"/>
  <w15:commentEx w15:paraId="44EDD3E3" w15:done="0"/>
  <w15:commentEx w15:paraId="798C9DA1" w15:done="0"/>
  <w15:commentEx w15:paraId="585F2D8F" w15:done="0"/>
  <w15:commentEx w15:paraId="344E00F3" w15:done="0"/>
  <w15:commentEx w15:paraId="746AD3F0" w15:done="0"/>
  <w15:commentEx w15:paraId="530D599E" w15:done="0"/>
  <w15:commentEx w15:paraId="430B5AA9" w15:done="0"/>
  <w15:commentEx w15:paraId="1D667DDF" w15:done="0"/>
  <w15:commentEx w15:paraId="5D120AD2" w15:done="0"/>
  <w15:commentEx w15:paraId="4170D28E" w15:done="0"/>
  <w15:commentEx w15:paraId="124B925B" w15:done="0"/>
  <w15:commentEx w15:paraId="21A1141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D29" w:rsidRDefault="00F97D29">
      <w:r>
        <w:separator/>
      </w:r>
    </w:p>
  </w:endnote>
  <w:endnote w:type="continuationSeparator" w:id="1">
    <w:p w:rsidR="00F97D29" w:rsidRDefault="00F97D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1)">
    <w:altName w:val="Arial"/>
    <w:charset w:val="00"/>
    <w:family w:val="swiss"/>
    <w:pitch w:val="variable"/>
    <w:sig w:usb0="00000000"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5A2" w:rsidRDefault="00EB337B">
    <w:pPr>
      <w:pStyle w:val="Footer"/>
      <w:jc w:val="center"/>
    </w:pPr>
    <w:r>
      <w:t>C</w:t>
    </w:r>
    <w:r w:rsidR="00BE7AE7">
      <w:t>-</w:t>
    </w:r>
    <w:sdt>
      <w:sdtPr>
        <w:id w:val="737369155"/>
        <w:docPartObj>
          <w:docPartGallery w:val="Page Numbers (Bottom of Page)"/>
          <w:docPartUnique/>
        </w:docPartObj>
      </w:sdtPr>
      <w:sdtEndPr>
        <w:rPr>
          <w:noProof/>
        </w:rPr>
      </w:sdtEndPr>
      <w:sdtContent>
        <w:r w:rsidR="00205696">
          <w:fldChar w:fldCharType="begin"/>
        </w:r>
        <w:r w:rsidR="00BE7AE7">
          <w:instrText xml:space="preserve"> PAGE   \* MERGEFORMAT </w:instrText>
        </w:r>
        <w:r w:rsidR="00205696">
          <w:fldChar w:fldCharType="separate"/>
        </w:r>
        <w:r w:rsidR="00801E69">
          <w:rPr>
            <w:noProof/>
          </w:rPr>
          <w:t>8</w:t>
        </w:r>
        <w:r w:rsidR="00205696">
          <w:rPr>
            <w:noProof/>
          </w:rPr>
          <w:fldChar w:fldCharType="end"/>
        </w:r>
      </w:sdtContent>
    </w:sdt>
  </w:p>
  <w:p w:rsidR="002F05A2" w:rsidRDefault="00F97D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D29" w:rsidRDefault="00F97D29">
      <w:r>
        <w:separator/>
      </w:r>
    </w:p>
  </w:footnote>
  <w:footnote w:type="continuationSeparator" w:id="1">
    <w:p w:rsidR="00F97D29" w:rsidRDefault="00F97D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3092AA"/>
    <w:lvl w:ilvl="0">
      <w:start w:val="1"/>
      <w:numFmt w:val="decimal"/>
      <w:lvlText w:val="%1."/>
      <w:lvlJc w:val="left"/>
      <w:pPr>
        <w:tabs>
          <w:tab w:val="num" w:pos="1800"/>
        </w:tabs>
        <w:ind w:left="1800" w:hanging="360"/>
      </w:pPr>
    </w:lvl>
  </w:abstractNum>
  <w:abstractNum w:abstractNumId="1">
    <w:nsid w:val="FFFFFF7D"/>
    <w:multiLevelType w:val="singleLevel"/>
    <w:tmpl w:val="95C2BC84"/>
    <w:lvl w:ilvl="0">
      <w:start w:val="1"/>
      <w:numFmt w:val="decimal"/>
      <w:lvlText w:val="%1."/>
      <w:lvlJc w:val="left"/>
      <w:pPr>
        <w:tabs>
          <w:tab w:val="num" w:pos="1440"/>
        </w:tabs>
        <w:ind w:left="1440" w:hanging="360"/>
      </w:pPr>
    </w:lvl>
  </w:abstractNum>
  <w:abstractNum w:abstractNumId="2">
    <w:nsid w:val="FFFFFF7E"/>
    <w:multiLevelType w:val="singleLevel"/>
    <w:tmpl w:val="1486CD6E"/>
    <w:lvl w:ilvl="0">
      <w:start w:val="1"/>
      <w:numFmt w:val="decimal"/>
      <w:lvlText w:val="%1."/>
      <w:lvlJc w:val="left"/>
      <w:pPr>
        <w:tabs>
          <w:tab w:val="num" w:pos="1080"/>
        </w:tabs>
        <w:ind w:left="1080" w:hanging="360"/>
      </w:pPr>
    </w:lvl>
  </w:abstractNum>
  <w:abstractNum w:abstractNumId="3">
    <w:nsid w:val="FFFFFF7F"/>
    <w:multiLevelType w:val="singleLevel"/>
    <w:tmpl w:val="BB24018C"/>
    <w:lvl w:ilvl="0">
      <w:start w:val="1"/>
      <w:numFmt w:val="decimal"/>
      <w:lvlText w:val="%1."/>
      <w:lvlJc w:val="left"/>
      <w:pPr>
        <w:tabs>
          <w:tab w:val="num" w:pos="720"/>
        </w:tabs>
        <w:ind w:left="720" w:hanging="360"/>
      </w:pPr>
    </w:lvl>
  </w:abstractNum>
  <w:abstractNum w:abstractNumId="4">
    <w:nsid w:val="FFFFFF80"/>
    <w:multiLevelType w:val="singleLevel"/>
    <w:tmpl w:val="F31AEA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FE228D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A8884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B4615B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CB8D77E"/>
    <w:lvl w:ilvl="0">
      <w:start w:val="1"/>
      <w:numFmt w:val="decimal"/>
      <w:lvlText w:val="%1."/>
      <w:lvlJc w:val="left"/>
      <w:pPr>
        <w:tabs>
          <w:tab w:val="num" w:pos="360"/>
        </w:tabs>
        <w:ind w:left="360" w:hanging="360"/>
      </w:pPr>
    </w:lvl>
  </w:abstractNum>
  <w:abstractNum w:abstractNumId="9">
    <w:nsid w:val="FFFFFF89"/>
    <w:multiLevelType w:val="singleLevel"/>
    <w:tmpl w:val="0484A98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663D56"/>
    <w:multiLevelType w:val="hybridMultilevel"/>
    <w:tmpl w:val="B6464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02810FD"/>
    <w:multiLevelType w:val="hybridMultilevel"/>
    <w:tmpl w:val="7742BE1C"/>
    <w:lvl w:ilvl="0" w:tplc="5F62CA2C">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41337B"/>
    <w:multiLevelType w:val="hybridMultilevel"/>
    <w:tmpl w:val="D5A6D0E6"/>
    <w:lvl w:ilvl="0" w:tplc="0409000F">
      <w:start w:val="1"/>
      <w:numFmt w:val="decimal"/>
      <w:lvlText w:val="%1."/>
      <w:lvlJc w:val="left"/>
      <w:pPr>
        <w:ind w:left="720" w:hanging="360"/>
      </w:pPr>
    </w:lvl>
    <w:lvl w:ilvl="1" w:tplc="8CA040D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E41A19"/>
    <w:multiLevelType w:val="hybridMultilevel"/>
    <w:tmpl w:val="41D87ADE"/>
    <w:lvl w:ilvl="0" w:tplc="85024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1D54CF"/>
    <w:multiLevelType w:val="hybridMultilevel"/>
    <w:tmpl w:val="A454B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F82B16"/>
    <w:multiLevelType w:val="hybridMultilevel"/>
    <w:tmpl w:val="6D2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C27C6F"/>
    <w:multiLevelType w:val="hybridMultilevel"/>
    <w:tmpl w:val="39748E72"/>
    <w:lvl w:ilvl="0" w:tplc="A936E574">
      <w:start w:val="560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BC3CE8"/>
    <w:multiLevelType w:val="hybridMultilevel"/>
    <w:tmpl w:val="B154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EC53DA"/>
    <w:multiLevelType w:val="hybridMultilevel"/>
    <w:tmpl w:val="EA7059E0"/>
    <w:lvl w:ilvl="0" w:tplc="0409000F">
      <w:start w:val="1"/>
      <w:numFmt w:val="decimal"/>
      <w:lvlText w:val="%1."/>
      <w:lvlJc w:val="left"/>
      <w:pPr>
        <w:ind w:left="720" w:hanging="360"/>
      </w:pPr>
    </w:lvl>
    <w:lvl w:ilvl="1" w:tplc="7668E9B4">
      <w:start w:val="1"/>
      <w:numFmt w:val="upperRoman"/>
      <w:lvlText w:val="%2."/>
      <w:lvlJc w:val="left"/>
      <w:pPr>
        <w:ind w:left="1800" w:hanging="720"/>
      </w:pPr>
      <w:rPr>
        <w:rFonts w:hint="default"/>
      </w:rPr>
    </w:lvl>
    <w:lvl w:ilvl="2" w:tplc="782251F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4046EE"/>
    <w:multiLevelType w:val="hybridMultilevel"/>
    <w:tmpl w:val="828A80EA"/>
    <w:lvl w:ilvl="0" w:tplc="06845D20">
      <w:start w:val="1"/>
      <w:numFmt w:val="bullet"/>
      <w:pStyle w:val="textbullets2"/>
      <w:lvlText w:val=""/>
      <w:lvlJc w:val="left"/>
      <w:pPr>
        <w:tabs>
          <w:tab w:val="num" w:pos="630"/>
        </w:tabs>
        <w:ind w:left="630" w:hanging="360"/>
      </w:pPr>
      <w:rPr>
        <w:rFonts w:ascii="Symbol" w:hAnsi="Symbol" w:hint="default"/>
      </w:rPr>
    </w:lvl>
    <w:lvl w:ilvl="1" w:tplc="8F702954">
      <w:start w:val="1"/>
      <w:numFmt w:val="bullet"/>
      <w:pStyle w:val="text-bullets3"/>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8F4227"/>
    <w:multiLevelType w:val="hybridMultilevel"/>
    <w:tmpl w:val="03DA2EF6"/>
    <w:lvl w:ilvl="0" w:tplc="BEF2DED4">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3D907E38"/>
    <w:multiLevelType w:val="hybridMultilevel"/>
    <w:tmpl w:val="0D5E1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3B1631"/>
    <w:multiLevelType w:val="hybridMultilevel"/>
    <w:tmpl w:val="AB649CAE"/>
    <w:lvl w:ilvl="0" w:tplc="2C74D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7E0F78"/>
    <w:multiLevelType w:val="hybridMultilevel"/>
    <w:tmpl w:val="46385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2D949A4"/>
    <w:multiLevelType w:val="hybridMultilevel"/>
    <w:tmpl w:val="36860B8A"/>
    <w:lvl w:ilvl="0" w:tplc="535C6E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11600C"/>
    <w:multiLevelType w:val="hybridMultilevel"/>
    <w:tmpl w:val="CB5AB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7927AF7"/>
    <w:multiLevelType w:val="hybridMultilevel"/>
    <w:tmpl w:val="6C3A7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B5133BC"/>
    <w:multiLevelType w:val="hybridMultilevel"/>
    <w:tmpl w:val="C98CBE6C"/>
    <w:lvl w:ilvl="0" w:tplc="70225F5A">
      <w:start w:val="1"/>
      <w:numFmt w:val="decimal"/>
      <w:pStyle w:val="NumberedList"/>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nsid w:val="4BB777FE"/>
    <w:multiLevelType w:val="hybridMultilevel"/>
    <w:tmpl w:val="4CC8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076A7E"/>
    <w:multiLevelType w:val="hybridMultilevel"/>
    <w:tmpl w:val="67E89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51009F"/>
    <w:multiLevelType w:val="hybridMultilevel"/>
    <w:tmpl w:val="72D4C936"/>
    <w:lvl w:ilvl="0" w:tplc="D47409EC">
      <w:start w:val="1"/>
      <w:numFmt w:val="decimal"/>
      <w:pStyle w:val="QRResponse"/>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5DE663D"/>
    <w:multiLevelType w:val="hybridMultilevel"/>
    <w:tmpl w:val="7A72E6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A814738"/>
    <w:multiLevelType w:val="hybridMultilevel"/>
    <w:tmpl w:val="487ACA2C"/>
    <w:lvl w:ilvl="0" w:tplc="9B5CB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5B0DBA"/>
    <w:multiLevelType w:val="hybridMultilevel"/>
    <w:tmpl w:val="133072DA"/>
    <w:lvl w:ilvl="0" w:tplc="2A22E232">
      <w:start w:val="33"/>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770A79"/>
    <w:multiLevelType w:val="hybridMultilevel"/>
    <w:tmpl w:val="F9FA9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9C5A40"/>
    <w:multiLevelType w:val="hybridMultilevel"/>
    <w:tmpl w:val="5E1CCA5C"/>
    <w:lvl w:ilvl="0" w:tplc="7AD01C72">
      <w:start w:val="1"/>
      <w:numFmt w:val="bullet"/>
      <w:pStyle w:val="Bullettext"/>
      <w:lvlText w:val=""/>
      <w:lvlJc w:val="left"/>
      <w:pPr>
        <w:tabs>
          <w:tab w:val="num" w:pos="936"/>
        </w:tabs>
        <w:ind w:left="936" w:hanging="216"/>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ahom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ahom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B64180B"/>
    <w:multiLevelType w:val="hybridMultilevel"/>
    <w:tmpl w:val="E23EFD4E"/>
    <w:lvl w:ilvl="0" w:tplc="2DBAC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D57F05"/>
    <w:multiLevelType w:val="hybridMultilevel"/>
    <w:tmpl w:val="2120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F72F64"/>
    <w:multiLevelType w:val="hybridMultilevel"/>
    <w:tmpl w:val="93BE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1945DE"/>
    <w:multiLevelType w:val="hybridMultilevel"/>
    <w:tmpl w:val="BB96FDC6"/>
    <w:lvl w:ilvl="0" w:tplc="0CFEE390">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4F651AD"/>
    <w:multiLevelType w:val="hybridMultilevel"/>
    <w:tmpl w:val="110E928C"/>
    <w:lvl w:ilvl="0" w:tplc="C55CF510">
      <w:start w:val="33"/>
      <w:numFmt w:val="bullet"/>
      <w:lvlText w:val="-"/>
      <w:lvlJc w:val="left"/>
      <w:pPr>
        <w:ind w:left="405" w:hanging="360"/>
      </w:pPr>
      <w:rPr>
        <w:rFonts w:ascii="Calibri" w:eastAsiaTheme="minorEastAsia"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3">
    <w:nsid w:val="76F43CD0"/>
    <w:multiLevelType w:val="hybridMultilevel"/>
    <w:tmpl w:val="70A04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5D0649"/>
    <w:multiLevelType w:val="hybridMultilevel"/>
    <w:tmpl w:val="BB182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885547"/>
    <w:multiLevelType w:val="hybridMultilevel"/>
    <w:tmpl w:val="94EA63B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6">
    <w:nsid w:val="7AC534A3"/>
    <w:multiLevelType w:val="hybridMultilevel"/>
    <w:tmpl w:val="DFB4B382"/>
    <w:lvl w:ilvl="0" w:tplc="E092D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845CDA"/>
    <w:multiLevelType w:val="hybridMultilevel"/>
    <w:tmpl w:val="CF129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2"/>
  </w:num>
  <w:num w:numId="3">
    <w:abstractNumId w:val="37"/>
  </w:num>
  <w:num w:numId="4">
    <w:abstractNumId w:val="30"/>
  </w:num>
  <w:num w:numId="5">
    <w:abstractNumId w:val="18"/>
  </w:num>
  <w:num w:numId="6">
    <w:abstractNumId w:val="28"/>
  </w:num>
  <w:num w:numId="7">
    <w:abstractNumId w:val="36"/>
  </w:num>
  <w:num w:numId="8">
    <w:abstractNumId w:val="26"/>
  </w:num>
  <w:num w:numId="9">
    <w:abstractNumId w:val="11"/>
  </w:num>
  <w:num w:numId="10">
    <w:abstractNumId w:val="45"/>
  </w:num>
  <w:num w:numId="11">
    <w:abstractNumId w:val="21"/>
  </w:num>
  <w:num w:numId="12">
    <w:abstractNumId w:val="31"/>
  </w:num>
  <w:num w:numId="13">
    <w:abstractNumId w:val="23"/>
  </w:num>
  <w:num w:numId="14">
    <w:abstractNumId w:val="17"/>
  </w:num>
  <w:num w:numId="15">
    <w:abstractNumId w:val="46"/>
  </w:num>
  <w:num w:numId="16">
    <w:abstractNumId w:val="29"/>
  </w:num>
  <w:num w:numId="17">
    <w:abstractNumId w:val="13"/>
  </w:num>
  <w:num w:numId="18">
    <w:abstractNumId w:val="43"/>
  </w:num>
  <w:num w:numId="19">
    <w:abstractNumId w:val="38"/>
  </w:num>
  <w:num w:numId="20">
    <w:abstractNumId w:val="15"/>
  </w:num>
  <w:num w:numId="21">
    <w:abstractNumId w:val="9"/>
  </w:num>
  <w:num w:numId="22">
    <w:abstractNumId w:val="31"/>
  </w:num>
  <w:num w:numId="23">
    <w:abstractNumId w:val="10"/>
  </w:num>
  <w:num w:numId="24">
    <w:abstractNumId w:val="25"/>
  </w:num>
  <w:num w:numId="25">
    <w:abstractNumId w:val="41"/>
  </w:num>
  <w:num w:numId="26">
    <w:abstractNumId w:val="16"/>
  </w:num>
  <w:num w:numId="27">
    <w:abstractNumId w:val="33"/>
  </w:num>
  <w:num w:numId="28">
    <w:abstractNumId w:val="27"/>
  </w:num>
  <w:num w:numId="29">
    <w:abstractNumId w:val="40"/>
  </w:num>
  <w:num w:numId="30">
    <w:abstractNumId w:val="39"/>
  </w:num>
  <w:num w:numId="31">
    <w:abstractNumId w:val="22"/>
  </w:num>
  <w:num w:numId="32">
    <w:abstractNumId w:val="24"/>
  </w:num>
  <w:num w:numId="33">
    <w:abstractNumId w:val="44"/>
  </w:num>
  <w:num w:numId="34">
    <w:abstractNumId w:val="35"/>
  </w:num>
  <w:num w:numId="35">
    <w:abstractNumId w:val="42"/>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34"/>
  </w:num>
  <w:num w:numId="46">
    <w:abstractNumId w:val="12"/>
  </w:num>
  <w:num w:numId="47">
    <w:abstractNumId w:val="19"/>
  </w:num>
  <w:num w:numId="48">
    <w:abstractNumId w:val="47"/>
  </w:num>
  <w:num w:numId="49">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stylePaneSortMethod w:val="0000"/>
  <w:doNotTrackFormatting/>
  <w:defaultTabStop w:val="720"/>
  <w:characterSpacingControl w:val="doNotCompress"/>
  <w:hdrShapeDefaults>
    <o:shapedefaults v:ext="edit" spidmax="18434"/>
  </w:hdrShapeDefaults>
  <w:footnotePr>
    <w:footnote w:id="0"/>
    <w:footnote w:id="1"/>
  </w:footnotePr>
  <w:endnotePr>
    <w:endnote w:id="0"/>
    <w:endnote w:id="1"/>
  </w:endnotePr>
  <w:compat/>
  <w:docVars>
    <w:docVar w:name="EN.InstantFormat" w:val="&lt;ENInstantFormat&gt;&lt;Enabled&gt;0&lt;/Enabled&gt;&lt;ScanUnformatted&gt;1&lt;/ScanUnformatted&gt;&lt;ScanChanges&gt;1&lt;/ScanChanges&gt;&lt;Suspended&gt;1&lt;/Suspended&gt;&lt;/ENInstantFormat&gt;"/>
    <w:docVar w:name="EN.Layout" w:val="&lt;ENLayout&gt;&lt;Style&gt;AHRQ EPC EndNote style 122011&lt;/Style&gt;&lt;LeftDelim&gt;{&lt;/LeftDelim&gt;&lt;RightDelim&gt;}&lt;/RightDelim&gt;&lt;FontName&gt;Arial&lt;/FontName&gt;&lt;FontSize&gt;1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0erzv0rz55axjefe06pp5f2rxaxwws9xftw&quot;&gt;Nursing Home Safety Tech Brief&lt;record-ids&gt;&lt;item&gt;2&lt;/item&gt;&lt;item&gt;15&lt;/item&gt;&lt;item&gt;28&lt;/item&gt;&lt;item&gt;30&lt;/item&gt;&lt;item&gt;37&lt;/item&gt;&lt;item&gt;41&lt;/item&gt;&lt;item&gt;69&lt;/item&gt;&lt;item&gt;78&lt;/item&gt;&lt;item&gt;93&lt;/item&gt;&lt;item&gt;198&lt;/item&gt;&lt;item&gt;210&lt;/item&gt;&lt;item&gt;214&lt;/item&gt;&lt;item&gt;237&lt;/item&gt;&lt;item&gt;447&lt;/item&gt;&lt;item&gt;674&lt;/item&gt;&lt;item&gt;681&lt;/item&gt;&lt;item&gt;1073&lt;/item&gt;&lt;item&gt;1079&lt;/item&gt;&lt;item&gt;1080&lt;/item&gt;&lt;item&gt;1081&lt;/item&gt;&lt;item&gt;1092&lt;/item&gt;&lt;item&gt;1098&lt;/item&gt;&lt;item&gt;1099&lt;/item&gt;&lt;item&gt;1102&lt;/item&gt;&lt;item&gt;1151&lt;/item&gt;&lt;item&gt;1181&lt;/item&gt;&lt;item&gt;1289&lt;/item&gt;&lt;item&gt;1299&lt;/item&gt;&lt;item&gt;1339&lt;/item&gt;&lt;item&gt;1355&lt;/item&gt;&lt;item&gt;1356&lt;/item&gt;&lt;item&gt;1357&lt;/item&gt;&lt;item&gt;1358&lt;/item&gt;&lt;item&gt;1366&lt;/item&gt;&lt;item&gt;1533&lt;/item&gt;&lt;item&gt;5498&lt;/item&gt;&lt;item&gt;5877&lt;/item&gt;&lt;item&gt;5975&lt;/item&gt;&lt;item&gt;6218&lt;/item&gt;&lt;item&gt;6482&lt;/item&gt;&lt;item&gt;6505&lt;/item&gt;&lt;item&gt;6516&lt;/item&gt;&lt;item&gt;6637&lt;/item&gt;&lt;item&gt;6638&lt;/item&gt;&lt;item&gt;6639&lt;/item&gt;&lt;item&gt;6641&lt;/item&gt;&lt;item&gt;6642&lt;/item&gt;&lt;item&gt;6645&lt;/item&gt;&lt;item&gt;6653&lt;/item&gt;&lt;item&gt;6654&lt;/item&gt;&lt;item&gt;6656&lt;/item&gt;&lt;item&gt;6660&lt;/item&gt;&lt;item&gt;6663&lt;/item&gt;&lt;item&gt;6685&lt;/item&gt;&lt;item&gt;6687&lt;/item&gt;&lt;item&gt;6688&lt;/item&gt;&lt;item&gt;6689&lt;/item&gt;&lt;item&gt;6692&lt;/item&gt;&lt;item&gt;6694&lt;/item&gt;&lt;item&gt;6696&lt;/item&gt;&lt;item&gt;6698&lt;/item&gt;&lt;item&gt;6701&lt;/item&gt;&lt;item&gt;6702&lt;/item&gt;&lt;item&gt;6703&lt;/item&gt;&lt;item&gt;6707&lt;/item&gt;&lt;item&gt;6708&lt;/item&gt;&lt;item&gt;6711&lt;/item&gt;&lt;item&gt;6712&lt;/item&gt;&lt;item&gt;6713&lt;/item&gt;&lt;item&gt;6714&lt;/item&gt;&lt;item&gt;6715&lt;/item&gt;&lt;item&gt;6716&lt;/item&gt;&lt;item&gt;6717&lt;/item&gt;&lt;item&gt;6718&lt;/item&gt;&lt;item&gt;6719&lt;/item&gt;&lt;item&gt;6720&lt;/item&gt;&lt;item&gt;6721&lt;/item&gt;&lt;item&gt;6723&lt;/item&gt;&lt;item&gt;6724&lt;/item&gt;&lt;item&gt;6725&lt;/item&gt;&lt;item&gt;6727&lt;/item&gt;&lt;item&gt;6728&lt;/item&gt;&lt;item&gt;6729&lt;/item&gt;&lt;item&gt;6730&lt;/item&gt;&lt;item&gt;6731&lt;/item&gt;&lt;item&gt;6732&lt;/item&gt;&lt;item&gt;6733&lt;/item&gt;&lt;item&gt;6734&lt;/item&gt;&lt;item&gt;6735&lt;/item&gt;&lt;item&gt;6736&lt;/item&gt;&lt;item&gt;6737&lt;/item&gt;&lt;item&gt;6738&lt;/item&gt;&lt;item&gt;6739&lt;/item&gt;&lt;item&gt;6740&lt;/item&gt;&lt;item&gt;6741&lt;/item&gt;&lt;item&gt;6742&lt;/item&gt;&lt;item&gt;6743&lt;/item&gt;&lt;item&gt;6745&lt;/item&gt;&lt;item&gt;6746&lt;/item&gt;&lt;item&gt;6747&lt;/item&gt;&lt;item&gt;6748&lt;/item&gt;&lt;item&gt;6749&lt;/item&gt;&lt;item&gt;6750&lt;/item&gt;&lt;item&gt;6751&lt;/item&gt;&lt;item&gt;6752&lt;/item&gt;&lt;item&gt;6753&lt;/item&gt;&lt;item&gt;6754&lt;/item&gt;&lt;item&gt;6755&lt;/item&gt;&lt;item&gt;6756&lt;/item&gt;&lt;item&gt;6757&lt;/item&gt;&lt;item&gt;6758&lt;/item&gt;&lt;item&gt;6759&lt;/item&gt;&lt;item&gt;6761&lt;/item&gt;&lt;item&gt;6762&lt;/item&gt;&lt;item&gt;6764&lt;/item&gt;&lt;item&gt;6765&lt;/item&gt;&lt;item&gt;6766&lt;/item&gt;&lt;item&gt;6769&lt;/item&gt;&lt;item&gt;6770&lt;/item&gt;&lt;item&gt;6773&lt;/item&gt;&lt;item&gt;6774&lt;/item&gt;&lt;item&gt;6777&lt;/item&gt;&lt;item&gt;6778&lt;/item&gt;&lt;item&gt;6779&lt;/item&gt;&lt;item&gt;6780&lt;/item&gt;&lt;item&gt;6781&lt;/item&gt;&lt;item&gt;6782&lt;/item&gt;&lt;item&gt;6783&lt;/item&gt;&lt;item&gt;6785&lt;/item&gt;&lt;item&gt;6786&lt;/item&gt;&lt;item&gt;6788&lt;/item&gt;&lt;item&gt;6792&lt;/item&gt;&lt;item&gt;6794&lt;/item&gt;&lt;item&gt;6795&lt;/item&gt;&lt;item&gt;6796&lt;/item&gt;&lt;item&gt;6798&lt;/item&gt;&lt;item&gt;6799&lt;/item&gt;&lt;item&gt;6800&lt;/item&gt;&lt;item&gt;6802&lt;/item&gt;&lt;item&gt;6808&lt;/item&gt;&lt;item&gt;6809&lt;/item&gt;&lt;item&gt;6878&lt;/item&gt;&lt;item&gt;6998&lt;/item&gt;&lt;item&gt;7006&lt;/item&gt;&lt;item&gt;7007&lt;/item&gt;&lt;item&gt;7008&lt;/item&gt;&lt;item&gt;7750&lt;/item&gt;&lt;item&gt;7763&lt;/item&gt;&lt;item&gt;7768&lt;/item&gt;&lt;item&gt;7769&lt;/item&gt;&lt;item&gt;7777&lt;/item&gt;&lt;item&gt;7778&lt;/item&gt;&lt;item&gt;7781&lt;/item&gt;&lt;item&gt;7783&lt;/item&gt;&lt;item&gt;7784&lt;/item&gt;&lt;item&gt;7785&lt;/item&gt;&lt;item&gt;7786&lt;/item&gt;&lt;item&gt;7787&lt;/item&gt;&lt;item&gt;7788&lt;/item&gt;&lt;item&gt;7789&lt;/item&gt;&lt;item&gt;7790&lt;/item&gt;&lt;item&gt;7791&lt;/item&gt;&lt;item&gt;7792&lt;/item&gt;&lt;item&gt;7793&lt;/item&gt;&lt;item&gt;7794&lt;/item&gt;&lt;item&gt;7795&lt;/item&gt;&lt;item&gt;7796&lt;/item&gt;&lt;item&gt;7797&lt;/item&gt;&lt;item&gt;7798&lt;/item&gt;&lt;item&gt;7799&lt;/item&gt;&lt;item&gt;7800&lt;/item&gt;&lt;item&gt;8018&lt;/item&gt;&lt;item&gt;8019&lt;/item&gt;&lt;item&gt;8020&lt;/item&gt;&lt;item&gt;8021&lt;/item&gt;&lt;item&gt;8022&lt;/item&gt;&lt;item&gt;8023&lt;/item&gt;&lt;item&gt;8024&lt;/item&gt;&lt;item&gt;8025&lt;/item&gt;&lt;item&gt;8026&lt;/item&gt;&lt;item&gt;8027&lt;/item&gt;&lt;item&gt;8028&lt;/item&gt;&lt;item&gt;8029&lt;/item&gt;&lt;item&gt;8030&lt;/item&gt;&lt;item&gt;8031&lt;/item&gt;&lt;/record-ids&gt;&lt;/item&gt;&lt;/Libraries&gt;"/>
  </w:docVars>
  <w:rsids>
    <w:rsidRoot w:val="00BE276B"/>
    <w:rsid w:val="00000133"/>
    <w:rsid w:val="000005AA"/>
    <w:rsid w:val="00001B40"/>
    <w:rsid w:val="0000302B"/>
    <w:rsid w:val="00003931"/>
    <w:rsid w:val="00006271"/>
    <w:rsid w:val="00006554"/>
    <w:rsid w:val="00006D0C"/>
    <w:rsid w:val="00007E47"/>
    <w:rsid w:val="00010237"/>
    <w:rsid w:val="00013090"/>
    <w:rsid w:val="00016C19"/>
    <w:rsid w:val="00017557"/>
    <w:rsid w:val="0001798D"/>
    <w:rsid w:val="00017C8B"/>
    <w:rsid w:val="0002054D"/>
    <w:rsid w:val="00020CB6"/>
    <w:rsid w:val="000216E2"/>
    <w:rsid w:val="000218EB"/>
    <w:rsid w:val="000218F8"/>
    <w:rsid w:val="00025C80"/>
    <w:rsid w:val="00026E16"/>
    <w:rsid w:val="00030124"/>
    <w:rsid w:val="00031F25"/>
    <w:rsid w:val="00032C5B"/>
    <w:rsid w:val="000343EA"/>
    <w:rsid w:val="00035C27"/>
    <w:rsid w:val="00035DE3"/>
    <w:rsid w:val="00037763"/>
    <w:rsid w:val="00040561"/>
    <w:rsid w:val="00040656"/>
    <w:rsid w:val="00040828"/>
    <w:rsid w:val="00040A28"/>
    <w:rsid w:val="00040F4A"/>
    <w:rsid w:val="0004335D"/>
    <w:rsid w:val="00043970"/>
    <w:rsid w:val="00044CC0"/>
    <w:rsid w:val="00050376"/>
    <w:rsid w:val="0005083B"/>
    <w:rsid w:val="00055BBE"/>
    <w:rsid w:val="000566B9"/>
    <w:rsid w:val="00057184"/>
    <w:rsid w:val="00057BE3"/>
    <w:rsid w:val="00060C1A"/>
    <w:rsid w:val="00062209"/>
    <w:rsid w:val="000638BA"/>
    <w:rsid w:val="000642A6"/>
    <w:rsid w:val="00064BE9"/>
    <w:rsid w:val="0006699D"/>
    <w:rsid w:val="00070AB6"/>
    <w:rsid w:val="00071569"/>
    <w:rsid w:val="000721EE"/>
    <w:rsid w:val="00073950"/>
    <w:rsid w:val="00073E8F"/>
    <w:rsid w:val="0007495A"/>
    <w:rsid w:val="0007499D"/>
    <w:rsid w:val="00074F87"/>
    <w:rsid w:val="0007790C"/>
    <w:rsid w:val="00077A35"/>
    <w:rsid w:val="00077B05"/>
    <w:rsid w:val="000800F1"/>
    <w:rsid w:val="00081CE1"/>
    <w:rsid w:val="00082392"/>
    <w:rsid w:val="00082DBF"/>
    <w:rsid w:val="0008540F"/>
    <w:rsid w:val="00085C0F"/>
    <w:rsid w:val="00087827"/>
    <w:rsid w:val="0009025E"/>
    <w:rsid w:val="00090839"/>
    <w:rsid w:val="00090CB0"/>
    <w:rsid w:val="00092046"/>
    <w:rsid w:val="000936C5"/>
    <w:rsid w:val="000948C3"/>
    <w:rsid w:val="0009583A"/>
    <w:rsid w:val="000A0263"/>
    <w:rsid w:val="000A0525"/>
    <w:rsid w:val="000A191E"/>
    <w:rsid w:val="000A1BE8"/>
    <w:rsid w:val="000A2186"/>
    <w:rsid w:val="000A2791"/>
    <w:rsid w:val="000A39A5"/>
    <w:rsid w:val="000A45E3"/>
    <w:rsid w:val="000A5028"/>
    <w:rsid w:val="000A6F91"/>
    <w:rsid w:val="000A7D7B"/>
    <w:rsid w:val="000A7E84"/>
    <w:rsid w:val="000B3060"/>
    <w:rsid w:val="000B3B16"/>
    <w:rsid w:val="000B3EDD"/>
    <w:rsid w:val="000B4226"/>
    <w:rsid w:val="000B4C2B"/>
    <w:rsid w:val="000B6C9B"/>
    <w:rsid w:val="000B7C2E"/>
    <w:rsid w:val="000C0167"/>
    <w:rsid w:val="000C176A"/>
    <w:rsid w:val="000C308F"/>
    <w:rsid w:val="000C3A4D"/>
    <w:rsid w:val="000C4336"/>
    <w:rsid w:val="000C4715"/>
    <w:rsid w:val="000C5C4B"/>
    <w:rsid w:val="000C7B2E"/>
    <w:rsid w:val="000D1559"/>
    <w:rsid w:val="000D2675"/>
    <w:rsid w:val="000D327B"/>
    <w:rsid w:val="000D38C1"/>
    <w:rsid w:val="000D3B19"/>
    <w:rsid w:val="000D5099"/>
    <w:rsid w:val="000D6506"/>
    <w:rsid w:val="000D76A4"/>
    <w:rsid w:val="000D7D64"/>
    <w:rsid w:val="000E1BC1"/>
    <w:rsid w:val="000E2ABC"/>
    <w:rsid w:val="000E2D36"/>
    <w:rsid w:val="000E2F19"/>
    <w:rsid w:val="000E3A8D"/>
    <w:rsid w:val="000E4165"/>
    <w:rsid w:val="000E464A"/>
    <w:rsid w:val="000F0600"/>
    <w:rsid w:val="000F13AF"/>
    <w:rsid w:val="000F2B81"/>
    <w:rsid w:val="000F3BE2"/>
    <w:rsid w:val="000F3E1D"/>
    <w:rsid w:val="000F40C0"/>
    <w:rsid w:val="000F5274"/>
    <w:rsid w:val="000F59B6"/>
    <w:rsid w:val="000F652A"/>
    <w:rsid w:val="000F65B4"/>
    <w:rsid w:val="000F6ED3"/>
    <w:rsid w:val="000F74E4"/>
    <w:rsid w:val="0010065C"/>
    <w:rsid w:val="00100AC3"/>
    <w:rsid w:val="001010F1"/>
    <w:rsid w:val="001029C5"/>
    <w:rsid w:val="00103050"/>
    <w:rsid w:val="00104972"/>
    <w:rsid w:val="00105190"/>
    <w:rsid w:val="0010734B"/>
    <w:rsid w:val="0010782F"/>
    <w:rsid w:val="00107946"/>
    <w:rsid w:val="00107B35"/>
    <w:rsid w:val="001103B7"/>
    <w:rsid w:val="00110AA8"/>
    <w:rsid w:val="00111199"/>
    <w:rsid w:val="001154D3"/>
    <w:rsid w:val="0011555A"/>
    <w:rsid w:val="00116794"/>
    <w:rsid w:val="00117D72"/>
    <w:rsid w:val="001201A3"/>
    <w:rsid w:val="00123156"/>
    <w:rsid w:val="001254D6"/>
    <w:rsid w:val="001270B7"/>
    <w:rsid w:val="00127150"/>
    <w:rsid w:val="00131FC8"/>
    <w:rsid w:val="001329AF"/>
    <w:rsid w:val="0013345F"/>
    <w:rsid w:val="001338A3"/>
    <w:rsid w:val="00133D74"/>
    <w:rsid w:val="00133DF2"/>
    <w:rsid w:val="00134B35"/>
    <w:rsid w:val="00136D54"/>
    <w:rsid w:val="00137971"/>
    <w:rsid w:val="00140143"/>
    <w:rsid w:val="00142474"/>
    <w:rsid w:val="00142A9A"/>
    <w:rsid w:val="00142C50"/>
    <w:rsid w:val="001445D6"/>
    <w:rsid w:val="001446BF"/>
    <w:rsid w:val="0014510C"/>
    <w:rsid w:val="00145874"/>
    <w:rsid w:val="00146138"/>
    <w:rsid w:val="00146622"/>
    <w:rsid w:val="00151004"/>
    <w:rsid w:val="00152215"/>
    <w:rsid w:val="00154265"/>
    <w:rsid w:val="001549A1"/>
    <w:rsid w:val="00154C98"/>
    <w:rsid w:val="001609B8"/>
    <w:rsid w:val="001610A9"/>
    <w:rsid w:val="001616F4"/>
    <w:rsid w:val="00162B92"/>
    <w:rsid w:val="001638D4"/>
    <w:rsid w:val="00163C86"/>
    <w:rsid w:val="00164EE6"/>
    <w:rsid w:val="001655C8"/>
    <w:rsid w:val="001668D6"/>
    <w:rsid w:val="001671A6"/>
    <w:rsid w:val="001702AA"/>
    <w:rsid w:val="00171F17"/>
    <w:rsid w:val="001730D8"/>
    <w:rsid w:val="00174326"/>
    <w:rsid w:val="0017516B"/>
    <w:rsid w:val="001777B1"/>
    <w:rsid w:val="00177CC1"/>
    <w:rsid w:val="00177FE6"/>
    <w:rsid w:val="001806C9"/>
    <w:rsid w:val="0018160D"/>
    <w:rsid w:val="00181BFE"/>
    <w:rsid w:val="001820B4"/>
    <w:rsid w:val="0018406C"/>
    <w:rsid w:val="0018710A"/>
    <w:rsid w:val="00187EBC"/>
    <w:rsid w:val="0019146E"/>
    <w:rsid w:val="001946FB"/>
    <w:rsid w:val="00194876"/>
    <w:rsid w:val="00194A53"/>
    <w:rsid w:val="00194D6C"/>
    <w:rsid w:val="00195410"/>
    <w:rsid w:val="00195F62"/>
    <w:rsid w:val="001961CE"/>
    <w:rsid w:val="001A2E79"/>
    <w:rsid w:val="001A473E"/>
    <w:rsid w:val="001A4DE7"/>
    <w:rsid w:val="001A5026"/>
    <w:rsid w:val="001A5A55"/>
    <w:rsid w:val="001A716B"/>
    <w:rsid w:val="001B1F52"/>
    <w:rsid w:val="001B226C"/>
    <w:rsid w:val="001B2549"/>
    <w:rsid w:val="001B281E"/>
    <w:rsid w:val="001B2C5D"/>
    <w:rsid w:val="001B464F"/>
    <w:rsid w:val="001B5053"/>
    <w:rsid w:val="001B64D1"/>
    <w:rsid w:val="001B6F4F"/>
    <w:rsid w:val="001C2D6E"/>
    <w:rsid w:val="001C365F"/>
    <w:rsid w:val="001C3842"/>
    <w:rsid w:val="001C4B8E"/>
    <w:rsid w:val="001C53B7"/>
    <w:rsid w:val="001C5747"/>
    <w:rsid w:val="001D08E9"/>
    <w:rsid w:val="001D4EA5"/>
    <w:rsid w:val="001D5190"/>
    <w:rsid w:val="001D5BCE"/>
    <w:rsid w:val="001D6921"/>
    <w:rsid w:val="001D709C"/>
    <w:rsid w:val="001D747E"/>
    <w:rsid w:val="001D77F3"/>
    <w:rsid w:val="001E1161"/>
    <w:rsid w:val="001E39DA"/>
    <w:rsid w:val="001E5088"/>
    <w:rsid w:val="001E7BD8"/>
    <w:rsid w:val="001F0838"/>
    <w:rsid w:val="001F3536"/>
    <w:rsid w:val="00200FC4"/>
    <w:rsid w:val="00201B99"/>
    <w:rsid w:val="00202787"/>
    <w:rsid w:val="00202862"/>
    <w:rsid w:val="002029E4"/>
    <w:rsid w:val="00205696"/>
    <w:rsid w:val="00205968"/>
    <w:rsid w:val="0020766E"/>
    <w:rsid w:val="00210BCA"/>
    <w:rsid w:val="00212995"/>
    <w:rsid w:val="002135BD"/>
    <w:rsid w:val="00216DD8"/>
    <w:rsid w:val="002210ED"/>
    <w:rsid w:val="00223693"/>
    <w:rsid w:val="00223E09"/>
    <w:rsid w:val="00224443"/>
    <w:rsid w:val="00226704"/>
    <w:rsid w:val="00226A43"/>
    <w:rsid w:val="0023069D"/>
    <w:rsid w:val="002325F0"/>
    <w:rsid w:val="0023399D"/>
    <w:rsid w:val="00235160"/>
    <w:rsid w:val="002368C6"/>
    <w:rsid w:val="002368FD"/>
    <w:rsid w:val="00236C16"/>
    <w:rsid w:val="002406DE"/>
    <w:rsid w:val="002418D5"/>
    <w:rsid w:val="00241AD5"/>
    <w:rsid w:val="00241EE9"/>
    <w:rsid w:val="0024292A"/>
    <w:rsid w:val="00242F73"/>
    <w:rsid w:val="00243922"/>
    <w:rsid w:val="00244EA3"/>
    <w:rsid w:val="00246EC6"/>
    <w:rsid w:val="002518BF"/>
    <w:rsid w:val="00255ACB"/>
    <w:rsid w:val="00256D03"/>
    <w:rsid w:val="00257215"/>
    <w:rsid w:val="00260D66"/>
    <w:rsid w:val="00260FCC"/>
    <w:rsid w:val="0026328D"/>
    <w:rsid w:val="0026443C"/>
    <w:rsid w:val="00272222"/>
    <w:rsid w:val="00272F69"/>
    <w:rsid w:val="002730BF"/>
    <w:rsid w:val="00274488"/>
    <w:rsid w:val="00274C75"/>
    <w:rsid w:val="00275EF9"/>
    <w:rsid w:val="00276471"/>
    <w:rsid w:val="00276D5E"/>
    <w:rsid w:val="00280F02"/>
    <w:rsid w:val="00281809"/>
    <w:rsid w:val="00283466"/>
    <w:rsid w:val="0028425B"/>
    <w:rsid w:val="00285BAB"/>
    <w:rsid w:val="0028778C"/>
    <w:rsid w:val="00287DF7"/>
    <w:rsid w:val="002905E5"/>
    <w:rsid w:val="00292A7A"/>
    <w:rsid w:val="00292CB4"/>
    <w:rsid w:val="00292D6A"/>
    <w:rsid w:val="002931EE"/>
    <w:rsid w:val="00296448"/>
    <w:rsid w:val="00296653"/>
    <w:rsid w:val="00296ABE"/>
    <w:rsid w:val="002975AE"/>
    <w:rsid w:val="002977EA"/>
    <w:rsid w:val="002A1735"/>
    <w:rsid w:val="002A259E"/>
    <w:rsid w:val="002A2920"/>
    <w:rsid w:val="002A3962"/>
    <w:rsid w:val="002A3EA1"/>
    <w:rsid w:val="002A464F"/>
    <w:rsid w:val="002A5356"/>
    <w:rsid w:val="002A543E"/>
    <w:rsid w:val="002A5479"/>
    <w:rsid w:val="002A63D6"/>
    <w:rsid w:val="002B1308"/>
    <w:rsid w:val="002B20ED"/>
    <w:rsid w:val="002B2FF1"/>
    <w:rsid w:val="002B3F0C"/>
    <w:rsid w:val="002B3FD1"/>
    <w:rsid w:val="002B4180"/>
    <w:rsid w:val="002B6264"/>
    <w:rsid w:val="002B7B28"/>
    <w:rsid w:val="002C0343"/>
    <w:rsid w:val="002C1B02"/>
    <w:rsid w:val="002C1B66"/>
    <w:rsid w:val="002C26F7"/>
    <w:rsid w:val="002C2F3A"/>
    <w:rsid w:val="002C352C"/>
    <w:rsid w:val="002C3A60"/>
    <w:rsid w:val="002C5152"/>
    <w:rsid w:val="002C5945"/>
    <w:rsid w:val="002C5F2A"/>
    <w:rsid w:val="002C6BCF"/>
    <w:rsid w:val="002C7E2A"/>
    <w:rsid w:val="002D1D81"/>
    <w:rsid w:val="002D4C6E"/>
    <w:rsid w:val="002D5064"/>
    <w:rsid w:val="002D5395"/>
    <w:rsid w:val="002D5ADC"/>
    <w:rsid w:val="002D5EA7"/>
    <w:rsid w:val="002D7D77"/>
    <w:rsid w:val="002E1E89"/>
    <w:rsid w:val="002E2757"/>
    <w:rsid w:val="002E5508"/>
    <w:rsid w:val="002F1416"/>
    <w:rsid w:val="002F184A"/>
    <w:rsid w:val="002F2446"/>
    <w:rsid w:val="002F42BF"/>
    <w:rsid w:val="002F5C60"/>
    <w:rsid w:val="002F5D67"/>
    <w:rsid w:val="00300B64"/>
    <w:rsid w:val="003015F9"/>
    <w:rsid w:val="00303DC7"/>
    <w:rsid w:val="003043A5"/>
    <w:rsid w:val="003054A0"/>
    <w:rsid w:val="0030759D"/>
    <w:rsid w:val="00310456"/>
    <w:rsid w:val="003116FF"/>
    <w:rsid w:val="003117C3"/>
    <w:rsid w:val="00311CF1"/>
    <w:rsid w:val="00312C65"/>
    <w:rsid w:val="00313B66"/>
    <w:rsid w:val="003201D9"/>
    <w:rsid w:val="003205B4"/>
    <w:rsid w:val="003208C7"/>
    <w:rsid w:val="00320F79"/>
    <w:rsid w:val="00323C63"/>
    <w:rsid w:val="003248B5"/>
    <w:rsid w:val="003302D9"/>
    <w:rsid w:val="00330FEC"/>
    <w:rsid w:val="003319D6"/>
    <w:rsid w:val="003320DD"/>
    <w:rsid w:val="003323F9"/>
    <w:rsid w:val="0033241D"/>
    <w:rsid w:val="00332574"/>
    <w:rsid w:val="003333BD"/>
    <w:rsid w:val="00333648"/>
    <w:rsid w:val="003350FF"/>
    <w:rsid w:val="0033576E"/>
    <w:rsid w:val="0033678E"/>
    <w:rsid w:val="003410C6"/>
    <w:rsid w:val="003412D6"/>
    <w:rsid w:val="00341B97"/>
    <w:rsid w:val="003422F6"/>
    <w:rsid w:val="0034258E"/>
    <w:rsid w:val="00342A87"/>
    <w:rsid w:val="00344590"/>
    <w:rsid w:val="00344DA0"/>
    <w:rsid w:val="00345C56"/>
    <w:rsid w:val="00346258"/>
    <w:rsid w:val="003505EE"/>
    <w:rsid w:val="00350B94"/>
    <w:rsid w:val="00350D3E"/>
    <w:rsid w:val="00352E1D"/>
    <w:rsid w:val="003537F1"/>
    <w:rsid w:val="00360400"/>
    <w:rsid w:val="00360423"/>
    <w:rsid w:val="0036221C"/>
    <w:rsid w:val="00363ECC"/>
    <w:rsid w:val="00366F0A"/>
    <w:rsid w:val="00366F0E"/>
    <w:rsid w:val="003673EB"/>
    <w:rsid w:val="00371364"/>
    <w:rsid w:val="00371920"/>
    <w:rsid w:val="00371E60"/>
    <w:rsid w:val="00372519"/>
    <w:rsid w:val="00373C3D"/>
    <w:rsid w:val="00373F0F"/>
    <w:rsid w:val="00375E92"/>
    <w:rsid w:val="00375F6B"/>
    <w:rsid w:val="00376342"/>
    <w:rsid w:val="00376D0F"/>
    <w:rsid w:val="00380C4E"/>
    <w:rsid w:val="00380C75"/>
    <w:rsid w:val="0038340E"/>
    <w:rsid w:val="00384347"/>
    <w:rsid w:val="00384FAF"/>
    <w:rsid w:val="0038738A"/>
    <w:rsid w:val="00390353"/>
    <w:rsid w:val="00395003"/>
    <w:rsid w:val="00395995"/>
    <w:rsid w:val="00395D3D"/>
    <w:rsid w:val="003965D6"/>
    <w:rsid w:val="00397AC0"/>
    <w:rsid w:val="003A1CB3"/>
    <w:rsid w:val="003A5A87"/>
    <w:rsid w:val="003A6899"/>
    <w:rsid w:val="003A695F"/>
    <w:rsid w:val="003A70B9"/>
    <w:rsid w:val="003B073B"/>
    <w:rsid w:val="003B0CDF"/>
    <w:rsid w:val="003B1348"/>
    <w:rsid w:val="003B5693"/>
    <w:rsid w:val="003B60F9"/>
    <w:rsid w:val="003B76DC"/>
    <w:rsid w:val="003C12E5"/>
    <w:rsid w:val="003C14FC"/>
    <w:rsid w:val="003C1CA4"/>
    <w:rsid w:val="003C45C2"/>
    <w:rsid w:val="003C4EBF"/>
    <w:rsid w:val="003C52AA"/>
    <w:rsid w:val="003D1761"/>
    <w:rsid w:val="003D2280"/>
    <w:rsid w:val="003D2A11"/>
    <w:rsid w:val="003D32B2"/>
    <w:rsid w:val="003D4A2D"/>
    <w:rsid w:val="003D72E6"/>
    <w:rsid w:val="003E0E59"/>
    <w:rsid w:val="003E2197"/>
    <w:rsid w:val="003E29F8"/>
    <w:rsid w:val="003E2DB2"/>
    <w:rsid w:val="003E3084"/>
    <w:rsid w:val="003E36E6"/>
    <w:rsid w:val="003E78FE"/>
    <w:rsid w:val="003F23C6"/>
    <w:rsid w:val="003F2401"/>
    <w:rsid w:val="003F261F"/>
    <w:rsid w:val="003F39E9"/>
    <w:rsid w:val="003F3A6F"/>
    <w:rsid w:val="003F57B3"/>
    <w:rsid w:val="003F6C6C"/>
    <w:rsid w:val="003F715A"/>
    <w:rsid w:val="00401431"/>
    <w:rsid w:val="00401E16"/>
    <w:rsid w:val="00401F65"/>
    <w:rsid w:val="00401FF1"/>
    <w:rsid w:val="00402715"/>
    <w:rsid w:val="004028FE"/>
    <w:rsid w:val="00403D33"/>
    <w:rsid w:val="00405238"/>
    <w:rsid w:val="004068E2"/>
    <w:rsid w:val="0041300B"/>
    <w:rsid w:val="0041448D"/>
    <w:rsid w:val="004151D7"/>
    <w:rsid w:val="00416079"/>
    <w:rsid w:val="00416230"/>
    <w:rsid w:val="00417149"/>
    <w:rsid w:val="004175ED"/>
    <w:rsid w:val="004179A5"/>
    <w:rsid w:val="00417E84"/>
    <w:rsid w:val="00421B49"/>
    <w:rsid w:val="00421E8D"/>
    <w:rsid w:val="004231F2"/>
    <w:rsid w:val="004244B9"/>
    <w:rsid w:val="00424B4B"/>
    <w:rsid w:val="00426633"/>
    <w:rsid w:val="004273A2"/>
    <w:rsid w:val="00430204"/>
    <w:rsid w:val="0043253A"/>
    <w:rsid w:val="004334C6"/>
    <w:rsid w:val="00434A5D"/>
    <w:rsid w:val="00434D87"/>
    <w:rsid w:val="00436492"/>
    <w:rsid w:val="00440B72"/>
    <w:rsid w:val="00442008"/>
    <w:rsid w:val="00442475"/>
    <w:rsid w:val="00442F54"/>
    <w:rsid w:val="0044401F"/>
    <w:rsid w:val="00444AF9"/>
    <w:rsid w:val="00445CAB"/>
    <w:rsid w:val="00446ECD"/>
    <w:rsid w:val="004477B6"/>
    <w:rsid w:val="004503E1"/>
    <w:rsid w:val="004503F1"/>
    <w:rsid w:val="00451E8B"/>
    <w:rsid w:val="00453969"/>
    <w:rsid w:val="00456423"/>
    <w:rsid w:val="00456B68"/>
    <w:rsid w:val="00460982"/>
    <w:rsid w:val="004623F3"/>
    <w:rsid w:val="00463189"/>
    <w:rsid w:val="00464089"/>
    <w:rsid w:val="00464229"/>
    <w:rsid w:val="004649C9"/>
    <w:rsid w:val="004650D5"/>
    <w:rsid w:val="00465161"/>
    <w:rsid w:val="00470AB6"/>
    <w:rsid w:val="004710EC"/>
    <w:rsid w:val="00474985"/>
    <w:rsid w:val="00475836"/>
    <w:rsid w:val="00477A9C"/>
    <w:rsid w:val="00477F5D"/>
    <w:rsid w:val="00481560"/>
    <w:rsid w:val="00481FC9"/>
    <w:rsid w:val="00484205"/>
    <w:rsid w:val="0048421E"/>
    <w:rsid w:val="004845FE"/>
    <w:rsid w:val="004873C6"/>
    <w:rsid w:val="004879A4"/>
    <w:rsid w:val="00491588"/>
    <w:rsid w:val="004916E3"/>
    <w:rsid w:val="00491CFC"/>
    <w:rsid w:val="00494BE2"/>
    <w:rsid w:val="00495877"/>
    <w:rsid w:val="004A0A48"/>
    <w:rsid w:val="004A1C88"/>
    <w:rsid w:val="004A2371"/>
    <w:rsid w:val="004A3BE3"/>
    <w:rsid w:val="004A4D69"/>
    <w:rsid w:val="004A639E"/>
    <w:rsid w:val="004A7099"/>
    <w:rsid w:val="004B09E7"/>
    <w:rsid w:val="004B1925"/>
    <w:rsid w:val="004B3A15"/>
    <w:rsid w:val="004B4927"/>
    <w:rsid w:val="004B64B0"/>
    <w:rsid w:val="004C18A0"/>
    <w:rsid w:val="004C2240"/>
    <w:rsid w:val="004C3559"/>
    <w:rsid w:val="004C4B22"/>
    <w:rsid w:val="004C6910"/>
    <w:rsid w:val="004C714E"/>
    <w:rsid w:val="004D19AF"/>
    <w:rsid w:val="004D1A6F"/>
    <w:rsid w:val="004D62E7"/>
    <w:rsid w:val="004D7F03"/>
    <w:rsid w:val="004E089F"/>
    <w:rsid w:val="004E18F0"/>
    <w:rsid w:val="004E2690"/>
    <w:rsid w:val="004E4913"/>
    <w:rsid w:val="004E5B1E"/>
    <w:rsid w:val="004E5C26"/>
    <w:rsid w:val="004E69EE"/>
    <w:rsid w:val="004F0EA2"/>
    <w:rsid w:val="004F3955"/>
    <w:rsid w:val="004F450A"/>
    <w:rsid w:val="004F4774"/>
    <w:rsid w:val="004F5396"/>
    <w:rsid w:val="004F6C56"/>
    <w:rsid w:val="004F6DC2"/>
    <w:rsid w:val="004F7C28"/>
    <w:rsid w:val="005008AD"/>
    <w:rsid w:val="00500B9F"/>
    <w:rsid w:val="0050229A"/>
    <w:rsid w:val="005024D1"/>
    <w:rsid w:val="005031D3"/>
    <w:rsid w:val="00503821"/>
    <w:rsid w:val="005045A3"/>
    <w:rsid w:val="005057EB"/>
    <w:rsid w:val="005060F0"/>
    <w:rsid w:val="00506437"/>
    <w:rsid w:val="0050776C"/>
    <w:rsid w:val="005079C8"/>
    <w:rsid w:val="0051310C"/>
    <w:rsid w:val="00514917"/>
    <w:rsid w:val="00514986"/>
    <w:rsid w:val="00514A71"/>
    <w:rsid w:val="0051580A"/>
    <w:rsid w:val="0051627C"/>
    <w:rsid w:val="0051649C"/>
    <w:rsid w:val="005177CC"/>
    <w:rsid w:val="005205AC"/>
    <w:rsid w:val="00521F15"/>
    <w:rsid w:val="00522C4D"/>
    <w:rsid w:val="00523DFC"/>
    <w:rsid w:val="005247DA"/>
    <w:rsid w:val="0052791A"/>
    <w:rsid w:val="005328AE"/>
    <w:rsid w:val="005328FF"/>
    <w:rsid w:val="00533C0D"/>
    <w:rsid w:val="005343AD"/>
    <w:rsid w:val="00536675"/>
    <w:rsid w:val="00536865"/>
    <w:rsid w:val="00541705"/>
    <w:rsid w:val="005418DA"/>
    <w:rsid w:val="00542920"/>
    <w:rsid w:val="005445BC"/>
    <w:rsid w:val="005466EB"/>
    <w:rsid w:val="0054731B"/>
    <w:rsid w:val="00550250"/>
    <w:rsid w:val="00552107"/>
    <w:rsid w:val="005522F2"/>
    <w:rsid w:val="00552C33"/>
    <w:rsid w:val="005530A8"/>
    <w:rsid w:val="00553558"/>
    <w:rsid w:val="0055470C"/>
    <w:rsid w:val="00554E32"/>
    <w:rsid w:val="005645D3"/>
    <w:rsid w:val="00570612"/>
    <w:rsid w:val="005710B2"/>
    <w:rsid w:val="005724F2"/>
    <w:rsid w:val="005737A9"/>
    <w:rsid w:val="0057726A"/>
    <w:rsid w:val="00580F61"/>
    <w:rsid w:val="00582E03"/>
    <w:rsid w:val="005830D0"/>
    <w:rsid w:val="00584905"/>
    <w:rsid w:val="00585926"/>
    <w:rsid w:val="00586289"/>
    <w:rsid w:val="00586BAC"/>
    <w:rsid w:val="005875E2"/>
    <w:rsid w:val="00587F0E"/>
    <w:rsid w:val="00590B56"/>
    <w:rsid w:val="00591A05"/>
    <w:rsid w:val="00591BD9"/>
    <w:rsid w:val="00593123"/>
    <w:rsid w:val="00594D3C"/>
    <w:rsid w:val="00595B4B"/>
    <w:rsid w:val="0059737C"/>
    <w:rsid w:val="00597629"/>
    <w:rsid w:val="005A0076"/>
    <w:rsid w:val="005A0A6F"/>
    <w:rsid w:val="005A1246"/>
    <w:rsid w:val="005A179C"/>
    <w:rsid w:val="005A2CF1"/>
    <w:rsid w:val="005A5AC6"/>
    <w:rsid w:val="005A5C7E"/>
    <w:rsid w:val="005A69E0"/>
    <w:rsid w:val="005A7686"/>
    <w:rsid w:val="005B1906"/>
    <w:rsid w:val="005B2D46"/>
    <w:rsid w:val="005B3871"/>
    <w:rsid w:val="005B4039"/>
    <w:rsid w:val="005B4D35"/>
    <w:rsid w:val="005B507C"/>
    <w:rsid w:val="005B70BA"/>
    <w:rsid w:val="005C2F01"/>
    <w:rsid w:val="005C3C03"/>
    <w:rsid w:val="005C6360"/>
    <w:rsid w:val="005C6B30"/>
    <w:rsid w:val="005C7BA8"/>
    <w:rsid w:val="005C7BF7"/>
    <w:rsid w:val="005D0ABD"/>
    <w:rsid w:val="005D116B"/>
    <w:rsid w:val="005D241F"/>
    <w:rsid w:val="005D33A0"/>
    <w:rsid w:val="005D40CE"/>
    <w:rsid w:val="005D62AF"/>
    <w:rsid w:val="005E7448"/>
    <w:rsid w:val="005F03D3"/>
    <w:rsid w:val="005F30E8"/>
    <w:rsid w:val="005F3994"/>
    <w:rsid w:val="005F5277"/>
    <w:rsid w:val="005F66FB"/>
    <w:rsid w:val="0060452C"/>
    <w:rsid w:val="00606302"/>
    <w:rsid w:val="0060707B"/>
    <w:rsid w:val="006076CF"/>
    <w:rsid w:val="00607D4A"/>
    <w:rsid w:val="0061085E"/>
    <w:rsid w:val="00611C05"/>
    <w:rsid w:val="006121CC"/>
    <w:rsid w:val="00612B81"/>
    <w:rsid w:val="00613D4E"/>
    <w:rsid w:val="006146DF"/>
    <w:rsid w:val="006162CD"/>
    <w:rsid w:val="00616CC3"/>
    <w:rsid w:val="00624708"/>
    <w:rsid w:val="00624904"/>
    <w:rsid w:val="00624C2F"/>
    <w:rsid w:val="00625AA5"/>
    <w:rsid w:val="006268BB"/>
    <w:rsid w:val="00627084"/>
    <w:rsid w:val="006304B9"/>
    <w:rsid w:val="00630F8F"/>
    <w:rsid w:val="00632779"/>
    <w:rsid w:val="006333C4"/>
    <w:rsid w:val="00634093"/>
    <w:rsid w:val="006377C8"/>
    <w:rsid w:val="00640C4F"/>
    <w:rsid w:val="0064419F"/>
    <w:rsid w:val="006451E7"/>
    <w:rsid w:val="006451FE"/>
    <w:rsid w:val="00646B54"/>
    <w:rsid w:val="00647D41"/>
    <w:rsid w:val="00647E2B"/>
    <w:rsid w:val="00650C61"/>
    <w:rsid w:val="0065355E"/>
    <w:rsid w:val="00653786"/>
    <w:rsid w:val="006543F7"/>
    <w:rsid w:val="006545EA"/>
    <w:rsid w:val="0065770D"/>
    <w:rsid w:val="00660CDC"/>
    <w:rsid w:val="006616D2"/>
    <w:rsid w:val="00663448"/>
    <w:rsid w:val="0066365A"/>
    <w:rsid w:val="00666707"/>
    <w:rsid w:val="00667015"/>
    <w:rsid w:val="00671667"/>
    <w:rsid w:val="0067189B"/>
    <w:rsid w:val="00671E42"/>
    <w:rsid w:val="006729F3"/>
    <w:rsid w:val="00676CBB"/>
    <w:rsid w:val="00677D98"/>
    <w:rsid w:val="00681384"/>
    <w:rsid w:val="0068199F"/>
    <w:rsid w:val="00682FB0"/>
    <w:rsid w:val="00685C56"/>
    <w:rsid w:val="0068679D"/>
    <w:rsid w:val="00686B7C"/>
    <w:rsid w:val="00690532"/>
    <w:rsid w:val="0069603E"/>
    <w:rsid w:val="006962A3"/>
    <w:rsid w:val="006A3F32"/>
    <w:rsid w:val="006A4476"/>
    <w:rsid w:val="006A46AA"/>
    <w:rsid w:val="006B088F"/>
    <w:rsid w:val="006B0BFC"/>
    <w:rsid w:val="006B0E64"/>
    <w:rsid w:val="006B4A02"/>
    <w:rsid w:val="006B5640"/>
    <w:rsid w:val="006C1CC7"/>
    <w:rsid w:val="006C26B6"/>
    <w:rsid w:val="006C2E3A"/>
    <w:rsid w:val="006C2FED"/>
    <w:rsid w:val="006C3D5E"/>
    <w:rsid w:val="006C4090"/>
    <w:rsid w:val="006C4E1A"/>
    <w:rsid w:val="006C72AC"/>
    <w:rsid w:val="006C789A"/>
    <w:rsid w:val="006D1FB5"/>
    <w:rsid w:val="006D257F"/>
    <w:rsid w:val="006D2F93"/>
    <w:rsid w:val="006D5AA4"/>
    <w:rsid w:val="006D5E12"/>
    <w:rsid w:val="006D7A1A"/>
    <w:rsid w:val="006E056D"/>
    <w:rsid w:val="006E20A1"/>
    <w:rsid w:val="006E4201"/>
    <w:rsid w:val="006E6300"/>
    <w:rsid w:val="006E69AD"/>
    <w:rsid w:val="006E7C81"/>
    <w:rsid w:val="006F354A"/>
    <w:rsid w:val="006F3B79"/>
    <w:rsid w:val="006F5809"/>
    <w:rsid w:val="006F5812"/>
    <w:rsid w:val="006F7E4F"/>
    <w:rsid w:val="007019E4"/>
    <w:rsid w:val="0070210C"/>
    <w:rsid w:val="0070455A"/>
    <w:rsid w:val="007057B8"/>
    <w:rsid w:val="00706371"/>
    <w:rsid w:val="007074DE"/>
    <w:rsid w:val="0070789E"/>
    <w:rsid w:val="00711E4F"/>
    <w:rsid w:val="007120FD"/>
    <w:rsid w:val="007126AD"/>
    <w:rsid w:val="007130BE"/>
    <w:rsid w:val="007130C7"/>
    <w:rsid w:val="007137D2"/>
    <w:rsid w:val="0071435F"/>
    <w:rsid w:val="007159AF"/>
    <w:rsid w:val="0072283F"/>
    <w:rsid w:val="00722C64"/>
    <w:rsid w:val="00723F77"/>
    <w:rsid w:val="0072563D"/>
    <w:rsid w:val="0072624D"/>
    <w:rsid w:val="00730103"/>
    <w:rsid w:val="007336ED"/>
    <w:rsid w:val="00733816"/>
    <w:rsid w:val="00736557"/>
    <w:rsid w:val="00737739"/>
    <w:rsid w:val="00737B19"/>
    <w:rsid w:val="00737BE6"/>
    <w:rsid w:val="0074070E"/>
    <w:rsid w:val="00740EAE"/>
    <w:rsid w:val="007463BF"/>
    <w:rsid w:val="00750210"/>
    <w:rsid w:val="007520DC"/>
    <w:rsid w:val="00752525"/>
    <w:rsid w:val="00761BF3"/>
    <w:rsid w:val="00762EFE"/>
    <w:rsid w:val="00763A4B"/>
    <w:rsid w:val="00764B6C"/>
    <w:rsid w:val="00765DFE"/>
    <w:rsid w:val="00766485"/>
    <w:rsid w:val="007710F7"/>
    <w:rsid w:val="007752E2"/>
    <w:rsid w:val="00776936"/>
    <w:rsid w:val="00780984"/>
    <w:rsid w:val="00780B2C"/>
    <w:rsid w:val="00784ED6"/>
    <w:rsid w:val="0078515B"/>
    <w:rsid w:val="007854D3"/>
    <w:rsid w:val="00786CB2"/>
    <w:rsid w:val="00787BC9"/>
    <w:rsid w:val="00790520"/>
    <w:rsid w:val="00793A87"/>
    <w:rsid w:val="00795448"/>
    <w:rsid w:val="00795E6D"/>
    <w:rsid w:val="00795ED4"/>
    <w:rsid w:val="0079653C"/>
    <w:rsid w:val="0079698A"/>
    <w:rsid w:val="007A07BB"/>
    <w:rsid w:val="007A13DE"/>
    <w:rsid w:val="007A1A05"/>
    <w:rsid w:val="007A43FF"/>
    <w:rsid w:val="007A4F49"/>
    <w:rsid w:val="007A51F5"/>
    <w:rsid w:val="007A5B3B"/>
    <w:rsid w:val="007A632B"/>
    <w:rsid w:val="007B3724"/>
    <w:rsid w:val="007B43E9"/>
    <w:rsid w:val="007B643F"/>
    <w:rsid w:val="007B7468"/>
    <w:rsid w:val="007C14AB"/>
    <w:rsid w:val="007C199E"/>
    <w:rsid w:val="007C2048"/>
    <w:rsid w:val="007C20CC"/>
    <w:rsid w:val="007C2AC6"/>
    <w:rsid w:val="007C2E07"/>
    <w:rsid w:val="007C3FF3"/>
    <w:rsid w:val="007C41EE"/>
    <w:rsid w:val="007C58B6"/>
    <w:rsid w:val="007D01F3"/>
    <w:rsid w:val="007D03BF"/>
    <w:rsid w:val="007D13C7"/>
    <w:rsid w:val="007D2A6F"/>
    <w:rsid w:val="007D2B49"/>
    <w:rsid w:val="007D38AD"/>
    <w:rsid w:val="007D49C3"/>
    <w:rsid w:val="007D653C"/>
    <w:rsid w:val="007D67FB"/>
    <w:rsid w:val="007E13D4"/>
    <w:rsid w:val="007E3867"/>
    <w:rsid w:val="007E6002"/>
    <w:rsid w:val="007F0E9E"/>
    <w:rsid w:val="007F2611"/>
    <w:rsid w:val="007F2880"/>
    <w:rsid w:val="007F4C81"/>
    <w:rsid w:val="007F5425"/>
    <w:rsid w:val="007F6351"/>
    <w:rsid w:val="007F6B3C"/>
    <w:rsid w:val="00800199"/>
    <w:rsid w:val="0080127E"/>
    <w:rsid w:val="008016E5"/>
    <w:rsid w:val="00801E69"/>
    <w:rsid w:val="00801F36"/>
    <w:rsid w:val="008035F1"/>
    <w:rsid w:val="00803F61"/>
    <w:rsid w:val="00805B69"/>
    <w:rsid w:val="00806CD0"/>
    <w:rsid w:val="0081075E"/>
    <w:rsid w:val="008115F7"/>
    <w:rsid w:val="00811E11"/>
    <w:rsid w:val="00811F84"/>
    <w:rsid w:val="008124E4"/>
    <w:rsid w:val="00813B45"/>
    <w:rsid w:val="00814A6D"/>
    <w:rsid w:val="00815CCB"/>
    <w:rsid w:val="0081695E"/>
    <w:rsid w:val="00816B2E"/>
    <w:rsid w:val="008172BC"/>
    <w:rsid w:val="00817B06"/>
    <w:rsid w:val="008203DB"/>
    <w:rsid w:val="00820F33"/>
    <w:rsid w:val="00822536"/>
    <w:rsid w:val="00823B91"/>
    <w:rsid w:val="00824261"/>
    <w:rsid w:val="008251D4"/>
    <w:rsid w:val="0082530D"/>
    <w:rsid w:val="00825EEC"/>
    <w:rsid w:val="008271C5"/>
    <w:rsid w:val="008272F5"/>
    <w:rsid w:val="00827F41"/>
    <w:rsid w:val="008317AA"/>
    <w:rsid w:val="008325E1"/>
    <w:rsid w:val="00832849"/>
    <w:rsid w:val="00832FCC"/>
    <w:rsid w:val="0083434A"/>
    <w:rsid w:val="00840EE4"/>
    <w:rsid w:val="008419AF"/>
    <w:rsid w:val="00841EC9"/>
    <w:rsid w:val="008430A8"/>
    <w:rsid w:val="0084380A"/>
    <w:rsid w:val="00843826"/>
    <w:rsid w:val="00846EB6"/>
    <w:rsid w:val="00847110"/>
    <w:rsid w:val="00852F6A"/>
    <w:rsid w:val="0085597A"/>
    <w:rsid w:val="008563DD"/>
    <w:rsid w:val="00857074"/>
    <w:rsid w:val="008571BE"/>
    <w:rsid w:val="008572B5"/>
    <w:rsid w:val="00857590"/>
    <w:rsid w:val="0086100B"/>
    <w:rsid w:val="00862419"/>
    <w:rsid w:val="00862993"/>
    <w:rsid w:val="00865BE3"/>
    <w:rsid w:val="00866422"/>
    <w:rsid w:val="008670FC"/>
    <w:rsid w:val="008701C5"/>
    <w:rsid w:val="008719E7"/>
    <w:rsid w:val="0087203B"/>
    <w:rsid w:val="00874191"/>
    <w:rsid w:val="008751BE"/>
    <w:rsid w:val="00875312"/>
    <w:rsid w:val="008755D1"/>
    <w:rsid w:val="00875961"/>
    <w:rsid w:val="0088019B"/>
    <w:rsid w:val="0088054F"/>
    <w:rsid w:val="00880869"/>
    <w:rsid w:val="0088180F"/>
    <w:rsid w:val="00882583"/>
    <w:rsid w:val="0088312C"/>
    <w:rsid w:val="0088312D"/>
    <w:rsid w:val="008868DA"/>
    <w:rsid w:val="00886AA8"/>
    <w:rsid w:val="00887E1B"/>
    <w:rsid w:val="008903B9"/>
    <w:rsid w:val="0089105B"/>
    <w:rsid w:val="00891804"/>
    <w:rsid w:val="008918BD"/>
    <w:rsid w:val="00891DB6"/>
    <w:rsid w:val="0089495D"/>
    <w:rsid w:val="00895E75"/>
    <w:rsid w:val="00896779"/>
    <w:rsid w:val="00897242"/>
    <w:rsid w:val="00897F28"/>
    <w:rsid w:val="008A25C9"/>
    <w:rsid w:val="008A2F02"/>
    <w:rsid w:val="008A506D"/>
    <w:rsid w:val="008A5319"/>
    <w:rsid w:val="008A5C92"/>
    <w:rsid w:val="008A626B"/>
    <w:rsid w:val="008A6328"/>
    <w:rsid w:val="008A6B18"/>
    <w:rsid w:val="008A7EB7"/>
    <w:rsid w:val="008B041B"/>
    <w:rsid w:val="008B04E2"/>
    <w:rsid w:val="008B0684"/>
    <w:rsid w:val="008B0982"/>
    <w:rsid w:val="008B17C5"/>
    <w:rsid w:val="008B1C62"/>
    <w:rsid w:val="008C1A5C"/>
    <w:rsid w:val="008C1CAA"/>
    <w:rsid w:val="008C1DBC"/>
    <w:rsid w:val="008C218A"/>
    <w:rsid w:val="008C2C5F"/>
    <w:rsid w:val="008C3508"/>
    <w:rsid w:val="008C4E5D"/>
    <w:rsid w:val="008C5357"/>
    <w:rsid w:val="008C5BCD"/>
    <w:rsid w:val="008C6037"/>
    <w:rsid w:val="008D0EE6"/>
    <w:rsid w:val="008D1698"/>
    <w:rsid w:val="008D222B"/>
    <w:rsid w:val="008D2670"/>
    <w:rsid w:val="008D297D"/>
    <w:rsid w:val="008D2DFC"/>
    <w:rsid w:val="008D4499"/>
    <w:rsid w:val="008D4DCA"/>
    <w:rsid w:val="008D57AC"/>
    <w:rsid w:val="008D5F50"/>
    <w:rsid w:val="008D7BFA"/>
    <w:rsid w:val="008E08FB"/>
    <w:rsid w:val="008E3E29"/>
    <w:rsid w:val="008E4666"/>
    <w:rsid w:val="008E5726"/>
    <w:rsid w:val="008E6D37"/>
    <w:rsid w:val="008E6DAD"/>
    <w:rsid w:val="008E7AA3"/>
    <w:rsid w:val="008F0216"/>
    <w:rsid w:val="008F1A09"/>
    <w:rsid w:val="008F3238"/>
    <w:rsid w:val="008F4281"/>
    <w:rsid w:val="008F60A1"/>
    <w:rsid w:val="008F6CD7"/>
    <w:rsid w:val="00900E7F"/>
    <w:rsid w:val="009013B5"/>
    <w:rsid w:val="00901B2E"/>
    <w:rsid w:val="009028FB"/>
    <w:rsid w:val="00903869"/>
    <w:rsid w:val="009044CE"/>
    <w:rsid w:val="0090451D"/>
    <w:rsid w:val="00904B21"/>
    <w:rsid w:val="00906273"/>
    <w:rsid w:val="009062A7"/>
    <w:rsid w:val="0091119B"/>
    <w:rsid w:val="00913D2C"/>
    <w:rsid w:val="0091517B"/>
    <w:rsid w:val="009202E9"/>
    <w:rsid w:val="009209EE"/>
    <w:rsid w:val="00920CDB"/>
    <w:rsid w:val="009213AF"/>
    <w:rsid w:val="00922AFB"/>
    <w:rsid w:val="00923CB6"/>
    <w:rsid w:val="00924D59"/>
    <w:rsid w:val="00924E52"/>
    <w:rsid w:val="009261B7"/>
    <w:rsid w:val="00931A62"/>
    <w:rsid w:val="00931B89"/>
    <w:rsid w:val="00931EF7"/>
    <w:rsid w:val="00935917"/>
    <w:rsid w:val="00935B7E"/>
    <w:rsid w:val="00935CDC"/>
    <w:rsid w:val="0094014D"/>
    <w:rsid w:val="009402BE"/>
    <w:rsid w:val="00940F24"/>
    <w:rsid w:val="00941B05"/>
    <w:rsid w:val="009430E6"/>
    <w:rsid w:val="00944B4C"/>
    <w:rsid w:val="0094563A"/>
    <w:rsid w:val="0094577B"/>
    <w:rsid w:val="00946446"/>
    <w:rsid w:val="00946501"/>
    <w:rsid w:val="00946570"/>
    <w:rsid w:val="0094679B"/>
    <w:rsid w:val="00947088"/>
    <w:rsid w:val="0095058A"/>
    <w:rsid w:val="00951653"/>
    <w:rsid w:val="00952328"/>
    <w:rsid w:val="00952B4E"/>
    <w:rsid w:val="00953131"/>
    <w:rsid w:val="00953C29"/>
    <w:rsid w:val="009543E2"/>
    <w:rsid w:val="0095517A"/>
    <w:rsid w:val="00955C84"/>
    <w:rsid w:val="009613B5"/>
    <w:rsid w:val="009618A9"/>
    <w:rsid w:val="00962142"/>
    <w:rsid w:val="0096337F"/>
    <w:rsid w:val="00963BB9"/>
    <w:rsid w:val="00964412"/>
    <w:rsid w:val="00964432"/>
    <w:rsid w:val="00965703"/>
    <w:rsid w:val="009673ED"/>
    <w:rsid w:val="00967CFA"/>
    <w:rsid w:val="009704B2"/>
    <w:rsid w:val="009711A8"/>
    <w:rsid w:val="00971233"/>
    <w:rsid w:val="009714C1"/>
    <w:rsid w:val="00971743"/>
    <w:rsid w:val="009728BC"/>
    <w:rsid w:val="00973354"/>
    <w:rsid w:val="009735F9"/>
    <w:rsid w:val="0097483E"/>
    <w:rsid w:val="00975553"/>
    <w:rsid w:val="00975867"/>
    <w:rsid w:val="009764B6"/>
    <w:rsid w:val="00976BF6"/>
    <w:rsid w:val="00977165"/>
    <w:rsid w:val="009777FE"/>
    <w:rsid w:val="00977BBB"/>
    <w:rsid w:val="00980D0E"/>
    <w:rsid w:val="00982EAA"/>
    <w:rsid w:val="009844AE"/>
    <w:rsid w:val="00984D59"/>
    <w:rsid w:val="00985B0E"/>
    <w:rsid w:val="00990BBC"/>
    <w:rsid w:val="00993875"/>
    <w:rsid w:val="00993D6F"/>
    <w:rsid w:val="009940F5"/>
    <w:rsid w:val="0099416D"/>
    <w:rsid w:val="00994345"/>
    <w:rsid w:val="0099577C"/>
    <w:rsid w:val="00995D84"/>
    <w:rsid w:val="009965C9"/>
    <w:rsid w:val="009972A4"/>
    <w:rsid w:val="009976BA"/>
    <w:rsid w:val="00997A65"/>
    <w:rsid w:val="009A05D6"/>
    <w:rsid w:val="009A0D3A"/>
    <w:rsid w:val="009A376E"/>
    <w:rsid w:val="009A68C2"/>
    <w:rsid w:val="009A6BAC"/>
    <w:rsid w:val="009B04FF"/>
    <w:rsid w:val="009B0563"/>
    <w:rsid w:val="009B0A2A"/>
    <w:rsid w:val="009B1FF2"/>
    <w:rsid w:val="009B2763"/>
    <w:rsid w:val="009B4BED"/>
    <w:rsid w:val="009B5069"/>
    <w:rsid w:val="009B53E3"/>
    <w:rsid w:val="009C0796"/>
    <w:rsid w:val="009C0AE4"/>
    <w:rsid w:val="009C3097"/>
    <w:rsid w:val="009C3C28"/>
    <w:rsid w:val="009C495B"/>
    <w:rsid w:val="009C58D8"/>
    <w:rsid w:val="009C62B2"/>
    <w:rsid w:val="009C64D8"/>
    <w:rsid w:val="009C752C"/>
    <w:rsid w:val="009C7B0D"/>
    <w:rsid w:val="009D14C6"/>
    <w:rsid w:val="009D2133"/>
    <w:rsid w:val="009D2BFC"/>
    <w:rsid w:val="009D37DD"/>
    <w:rsid w:val="009D3D3A"/>
    <w:rsid w:val="009D4D7F"/>
    <w:rsid w:val="009D4DF3"/>
    <w:rsid w:val="009D7298"/>
    <w:rsid w:val="009E1854"/>
    <w:rsid w:val="009E2D4E"/>
    <w:rsid w:val="009E394B"/>
    <w:rsid w:val="009E5DC9"/>
    <w:rsid w:val="009E771E"/>
    <w:rsid w:val="009F12C8"/>
    <w:rsid w:val="009F26E7"/>
    <w:rsid w:val="009F2F36"/>
    <w:rsid w:val="009F3142"/>
    <w:rsid w:val="009F3B8C"/>
    <w:rsid w:val="009F4FAA"/>
    <w:rsid w:val="009F64B3"/>
    <w:rsid w:val="009F6FA6"/>
    <w:rsid w:val="009F7D39"/>
    <w:rsid w:val="00A01AEA"/>
    <w:rsid w:val="00A0328C"/>
    <w:rsid w:val="00A0381D"/>
    <w:rsid w:val="00A0404B"/>
    <w:rsid w:val="00A041E3"/>
    <w:rsid w:val="00A04E88"/>
    <w:rsid w:val="00A063D0"/>
    <w:rsid w:val="00A0714D"/>
    <w:rsid w:val="00A12E97"/>
    <w:rsid w:val="00A1395F"/>
    <w:rsid w:val="00A149A2"/>
    <w:rsid w:val="00A14C9A"/>
    <w:rsid w:val="00A15736"/>
    <w:rsid w:val="00A1786E"/>
    <w:rsid w:val="00A206D5"/>
    <w:rsid w:val="00A20766"/>
    <w:rsid w:val="00A21976"/>
    <w:rsid w:val="00A22012"/>
    <w:rsid w:val="00A2294D"/>
    <w:rsid w:val="00A2304C"/>
    <w:rsid w:val="00A23153"/>
    <w:rsid w:val="00A2358B"/>
    <w:rsid w:val="00A23987"/>
    <w:rsid w:val="00A2606F"/>
    <w:rsid w:val="00A26969"/>
    <w:rsid w:val="00A27FC3"/>
    <w:rsid w:val="00A314C0"/>
    <w:rsid w:val="00A32415"/>
    <w:rsid w:val="00A330A9"/>
    <w:rsid w:val="00A33308"/>
    <w:rsid w:val="00A33542"/>
    <w:rsid w:val="00A33AA2"/>
    <w:rsid w:val="00A34ABD"/>
    <w:rsid w:val="00A34AD1"/>
    <w:rsid w:val="00A3540B"/>
    <w:rsid w:val="00A367E5"/>
    <w:rsid w:val="00A37B84"/>
    <w:rsid w:val="00A429A7"/>
    <w:rsid w:val="00A43222"/>
    <w:rsid w:val="00A44408"/>
    <w:rsid w:val="00A446B1"/>
    <w:rsid w:val="00A44981"/>
    <w:rsid w:val="00A4540D"/>
    <w:rsid w:val="00A45FEF"/>
    <w:rsid w:val="00A47CE2"/>
    <w:rsid w:val="00A52D27"/>
    <w:rsid w:val="00A5516F"/>
    <w:rsid w:val="00A55F52"/>
    <w:rsid w:val="00A56E87"/>
    <w:rsid w:val="00A57242"/>
    <w:rsid w:val="00A609A0"/>
    <w:rsid w:val="00A62D05"/>
    <w:rsid w:val="00A63084"/>
    <w:rsid w:val="00A638DA"/>
    <w:rsid w:val="00A65ACA"/>
    <w:rsid w:val="00A65FA6"/>
    <w:rsid w:val="00A66048"/>
    <w:rsid w:val="00A66CB3"/>
    <w:rsid w:val="00A67293"/>
    <w:rsid w:val="00A67911"/>
    <w:rsid w:val="00A713A8"/>
    <w:rsid w:val="00A71894"/>
    <w:rsid w:val="00A71CEF"/>
    <w:rsid w:val="00A71DB6"/>
    <w:rsid w:val="00A7278D"/>
    <w:rsid w:val="00A729D3"/>
    <w:rsid w:val="00A72BA3"/>
    <w:rsid w:val="00A72E5E"/>
    <w:rsid w:val="00A75054"/>
    <w:rsid w:val="00A754EE"/>
    <w:rsid w:val="00A76D0E"/>
    <w:rsid w:val="00A77664"/>
    <w:rsid w:val="00A8043F"/>
    <w:rsid w:val="00A82865"/>
    <w:rsid w:val="00A83313"/>
    <w:rsid w:val="00A84810"/>
    <w:rsid w:val="00A8584C"/>
    <w:rsid w:val="00A85D09"/>
    <w:rsid w:val="00A866F8"/>
    <w:rsid w:val="00A91D44"/>
    <w:rsid w:val="00A93E9F"/>
    <w:rsid w:val="00A9404A"/>
    <w:rsid w:val="00A94186"/>
    <w:rsid w:val="00A94822"/>
    <w:rsid w:val="00A9485E"/>
    <w:rsid w:val="00A956FE"/>
    <w:rsid w:val="00A95F6F"/>
    <w:rsid w:val="00A96146"/>
    <w:rsid w:val="00A971D6"/>
    <w:rsid w:val="00A97346"/>
    <w:rsid w:val="00AA021D"/>
    <w:rsid w:val="00AA1278"/>
    <w:rsid w:val="00AA1A2A"/>
    <w:rsid w:val="00AA27AE"/>
    <w:rsid w:val="00AA2A70"/>
    <w:rsid w:val="00AA2C20"/>
    <w:rsid w:val="00AA3EA5"/>
    <w:rsid w:val="00AA450D"/>
    <w:rsid w:val="00AB1B1D"/>
    <w:rsid w:val="00AB2D0B"/>
    <w:rsid w:val="00AB31E8"/>
    <w:rsid w:val="00AB397F"/>
    <w:rsid w:val="00AB58BD"/>
    <w:rsid w:val="00AB5E5F"/>
    <w:rsid w:val="00AB6283"/>
    <w:rsid w:val="00AB636A"/>
    <w:rsid w:val="00AC39D5"/>
    <w:rsid w:val="00AC3CAD"/>
    <w:rsid w:val="00AC3CC0"/>
    <w:rsid w:val="00AC4337"/>
    <w:rsid w:val="00AC53EB"/>
    <w:rsid w:val="00AC5468"/>
    <w:rsid w:val="00AC56A4"/>
    <w:rsid w:val="00AC5720"/>
    <w:rsid w:val="00AD0573"/>
    <w:rsid w:val="00AD0E44"/>
    <w:rsid w:val="00AD2114"/>
    <w:rsid w:val="00AD59E4"/>
    <w:rsid w:val="00AD5ED8"/>
    <w:rsid w:val="00AD5F89"/>
    <w:rsid w:val="00AD6A10"/>
    <w:rsid w:val="00AD6B66"/>
    <w:rsid w:val="00AD79A9"/>
    <w:rsid w:val="00AE0111"/>
    <w:rsid w:val="00AE184E"/>
    <w:rsid w:val="00AE3AF5"/>
    <w:rsid w:val="00AE460C"/>
    <w:rsid w:val="00AE4938"/>
    <w:rsid w:val="00AE5A6D"/>
    <w:rsid w:val="00AE7287"/>
    <w:rsid w:val="00AE7D41"/>
    <w:rsid w:val="00AF1CD1"/>
    <w:rsid w:val="00AF3B26"/>
    <w:rsid w:val="00AF3B90"/>
    <w:rsid w:val="00AF4AE6"/>
    <w:rsid w:val="00AF4E45"/>
    <w:rsid w:val="00AF5A97"/>
    <w:rsid w:val="00AF5B15"/>
    <w:rsid w:val="00AF69F3"/>
    <w:rsid w:val="00AF6E29"/>
    <w:rsid w:val="00AF7787"/>
    <w:rsid w:val="00AF7B60"/>
    <w:rsid w:val="00B00836"/>
    <w:rsid w:val="00B01203"/>
    <w:rsid w:val="00B01845"/>
    <w:rsid w:val="00B01AAD"/>
    <w:rsid w:val="00B03B84"/>
    <w:rsid w:val="00B0643C"/>
    <w:rsid w:val="00B064AA"/>
    <w:rsid w:val="00B10FBD"/>
    <w:rsid w:val="00B13E88"/>
    <w:rsid w:val="00B1474C"/>
    <w:rsid w:val="00B16551"/>
    <w:rsid w:val="00B21B07"/>
    <w:rsid w:val="00B22DB5"/>
    <w:rsid w:val="00B25C5F"/>
    <w:rsid w:val="00B25F91"/>
    <w:rsid w:val="00B26736"/>
    <w:rsid w:val="00B26B81"/>
    <w:rsid w:val="00B318C9"/>
    <w:rsid w:val="00B31FBA"/>
    <w:rsid w:val="00B336B0"/>
    <w:rsid w:val="00B33A6F"/>
    <w:rsid w:val="00B340B2"/>
    <w:rsid w:val="00B34737"/>
    <w:rsid w:val="00B3514E"/>
    <w:rsid w:val="00B36968"/>
    <w:rsid w:val="00B4109D"/>
    <w:rsid w:val="00B41A5C"/>
    <w:rsid w:val="00B41C3F"/>
    <w:rsid w:val="00B41D49"/>
    <w:rsid w:val="00B41E88"/>
    <w:rsid w:val="00B425D5"/>
    <w:rsid w:val="00B453F0"/>
    <w:rsid w:val="00B45A7A"/>
    <w:rsid w:val="00B46AAD"/>
    <w:rsid w:val="00B46ED7"/>
    <w:rsid w:val="00B46F3C"/>
    <w:rsid w:val="00B47845"/>
    <w:rsid w:val="00B47A41"/>
    <w:rsid w:val="00B52DB4"/>
    <w:rsid w:val="00B53325"/>
    <w:rsid w:val="00B552B3"/>
    <w:rsid w:val="00B56804"/>
    <w:rsid w:val="00B56F5B"/>
    <w:rsid w:val="00B572A6"/>
    <w:rsid w:val="00B579F9"/>
    <w:rsid w:val="00B60475"/>
    <w:rsid w:val="00B617EB"/>
    <w:rsid w:val="00B62C32"/>
    <w:rsid w:val="00B63BDE"/>
    <w:rsid w:val="00B64587"/>
    <w:rsid w:val="00B64592"/>
    <w:rsid w:val="00B64BAA"/>
    <w:rsid w:val="00B6799B"/>
    <w:rsid w:val="00B724F4"/>
    <w:rsid w:val="00B73BB6"/>
    <w:rsid w:val="00B73FD0"/>
    <w:rsid w:val="00B75974"/>
    <w:rsid w:val="00B76AD3"/>
    <w:rsid w:val="00B77758"/>
    <w:rsid w:val="00B77D92"/>
    <w:rsid w:val="00B81157"/>
    <w:rsid w:val="00B81866"/>
    <w:rsid w:val="00B82461"/>
    <w:rsid w:val="00B82804"/>
    <w:rsid w:val="00B83826"/>
    <w:rsid w:val="00B84961"/>
    <w:rsid w:val="00B84A26"/>
    <w:rsid w:val="00B84A81"/>
    <w:rsid w:val="00B86EDE"/>
    <w:rsid w:val="00B87584"/>
    <w:rsid w:val="00B87927"/>
    <w:rsid w:val="00B90310"/>
    <w:rsid w:val="00B926F5"/>
    <w:rsid w:val="00B928CF"/>
    <w:rsid w:val="00B946BD"/>
    <w:rsid w:val="00B95146"/>
    <w:rsid w:val="00B961C3"/>
    <w:rsid w:val="00BA1198"/>
    <w:rsid w:val="00BA2971"/>
    <w:rsid w:val="00BA4762"/>
    <w:rsid w:val="00BA6AB3"/>
    <w:rsid w:val="00BA6AD8"/>
    <w:rsid w:val="00BA7345"/>
    <w:rsid w:val="00BA77AF"/>
    <w:rsid w:val="00BB03E2"/>
    <w:rsid w:val="00BB0D29"/>
    <w:rsid w:val="00BB2177"/>
    <w:rsid w:val="00BB2241"/>
    <w:rsid w:val="00BB2D42"/>
    <w:rsid w:val="00BB3118"/>
    <w:rsid w:val="00BB31E6"/>
    <w:rsid w:val="00BB425B"/>
    <w:rsid w:val="00BB7F31"/>
    <w:rsid w:val="00BC0B00"/>
    <w:rsid w:val="00BC1F38"/>
    <w:rsid w:val="00BC522E"/>
    <w:rsid w:val="00BC75D2"/>
    <w:rsid w:val="00BD1265"/>
    <w:rsid w:val="00BD17F9"/>
    <w:rsid w:val="00BD1AE3"/>
    <w:rsid w:val="00BD2782"/>
    <w:rsid w:val="00BD3188"/>
    <w:rsid w:val="00BD42F7"/>
    <w:rsid w:val="00BD5534"/>
    <w:rsid w:val="00BD6068"/>
    <w:rsid w:val="00BD6234"/>
    <w:rsid w:val="00BD73B8"/>
    <w:rsid w:val="00BE04CE"/>
    <w:rsid w:val="00BE066C"/>
    <w:rsid w:val="00BE07CA"/>
    <w:rsid w:val="00BE25DB"/>
    <w:rsid w:val="00BE276B"/>
    <w:rsid w:val="00BE31AB"/>
    <w:rsid w:val="00BE4088"/>
    <w:rsid w:val="00BE51F9"/>
    <w:rsid w:val="00BE75A1"/>
    <w:rsid w:val="00BE7AE7"/>
    <w:rsid w:val="00BF003C"/>
    <w:rsid w:val="00BF08C4"/>
    <w:rsid w:val="00BF525F"/>
    <w:rsid w:val="00BF5703"/>
    <w:rsid w:val="00BF6AAD"/>
    <w:rsid w:val="00C00B8F"/>
    <w:rsid w:val="00C00DBC"/>
    <w:rsid w:val="00C03DC0"/>
    <w:rsid w:val="00C05B7B"/>
    <w:rsid w:val="00C12D6D"/>
    <w:rsid w:val="00C12F5C"/>
    <w:rsid w:val="00C13CCF"/>
    <w:rsid w:val="00C15EA4"/>
    <w:rsid w:val="00C169CD"/>
    <w:rsid w:val="00C16CC0"/>
    <w:rsid w:val="00C1766F"/>
    <w:rsid w:val="00C21CD4"/>
    <w:rsid w:val="00C221EE"/>
    <w:rsid w:val="00C2262B"/>
    <w:rsid w:val="00C23F44"/>
    <w:rsid w:val="00C2668F"/>
    <w:rsid w:val="00C268DE"/>
    <w:rsid w:val="00C26BA8"/>
    <w:rsid w:val="00C26BE2"/>
    <w:rsid w:val="00C27503"/>
    <w:rsid w:val="00C30992"/>
    <w:rsid w:val="00C30DE1"/>
    <w:rsid w:val="00C31575"/>
    <w:rsid w:val="00C3266B"/>
    <w:rsid w:val="00C328AC"/>
    <w:rsid w:val="00C33DA1"/>
    <w:rsid w:val="00C35DE5"/>
    <w:rsid w:val="00C36BFE"/>
    <w:rsid w:val="00C37216"/>
    <w:rsid w:val="00C4066B"/>
    <w:rsid w:val="00C407FA"/>
    <w:rsid w:val="00C414B9"/>
    <w:rsid w:val="00C43512"/>
    <w:rsid w:val="00C44EC9"/>
    <w:rsid w:val="00C46D48"/>
    <w:rsid w:val="00C46FB0"/>
    <w:rsid w:val="00C5043A"/>
    <w:rsid w:val="00C50D43"/>
    <w:rsid w:val="00C51E9A"/>
    <w:rsid w:val="00C5360D"/>
    <w:rsid w:val="00C53F9F"/>
    <w:rsid w:val="00C5400A"/>
    <w:rsid w:val="00C56509"/>
    <w:rsid w:val="00C57410"/>
    <w:rsid w:val="00C5780F"/>
    <w:rsid w:val="00C6145E"/>
    <w:rsid w:val="00C61647"/>
    <w:rsid w:val="00C620B1"/>
    <w:rsid w:val="00C6211E"/>
    <w:rsid w:val="00C63593"/>
    <w:rsid w:val="00C63BAE"/>
    <w:rsid w:val="00C64091"/>
    <w:rsid w:val="00C644FE"/>
    <w:rsid w:val="00C66B59"/>
    <w:rsid w:val="00C7228E"/>
    <w:rsid w:val="00C73166"/>
    <w:rsid w:val="00C7682D"/>
    <w:rsid w:val="00C77101"/>
    <w:rsid w:val="00C80410"/>
    <w:rsid w:val="00C80AF9"/>
    <w:rsid w:val="00C81A90"/>
    <w:rsid w:val="00C81BD5"/>
    <w:rsid w:val="00C81C7F"/>
    <w:rsid w:val="00C82F23"/>
    <w:rsid w:val="00C847FE"/>
    <w:rsid w:val="00C849E5"/>
    <w:rsid w:val="00C850E4"/>
    <w:rsid w:val="00C8691D"/>
    <w:rsid w:val="00C90295"/>
    <w:rsid w:val="00C90E46"/>
    <w:rsid w:val="00C9297F"/>
    <w:rsid w:val="00C93AA7"/>
    <w:rsid w:val="00C93B84"/>
    <w:rsid w:val="00CA0479"/>
    <w:rsid w:val="00CA1A6F"/>
    <w:rsid w:val="00CA24DD"/>
    <w:rsid w:val="00CA32A7"/>
    <w:rsid w:val="00CA7027"/>
    <w:rsid w:val="00CA71FA"/>
    <w:rsid w:val="00CA7DA1"/>
    <w:rsid w:val="00CB2AE0"/>
    <w:rsid w:val="00CB3399"/>
    <w:rsid w:val="00CB491C"/>
    <w:rsid w:val="00CB61D9"/>
    <w:rsid w:val="00CC060B"/>
    <w:rsid w:val="00CC0DE4"/>
    <w:rsid w:val="00CC27A1"/>
    <w:rsid w:val="00CC2FDF"/>
    <w:rsid w:val="00CC3703"/>
    <w:rsid w:val="00CC3DC4"/>
    <w:rsid w:val="00CC66B1"/>
    <w:rsid w:val="00CC7223"/>
    <w:rsid w:val="00CC7A39"/>
    <w:rsid w:val="00CD0378"/>
    <w:rsid w:val="00CD22D7"/>
    <w:rsid w:val="00CD3723"/>
    <w:rsid w:val="00CD4FAB"/>
    <w:rsid w:val="00CD7538"/>
    <w:rsid w:val="00CE1FC6"/>
    <w:rsid w:val="00CE433A"/>
    <w:rsid w:val="00CE7B67"/>
    <w:rsid w:val="00CE7CB7"/>
    <w:rsid w:val="00CF0F97"/>
    <w:rsid w:val="00CF0FFB"/>
    <w:rsid w:val="00CF3C37"/>
    <w:rsid w:val="00CF42B0"/>
    <w:rsid w:val="00CF4ADF"/>
    <w:rsid w:val="00CF6315"/>
    <w:rsid w:val="00CF7EAE"/>
    <w:rsid w:val="00D00CB2"/>
    <w:rsid w:val="00D0112B"/>
    <w:rsid w:val="00D02354"/>
    <w:rsid w:val="00D0277D"/>
    <w:rsid w:val="00D02BBF"/>
    <w:rsid w:val="00D0504C"/>
    <w:rsid w:val="00D07D48"/>
    <w:rsid w:val="00D106EC"/>
    <w:rsid w:val="00D11AE2"/>
    <w:rsid w:val="00D12288"/>
    <w:rsid w:val="00D12694"/>
    <w:rsid w:val="00D126FB"/>
    <w:rsid w:val="00D1358E"/>
    <w:rsid w:val="00D13A67"/>
    <w:rsid w:val="00D14FBC"/>
    <w:rsid w:val="00D16F6A"/>
    <w:rsid w:val="00D17AA5"/>
    <w:rsid w:val="00D17C13"/>
    <w:rsid w:val="00D21729"/>
    <w:rsid w:val="00D2248B"/>
    <w:rsid w:val="00D2313D"/>
    <w:rsid w:val="00D23294"/>
    <w:rsid w:val="00D23741"/>
    <w:rsid w:val="00D24680"/>
    <w:rsid w:val="00D249BF"/>
    <w:rsid w:val="00D25B5D"/>
    <w:rsid w:val="00D2725E"/>
    <w:rsid w:val="00D305F4"/>
    <w:rsid w:val="00D309CF"/>
    <w:rsid w:val="00D31342"/>
    <w:rsid w:val="00D32558"/>
    <w:rsid w:val="00D3271A"/>
    <w:rsid w:val="00D32B7B"/>
    <w:rsid w:val="00D3303E"/>
    <w:rsid w:val="00D33773"/>
    <w:rsid w:val="00D33934"/>
    <w:rsid w:val="00D34089"/>
    <w:rsid w:val="00D34534"/>
    <w:rsid w:val="00D36075"/>
    <w:rsid w:val="00D37B0F"/>
    <w:rsid w:val="00D408E1"/>
    <w:rsid w:val="00D41436"/>
    <w:rsid w:val="00D44983"/>
    <w:rsid w:val="00D44BAE"/>
    <w:rsid w:val="00D44C32"/>
    <w:rsid w:val="00D44FB5"/>
    <w:rsid w:val="00D46301"/>
    <w:rsid w:val="00D52039"/>
    <w:rsid w:val="00D53A03"/>
    <w:rsid w:val="00D54C9A"/>
    <w:rsid w:val="00D55008"/>
    <w:rsid w:val="00D5542A"/>
    <w:rsid w:val="00D603BE"/>
    <w:rsid w:val="00D61A8E"/>
    <w:rsid w:val="00D62097"/>
    <w:rsid w:val="00D62694"/>
    <w:rsid w:val="00D6327B"/>
    <w:rsid w:val="00D64553"/>
    <w:rsid w:val="00D6536B"/>
    <w:rsid w:val="00D658B6"/>
    <w:rsid w:val="00D659AA"/>
    <w:rsid w:val="00D66B8E"/>
    <w:rsid w:val="00D66BA6"/>
    <w:rsid w:val="00D678A4"/>
    <w:rsid w:val="00D67BF5"/>
    <w:rsid w:val="00D67CC6"/>
    <w:rsid w:val="00D701BA"/>
    <w:rsid w:val="00D71ED8"/>
    <w:rsid w:val="00D720F1"/>
    <w:rsid w:val="00D72382"/>
    <w:rsid w:val="00D739AE"/>
    <w:rsid w:val="00D74B6C"/>
    <w:rsid w:val="00D75CB1"/>
    <w:rsid w:val="00D76188"/>
    <w:rsid w:val="00D8096B"/>
    <w:rsid w:val="00D80A24"/>
    <w:rsid w:val="00D80BAA"/>
    <w:rsid w:val="00D80D65"/>
    <w:rsid w:val="00D82632"/>
    <w:rsid w:val="00D85624"/>
    <w:rsid w:val="00D85F88"/>
    <w:rsid w:val="00D86908"/>
    <w:rsid w:val="00D87A59"/>
    <w:rsid w:val="00D87DF6"/>
    <w:rsid w:val="00D908A8"/>
    <w:rsid w:val="00D9135E"/>
    <w:rsid w:val="00D94FC0"/>
    <w:rsid w:val="00D95A33"/>
    <w:rsid w:val="00D967E7"/>
    <w:rsid w:val="00DA01AB"/>
    <w:rsid w:val="00DA1687"/>
    <w:rsid w:val="00DA270B"/>
    <w:rsid w:val="00DA4DD3"/>
    <w:rsid w:val="00DA5AD6"/>
    <w:rsid w:val="00DB0858"/>
    <w:rsid w:val="00DB0927"/>
    <w:rsid w:val="00DB1716"/>
    <w:rsid w:val="00DB183D"/>
    <w:rsid w:val="00DB1C5D"/>
    <w:rsid w:val="00DB1CAB"/>
    <w:rsid w:val="00DB308F"/>
    <w:rsid w:val="00DB4CAB"/>
    <w:rsid w:val="00DB57FC"/>
    <w:rsid w:val="00DC159F"/>
    <w:rsid w:val="00DC2363"/>
    <w:rsid w:val="00DC3FD5"/>
    <w:rsid w:val="00DD281B"/>
    <w:rsid w:val="00DD302D"/>
    <w:rsid w:val="00DD3215"/>
    <w:rsid w:val="00DD3ECA"/>
    <w:rsid w:val="00DD419F"/>
    <w:rsid w:val="00DD47C4"/>
    <w:rsid w:val="00DD4CD2"/>
    <w:rsid w:val="00DD5904"/>
    <w:rsid w:val="00DD5C75"/>
    <w:rsid w:val="00DD7B20"/>
    <w:rsid w:val="00DD7CAF"/>
    <w:rsid w:val="00DE0F1F"/>
    <w:rsid w:val="00DE22D5"/>
    <w:rsid w:val="00DE27F2"/>
    <w:rsid w:val="00DE41D4"/>
    <w:rsid w:val="00DE5854"/>
    <w:rsid w:val="00DE5C04"/>
    <w:rsid w:val="00DE7572"/>
    <w:rsid w:val="00DE7CAA"/>
    <w:rsid w:val="00DE7ED2"/>
    <w:rsid w:val="00DF11B9"/>
    <w:rsid w:val="00DF1BEC"/>
    <w:rsid w:val="00DF1C70"/>
    <w:rsid w:val="00DF28FB"/>
    <w:rsid w:val="00DF2992"/>
    <w:rsid w:val="00DF2F4D"/>
    <w:rsid w:val="00DF4032"/>
    <w:rsid w:val="00DF55CF"/>
    <w:rsid w:val="00DF743B"/>
    <w:rsid w:val="00DF7968"/>
    <w:rsid w:val="00DF7A21"/>
    <w:rsid w:val="00E00A0E"/>
    <w:rsid w:val="00E029EE"/>
    <w:rsid w:val="00E04669"/>
    <w:rsid w:val="00E05376"/>
    <w:rsid w:val="00E072C5"/>
    <w:rsid w:val="00E107DA"/>
    <w:rsid w:val="00E11E4C"/>
    <w:rsid w:val="00E11F37"/>
    <w:rsid w:val="00E13083"/>
    <w:rsid w:val="00E13106"/>
    <w:rsid w:val="00E13E05"/>
    <w:rsid w:val="00E1533B"/>
    <w:rsid w:val="00E161C0"/>
    <w:rsid w:val="00E16E4A"/>
    <w:rsid w:val="00E214BB"/>
    <w:rsid w:val="00E22369"/>
    <w:rsid w:val="00E302E6"/>
    <w:rsid w:val="00E30DBA"/>
    <w:rsid w:val="00E312F3"/>
    <w:rsid w:val="00E31422"/>
    <w:rsid w:val="00E31EB2"/>
    <w:rsid w:val="00E327D5"/>
    <w:rsid w:val="00E33109"/>
    <w:rsid w:val="00E34B39"/>
    <w:rsid w:val="00E35FFB"/>
    <w:rsid w:val="00E36A5C"/>
    <w:rsid w:val="00E403DB"/>
    <w:rsid w:val="00E40763"/>
    <w:rsid w:val="00E42552"/>
    <w:rsid w:val="00E456AD"/>
    <w:rsid w:val="00E463E9"/>
    <w:rsid w:val="00E466DA"/>
    <w:rsid w:val="00E46985"/>
    <w:rsid w:val="00E46ED9"/>
    <w:rsid w:val="00E47B97"/>
    <w:rsid w:val="00E51032"/>
    <w:rsid w:val="00E51DC2"/>
    <w:rsid w:val="00E52520"/>
    <w:rsid w:val="00E5354E"/>
    <w:rsid w:val="00E55220"/>
    <w:rsid w:val="00E55563"/>
    <w:rsid w:val="00E56CE5"/>
    <w:rsid w:val="00E61914"/>
    <w:rsid w:val="00E63206"/>
    <w:rsid w:val="00E639A4"/>
    <w:rsid w:val="00E64759"/>
    <w:rsid w:val="00E65A22"/>
    <w:rsid w:val="00E67E12"/>
    <w:rsid w:val="00E71942"/>
    <w:rsid w:val="00E71A06"/>
    <w:rsid w:val="00E71E25"/>
    <w:rsid w:val="00E7222D"/>
    <w:rsid w:val="00E74DC3"/>
    <w:rsid w:val="00E815E0"/>
    <w:rsid w:val="00E81C5F"/>
    <w:rsid w:val="00E83E0C"/>
    <w:rsid w:val="00E84B85"/>
    <w:rsid w:val="00E85BC4"/>
    <w:rsid w:val="00E90E58"/>
    <w:rsid w:val="00E92F54"/>
    <w:rsid w:val="00E9381C"/>
    <w:rsid w:val="00E93970"/>
    <w:rsid w:val="00E942D0"/>
    <w:rsid w:val="00E947DE"/>
    <w:rsid w:val="00EA1456"/>
    <w:rsid w:val="00EA17A7"/>
    <w:rsid w:val="00EA1AB3"/>
    <w:rsid w:val="00EA2FCF"/>
    <w:rsid w:val="00EA30F5"/>
    <w:rsid w:val="00EA451B"/>
    <w:rsid w:val="00EA4E03"/>
    <w:rsid w:val="00EA5824"/>
    <w:rsid w:val="00EA6B9A"/>
    <w:rsid w:val="00EB07A4"/>
    <w:rsid w:val="00EB0A3B"/>
    <w:rsid w:val="00EB2699"/>
    <w:rsid w:val="00EB3030"/>
    <w:rsid w:val="00EB337B"/>
    <w:rsid w:val="00EB4EA8"/>
    <w:rsid w:val="00EB5499"/>
    <w:rsid w:val="00EB6364"/>
    <w:rsid w:val="00EC0C53"/>
    <w:rsid w:val="00EC260E"/>
    <w:rsid w:val="00EC3A27"/>
    <w:rsid w:val="00EC3E23"/>
    <w:rsid w:val="00EC482D"/>
    <w:rsid w:val="00EC48BA"/>
    <w:rsid w:val="00EC4E4C"/>
    <w:rsid w:val="00EC636C"/>
    <w:rsid w:val="00EC6A44"/>
    <w:rsid w:val="00EC6E64"/>
    <w:rsid w:val="00ED10CB"/>
    <w:rsid w:val="00ED1300"/>
    <w:rsid w:val="00ED1F78"/>
    <w:rsid w:val="00ED2650"/>
    <w:rsid w:val="00ED5D1F"/>
    <w:rsid w:val="00ED6575"/>
    <w:rsid w:val="00EE0BCB"/>
    <w:rsid w:val="00EE0E27"/>
    <w:rsid w:val="00EE0F5D"/>
    <w:rsid w:val="00EE2086"/>
    <w:rsid w:val="00EE2186"/>
    <w:rsid w:val="00EE304C"/>
    <w:rsid w:val="00EE3360"/>
    <w:rsid w:val="00EE4A0B"/>
    <w:rsid w:val="00EE5457"/>
    <w:rsid w:val="00EE5BBC"/>
    <w:rsid w:val="00EE6F61"/>
    <w:rsid w:val="00EE7F21"/>
    <w:rsid w:val="00EF0F29"/>
    <w:rsid w:val="00EF29FB"/>
    <w:rsid w:val="00EF3E14"/>
    <w:rsid w:val="00EF58C3"/>
    <w:rsid w:val="00F00F79"/>
    <w:rsid w:val="00F01BC2"/>
    <w:rsid w:val="00F022E0"/>
    <w:rsid w:val="00F0348A"/>
    <w:rsid w:val="00F04B5F"/>
    <w:rsid w:val="00F05925"/>
    <w:rsid w:val="00F05D51"/>
    <w:rsid w:val="00F0630E"/>
    <w:rsid w:val="00F0773C"/>
    <w:rsid w:val="00F07BDB"/>
    <w:rsid w:val="00F11478"/>
    <w:rsid w:val="00F120F4"/>
    <w:rsid w:val="00F12285"/>
    <w:rsid w:val="00F13C10"/>
    <w:rsid w:val="00F144BD"/>
    <w:rsid w:val="00F1450E"/>
    <w:rsid w:val="00F17228"/>
    <w:rsid w:val="00F17588"/>
    <w:rsid w:val="00F17B28"/>
    <w:rsid w:val="00F20683"/>
    <w:rsid w:val="00F30873"/>
    <w:rsid w:val="00F3163F"/>
    <w:rsid w:val="00F31DC1"/>
    <w:rsid w:val="00F32D86"/>
    <w:rsid w:val="00F335D6"/>
    <w:rsid w:val="00F335E6"/>
    <w:rsid w:val="00F33F4E"/>
    <w:rsid w:val="00F34A54"/>
    <w:rsid w:val="00F35098"/>
    <w:rsid w:val="00F3654D"/>
    <w:rsid w:val="00F36DF7"/>
    <w:rsid w:val="00F41591"/>
    <w:rsid w:val="00F425DA"/>
    <w:rsid w:val="00F4421A"/>
    <w:rsid w:val="00F45355"/>
    <w:rsid w:val="00F461F2"/>
    <w:rsid w:val="00F46609"/>
    <w:rsid w:val="00F46A69"/>
    <w:rsid w:val="00F46D16"/>
    <w:rsid w:val="00F50515"/>
    <w:rsid w:val="00F51C5E"/>
    <w:rsid w:val="00F51F7C"/>
    <w:rsid w:val="00F537BF"/>
    <w:rsid w:val="00F541F5"/>
    <w:rsid w:val="00F54D3C"/>
    <w:rsid w:val="00F55960"/>
    <w:rsid w:val="00F573F1"/>
    <w:rsid w:val="00F62214"/>
    <w:rsid w:val="00F6251A"/>
    <w:rsid w:val="00F62774"/>
    <w:rsid w:val="00F63149"/>
    <w:rsid w:val="00F647E6"/>
    <w:rsid w:val="00F664D9"/>
    <w:rsid w:val="00F6758F"/>
    <w:rsid w:val="00F67A36"/>
    <w:rsid w:val="00F734DE"/>
    <w:rsid w:val="00F73577"/>
    <w:rsid w:val="00F7534F"/>
    <w:rsid w:val="00F7541A"/>
    <w:rsid w:val="00F76C95"/>
    <w:rsid w:val="00F77B95"/>
    <w:rsid w:val="00F81880"/>
    <w:rsid w:val="00F82154"/>
    <w:rsid w:val="00F824B4"/>
    <w:rsid w:val="00F828D1"/>
    <w:rsid w:val="00F83D8C"/>
    <w:rsid w:val="00F85516"/>
    <w:rsid w:val="00F8583B"/>
    <w:rsid w:val="00F877D7"/>
    <w:rsid w:val="00F902F3"/>
    <w:rsid w:val="00F90877"/>
    <w:rsid w:val="00F90D0F"/>
    <w:rsid w:val="00F947BE"/>
    <w:rsid w:val="00F95A52"/>
    <w:rsid w:val="00F9630A"/>
    <w:rsid w:val="00F975E2"/>
    <w:rsid w:val="00F97D29"/>
    <w:rsid w:val="00FA0886"/>
    <w:rsid w:val="00FA13BC"/>
    <w:rsid w:val="00FA1EE4"/>
    <w:rsid w:val="00FA21C8"/>
    <w:rsid w:val="00FA2441"/>
    <w:rsid w:val="00FA55C4"/>
    <w:rsid w:val="00FA79DA"/>
    <w:rsid w:val="00FB0417"/>
    <w:rsid w:val="00FB0445"/>
    <w:rsid w:val="00FB0D02"/>
    <w:rsid w:val="00FB10AD"/>
    <w:rsid w:val="00FB1722"/>
    <w:rsid w:val="00FB18BC"/>
    <w:rsid w:val="00FB1956"/>
    <w:rsid w:val="00FB2F11"/>
    <w:rsid w:val="00FB466C"/>
    <w:rsid w:val="00FB5E78"/>
    <w:rsid w:val="00FB6964"/>
    <w:rsid w:val="00FB757B"/>
    <w:rsid w:val="00FC1EE6"/>
    <w:rsid w:val="00FC2952"/>
    <w:rsid w:val="00FC3879"/>
    <w:rsid w:val="00FC538C"/>
    <w:rsid w:val="00FC56A7"/>
    <w:rsid w:val="00FC582E"/>
    <w:rsid w:val="00FC7386"/>
    <w:rsid w:val="00FC787B"/>
    <w:rsid w:val="00FD230B"/>
    <w:rsid w:val="00FD4734"/>
    <w:rsid w:val="00FD5A41"/>
    <w:rsid w:val="00FD63E1"/>
    <w:rsid w:val="00FD69C2"/>
    <w:rsid w:val="00FD6F32"/>
    <w:rsid w:val="00FD7541"/>
    <w:rsid w:val="00FE0418"/>
    <w:rsid w:val="00FE0648"/>
    <w:rsid w:val="00FE0E47"/>
    <w:rsid w:val="00FE302B"/>
    <w:rsid w:val="00FE4751"/>
    <w:rsid w:val="00FE574F"/>
    <w:rsid w:val="00FE5758"/>
    <w:rsid w:val="00FE586B"/>
    <w:rsid w:val="00FF0AAD"/>
    <w:rsid w:val="00FF153A"/>
    <w:rsid w:val="00FF5C6B"/>
    <w:rsid w:val="00FF5DA1"/>
    <w:rsid w:val="00FF5FBA"/>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Hyperlink" w:uiPriority="99"/>
    <w:lsdException w:name="Strong" w:semiHidden="0" w:uiPriority="22" w:unhideWhenUsed="0" w:qFormat="1"/>
    <w:lsdException w:name="Emphasis" w:semiHidden="0" w:uiPriority="99" w:unhideWhenUsed="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semiHidden="0"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lsdException w:name="TOC Heading" w:uiPriority="39" w:qFormat="1"/>
  </w:latentStyles>
  <w:style w:type="paragraph" w:default="1" w:styleId="Normal">
    <w:name w:val="Normal"/>
    <w:qFormat/>
    <w:rsid w:val="00924D59"/>
    <w:rPr>
      <w:rFonts w:ascii="Times" w:hAnsi="Times"/>
      <w:sz w:val="24"/>
    </w:rPr>
  </w:style>
  <w:style w:type="paragraph" w:styleId="Heading1">
    <w:name w:val="heading 1"/>
    <w:basedOn w:val="Normal"/>
    <w:next w:val="Normal"/>
    <w:link w:val="Heading1Char"/>
    <w:uiPriority w:val="9"/>
    <w:qFormat/>
    <w:rsid w:val="005F0F5C"/>
    <w:pPr>
      <w:keepNext/>
      <w:spacing w:before="240" w:after="160"/>
      <w:outlineLvl w:val="0"/>
    </w:pPr>
    <w:rPr>
      <w:rFonts w:ascii="Arial" w:hAnsi="Arial" w:cs="Arial"/>
      <w:b/>
      <w:bCs/>
      <w:kern w:val="32"/>
      <w:sz w:val="36"/>
      <w:szCs w:val="32"/>
    </w:rPr>
  </w:style>
  <w:style w:type="paragraph" w:styleId="Heading2">
    <w:name w:val="heading 2"/>
    <w:basedOn w:val="Normal"/>
    <w:next w:val="Normal"/>
    <w:link w:val="Heading2Char"/>
    <w:autoRedefine/>
    <w:qFormat/>
    <w:rsid w:val="00BE7AE7"/>
    <w:pPr>
      <w:spacing w:before="240"/>
      <w:jc w:val="center"/>
      <w:outlineLvl w:val="1"/>
    </w:pPr>
    <w:rPr>
      <w:rFonts w:ascii="Arial" w:hAnsi="Arial"/>
      <w:bCs/>
      <w:kern w:val="28"/>
      <w:sz w:val="36"/>
      <w:szCs w:val="36"/>
      <w:lang w:val="en-CA" w:eastAsia="en-CA"/>
    </w:rPr>
  </w:style>
  <w:style w:type="paragraph" w:styleId="Heading3">
    <w:name w:val="heading 3"/>
    <w:basedOn w:val="Normal"/>
    <w:next w:val="Normal"/>
    <w:link w:val="Heading3Char"/>
    <w:unhideWhenUsed/>
    <w:qFormat/>
    <w:rsid w:val="005F0F5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D790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AD790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7E13D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7E13D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E13D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7E13D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7AE7"/>
    <w:rPr>
      <w:rFonts w:ascii="Arial" w:hAnsi="Arial"/>
      <w:bCs/>
      <w:kern w:val="28"/>
      <w:sz w:val="36"/>
      <w:szCs w:val="36"/>
      <w:lang w:val="en-CA" w:eastAsia="en-CA"/>
    </w:rPr>
  </w:style>
  <w:style w:type="character" w:customStyle="1" w:styleId="Heading3Char">
    <w:name w:val="Heading 3 Char"/>
    <w:basedOn w:val="DefaultParagraphFont"/>
    <w:link w:val="Heading3"/>
    <w:rsid w:val="007E13D4"/>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rsid w:val="007E13D4"/>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rsid w:val="007E13D4"/>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rsid w:val="007E13D4"/>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rsid w:val="007E13D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rsid w:val="007E13D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7E13D4"/>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rsid w:val="007A5F6D"/>
    <w:rPr>
      <w:color w:val="0066FF"/>
      <w:u w:val="single"/>
    </w:rPr>
  </w:style>
  <w:style w:type="paragraph" w:styleId="BodyText3">
    <w:name w:val="Body Text 3"/>
    <w:basedOn w:val="Normal"/>
    <w:rsid w:val="000C4C55"/>
    <w:rPr>
      <w:rFonts w:ascii="Verdana" w:hAnsi="Verdana"/>
      <w:sz w:val="28"/>
    </w:rPr>
  </w:style>
  <w:style w:type="paragraph" w:styleId="BodyText">
    <w:name w:val="Body Text"/>
    <w:basedOn w:val="Normal"/>
    <w:link w:val="BodyTextChar"/>
    <w:uiPriority w:val="99"/>
    <w:rsid w:val="000C4C55"/>
    <w:pPr>
      <w:spacing w:after="120"/>
    </w:pPr>
  </w:style>
  <w:style w:type="character" w:customStyle="1" w:styleId="BodyTextChar">
    <w:name w:val="Body Text Char"/>
    <w:basedOn w:val="DefaultParagraphFont"/>
    <w:link w:val="BodyText"/>
    <w:uiPriority w:val="99"/>
    <w:rsid w:val="007E13D4"/>
    <w:rPr>
      <w:rFonts w:ascii="Times" w:hAnsi="Times"/>
      <w:sz w:val="24"/>
    </w:rPr>
  </w:style>
  <w:style w:type="paragraph" w:styleId="BodyTextIndent3">
    <w:name w:val="Body Text Indent 3"/>
    <w:basedOn w:val="Normal"/>
    <w:rsid w:val="000C4C55"/>
    <w:pPr>
      <w:spacing w:after="120"/>
      <w:ind w:left="360"/>
    </w:pPr>
    <w:rPr>
      <w:sz w:val="16"/>
      <w:szCs w:val="16"/>
    </w:rPr>
  </w:style>
  <w:style w:type="paragraph" w:customStyle="1" w:styleId="HeadingI">
    <w:name w:val="Heading I"/>
    <w:basedOn w:val="Normal"/>
    <w:rsid w:val="000C4C55"/>
    <w:pPr>
      <w:keepNext/>
      <w:keepLines/>
      <w:widowControl w:val="0"/>
      <w:tabs>
        <w:tab w:val="left" w:pos="450"/>
      </w:tabs>
      <w:spacing w:before="240"/>
      <w:ind w:left="450" w:hanging="450"/>
    </w:pPr>
    <w:rPr>
      <w:rFonts w:ascii="Arial" w:hAnsi="Arial"/>
      <w:b/>
      <w:sz w:val="28"/>
      <w:szCs w:val="28"/>
    </w:rPr>
  </w:style>
  <w:style w:type="paragraph" w:customStyle="1" w:styleId="text">
    <w:name w:val="text"/>
    <w:basedOn w:val="Normal"/>
    <w:rsid w:val="000C4C55"/>
    <w:pPr>
      <w:spacing w:before="120"/>
      <w:ind w:firstLine="720"/>
    </w:pPr>
    <w:rPr>
      <w:rFonts w:ascii="Arial" w:hAnsi="Arial"/>
    </w:rPr>
  </w:style>
  <w:style w:type="paragraph" w:customStyle="1" w:styleId="textbullets2">
    <w:name w:val="text bullets 2"/>
    <w:basedOn w:val="Normal"/>
    <w:rsid w:val="000C4C55"/>
    <w:pPr>
      <w:widowControl w:val="0"/>
      <w:numPr>
        <w:numId w:val="1"/>
      </w:numPr>
      <w:tabs>
        <w:tab w:val="clear" w:pos="630"/>
        <w:tab w:val="num" w:pos="720"/>
      </w:tabs>
      <w:spacing w:before="120"/>
      <w:ind w:left="720"/>
    </w:pPr>
    <w:rPr>
      <w:rFonts w:ascii="Arial" w:hAnsi="Arial"/>
      <w:b/>
    </w:rPr>
  </w:style>
  <w:style w:type="paragraph" w:customStyle="1" w:styleId="text-bullets3">
    <w:name w:val="text - bullets 3"/>
    <w:basedOn w:val="Normal"/>
    <w:rsid w:val="000C4C55"/>
    <w:pPr>
      <w:widowControl w:val="0"/>
      <w:numPr>
        <w:ilvl w:val="1"/>
        <w:numId w:val="1"/>
      </w:numPr>
      <w:tabs>
        <w:tab w:val="clear" w:pos="1440"/>
        <w:tab w:val="num" w:pos="1080"/>
      </w:tabs>
      <w:ind w:left="1080"/>
    </w:pPr>
    <w:rPr>
      <w:rFonts w:ascii="Arial" w:hAnsi="Arial"/>
    </w:rPr>
  </w:style>
  <w:style w:type="paragraph" w:customStyle="1" w:styleId="HeadingA">
    <w:name w:val="Heading A"/>
    <w:basedOn w:val="Normal"/>
    <w:rsid w:val="000C4C55"/>
    <w:pPr>
      <w:keepNext/>
      <w:tabs>
        <w:tab w:val="left" w:pos="1080"/>
      </w:tabs>
      <w:spacing w:before="240"/>
      <w:ind w:left="1080" w:hanging="360"/>
    </w:pPr>
    <w:rPr>
      <w:rFonts w:ascii="Arial (W1)" w:hAnsi="Arial (W1)"/>
      <w:b/>
    </w:rPr>
  </w:style>
  <w:style w:type="paragraph" w:styleId="Footer">
    <w:name w:val="footer"/>
    <w:basedOn w:val="Normal"/>
    <w:link w:val="FooterChar"/>
    <w:uiPriority w:val="99"/>
    <w:rsid w:val="000C4C55"/>
    <w:pPr>
      <w:tabs>
        <w:tab w:val="center" w:pos="4320"/>
        <w:tab w:val="right" w:pos="8640"/>
      </w:tabs>
    </w:pPr>
  </w:style>
  <w:style w:type="character" w:customStyle="1" w:styleId="FooterChar">
    <w:name w:val="Footer Char"/>
    <w:basedOn w:val="DefaultParagraphFont"/>
    <w:link w:val="Footer"/>
    <w:uiPriority w:val="99"/>
    <w:rsid w:val="00993875"/>
    <w:rPr>
      <w:sz w:val="24"/>
      <w:szCs w:val="24"/>
    </w:rPr>
  </w:style>
  <w:style w:type="character" w:styleId="PageNumber">
    <w:name w:val="page number"/>
    <w:basedOn w:val="DefaultParagraphFont"/>
    <w:rsid w:val="000C4C55"/>
  </w:style>
  <w:style w:type="paragraph" w:styleId="Header">
    <w:name w:val="header"/>
    <w:basedOn w:val="Normal"/>
    <w:link w:val="HeaderChar"/>
    <w:uiPriority w:val="99"/>
    <w:rsid w:val="000C4C55"/>
    <w:pPr>
      <w:tabs>
        <w:tab w:val="center" w:pos="4320"/>
        <w:tab w:val="right" w:pos="8640"/>
      </w:tabs>
    </w:pPr>
  </w:style>
  <w:style w:type="paragraph" w:styleId="BalloonText">
    <w:name w:val="Balloon Text"/>
    <w:basedOn w:val="Normal"/>
    <w:link w:val="BalloonTextChar"/>
    <w:uiPriority w:val="99"/>
    <w:semiHidden/>
    <w:rsid w:val="009F184C"/>
    <w:rPr>
      <w:rFonts w:ascii="Tahoma" w:hAnsi="Tahoma" w:cs="Tahoma"/>
      <w:sz w:val="16"/>
      <w:szCs w:val="16"/>
    </w:rPr>
  </w:style>
  <w:style w:type="character" w:customStyle="1" w:styleId="BalloonTextChar">
    <w:name w:val="Balloon Text Char"/>
    <w:basedOn w:val="DefaultParagraphFont"/>
    <w:link w:val="BalloonText"/>
    <w:uiPriority w:val="99"/>
    <w:semiHidden/>
    <w:rsid w:val="007E13D4"/>
    <w:rPr>
      <w:rFonts w:ascii="Tahoma" w:hAnsi="Tahoma" w:cs="Tahoma"/>
      <w:sz w:val="16"/>
      <w:szCs w:val="16"/>
    </w:rPr>
  </w:style>
  <w:style w:type="paragraph" w:customStyle="1" w:styleId="ReferenceBibliographyHeading">
    <w:name w:val="Reference/Bibliography Heading"/>
    <w:basedOn w:val="Normal"/>
    <w:rsid w:val="005F41D7"/>
    <w:rPr>
      <w:rFonts w:eastAsia="Times" w:cs="Arial"/>
      <w:b/>
      <w:szCs w:val="36"/>
    </w:rPr>
  </w:style>
  <w:style w:type="paragraph" w:customStyle="1" w:styleId="CitationHeading">
    <w:name w:val="Citation Heading"/>
    <w:basedOn w:val="Normal"/>
    <w:next w:val="BodyText"/>
    <w:rsid w:val="005F41D7"/>
    <w:rPr>
      <w:rFonts w:eastAsia="Times"/>
      <w:b/>
    </w:rPr>
  </w:style>
  <w:style w:type="paragraph" w:customStyle="1" w:styleId="TitlePageReportNumber">
    <w:name w:val="Title Page Report Number"/>
    <w:basedOn w:val="Normal"/>
    <w:rsid w:val="005F41D7"/>
    <w:rPr>
      <w:rFonts w:ascii="Arial" w:eastAsia="Times" w:hAnsi="Arial"/>
      <w:b/>
      <w:sz w:val="28"/>
    </w:rPr>
  </w:style>
  <w:style w:type="paragraph" w:customStyle="1" w:styleId="AbstractRun-inHeadings">
    <w:name w:val="Abstract Run-in Headings"/>
    <w:basedOn w:val="Heading1"/>
    <w:next w:val="BodyText"/>
    <w:rsid w:val="005F41D7"/>
    <w:pPr>
      <w:spacing w:before="0" w:after="0"/>
    </w:pPr>
    <w:rPr>
      <w:rFonts w:ascii="Times New Roman" w:eastAsia="Times" w:hAnsi="Times New Roman" w:cs="Times New Roman"/>
      <w:bCs w:val="0"/>
      <w:kern w:val="0"/>
      <w:sz w:val="24"/>
      <w:szCs w:val="20"/>
    </w:rPr>
  </w:style>
  <w:style w:type="paragraph" w:customStyle="1" w:styleId="QRResponse">
    <w:name w:val="Q&amp;R Response"/>
    <w:basedOn w:val="Normal"/>
    <w:autoRedefine/>
    <w:rsid w:val="005F41D7"/>
    <w:pPr>
      <w:keepNext/>
      <w:numPr>
        <w:numId w:val="2"/>
      </w:numPr>
      <w:spacing w:before="300" w:after="400"/>
      <w:outlineLvl w:val="0"/>
    </w:pPr>
    <w:rPr>
      <w:rFonts w:ascii="Arial" w:hAnsi="Arial" w:cs="Arial"/>
      <w:bCs/>
      <w:kern w:val="32"/>
      <w:sz w:val="22"/>
      <w:szCs w:val="32"/>
    </w:rPr>
  </w:style>
  <w:style w:type="paragraph" w:customStyle="1" w:styleId="Default">
    <w:name w:val="Default"/>
    <w:rsid w:val="00720A7F"/>
    <w:pPr>
      <w:autoSpaceDE w:val="0"/>
      <w:autoSpaceDN w:val="0"/>
      <w:adjustRightInd w:val="0"/>
    </w:pPr>
    <w:rPr>
      <w:rFonts w:ascii="Arial" w:hAnsi="Arial" w:cs="Arial"/>
      <w:color w:val="000000"/>
      <w:sz w:val="24"/>
      <w:szCs w:val="24"/>
    </w:rPr>
  </w:style>
  <w:style w:type="paragraph" w:customStyle="1" w:styleId="OtherFrontmatterHeadings">
    <w:name w:val="Other Frontmatter Headings"/>
    <w:basedOn w:val="Default"/>
    <w:next w:val="Default"/>
    <w:rsid w:val="00720A7F"/>
    <w:rPr>
      <w:rFonts w:cs="Times New Roman"/>
      <w:color w:val="auto"/>
    </w:rPr>
  </w:style>
  <w:style w:type="paragraph" w:styleId="NormalWeb">
    <w:name w:val="Normal (Web)"/>
    <w:basedOn w:val="Normal"/>
    <w:uiPriority w:val="99"/>
    <w:rsid w:val="00714AE8"/>
    <w:pPr>
      <w:spacing w:before="100" w:beforeAutospacing="1" w:after="100" w:afterAutospacing="1"/>
    </w:pPr>
  </w:style>
  <w:style w:type="paragraph" w:styleId="TOC1">
    <w:name w:val="toc 1"/>
    <w:basedOn w:val="Normal"/>
    <w:next w:val="Normal"/>
    <w:autoRedefine/>
    <w:uiPriority w:val="39"/>
    <w:qFormat/>
    <w:rsid w:val="002D5064"/>
    <w:pPr>
      <w:tabs>
        <w:tab w:val="left" w:pos="270"/>
        <w:tab w:val="right" w:leader="dot" w:pos="9350"/>
      </w:tabs>
    </w:pPr>
    <w:rPr>
      <w:b/>
      <w:noProof/>
    </w:rPr>
  </w:style>
  <w:style w:type="paragraph" w:styleId="TOC2">
    <w:name w:val="toc 2"/>
    <w:basedOn w:val="Normal"/>
    <w:next w:val="Normal"/>
    <w:autoRedefine/>
    <w:uiPriority w:val="39"/>
    <w:qFormat/>
    <w:rsid w:val="001A5A55"/>
    <w:pPr>
      <w:tabs>
        <w:tab w:val="left" w:pos="540"/>
        <w:tab w:val="right" w:leader="dot" w:pos="9360"/>
      </w:tabs>
      <w:ind w:left="240" w:right="360"/>
    </w:pPr>
  </w:style>
  <w:style w:type="paragraph" w:styleId="Caption">
    <w:name w:val="caption"/>
    <w:basedOn w:val="Normal"/>
    <w:next w:val="Normal"/>
    <w:unhideWhenUsed/>
    <w:qFormat/>
    <w:rsid w:val="00B21C26"/>
    <w:pPr>
      <w:spacing w:after="200"/>
    </w:pPr>
    <w:rPr>
      <w:b/>
      <w:bCs/>
      <w:color w:val="4F81BD" w:themeColor="accent1"/>
      <w:sz w:val="18"/>
      <w:szCs w:val="18"/>
    </w:rPr>
  </w:style>
  <w:style w:type="paragraph" w:styleId="TableofFigures">
    <w:name w:val="table of figures"/>
    <w:basedOn w:val="Normal"/>
    <w:next w:val="Normal"/>
    <w:uiPriority w:val="99"/>
    <w:rsid w:val="00E2507E"/>
  </w:style>
  <w:style w:type="paragraph" w:styleId="DocumentMap">
    <w:name w:val="Document Map"/>
    <w:basedOn w:val="Normal"/>
    <w:semiHidden/>
    <w:rsid w:val="005F0F5C"/>
    <w:pPr>
      <w:shd w:val="clear" w:color="auto" w:fill="000080"/>
    </w:pPr>
    <w:rPr>
      <w:rFonts w:ascii="Tahoma" w:hAnsi="Tahoma" w:cs="Tahoma"/>
      <w:sz w:val="20"/>
    </w:rPr>
  </w:style>
  <w:style w:type="paragraph" w:styleId="TOC3">
    <w:name w:val="toc 3"/>
    <w:basedOn w:val="Normal"/>
    <w:next w:val="Normal"/>
    <w:autoRedefine/>
    <w:uiPriority w:val="39"/>
    <w:qFormat/>
    <w:rsid w:val="00630FF7"/>
    <w:pPr>
      <w:ind w:left="480"/>
    </w:pPr>
  </w:style>
  <w:style w:type="paragraph" w:customStyle="1" w:styleId="Style1">
    <w:name w:val="Style1"/>
    <w:basedOn w:val="Heading4"/>
    <w:rsid w:val="00630FF7"/>
  </w:style>
  <w:style w:type="paragraph" w:customStyle="1" w:styleId="Style2">
    <w:name w:val="Style2"/>
    <w:basedOn w:val="Heading4"/>
    <w:rsid w:val="00AD7905"/>
    <w:rPr>
      <w:b w:val="0"/>
    </w:rPr>
  </w:style>
  <w:style w:type="paragraph" w:customStyle="1" w:styleId="Style3">
    <w:name w:val="Style3"/>
    <w:basedOn w:val="Heading5"/>
    <w:rsid w:val="00AD7905"/>
    <w:rPr>
      <w:rFonts w:cs="Arial"/>
      <w:b/>
      <w:szCs w:val="22"/>
    </w:rPr>
  </w:style>
  <w:style w:type="paragraph" w:styleId="TOC4">
    <w:name w:val="toc 4"/>
    <w:basedOn w:val="Normal"/>
    <w:next w:val="Normal"/>
    <w:autoRedefine/>
    <w:uiPriority w:val="39"/>
    <w:rsid w:val="005D74E2"/>
    <w:pPr>
      <w:tabs>
        <w:tab w:val="left" w:pos="900"/>
        <w:tab w:val="right" w:leader="dot" w:pos="9360"/>
      </w:tabs>
      <w:ind w:left="900" w:right="180" w:hanging="360"/>
    </w:pPr>
  </w:style>
  <w:style w:type="paragraph" w:styleId="HTMLPreformatted">
    <w:name w:val="HTML Preformatted"/>
    <w:basedOn w:val="Normal"/>
    <w:link w:val="HTMLPreformattedChar"/>
    <w:uiPriority w:val="99"/>
    <w:rsid w:val="00146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CommentReference">
    <w:name w:val="annotation reference"/>
    <w:basedOn w:val="DefaultParagraphFont"/>
    <w:uiPriority w:val="99"/>
    <w:rsid w:val="00A037D9"/>
    <w:rPr>
      <w:sz w:val="16"/>
      <w:szCs w:val="16"/>
    </w:rPr>
  </w:style>
  <w:style w:type="paragraph" w:styleId="CommentText">
    <w:name w:val="annotation text"/>
    <w:basedOn w:val="Normal"/>
    <w:link w:val="CommentTextChar"/>
    <w:uiPriority w:val="99"/>
    <w:rsid w:val="00A037D9"/>
    <w:rPr>
      <w:sz w:val="20"/>
    </w:rPr>
  </w:style>
  <w:style w:type="character" w:customStyle="1" w:styleId="CommentTextChar">
    <w:name w:val="Comment Text Char"/>
    <w:basedOn w:val="DefaultParagraphFont"/>
    <w:link w:val="CommentText"/>
    <w:uiPriority w:val="99"/>
    <w:rsid w:val="00A037D9"/>
  </w:style>
  <w:style w:type="paragraph" w:styleId="CommentSubject">
    <w:name w:val="annotation subject"/>
    <w:basedOn w:val="CommentText"/>
    <w:next w:val="CommentText"/>
    <w:link w:val="CommentSubjectChar"/>
    <w:uiPriority w:val="99"/>
    <w:rsid w:val="00A037D9"/>
    <w:rPr>
      <w:b/>
      <w:bCs/>
    </w:rPr>
  </w:style>
  <w:style w:type="character" w:customStyle="1" w:styleId="CommentSubjectChar">
    <w:name w:val="Comment Subject Char"/>
    <w:basedOn w:val="CommentTextChar"/>
    <w:link w:val="CommentSubject"/>
    <w:uiPriority w:val="99"/>
    <w:rsid w:val="00A037D9"/>
    <w:rPr>
      <w:b/>
      <w:bCs/>
    </w:rPr>
  </w:style>
  <w:style w:type="table" w:styleId="TableGrid">
    <w:name w:val="Table Grid"/>
    <w:basedOn w:val="TableNormal"/>
    <w:rsid w:val="00305C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text">
    <w:name w:val="Bullet text"/>
    <w:basedOn w:val="Normal"/>
    <w:link w:val="BullettextChar"/>
    <w:rsid w:val="00994345"/>
    <w:pPr>
      <w:keepLines/>
      <w:widowControl w:val="0"/>
      <w:numPr>
        <w:numId w:val="3"/>
      </w:numPr>
      <w:tabs>
        <w:tab w:val="clear" w:pos="936"/>
        <w:tab w:val="left" w:pos="720"/>
      </w:tabs>
      <w:ind w:left="720" w:hanging="360"/>
    </w:pPr>
  </w:style>
  <w:style w:type="character" w:customStyle="1" w:styleId="BullettextChar">
    <w:name w:val="Bullet text Char"/>
    <w:basedOn w:val="DefaultParagraphFont"/>
    <w:link w:val="Bullettext"/>
    <w:rsid w:val="00994345"/>
    <w:rPr>
      <w:rFonts w:ascii="Times" w:hAnsi="Times"/>
      <w:sz w:val="24"/>
    </w:rPr>
  </w:style>
  <w:style w:type="paragraph" w:customStyle="1" w:styleId="ParagraphIndent">
    <w:name w:val="ParagraphIndent"/>
    <w:link w:val="ParagraphIndentChar"/>
    <w:qFormat/>
    <w:rsid w:val="00924D59"/>
    <w:pPr>
      <w:ind w:firstLine="360"/>
    </w:pPr>
    <w:rPr>
      <w:rFonts w:ascii="Times New Roman" w:hAnsi="Times New Roman"/>
      <w:color w:val="000000"/>
      <w:sz w:val="24"/>
      <w:szCs w:val="24"/>
    </w:rPr>
  </w:style>
  <w:style w:type="character" w:customStyle="1" w:styleId="ParagraphIndentChar">
    <w:name w:val="ParagraphIndent Char"/>
    <w:link w:val="ParagraphIndent"/>
    <w:rsid w:val="00D85F88"/>
    <w:rPr>
      <w:rFonts w:ascii="Times New Roman" w:hAnsi="Times New Roman"/>
      <w:color w:val="000000"/>
      <w:sz w:val="24"/>
      <w:szCs w:val="24"/>
    </w:rPr>
  </w:style>
  <w:style w:type="paragraph" w:customStyle="1" w:styleId="Level1Heading">
    <w:name w:val="Level1Heading"/>
    <w:qFormat/>
    <w:rsid w:val="00924D59"/>
    <w:pPr>
      <w:keepNext/>
      <w:spacing w:before="240" w:after="60"/>
      <w:outlineLvl w:val="1"/>
    </w:pPr>
    <w:rPr>
      <w:rFonts w:ascii="Arial" w:hAnsi="Arial"/>
      <w:b/>
      <w:bCs/>
      <w:sz w:val="32"/>
      <w:szCs w:val="24"/>
    </w:rPr>
  </w:style>
  <w:style w:type="paragraph" w:customStyle="1" w:styleId="TableTitle">
    <w:name w:val="TableTitle"/>
    <w:qFormat/>
    <w:rsid w:val="00924D59"/>
    <w:pPr>
      <w:keepNext/>
      <w:spacing w:before="240"/>
    </w:pPr>
    <w:rPr>
      <w:rFonts w:ascii="Arial" w:hAnsi="Arial"/>
      <w:b/>
      <w:color w:val="000000"/>
      <w:szCs w:val="24"/>
    </w:rPr>
  </w:style>
  <w:style w:type="paragraph" w:customStyle="1" w:styleId="TableText">
    <w:name w:val="TableText"/>
    <w:qFormat/>
    <w:rsid w:val="00924D59"/>
    <w:rPr>
      <w:rFonts w:ascii="Arial" w:hAnsi="Arial" w:cs="Arial"/>
      <w:sz w:val="18"/>
      <w:szCs w:val="18"/>
    </w:rPr>
  </w:style>
  <w:style w:type="paragraph" w:customStyle="1" w:styleId="Level2Heading">
    <w:name w:val="Level2Heading"/>
    <w:qFormat/>
    <w:rsid w:val="00924D59"/>
    <w:pPr>
      <w:keepNext/>
      <w:spacing w:before="240" w:after="60"/>
      <w:outlineLvl w:val="2"/>
    </w:pPr>
    <w:rPr>
      <w:rFonts w:ascii="Times New Roman" w:hAnsi="Times New Roman"/>
      <w:b/>
      <w:bCs/>
      <w:sz w:val="32"/>
      <w:szCs w:val="24"/>
    </w:rPr>
  </w:style>
  <w:style w:type="paragraph" w:customStyle="1" w:styleId="Level5Heading">
    <w:name w:val="Level5Heading"/>
    <w:qFormat/>
    <w:rsid w:val="00924D59"/>
    <w:pPr>
      <w:keepNext/>
      <w:spacing w:before="240"/>
      <w:outlineLvl w:val="5"/>
    </w:pPr>
    <w:rPr>
      <w:rFonts w:ascii="Arial" w:hAnsi="Arial"/>
      <w:b/>
      <w:bCs/>
      <w:sz w:val="24"/>
      <w:szCs w:val="24"/>
    </w:rPr>
  </w:style>
  <w:style w:type="paragraph" w:styleId="Title">
    <w:name w:val="Title"/>
    <w:basedOn w:val="Normal"/>
    <w:next w:val="Normal"/>
    <w:link w:val="TitleChar"/>
    <w:qFormat/>
    <w:rsid w:val="00D85F8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85F88"/>
    <w:rPr>
      <w:rFonts w:asciiTheme="majorHAnsi" w:eastAsiaTheme="majorEastAsia" w:hAnsiTheme="majorHAnsi" w:cstheme="majorBidi"/>
      <w:color w:val="17365D" w:themeColor="text2" w:themeShade="BF"/>
      <w:spacing w:val="5"/>
      <w:kern w:val="28"/>
      <w:sz w:val="52"/>
      <w:szCs w:val="52"/>
    </w:rPr>
  </w:style>
  <w:style w:type="paragraph" w:customStyle="1" w:styleId="ParagraphNoIndent">
    <w:name w:val="ParagraphNoIndent"/>
    <w:qFormat/>
    <w:rsid w:val="00924D59"/>
    <w:rPr>
      <w:rFonts w:ascii="Times New Roman" w:eastAsia="Times New Roman" w:hAnsi="Times New Roman"/>
      <w:bCs/>
      <w:sz w:val="24"/>
      <w:szCs w:val="24"/>
    </w:rPr>
  </w:style>
  <w:style w:type="paragraph" w:customStyle="1" w:styleId="ReportType">
    <w:name w:val="ReportType"/>
    <w:qFormat/>
    <w:rsid w:val="00924D59"/>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924D59"/>
    <w:rPr>
      <w:rFonts w:ascii="Arial" w:eastAsia="Times New Roman" w:hAnsi="Arial"/>
      <w:b/>
      <w:bCs/>
      <w:sz w:val="28"/>
      <w:szCs w:val="28"/>
    </w:rPr>
  </w:style>
  <w:style w:type="paragraph" w:customStyle="1" w:styleId="ReportTitle">
    <w:name w:val="ReportTitle"/>
    <w:uiPriority w:val="99"/>
    <w:qFormat/>
    <w:rsid w:val="00924D59"/>
    <w:rPr>
      <w:rFonts w:ascii="Arial" w:eastAsia="Times New Roman" w:hAnsi="Arial"/>
      <w:b/>
      <w:bCs/>
      <w:sz w:val="36"/>
      <w:szCs w:val="36"/>
    </w:rPr>
  </w:style>
  <w:style w:type="paragraph" w:customStyle="1" w:styleId="PageNumber0">
    <w:name w:val="PageNumber"/>
    <w:qFormat/>
    <w:rsid w:val="00924D59"/>
    <w:pPr>
      <w:jc w:val="center"/>
    </w:pPr>
    <w:rPr>
      <w:rFonts w:ascii="Times New Roman" w:hAnsi="Times New Roman"/>
      <w:sz w:val="24"/>
      <w:szCs w:val="24"/>
    </w:rPr>
  </w:style>
  <w:style w:type="paragraph" w:customStyle="1" w:styleId="FrontMatterHead">
    <w:name w:val="FrontMatterHead"/>
    <w:qFormat/>
    <w:rsid w:val="00924D59"/>
    <w:pPr>
      <w:keepNext/>
      <w:spacing w:before="240" w:after="60"/>
    </w:pPr>
    <w:rPr>
      <w:rFonts w:ascii="Arial" w:hAnsi="Arial" w:cs="Arial"/>
      <w:b/>
      <w:sz w:val="32"/>
      <w:szCs w:val="32"/>
    </w:rPr>
  </w:style>
  <w:style w:type="paragraph" w:customStyle="1" w:styleId="ChapterHeading">
    <w:name w:val="ChapterHeading"/>
    <w:qFormat/>
    <w:rsid w:val="00924D59"/>
    <w:pPr>
      <w:keepNext/>
      <w:spacing w:after="60"/>
      <w:jc w:val="center"/>
      <w:outlineLvl w:val="0"/>
    </w:pPr>
    <w:rPr>
      <w:rFonts w:ascii="Arial" w:eastAsia="Times New Roman" w:hAnsi="Arial"/>
      <w:b/>
      <w:bCs/>
      <w:sz w:val="36"/>
      <w:szCs w:val="24"/>
    </w:rPr>
  </w:style>
  <w:style w:type="paragraph" w:customStyle="1" w:styleId="TableNote">
    <w:name w:val="TableNote"/>
    <w:qFormat/>
    <w:rsid w:val="00924D59"/>
    <w:pPr>
      <w:spacing w:after="240"/>
    </w:pPr>
    <w:rPr>
      <w:rFonts w:ascii="Times New Roman" w:eastAsia="Times New Roman" w:hAnsi="Times New Roman"/>
      <w:bCs/>
      <w:sz w:val="18"/>
      <w:szCs w:val="24"/>
    </w:rPr>
  </w:style>
  <w:style w:type="paragraph" w:customStyle="1" w:styleId="Reference">
    <w:name w:val="Reference"/>
    <w:qFormat/>
    <w:rsid w:val="00924D59"/>
    <w:pPr>
      <w:keepLines/>
      <w:spacing w:before="120" w:after="120"/>
      <w:ind w:left="720" w:hanging="720"/>
    </w:pPr>
    <w:rPr>
      <w:rFonts w:ascii="Times New Roman" w:eastAsia="Times New Roman" w:hAnsi="Times New Roman"/>
      <w:bCs/>
      <w:szCs w:val="24"/>
    </w:rPr>
  </w:style>
  <w:style w:type="paragraph" w:customStyle="1" w:styleId="Level3Heading">
    <w:name w:val="Level3Heading"/>
    <w:qFormat/>
    <w:rsid w:val="00924D59"/>
    <w:pPr>
      <w:keepNext/>
      <w:spacing w:before="240"/>
      <w:outlineLvl w:val="3"/>
    </w:pPr>
    <w:rPr>
      <w:rFonts w:ascii="Arial" w:eastAsia="Times New Roman" w:hAnsi="Arial"/>
      <w:b/>
      <w:bCs/>
      <w:sz w:val="28"/>
      <w:szCs w:val="24"/>
    </w:rPr>
  </w:style>
  <w:style w:type="paragraph" w:customStyle="1" w:styleId="PreparedForText">
    <w:name w:val="PreparedForText"/>
    <w:qFormat/>
    <w:rsid w:val="00924D59"/>
    <w:rPr>
      <w:rFonts w:ascii="Times New Roman" w:eastAsia="Times New Roman" w:hAnsi="Times New Roman"/>
      <w:bCs/>
      <w:sz w:val="24"/>
      <w:szCs w:val="24"/>
    </w:rPr>
  </w:style>
  <w:style w:type="paragraph" w:customStyle="1" w:styleId="ParagraphNoIndentBold">
    <w:name w:val="ParagraphNoIndentBold"/>
    <w:qFormat/>
    <w:rsid w:val="00924D59"/>
    <w:rPr>
      <w:rFonts w:ascii="Times New Roman" w:eastAsia="Times New Roman" w:hAnsi="Times New Roman"/>
      <w:b/>
      <w:bCs/>
      <w:sz w:val="24"/>
      <w:szCs w:val="24"/>
    </w:rPr>
  </w:style>
  <w:style w:type="paragraph" w:customStyle="1" w:styleId="ContractNumber">
    <w:name w:val="ContractNumber"/>
    <w:next w:val="ParagraphNoIndent"/>
    <w:qFormat/>
    <w:rsid w:val="00924D59"/>
    <w:rPr>
      <w:rFonts w:ascii="Times New Roman" w:eastAsia="Times New Roman" w:hAnsi="Times New Roman"/>
      <w:b/>
      <w:bCs/>
      <w:sz w:val="24"/>
      <w:szCs w:val="24"/>
    </w:rPr>
  </w:style>
  <w:style w:type="paragraph" w:customStyle="1" w:styleId="PreparedByText">
    <w:name w:val="PreparedByText"/>
    <w:qFormat/>
    <w:rsid w:val="00924D59"/>
    <w:rPr>
      <w:rFonts w:ascii="Times New Roman" w:eastAsia="Times New Roman" w:hAnsi="Times New Roman"/>
      <w:bCs/>
      <w:sz w:val="24"/>
      <w:szCs w:val="24"/>
    </w:rPr>
  </w:style>
  <w:style w:type="paragraph" w:customStyle="1" w:styleId="Investigators">
    <w:name w:val="Investigators"/>
    <w:qFormat/>
    <w:rsid w:val="00924D59"/>
    <w:rPr>
      <w:rFonts w:ascii="Times New Roman" w:eastAsia="Times New Roman" w:hAnsi="Times New Roman"/>
      <w:bCs/>
      <w:sz w:val="24"/>
      <w:szCs w:val="24"/>
    </w:rPr>
  </w:style>
  <w:style w:type="paragraph" w:customStyle="1" w:styleId="PublicationNumberDate">
    <w:name w:val="PublicationNumberDate"/>
    <w:qFormat/>
    <w:rsid w:val="00924D59"/>
    <w:rPr>
      <w:rFonts w:ascii="Times New Roman" w:eastAsia="Times New Roman" w:hAnsi="Times New Roman"/>
      <w:b/>
      <w:bCs/>
      <w:sz w:val="24"/>
      <w:szCs w:val="24"/>
    </w:rPr>
  </w:style>
  <w:style w:type="paragraph" w:customStyle="1" w:styleId="SuggestedCitation">
    <w:name w:val="SuggestedCitation"/>
    <w:qFormat/>
    <w:rsid w:val="00924D59"/>
    <w:rPr>
      <w:rFonts w:ascii="Times New Roman" w:eastAsia="Times New Roman" w:hAnsi="Times New Roman"/>
      <w:bCs/>
      <w:sz w:val="24"/>
      <w:szCs w:val="24"/>
    </w:rPr>
  </w:style>
  <w:style w:type="paragraph" w:customStyle="1" w:styleId="Contents">
    <w:name w:val="Contents"/>
    <w:qFormat/>
    <w:rsid w:val="00924D59"/>
    <w:pPr>
      <w:keepNext/>
      <w:jc w:val="center"/>
    </w:pPr>
    <w:rPr>
      <w:rFonts w:ascii="Arial" w:hAnsi="Arial" w:cs="Arial"/>
      <w:b/>
      <w:sz w:val="36"/>
      <w:szCs w:val="32"/>
    </w:rPr>
  </w:style>
  <w:style w:type="paragraph" w:customStyle="1" w:styleId="ContentsSubhead">
    <w:name w:val="ContentsSubhead"/>
    <w:qFormat/>
    <w:rsid w:val="00924D59"/>
    <w:pPr>
      <w:keepNext/>
      <w:spacing w:before="240"/>
    </w:pPr>
    <w:rPr>
      <w:rFonts w:ascii="Times New Roman" w:eastAsia="Times New Roman" w:hAnsi="Times New Roman"/>
      <w:b/>
      <w:bCs/>
      <w:sz w:val="24"/>
      <w:szCs w:val="28"/>
    </w:rPr>
  </w:style>
  <w:style w:type="paragraph" w:customStyle="1" w:styleId="Level4Heading">
    <w:name w:val="Level4Heading"/>
    <w:qFormat/>
    <w:rsid w:val="00924D59"/>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924D59"/>
    <w:pPr>
      <w:jc w:val="center"/>
    </w:pPr>
    <w:rPr>
      <w:rFonts w:ascii="Arial" w:hAnsi="Arial" w:cs="Arial"/>
      <w:b/>
      <w:bCs/>
      <w:sz w:val="18"/>
      <w:szCs w:val="18"/>
    </w:rPr>
  </w:style>
  <w:style w:type="paragraph" w:customStyle="1" w:styleId="TableSubhead">
    <w:name w:val="TableSubhead"/>
    <w:qFormat/>
    <w:rsid w:val="00924D59"/>
    <w:rPr>
      <w:rFonts w:ascii="Arial" w:hAnsi="Arial" w:cs="Arial"/>
      <w:b/>
      <w:i/>
      <w:sz w:val="18"/>
      <w:szCs w:val="18"/>
    </w:rPr>
  </w:style>
  <w:style w:type="paragraph" w:customStyle="1" w:styleId="Level6Heading">
    <w:name w:val="Level6Heading"/>
    <w:qFormat/>
    <w:rsid w:val="00924D59"/>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924D59"/>
    <w:pPr>
      <w:keepNext/>
    </w:pPr>
    <w:rPr>
      <w:rFonts w:ascii="Times New Roman" w:hAnsi="Times New Roman"/>
      <w:b/>
      <w:color w:val="000000"/>
      <w:sz w:val="24"/>
      <w:szCs w:val="24"/>
    </w:rPr>
  </w:style>
  <w:style w:type="paragraph" w:customStyle="1" w:styleId="Level8Heading">
    <w:name w:val="Level8Heading"/>
    <w:qFormat/>
    <w:rsid w:val="00924D59"/>
    <w:pPr>
      <w:keepNext/>
    </w:pPr>
    <w:rPr>
      <w:rFonts w:ascii="Times New Roman" w:eastAsia="Times New Roman" w:hAnsi="Times New Roman"/>
      <w:bCs/>
      <w:i/>
      <w:sz w:val="24"/>
      <w:szCs w:val="24"/>
    </w:rPr>
  </w:style>
  <w:style w:type="paragraph" w:customStyle="1" w:styleId="Bullet1">
    <w:name w:val="Bullet1"/>
    <w:qFormat/>
    <w:rsid w:val="00924D59"/>
    <w:pPr>
      <w:numPr>
        <w:numId w:val="4"/>
      </w:numPr>
    </w:pPr>
    <w:rPr>
      <w:rFonts w:ascii="Times New Roman" w:eastAsia="Times New Roman" w:hAnsi="Times New Roman"/>
      <w:bCs/>
      <w:sz w:val="24"/>
      <w:szCs w:val="24"/>
    </w:rPr>
  </w:style>
  <w:style w:type="paragraph" w:customStyle="1" w:styleId="Bullet2">
    <w:name w:val="Bullet2"/>
    <w:qFormat/>
    <w:rsid w:val="00924D59"/>
    <w:pPr>
      <w:numPr>
        <w:ilvl w:val="1"/>
        <w:numId w:val="4"/>
      </w:numPr>
    </w:pPr>
    <w:rPr>
      <w:rFonts w:ascii="Times New Roman" w:eastAsia="Times New Roman" w:hAnsi="Times New Roman"/>
      <w:bCs/>
      <w:sz w:val="24"/>
      <w:szCs w:val="24"/>
    </w:rPr>
  </w:style>
  <w:style w:type="paragraph" w:customStyle="1" w:styleId="TableCenteredText">
    <w:name w:val="TableCenteredText"/>
    <w:qFormat/>
    <w:rsid w:val="00924D59"/>
    <w:pPr>
      <w:jc w:val="center"/>
    </w:pPr>
    <w:rPr>
      <w:rFonts w:ascii="Arial" w:hAnsi="Arial" w:cs="Arial"/>
      <w:sz w:val="18"/>
      <w:szCs w:val="18"/>
    </w:rPr>
  </w:style>
  <w:style w:type="paragraph" w:customStyle="1" w:styleId="TableLeftText">
    <w:name w:val="TableLeftText"/>
    <w:qFormat/>
    <w:rsid w:val="00924D59"/>
    <w:rPr>
      <w:rFonts w:ascii="Arial" w:hAnsi="Arial" w:cs="Arial"/>
      <w:sz w:val="18"/>
      <w:szCs w:val="18"/>
    </w:rPr>
  </w:style>
  <w:style w:type="paragraph" w:customStyle="1" w:styleId="TableBoldText">
    <w:name w:val="TableBoldText"/>
    <w:qFormat/>
    <w:rsid w:val="00924D59"/>
    <w:rPr>
      <w:rFonts w:ascii="Arial" w:hAnsi="Arial" w:cs="Arial"/>
      <w:b/>
      <w:sz w:val="18"/>
      <w:szCs w:val="18"/>
    </w:rPr>
  </w:style>
  <w:style w:type="paragraph" w:customStyle="1" w:styleId="Studies1">
    <w:name w:val="Studies1"/>
    <w:qFormat/>
    <w:rsid w:val="00924D59"/>
    <w:pPr>
      <w:keepLines/>
      <w:spacing w:before="120" w:after="120"/>
    </w:pPr>
    <w:rPr>
      <w:rFonts w:ascii="Times New Roman" w:hAnsi="Times New Roman" w:cs="Arial"/>
      <w:color w:val="000000"/>
      <w:sz w:val="24"/>
      <w:szCs w:val="32"/>
    </w:rPr>
  </w:style>
  <w:style w:type="paragraph" w:customStyle="1" w:styleId="Studies2">
    <w:name w:val="Studies2"/>
    <w:qFormat/>
    <w:rsid w:val="00924D59"/>
    <w:pPr>
      <w:keepLines/>
      <w:numPr>
        <w:numId w:val="5"/>
      </w:numPr>
      <w:spacing w:before="120" w:after="120"/>
    </w:pPr>
    <w:rPr>
      <w:rFonts w:ascii="Times New Roman" w:eastAsia="Times" w:hAnsi="Times New Roman"/>
      <w:color w:val="000000"/>
      <w:sz w:val="24"/>
      <w:szCs w:val="24"/>
    </w:rPr>
  </w:style>
  <w:style w:type="paragraph" w:customStyle="1" w:styleId="NumberedList">
    <w:name w:val="NumberedList"/>
    <w:basedOn w:val="Bullet1"/>
    <w:qFormat/>
    <w:rsid w:val="00924D59"/>
    <w:pPr>
      <w:numPr>
        <w:numId w:val="6"/>
      </w:numPr>
    </w:pPr>
  </w:style>
  <w:style w:type="paragraph" w:customStyle="1" w:styleId="ReportSubtitle">
    <w:name w:val="ReportSubtitle"/>
    <w:qFormat/>
    <w:rsid w:val="00924D59"/>
    <w:rPr>
      <w:rFonts w:ascii="Arial" w:eastAsia="Times New Roman" w:hAnsi="Arial"/>
      <w:b/>
      <w:bCs/>
      <w:sz w:val="24"/>
      <w:szCs w:val="24"/>
    </w:rPr>
  </w:style>
  <w:style w:type="paragraph" w:customStyle="1" w:styleId="FrontMatterSubhead">
    <w:name w:val="FrontMatterSubhead"/>
    <w:qFormat/>
    <w:rsid w:val="00924D59"/>
    <w:pPr>
      <w:keepNext/>
      <w:spacing w:before="120"/>
    </w:pPr>
    <w:rPr>
      <w:rFonts w:ascii="Arial" w:hAnsi="Arial" w:cs="Arial"/>
      <w:b/>
      <w:sz w:val="24"/>
      <w:szCs w:val="32"/>
    </w:rPr>
  </w:style>
  <w:style w:type="paragraph" w:styleId="ListParagraph">
    <w:name w:val="List Paragraph"/>
    <w:basedOn w:val="Normal"/>
    <w:uiPriority w:val="34"/>
    <w:qFormat/>
    <w:rsid w:val="00D85F88"/>
    <w:pPr>
      <w:spacing w:after="200" w:line="276" w:lineRule="auto"/>
      <w:ind w:left="720"/>
      <w:contextualSpacing/>
    </w:pPr>
    <w:rPr>
      <w:rFonts w:asciiTheme="minorHAnsi" w:eastAsiaTheme="minorHAnsi" w:hAnsiTheme="minorHAnsi" w:cstheme="minorBidi"/>
      <w:sz w:val="22"/>
      <w:szCs w:val="22"/>
    </w:rPr>
  </w:style>
  <w:style w:type="paragraph" w:styleId="BodyTextFirstIndent">
    <w:name w:val="Body Text First Indent"/>
    <w:basedOn w:val="BodyText"/>
    <w:link w:val="BodyTextFirstIndentChar"/>
    <w:uiPriority w:val="99"/>
    <w:unhideWhenUsed/>
    <w:rsid w:val="007E13D4"/>
    <w:pPr>
      <w:spacing w:after="0"/>
      <w:ind w:firstLine="360"/>
    </w:pPr>
    <w:rPr>
      <w:rFonts w:eastAsiaTheme="minorEastAsia" w:cstheme="minorBidi"/>
    </w:rPr>
  </w:style>
  <w:style w:type="character" w:customStyle="1" w:styleId="BodyTextFirstIndentChar">
    <w:name w:val="Body Text First Indent Char"/>
    <w:basedOn w:val="BodyTextChar"/>
    <w:link w:val="BodyTextFirstIndent"/>
    <w:uiPriority w:val="99"/>
    <w:rsid w:val="007E13D4"/>
    <w:rPr>
      <w:rFonts w:ascii="Times" w:eastAsiaTheme="minorEastAsia" w:hAnsi="Times" w:cstheme="minorBidi"/>
      <w:sz w:val="24"/>
    </w:rPr>
  </w:style>
  <w:style w:type="paragraph" w:styleId="EndnoteText">
    <w:name w:val="endnote text"/>
    <w:basedOn w:val="Normal"/>
    <w:link w:val="EndnoteTextChar"/>
    <w:uiPriority w:val="99"/>
    <w:unhideWhenUsed/>
    <w:rsid w:val="007E13D4"/>
    <w:rPr>
      <w:rFonts w:ascii="Calibri" w:eastAsiaTheme="minorHAnsi" w:hAnsi="Calibri"/>
      <w:sz w:val="20"/>
    </w:rPr>
  </w:style>
  <w:style w:type="character" w:customStyle="1" w:styleId="EndnoteTextChar">
    <w:name w:val="Endnote Text Char"/>
    <w:basedOn w:val="DefaultParagraphFont"/>
    <w:link w:val="EndnoteText"/>
    <w:uiPriority w:val="99"/>
    <w:rsid w:val="007E13D4"/>
    <w:rPr>
      <w:rFonts w:eastAsiaTheme="minorHAnsi"/>
    </w:rPr>
  </w:style>
  <w:style w:type="character" w:styleId="EndnoteReference">
    <w:name w:val="endnote reference"/>
    <w:basedOn w:val="DefaultParagraphFont"/>
    <w:uiPriority w:val="99"/>
    <w:unhideWhenUsed/>
    <w:rsid w:val="007E13D4"/>
    <w:rPr>
      <w:vertAlign w:val="superscript"/>
    </w:rPr>
  </w:style>
  <w:style w:type="paragraph" w:styleId="Subtitle">
    <w:name w:val="Subtitle"/>
    <w:basedOn w:val="Normal"/>
    <w:link w:val="SubtitleChar"/>
    <w:qFormat/>
    <w:rsid w:val="007E13D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7E13D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unhideWhenUsed/>
    <w:qFormat/>
    <w:rsid w:val="007E13D4"/>
    <w:rPr>
      <w:b/>
      <w:bCs/>
    </w:rPr>
  </w:style>
  <w:style w:type="character" w:styleId="Emphasis">
    <w:name w:val="Emphasis"/>
    <w:basedOn w:val="DefaultParagraphFont"/>
    <w:uiPriority w:val="99"/>
    <w:unhideWhenUsed/>
    <w:qFormat/>
    <w:rsid w:val="007E13D4"/>
    <w:rPr>
      <w:i/>
      <w:iCs/>
    </w:rPr>
  </w:style>
  <w:style w:type="paragraph" w:styleId="NoSpacing">
    <w:name w:val="No Spacing"/>
    <w:link w:val="NoSpacingChar"/>
    <w:uiPriority w:val="99"/>
    <w:qFormat/>
    <w:rsid w:val="007E13D4"/>
    <w:rPr>
      <w:rFonts w:ascii="Times New Roman" w:hAnsi="Times New Roman"/>
      <w:sz w:val="24"/>
      <w:szCs w:val="22"/>
    </w:rPr>
  </w:style>
  <w:style w:type="character" w:customStyle="1" w:styleId="NoSpacingChar">
    <w:name w:val="No Spacing Char"/>
    <w:basedOn w:val="DefaultParagraphFont"/>
    <w:link w:val="NoSpacing"/>
    <w:uiPriority w:val="99"/>
    <w:locked/>
    <w:rsid w:val="007E13D4"/>
    <w:rPr>
      <w:rFonts w:ascii="Times New Roman" w:hAnsi="Times New Roman"/>
      <w:sz w:val="24"/>
      <w:szCs w:val="22"/>
    </w:rPr>
  </w:style>
  <w:style w:type="paragraph" w:styleId="Revision">
    <w:name w:val="Revision"/>
    <w:hidden/>
    <w:uiPriority w:val="99"/>
    <w:rsid w:val="007E13D4"/>
    <w:rPr>
      <w:rFonts w:asciiTheme="minorHAnsi" w:eastAsiaTheme="minorEastAsia" w:hAnsiTheme="minorHAnsi" w:cstheme="minorBidi"/>
      <w:sz w:val="24"/>
      <w:szCs w:val="24"/>
    </w:rPr>
  </w:style>
  <w:style w:type="paragraph" w:styleId="TOCHeading">
    <w:name w:val="TOC Heading"/>
    <w:basedOn w:val="Heading1"/>
    <w:next w:val="Normal"/>
    <w:uiPriority w:val="39"/>
    <w:semiHidden/>
    <w:unhideWhenUsed/>
    <w:qFormat/>
    <w:rsid w:val="005F30E8"/>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byline">
    <w:name w:val="byline"/>
    <w:basedOn w:val="Normal"/>
    <w:rsid w:val="007159AF"/>
    <w:pPr>
      <w:spacing w:before="100" w:beforeAutospacing="1" w:after="100" w:afterAutospacing="1"/>
    </w:pPr>
    <w:rPr>
      <w:rFonts w:ascii="Times New Roman" w:eastAsia="Times New Roman" w:hAnsi="Times New Roman"/>
      <w:szCs w:val="24"/>
    </w:rPr>
  </w:style>
  <w:style w:type="paragraph" w:customStyle="1" w:styleId="EndNoteBibliographyTitle">
    <w:name w:val="EndNote Bibliography Title"/>
    <w:basedOn w:val="Normal"/>
    <w:link w:val="EndNoteBibliographyTitleChar"/>
    <w:rsid w:val="00935B7E"/>
    <w:pPr>
      <w:jc w:val="center"/>
    </w:pPr>
    <w:rPr>
      <w:rFonts w:ascii="Arial" w:hAnsi="Arial" w:cs="Arial"/>
      <w:noProof/>
      <w:sz w:val="36"/>
    </w:rPr>
  </w:style>
  <w:style w:type="character" w:customStyle="1" w:styleId="EndNoteBibliographyTitleChar">
    <w:name w:val="EndNote Bibliography Title Char"/>
    <w:basedOn w:val="ParagraphIndentChar"/>
    <w:link w:val="EndNoteBibliographyTitle"/>
    <w:rsid w:val="00935B7E"/>
    <w:rPr>
      <w:rFonts w:ascii="Arial" w:hAnsi="Arial" w:cs="Arial"/>
      <w:noProof/>
      <w:color w:val="000000"/>
      <w:sz w:val="36"/>
      <w:szCs w:val="24"/>
    </w:rPr>
  </w:style>
  <w:style w:type="paragraph" w:customStyle="1" w:styleId="EndNoteBibliography">
    <w:name w:val="EndNote Bibliography"/>
    <w:basedOn w:val="Normal"/>
    <w:link w:val="EndNoteBibliographyChar"/>
    <w:rsid w:val="00935B7E"/>
    <w:rPr>
      <w:rFonts w:ascii="Arial" w:hAnsi="Arial" w:cs="Arial"/>
      <w:noProof/>
      <w:sz w:val="36"/>
    </w:rPr>
  </w:style>
  <w:style w:type="character" w:customStyle="1" w:styleId="EndNoteBibliographyChar">
    <w:name w:val="EndNote Bibliography Char"/>
    <w:basedOn w:val="ParagraphIndentChar"/>
    <w:link w:val="EndNoteBibliography"/>
    <w:rsid w:val="00935B7E"/>
    <w:rPr>
      <w:rFonts w:ascii="Arial" w:hAnsi="Arial" w:cs="Arial"/>
      <w:noProof/>
      <w:color w:val="000000"/>
      <w:sz w:val="36"/>
      <w:szCs w:val="24"/>
    </w:rPr>
  </w:style>
  <w:style w:type="paragraph" w:styleId="PlainText">
    <w:name w:val="Plain Text"/>
    <w:basedOn w:val="Normal"/>
    <w:link w:val="PlainTextChar"/>
    <w:uiPriority w:val="99"/>
    <w:unhideWhenUsed/>
    <w:rsid w:val="00EE2186"/>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EE2186"/>
    <w:rPr>
      <w:rFonts w:eastAsiaTheme="minorHAnsi" w:cs="Consolas"/>
      <w:sz w:val="22"/>
      <w:szCs w:val="21"/>
    </w:rPr>
  </w:style>
  <w:style w:type="paragraph" w:styleId="ListBullet">
    <w:name w:val="List Bullet"/>
    <w:basedOn w:val="Normal"/>
    <w:rsid w:val="004028FE"/>
    <w:pPr>
      <w:numPr>
        <w:numId w:val="21"/>
      </w:numPr>
      <w:contextualSpacing/>
    </w:pPr>
  </w:style>
  <w:style w:type="character" w:customStyle="1" w:styleId="Heading1Char">
    <w:name w:val="Heading 1 Char"/>
    <w:basedOn w:val="DefaultParagraphFont"/>
    <w:link w:val="Heading1"/>
    <w:uiPriority w:val="9"/>
    <w:rsid w:val="00310456"/>
    <w:rPr>
      <w:rFonts w:ascii="Arial" w:hAnsi="Arial" w:cs="Arial"/>
      <w:b/>
      <w:bCs/>
      <w:kern w:val="32"/>
      <w:sz w:val="36"/>
      <w:szCs w:val="32"/>
    </w:rPr>
  </w:style>
  <w:style w:type="paragraph" w:customStyle="1" w:styleId="AHRQBODYTEXT">
    <w:name w:val="AHRQ BODY TEXT"/>
    <w:basedOn w:val="Normal"/>
    <w:link w:val="AHRQBODYTEXTChar"/>
    <w:rsid w:val="00706371"/>
    <w:pPr>
      <w:ind w:firstLine="360"/>
    </w:pPr>
    <w:rPr>
      <w:rFonts w:eastAsia="Times"/>
    </w:rPr>
  </w:style>
  <w:style w:type="character" w:customStyle="1" w:styleId="AHRQBODYTEXTChar">
    <w:name w:val="AHRQ BODY TEXT Char"/>
    <w:basedOn w:val="DefaultParagraphFont"/>
    <w:link w:val="AHRQBODYTEXT"/>
    <w:rsid w:val="00706371"/>
    <w:rPr>
      <w:rFonts w:ascii="Times" w:eastAsia="Times" w:hAnsi="Times"/>
      <w:sz w:val="24"/>
    </w:rPr>
  </w:style>
  <w:style w:type="character" w:customStyle="1" w:styleId="HTMLPreformattedChar">
    <w:name w:val="HTML Preformatted Char"/>
    <w:basedOn w:val="DefaultParagraphFont"/>
    <w:link w:val="HTMLPreformatted"/>
    <w:uiPriority w:val="99"/>
    <w:rsid w:val="00BE7AE7"/>
    <w:rPr>
      <w:rFonts w:ascii="Courier New" w:hAnsi="Courier New" w:cs="Courier New"/>
    </w:rPr>
  </w:style>
  <w:style w:type="character" w:customStyle="1" w:styleId="label">
    <w:name w:val="label"/>
    <w:basedOn w:val="DefaultParagraphFont"/>
    <w:rsid w:val="00BE7AE7"/>
  </w:style>
  <w:style w:type="character" w:customStyle="1" w:styleId="apple-converted-space">
    <w:name w:val="apple-converted-space"/>
    <w:basedOn w:val="DefaultParagraphFont"/>
    <w:rsid w:val="00BE7AE7"/>
  </w:style>
  <w:style w:type="character" w:customStyle="1" w:styleId="HeaderChar">
    <w:name w:val="Header Char"/>
    <w:basedOn w:val="DefaultParagraphFont"/>
    <w:link w:val="Header"/>
    <w:uiPriority w:val="99"/>
    <w:rsid w:val="00BE7AE7"/>
    <w:rPr>
      <w:rFonts w:ascii="Times"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Hyperlink" w:uiPriority="99"/>
    <w:lsdException w:name="Strong" w:semiHidden="0" w:uiPriority="22" w:unhideWhenUsed="0" w:qFormat="1"/>
    <w:lsdException w:name="Emphasis" w:semiHidden="0" w:uiPriority="99" w:unhideWhenUsed="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semiHidden="0"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lsdException w:name="TOC Heading" w:uiPriority="39" w:qFormat="1"/>
  </w:latentStyles>
  <w:style w:type="paragraph" w:default="1" w:styleId="Normal">
    <w:name w:val="Normal"/>
    <w:qFormat/>
    <w:rsid w:val="00924D59"/>
    <w:rPr>
      <w:rFonts w:ascii="Times" w:hAnsi="Times"/>
      <w:sz w:val="24"/>
    </w:rPr>
  </w:style>
  <w:style w:type="paragraph" w:styleId="Heading1">
    <w:name w:val="heading 1"/>
    <w:basedOn w:val="Normal"/>
    <w:next w:val="Normal"/>
    <w:link w:val="Heading1Char"/>
    <w:uiPriority w:val="9"/>
    <w:qFormat/>
    <w:rsid w:val="005F0F5C"/>
    <w:pPr>
      <w:keepNext/>
      <w:spacing w:before="240" w:after="160"/>
      <w:outlineLvl w:val="0"/>
    </w:pPr>
    <w:rPr>
      <w:rFonts w:ascii="Arial" w:hAnsi="Arial" w:cs="Arial"/>
      <w:b/>
      <w:bCs/>
      <w:kern w:val="32"/>
      <w:sz w:val="36"/>
      <w:szCs w:val="32"/>
    </w:rPr>
  </w:style>
  <w:style w:type="paragraph" w:styleId="Heading2">
    <w:name w:val="heading 2"/>
    <w:basedOn w:val="Normal"/>
    <w:next w:val="Normal"/>
    <w:link w:val="Heading2Char"/>
    <w:autoRedefine/>
    <w:qFormat/>
    <w:rsid w:val="00BE7AE7"/>
    <w:pPr>
      <w:spacing w:before="240"/>
      <w:jc w:val="center"/>
      <w:outlineLvl w:val="1"/>
    </w:pPr>
    <w:rPr>
      <w:rFonts w:ascii="Arial" w:hAnsi="Arial"/>
      <w:bCs/>
      <w:kern w:val="28"/>
      <w:sz w:val="36"/>
      <w:szCs w:val="36"/>
      <w:lang w:val="en-CA" w:eastAsia="en-CA"/>
    </w:rPr>
  </w:style>
  <w:style w:type="paragraph" w:styleId="Heading3">
    <w:name w:val="heading 3"/>
    <w:basedOn w:val="Normal"/>
    <w:next w:val="Normal"/>
    <w:link w:val="Heading3Char"/>
    <w:unhideWhenUsed/>
    <w:qFormat/>
    <w:rsid w:val="005F0F5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D790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AD790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7E13D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7E13D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E13D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7E13D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7AE7"/>
    <w:rPr>
      <w:rFonts w:ascii="Arial" w:hAnsi="Arial"/>
      <w:bCs/>
      <w:kern w:val="28"/>
      <w:sz w:val="36"/>
      <w:szCs w:val="36"/>
      <w:lang w:val="en-CA" w:eastAsia="en-CA"/>
    </w:rPr>
  </w:style>
  <w:style w:type="character" w:customStyle="1" w:styleId="Heading3Char">
    <w:name w:val="Heading 3 Char"/>
    <w:basedOn w:val="DefaultParagraphFont"/>
    <w:link w:val="Heading3"/>
    <w:rsid w:val="007E13D4"/>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rsid w:val="007E13D4"/>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rsid w:val="007E13D4"/>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rsid w:val="007E13D4"/>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rsid w:val="007E13D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rsid w:val="007E13D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7E13D4"/>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rsid w:val="007A5F6D"/>
    <w:rPr>
      <w:color w:val="0066FF"/>
      <w:u w:val="single"/>
    </w:rPr>
  </w:style>
  <w:style w:type="paragraph" w:styleId="BodyText3">
    <w:name w:val="Body Text 3"/>
    <w:basedOn w:val="Normal"/>
    <w:rsid w:val="000C4C55"/>
    <w:rPr>
      <w:rFonts w:ascii="Verdana" w:hAnsi="Verdana"/>
      <w:sz w:val="28"/>
    </w:rPr>
  </w:style>
  <w:style w:type="paragraph" w:styleId="BodyText">
    <w:name w:val="Body Text"/>
    <w:basedOn w:val="Normal"/>
    <w:link w:val="BodyTextChar"/>
    <w:uiPriority w:val="99"/>
    <w:rsid w:val="000C4C55"/>
    <w:pPr>
      <w:spacing w:after="120"/>
    </w:pPr>
  </w:style>
  <w:style w:type="character" w:customStyle="1" w:styleId="BodyTextChar">
    <w:name w:val="Body Text Char"/>
    <w:basedOn w:val="DefaultParagraphFont"/>
    <w:link w:val="BodyText"/>
    <w:uiPriority w:val="99"/>
    <w:rsid w:val="007E13D4"/>
    <w:rPr>
      <w:rFonts w:ascii="Times" w:hAnsi="Times"/>
      <w:sz w:val="24"/>
    </w:rPr>
  </w:style>
  <w:style w:type="paragraph" w:styleId="BodyTextIndent3">
    <w:name w:val="Body Text Indent 3"/>
    <w:basedOn w:val="Normal"/>
    <w:rsid w:val="000C4C55"/>
    <w:pPr>
      <w:spacing w:after="120"/>
      <w:ind w:left="360"/>
    </w:pPr>
    <w:rPr>
      <w:sz w:val="16"/>
      <w:szCs w:val="16"/>
    </w:rPr>
  </w:style>
  <w:style w:type="paragraph" w:customStyle="1" w:styleId="HeadingI">
    <w:name w:val="Heading I"/>
    <w:basedOn w:val="Normal"/>
    <w:rsid w:val="000C4C55"/>
    <w:pPr>
      <w:keepNext/>
      <w:keepLines/>
      <w:widowControl w:val="0"/>
      <w:tabs>
        <w:tab w:val="left" w:pos="450"/>
      </w:tabs>
      <w:spacing w:before="240"/>
      <w:ind w:left="450" w:hanging="450"/>
    </w:pPr>
    <w:rPr>
      <w:rFonts w:ascii="Arial" w:hAnsi="Arial"/>
      <w:b/>
      <w:sz w:val="28"/>
      <w:szCs w:val="28"/>
    </w:rPr>
  </w:style>
  <w:style w:type="paragraph" w:customStyle="1" w:styleId="text">
    <w:name w:val="text"/>
    <w:basedOn w:val="Normal"/>
    <w:rsid w:val="000C4C55"/>
    <w:pPr>
      <w:spacing w:before="120"/>
      <w:ind w:firstLine="720"/>
    </w:pPr>
    <w:rPr>
      <w:rFonts w:ascii="Arial" w:hAnsi="Arial"/>
    </w:rPr>
  </w:style>
  <w:style w:type="paragraph" w:customStyle="1" w:styleId="textbullets2">
    <w:name w:val="text bullets 2"/>
    <w:basedOn w:val="Normal"/>
    <w:rsid w:val="000C4C55"/>
    <w:pPr>
      <w:widowControl w:val="0"/>
      <w:numPr>
        <w:numId w:val="1"/>
      </w:numPr>
      <w:tabs>
        <w:tab w:val="clear" w:pos="630"/>
        <w:tab w:val="num" w:pos="720"/>
      </w:tabs>
      <w:spacing w:before="120"/>
      <w:ind w:left="720"/>
    </w:pPr>
    <w:rPr>
      <w:rFonts w:ascii="Arial" w:hAnsi="Arial"/>
      <w:b/>
    </w:rPr>
  </w:style>
  <w:style w:type="paragraph" w:customStyle="1" w:styleId="text-bullets3">
    <w:name w:val="text - bullets 3"/>
    <w:basedOn w:val="Normal"/>
    <w:rsid w:val="000C4C55"/>
    <w:pPr>
      <w:widowControl w:val="0"/>
      <w:numPr>
        <w:ilvl w:val="1"/>
        <w:numId w:val="1"/>
      </w:numPr>
      <w:tabs>
        <w:tab w:val="clear" w:pos="1440"/>
        <w:tab w:val="num" w:pos="1080"/>
      </w:tabs>
      <w:ind w:left="1080"/>
    </w:pPr>
    <w:rPr>
      <w:rFonts w:ascii="Arial" w:hAnsi="Arial"/>
    </w:rPr>
  </w:style>
  <w:style w:type="paragraph" w:customStyle="1" w:styleId="HeadingA">
    <w:name w:val="Heading A"/>
    <w:basedOn w:val="Normal"/>
    <w:rsid w:val="000C4C55"/>
    <w:pPr>
      <w:keepNext/>
      <w:tabs>
        <w:tab w:val="left" w:pos="1080"/>
      </w:tabs>
      <w:spacing w:before="240"/>
      <w:ind w:left="1080" w:hanging="360"/>
    </w:pPr>
    <w:rPr>
      <w:rFonts w:ascii="Arial (W1)" w:hAnsi="Arial (W1)"/>
      <w:b/>
    </w:rPr>
  </w:style>
  <w:style w:type="paragraph" w:styleId="Footer">
    <w:name w:val="footer"/>
    <w:basedOn w:val="Normal"/>
    <w:link w:val="FooterChar"/>
    <w:uiPriority w:val="99"/>
    <w:rsid w:val="000C4C55"/>
    <w:pPr>
      <w:tabs>
        <w:tab w:val="center" w:pos="4320"/>
        <w:tab w:val="right" w:pos="8640"/>
      </w:tabs>
    </w:pPr>
  </w:style>
  <w:style w:type="character" w:customStyle="1" w:styleId="FooterChar">
    <w:name w:val="Footer Char"/>
    <w:basedOn w:val="DefaultParagraphFont"/>
    <w:link w:val="Footer"/>
    <w:uiPriority w:val="99"/>
    <w:rsid w:val="00993875"/>
    <w:rPr>
      <w:sz w:val="24"/>
      <w:szCs w:val="24"/>
    </w:rPr>
  </w:style>
  <w:style w:type="character" w:styleId="PageNumber">
    <w:name w:val="page number"/>
    <w:basedOn w:val="DefaultParagraphFont"/>
    <w:rsid w:val="000C4C55"/>
  </w:style>
  <w:style w:type="paragraph" w:styleId="Header">
    <w:name w:val="header"/>
    <w:basedOn w:val="Normal"/>
    <w:link w:val="HeaderChar"/>
    <w:uiPriority w:val="99"/>
    <w:rsid w:val="000C4C55"/>
    <w:pPr>
      <w:tabs>
        <w:tab w:val="center" w:pos="4320"/>
        <w:tab w:val="right" w:pos="8640"/>
      </w:tabs>
    </w:pPr>
  </w:style>
  <w:style w:type="paragraph" w:styleId="BalloonText">
    <w:name w:val="Balloon Text"/>
    <w:basedOn w:val="Normal"/>
    <w:link w:val="BalloonTextChar"/>
    <w:uiPriority w:val="99"/>
    <w:semiHidden/>
    <w:rsid w:val="009F184C"/>
    <w:rPr>
      <w:rFonts w:ascii="Tahoma" w:hAnsi="Tahoma" w:cs="Tahoma"/>
      <w:sz w:val="16"/>
      <w:szCs w:val="16"/>
    </w:rPr>
  </w:style>
  <w:style w:type="character" w:customStyle="1" w:styleId="BalloonTextChar">
    <w:name w:val="Balloon Text Char"/>
    <w:basedOn w:val="DefaultParagraphFont"/>
    <w:link w:val="BalloonText"/>
    <w:uiPriority w:val="99"/>
    <w:semiHidden/>
    <w:rsid w:val="007E13D4"/>
    <w:rPr>
      <w:rFonts w:ascii="Tahoma" w:hAnsi="Tahoma" w:cs="Tahoma"/>
      <w:sz w:val="16"/>
      <w:szCs w:val="16"/>
    </w:rPr>
  </w:style>
  <w:style w:type="paragraph" w:customStyle="1" w:styleId="ReferenceBibliographyHeading">
    <w:name w:val="Reference/Bibliography Heading"/>
    <w:basedOn w:val="Normal"/>
    <w:rsid w:val="005F41D7"/>
    <w:rPr>
      <w:rFonts w:eastAsia="Times" w:cs="Arial"/>
      <w:b/>
      <w:szCs w:val="36"/>
    </w:rPr>
  </w:style>
  <w:style w:type="paragraph" w:customStyle="1" w:styleId="CitationHeading">
    <w:name w:val="Citation Heading"/>
    <w:basedOn w:val="Normal"/>
    <w:next w:val="BodyText"/>
    <w:rsid w:val="005F41D7"/>
    <w:rPr>
      <w:rFonts w:eastAsia="Times"/>
      <w:b/>
    </w:rPr>
  </w:style>
  <w:style w:type="paragraph" w:customStyle="1" w:styleId="TitlePageReportNumber">
    <w:name w:val="Title Page Report Number"/>
    <w:basedOn w:val="Normal"/>
    <w:rsid w:val="005F41D7"/>
    <w:rPr>
      <w:rFonts w:ascii="Arial" w:eastAsia="Times" w:hAnsi="Arial"/>
      <w:b/>
      <w:sz w:val="28"/>
    </w:rPr>
  </w:style>
  <w:style w:type="paragraph" w:customStyle="1" w:styleId="AbstractRun-inHeadings">
    <w:name w:val="Abstract Run-in Headings"/>
    <w:basedOn w:val="Heading1"/>
    <w:next w:val="BodyText"/>
    <w:rsid w:val="005F41D7"/>
    <w:pPr>
      <w:spacing w:before="0" w:after="0"/>
    </w:pPr>
    <w:rPr>
      <w:rFonts w:ascii="Times New Roman" w:eastAsia="Times" w:hAnsi="Times New Roman" w:cs="Times New Roman"/>
      <w:bCs w:val="0"/>
      <w:kern w:val="0"/>
      <w:sz w:val="24"/>
      <w:szCs w:val="20"/>
    </w:rPr>
  </w:style>
  <w:style w:type="paragraph" w:customStyle="1" w:styleId="QRResponse">
    <w:name w:val="Q&amp;R Response"/>
    <w:basedOn w:val="Normal"/>
    <w:autoRedefine/>
    <w:rsid w:val="005F41D7"/>
    <w:pPr>
      <w:keepNext/>
      <w:numPr>
        <w:numId w:val="2"/>
      </w:numPr>
      <w:spacing w:before="300" w:after="400"/>
      <w:outlineLvl w:val="0"/>
    </w:pPr>
    <w:rPr>
      <w:rFonts w:ascii="Arial" w:hAnsi="Arial" w:cs="Arial"/>
      <w:bCs/>
      <w:kern w:val="32"/>
      <w:sz w:val="22"/>
      <w:szCs w:val="32"/>
    </w:rPr>
  </w:style>
  <w:style w:type="paragraph" w:customStyle="1" w:styleId="Default">
    <w:name w:val="Default"/>
    <w:rsid w:val="00720A7F"/>
    <w:pPr>
      <w:autoSpaceDE w:val="0"/>
      <w:autoSpaceDN w:val="0"/>
      <w:adjustRightInd w:val="0"/>
    </w:pPr>
    <w:rPr>
      <w:rFonts w:ascii="Arial" w:hAnsi="Arial" w:cs="Arial"/>
      <w:color w:val="000000"/>
      <w:sz w:val="24"/>
      <w:szCs w:val="24"/>
    </w:rPr>
  </w:style>
  <w:style w:type="paragraph" w:customStyle="1" w:styleId="OtherFrontmatterHeadings">
    <w:name w:val="Other Frontmatter Headings"/>
    <w:basedOn w:val="Default"/>
    <w:next w:val="Default"/>
    <w:rsid w:val="00720A7F"/>
    <w:rPr>
      <w:rFonts w:cs="Times New Roman"/>
      <w:color w:val="auto"/>
    </w:rPr>
  </w:style>
  <w:style w:type="paragraph" w:styleId="NormalWeb">
    <w:name w:val="Normal (Web)"/>
    <w:basedOn w:val="Normal"/>
    <w:uiPriority w:val="99"/>
    <w:rsid w:val="00714AE8"/>
    <w:pPr>
      <w:spacing w:before="100" w:beforeAutospacing="1" w:after="100" w:afterAutospacing="1"/>
    </w:pPr>
  </w:style>
  <w:style w:type="paragraph" w:styleId="TOC1">
    <w:name w:val="toc 1"/>
    <w:basedOn w:val="Normal"/>
    <w:next w:val="Normal"/>
    <w:autoRedefine/>
    <w:uiPriority w:val="39"/>
    <w:qFormat/>
    <w:rsid w:val="002D5064"/>
    <w:pPr>
      <w:tabs>
        <w:tab w:val="left" w:pos="270"/>
        <w:tab w:val="right" w:leader="dot" w:pos="9350"/>
      </w:tabs>
    </w:pPr>
    <w:rPr>
      <w:b/>
      <w:noProof/>
    </w:rPr>
  </w:style>
  <w:style w:type="paragraph" w:styleId="TOC2">
    <w:name w:val="toc 2"/>
    <w:basedOn w:val="Normal"/>
    <w:next w:val="Normal"/>
    <w:autoRedefine/>
    <w:uiPriority w:val="39"/>
    <w:qFormat/>
    <w:rsid w:val="001A5A55"/>
    <w:pPr>
      <w:tabs>
        <w:tab w:val="left" w:pos="540"/>
        <w:tab w:val="right" w:leader="dot" w:pos="9360"/>
      </w:tabs>
      <w:ind w:left="240" w:right="360"/>
    </w:pPr>
  </w:style>
  <w:style w:type="paragraph" w:styleId="Caption">
    <w:name w:val="caption"/>
    <w:basedOn w:val="Normal"/>
    <w:next w:val="Normal"/>
    <w:unhideWhenUsed/>
    <w:qFormat/>
    <w:rsid w:val="00B21C26"/>
    <w:pPr>
      <w:spacing w:after="200"/>
    </w:pPr>
    <w:rPr>
      <w:b/>
      <w:bCs/>
      <w:color w:val="4F81BD" w:themeColor="accent1"/>
      <w:sz w:val="18"/>
      <w:szCs w:val="18"/>
    </w:rPr>
  </w:style>
  <w:style w:type="paragraph" w:styleId="TableofFigures">
    <w:name w:val="table of figures"/>
    <w:basedOn w:val="Normal"/>
    <w:next w:val="Normal"/>
    <w:uiPriority w:val="99"/>
    <w:rsid w:val="00E2507E"/>
  </w:style>
  <w:style w:type="paragraph" w:styleId="DocumentMap">
    <w:name w:val="Document Map"/>
    <w:basedOn w:val="Normal"/>
    <w:semiHidden/>
    <w:rsid w:val="005F0F5C"/>
    <w:pPr>
      <w:shd w:val="clear" w:color="auto" w:fill="000080"/>
    </w:pPr>
    <w:rPr>
      <w:rFonts w:ascii="Tahoma" w:hAnsi="Tahoma" w:cs="Tahoma"/>
      <w:sz w:val="20"/>
    </w:rPr>
  </w:style>
  <w:style w:type="paragraph" w:styleId="TOC3">
    <w:name w:val="toc 3"/>
    <w:basedOn w:val="Normal"/>
    <w:next w:val="Normal"/>
    <w:autoRedefine/>
    <w:uiPriority w:val="39"/>
    <w:qFormat/>
    <w:rsid w:val="00630FF7"/>
    <w:pPr>
      <w:ind w:left="480"/>
    </w:pPr>
  </w:style>
  <w:style w:type="paragraph" w:customStyle="1" w:styleId="Style1">
    <w:name w:val="Style1"/>
    <w:basedOn w:val="Heading4"/>
    <w:rsid w:val="00630FF7"/>
  </w:style>
  <w:style w:type="paragraph" w:customStyle="1" w:styleId="Style2">
    <w:name w:val="Style2"/>
    <w:basedOn w:val="Heading4"/>
    <w:rsid w:val="00AD7905"/>
    <w:rPr>
      <w:b w:val="0"/>
    </w:rPr>
  </w:style>
  <w:style w:type="paragraph" w:customStyle="1" w:styleId="Style3">
    <w:name w:val="Style3"/>
    <w:basedOn w:val="Heading5"/>
    <w:rsid w:val="00AD7905"/>
    <w:rPr>
      <w:rFonts w:cs="Arial"/>
      <w:b/>
      <w:szCs w:val="22"/>
    </w:rPr>
  </w:style>
  <w:style w:type="paragraph" w:styleId="TOC4">
    <w:name w:val="toc 4"/>
    <w:basedOn w:val="Normal"/>
    <w:next w:val="Normal"/>
    <w:autoRedefine/>
    <w:uiPriority w:val="39"/>
    <w:rsid w:val="005D74E2"/>
    <w:pPr>
      <w:tabs>
        <w:tab w:val="left" w:pos="900"/>
        <w:tab w:val="right" w:leader="dot" w:pos="9360"/>
      </w:tabs>
      <w:ind w:left="900" w:right="180" w:hanging="360"/>
    </w:pPr>
  </w:style>
  <w:style w:type="paragraph" w:styleId="HTMLPreformatted">
    <w:name w:val="HTML Preformatted"/>
    <w:basedOn w:val="Normal"/>
    <w:link w:val="HTMLPreformattedChar"/>
    <w:uiPriority w:val="99"/>
    <w:rsid w:val="00146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CommentReference">
    <w:name w:val="annotation reference"/>
    <w:basedOn w:val="DefaultParagraphFont"/>
    <w:uiPriority w:val="99"/>
    <w:rsid w:val="00A037D9"/>
    <w:rPr>
      <w:sz w:val="16"/>
      <w:szCs w:val="16"/>
    </w:rPr>
  </w:style>
  <w:style w:type="paragraph" w:styleId="CommentText">
    <w:name w:val="annotation text"/>
    <w:basedOn w:val="Normal"/>
    <w:link w:val="CommentTextChar"/>
    <w:uiPriority w:val="99"/>
    <w:rsid w:val="00A037D9"/>
    <w:rPr>
      <w:sz w:val="20"/>
    </w:rPr>
  </w:style>
  <w:style w:type="character" w:customStyle="1" w:styleId="CommentTextChar">
    <w:name w:val="Comment Text Char"/>
    <w:basedOn w:val="DefaultParagraphFont"/>
    <w:link w:val="CommentText"/>
    <w:uiPriority w:val="99"/>
    <w:rsid w:val="00A037D9"/>
  </w:style>
  <w:style w:type="paragraph" w:styleId="CommentSubject">
    <w:name w:val="annotation subject"/>
    <w:basedOn w:val="CommentText"/>
    <w:next w:val="CommentText"/>
    <w:link w:val="CommentSubjectChar"/>
    <w:uiPriority w:val="99"/>
    <w:rsid w:val="00A037D9"/>
    <w:rPr>
      <w:b/>
      <w:bCs/>
    </w:rPr>
  </w:style>
  <w:style w:type="character" w:customStyle="1" w:styleId="CommentSubjectChar">
    <w:name w:val="Comment Subject Char"/>
    <w:basedOn w:val="CommentTextChar"/>
    <w:link w:val="CommentSubject"/>
    <w:uiPriority w:val="99"/>
    <w:rsid w:val="00A037D9"/>
    <w:rPr>
      <w:b/>
      <w:bCs/>
    </w:rPr>
  </w:style>
  <w:style w:type="table" w:styleId="TableGrid">
    <w:name w:val="Table Grid"/>
    <w:basedOn w:val="TableNormal"/>
    <w:rsid w:val="00305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
    <w:name w:val="Bullet text"/>
    <w:basedOn w:val="Normal"/>
    <w:link w:val="BullettextChar"/>
    <w:rsid w:val="00994345"/>
    <w:pPr>
      <w:keepLines/>
      <w:widowControl w:val="0"/>
      <w:numPr>
        <w:numId w:val="3"/>
      </w:numPr>
      <w:tabs>
        <w:tab w:val="clear" w:pos="936"/>
        <w:tab w:val="left" w:pos="720"/>
      </w:tabs>
      <w:ind w:left="720" w:hanging="360"/>
    </w:pPr>
  </w:style>
  <w:style w:type="character" w:customStyle="1" w:styleId="BullettextChar">
    <w:name w:val="Bullet text Char"/>
    <w:basedOn w:val="DefaultParagraphFont"/>
    <w:link w:val="Bullettext"/>
    <w:rsid w:val="00994345"/>
    <w:rPr>
      <w:rFonts w:ascii="Times" w:hAnsi="Times"/>
      <w:sz w:val="24"/>
    </w:rPr>
  </w:style>
  <w:style w:type="paragraph" w:customStyle="1" w:styleId="ParagraphIndent">
    <w:name w:val="ParagraphIndent"/>
    <w:link w:val="ParagraphIndentChar"/>
    <w:qFormat/>
    <w:rsid w:val="00924D59"/>
    <w:pPr>
      <w:ind w:firstLine="360"/>
    </w:pPr>
    <w:rPr>
      <w:rFonts w:ascii="Times New Roman" w:hAnsi="Times New Roman"/>
      <w:color w:val="000000"/>
      <w:sz w:val="24"/>
      <w:szCs w:val="24"/>
    </w:rPr>
  </w:style>
  <w:style w:type="character" w:customStyle="1" w:styleId="ParagraphIndentChar">
    <w:name w:val="ParagraphIndent Char"/>
    <w:link w:val="ParagraphIndent"/>
    <w:rsid w:val="00D85F88"/>
    <w:rPr>
      <w:rFonts w:ascii="Times New Roman" w:hAnsi="Times New Roman"/>
      <w:color w:val="000000"/>
      <w:sz w:val="24"/>
      <w:szCs w:val="24"/>
    </w:rPr>
  </w:style>
  <w:style w:type="paragraph" w:customStyle="1" w:styleId="Level1Heading">
    <w:name w:val="Level1Heading"/>
    <w:qFormat/>
    <w:rsid w:val="00924D59"/>
    <w:pPr>
      <w:keepNext/>
      <w:spacing w:before="240" w:after="60"/>
      <w:outlineLvl w:val="1"/>
    </w:pPr>
    <w:rPr>
      <w:rFonts w:ascii="Arial" w:hAnsi="Arial"/>
      <w:b/>
      <w:bCs/>
      <w:sz w:val="32"/>
      <w:szCs w:val="24"/>
    </w:rPr>
  </w:style>
  <w:style w:type="paragraph" w:customStyle="1" w:styleId="TableTitle">
    <w:name w:val="TableTitle"/>
    <w:qFormat/>
    <w:rsid w:val="00924D59"/>
    <w:pPr>
      <w:keepNext/>
      <w:spacing w:before="240"/>
    </w:pPr>
    <w:rPr>
      <w:rFonts w:ascii="Arial" w:hAnsi="Arial"/>
      <w:b/>
      <w:color w:val="000000"/>
      <w:szCs w:val="24"/>
    </w:rPr>
  </w:style>
  <w:style w:type="paragraph" w:customStyle="1" w:styleId="TableText">
    <w:name w:val="TableText"/>
    <w:qFormat/>
    <w:rsid w:val="00924D59"/>
    <w:rPr>
      <w:rFonts w:ascii="Arial" w:hAnsi="Arial" w:cs="Arial"/>
      <w:sz w:val="18"/>
      <w:szCs w:val="18"/>
    </w:rPr>
  </w:style>
  <w:style w:type="paragraph" w:customStyle="1" w:styleId="Level2Heading">
    <w:name w:val="Level2Heading"/>
    <w:qFormat/>
    <w:rsid w:val="00924D59"/>
    <w:pPr>
      <w:keepNext/>
      <w:spacing w:before="240" w:after="60"/>
      <w:outlineLvl w:val="2"/>
    </w:pPr>
    <w:rPr>
      <w:rFonts w:ascii="Times New Roman" w:hAnsi="Times New Roman"/>
      <w:b/>
      <w:bCs/>
      <w:sz w:val="32"/>
      <w:szCs w:val="24"/>
    </w:rPr>
  </w:style>
  <w:style w:type="paragraph" w:customStyle="1" w:styleId="Level5Heading">
    <w:name w:val="Level5Heading"/>
    <w:qFormat/>
    <w:rsid w:val="00924D59"/>
    <w:pPr>
      <w:keepNext/>
      <w:spacing w:before="240"/>
      <w:outlineLvl w:val="5"/>
    </w:pPr>
    <w:rPr>
      <w:rFonts w:ascii="Arial" w:hAnsi="Arial"/>
      <w:b/>
      <w:bCs/>
      <w:sz w:val="24"/>
      <w:szCs w:val="24"/>
    </w:rPr>
  </w:style>
  <w:style w:type="paragraph" w:styleId="Title">
    <w:name w:val="Title"/>
    <w:basedOn w:val="Normal"/>
    <w:next w:val="Normal"/>
    <w:link w:val="TitleChar"/>
    <w:qFormat/>
    <w:rsid w:val="00D85F8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85F88"/>
    <w:rPr>
      <w:rFonts w:asciiTheme="majorHAnsi" w:eastAsiaTheme="majorEastAsia" w:hAnsiTheme="majorHAnsi" w:cstheme="majorBidi"/>
      <w:color w:val="17365D" w:themeColor="text2" w:themeShade="BF"/>
      <w:spacing w:val="5"/>
      <w:kern w:val="28"/>
      <w:sz w:val="52"/>
      <w:szCs w:val="52"/>
    </w:rPr>
  </w:style>
  <w:style w:type="paragraph" w:customStyle="1" w:styleId="ParagraphNoIndent">
    <w:name w:val="ParagraphNoIndent"/>
    <w:qFormat/>
    <w:rsid w:val="00924D59"/>
    <w:rPr>
      <w:rFonts w:ascii="Times New Roman" w:eastAsia="Times New Roman" w:hAnsi="Times New Roman"/>
      <w:bCs/>
      <w:sz w:val="24"/>
      <w:szCs w:val="24"/>
    </w:rPr>
  </w:style>
  <w:style w:type="paragraph" w:customStyle="1" w:styleId="ReportType">
    <w:name w:val="ReportType"/>
    <w:qFormat/>
    <w:rsid w:val="00924D59"/>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924D59"/>
    <w:rPr>
      <w:rFonts w:ascii="Arial" w:eastAsia="Times New Roman" w:hAnsi="Arial"/>
      <w:b/>
      <w:bCs/>
      <w:sz w:val="28"/>
      <w:szCs w:val="28"/>
    </w:rPr>
  </w:style>
  <w:style w:type="paragraph" w:customStyle="1" w:styleId="ReportTitle">
    <w:name w:val="ReportTitle"/>
    <w:uiPriority w:val="99"/>
    <w:qFormat/>
    <w:rsid w:val="00924D59"/>
    <w:rPr>
      <w:rFonts w:ascii="Arial" w:eastAsia="Times New Roman" w:hAnsi="Arial"/>
      <w:b/>
      <w:bCs/>
      <w:sz w:val="36"/>
      <w:szCs w:val="36"/>
    </w:rPr>
  </w:style>
  <w:style w:type="paragraph" w:customStyle="1" w:styleId="PageNumber0">
    <w:name w:val="PageNumber"/>
    <w:qFormat/>
    <w:rsid w:val="00924D59"/>
    <w:pPr>
      <w:jc w:val="center"/>
    </w:pPr>
    <w:rPr>
      <w:rFonts w:ascii="Times New Roman" w:hAnsi="Times New Roman"/>
      <w:sz w:val="24"/>
      <w:szCs w:val="24"/>
    </w:rPr>
  </w:style>
  <w:style w:type="paragraph" w:customStyle="1" w:styleId="FrontMatterHead">
    <w:name w:val="FrontMatterHead"/>
    <w:qFormat/>
    <w:rsid w:val="00924D59"/>
    <w:pPr>
      <w:keepNext/>
      <w:spacing w:before="240" w:after="60"/>
    </w:pPr>
    <w:rPr>
      <w:rFonts w:ascii="Arial" w:hAnsi="Arial" w:cs="Arial"/>
      <w:b/>
      <w:sz w:val="32"/>
      <w:szCs w:val="32"/>
    </w:rPr>
  </w:style>
  <w:style w:type="paragraph" w:customStyle="1" w:styleId="ChapterHeading">
    <w:name w:val="ChapterHeading"/>
    <w:qFormat/>
    <w:rsid w:val="00924D59"/>
    <w:pPr>
      <w:keepNext/>
      <w:spacing w:after="60"/>
      <w:jc w:val="center"/>
      <w:outlineLvl w:val="0"/>
    </w:pPr>
    <w:rPr>
      <w:rFonts w:ascii="Arial" w:eastAsia="Times New Roman" w:hAnsi="Arial"/>
      <w:b/>
      <w:bCs/>
      <w:sz w:val="36"/>
      <w:szCs w:val="24"/>
    </w:rPr>
  </w:style>
  <w:style w:type="paragraph" w:customStyle="1" w:styleId="TableNote">
    <w:name w:val="TableNote"/>
    <w:qFormat/>
    <w:rsid w:val="00924D59"/>
    <w:pPr>
      <w:spacing w:after="240"/>
    </w:pPr>
    <w:rPr>
      <w:rFonts w:ascii="Times New Roman" w:eastAsia="Times New Roman" w:hAnsi="Times New Roman"/>
      <w:bCs/>
      <w:sz w:val="18"/>
      <w:szCs w:val="24"/>
    </w:rPr>
  </w:style>
  <w:style w:type="paragraph" w:customStyle="1" w:styleId="Reference">
    <w:name w:val="Reference"/>
    <w:qFormat/>
    <w:rsid w:val="00924D59"/>
    <w:pPr>
      <w:keepLines/>
      <w:spacing w:before="120" w:after="120"/>
      <w:ind w:left="720" w:hanging="720"/>
    </w:pPr>
    <w:rPr>
      <w:rFonts w:ascii="Times New Roman" w:eastAsia="Times New Roman" w:hAnsi="Times New Roman"/>
      <w:bCs/>
      <w:szCs w:val="24"/>
    </w:rPr>
  </w:style>
  <w:style w:type="paragraph" w:customStyle="1" w:styleId="Level3Heading">
    <w:name w:val="Level3Heading"/>
    <w:qFormat/>
    <w:rsid w:val="00924D59"/>
    <w:pPr>
      <w:keepNext/>
      <w:spacing w:before="240"/>
      <w:outlineLvl w:val="3"/>
    </w:pPr>
    <w:rPr>
      <w:rFonts w:ascii="Arial" w:eastAsia="Times New Roman" w:hAnsi="Arial"/>
      <w:b/>
      <w:bCs/>
      <w:sz w:val="28"/>
      <w:szCs w:val="24"/>
    </w:rPr>
  </w:style>
  <w:style w:type="paragraph" w:customStyle="1" w:styleId="PreparedForText">
    <w:name w:val="PreparedForText"/>
    <w:qFormat/>
    <w:rsid w:val="00924D59"/>
    <w:rPr>
      <w:rFonts w:ascii="Times New Roman" w:eastAsia="Times New Roman" w:hAnsi="Times New Roman"/>
      <w:bCs/>
      <w:sz w:val="24"/>
      <w:szCs w:val="24"/>
    </w:rPr>
  </w:style>
  <w:style w:type="paragraph" w:customStyle="1" w:styleId="ParagraphNoIndentBold">
    <w:name w:val="ParagraphNoIndentBold"/>
    <w:qFormat/>
    <w:rsid w:val="00924D59"/>
    <w:rPr>
      <w:rFonts w:ascii="Times New Roman" w:eastAsia="Times New Roman" w:hAnsi="Times New Roman"/>
      <w:b/>
      <w:bCs/>
      <w:sz w:val="24"/>
      <w:szCs w:val="24"/>
    </w:rPr>
  </w:style>
  <w:style w:type="paragraph" w:customStyle="1" w:styleId="ContractNumber">
    <w:name w:val="ContractNumber"/>
    <w:next w:val="ParagraphNoIndent"/>
    <w:qFormat/>
    <w:rsid w:val="00924D59"/>
    <w:rPr>
      <w:rFonts w:ascii="Times New Roman" w:eastAsia="Times New Roman" w:hAnsi="Times New Roman"/>
      <w:b/>
      <w:bCs/>
      <w:sz w:val="24"/>
      <w:szCs w:val="24"/>
    </w:rPr>
  </w:style>
  <w:style w:type="paragraph" w:customStyle="1" w:styleId="PreparedByText">
    <w:name w:val="PreparedByText"/>
    <w:qFormat/>
    <w:rsid w:val="00924D59"/>
    <w:rPr>
      <w:rFonts w:ascii="Times New Roman" w:eastAsia="Times New Roman" w:hAnsi="Times New Roman"/>
      <w:bCs/>
      <w:sz w:val="24"/>
      <w:szCs w:val="24"/>
    </w:rPr>
  </w:style>
  <w:style w:type="paragraph" w:customStyle="1" w:styleId="Investigators">
    <w:name w:val="Investigators"/>
    <w:qFormat/>
    <w:rsid w:val="00924D59"/>
    <w:rPr>
      <w:rFonts w:ascii="Times New Roman" w:eastAsia="Times New Roman" w:hAnsi="Times New Roman"/>
      <w:bCs/>
      <w:sz w:val="24"/>
      <w:szCs w:val="24"/>
    </w:rPr>
  </w:style>
  <w:style w:type="paragraph" w:customStyle="1" w:styleId="PublicationNumberDate">
    <w:name w:val="PublicationNumberDate"/>
    <w:qFormat/>
    <w:rsid w:val="00924D59"/>
    <w:rPr>
      <w:rFonts w:ascii="Times New Roman" w:eastAsia="Times New Roman" w:hAnsi="Times New Roman"/>
      <w:b/>
      <w:bCs/>
      <w:sz w:val="24"/>
      <w:szCs w:val="24"/>
    </w:rPr>
  </w:style>
  <w:style w:type="paragraph" w:customStyle="1" w:styleId="SuggestedCitation">
    <w:name w:val="SuggestedCitation"/>
    <w:qFormat/>
    <w:rsid w:val="00924D59"/>
    <w:rPr>
      <w:rFonts w:ascii="Times New Roman" w:eastAsia="Times New Roman" w:hAnsi="Times New Roman"/>
      <w:bCs/>
      <w:sz w:val="24"/>
      <w:szCs w:val="24"/>
    </w:rPr>
  </w:style>
  <w:style w:type="paragraph" w:customStyle="1" w:styleId="Contents">
    <w:name w:val="Contents"/>
    <w:qFormat/>
    <w:rsid w:val="00924D59"/>
    <w:pPr>
      <w:keepNext/>
      <w:jc w:val="center"/>
    </w:pPr>
    <w:rPr>
      <w:rFonts w:ascii="Arial" w:hAnsi="Arial" w:cs="Arial"/>
      <w:b/>
      <w:sz w:val="36"/>
      <w:szCs w:val="32"/>
    </w:rPr>
  </w:style>
  <w:style w:type="paragraph" w:customStyle="1" w:styleId="ContentsSubhead">
    <w:name w:val="ContentsSubhead"/>
    <w:qFormat/>
    <w:rsid w:val="00924D59"/>
    <w:pPr>
      <w:keepNext/>
      <w:spacing w:before="240"/>
    </w:pPr>
    <w:rPr>
      <w:rFonts w:ascii="Times New Roman" w:eastAsia="Times New Roman" w:hAnsi="Times New Roman"/>
      <w:b/>
      <w:bCs/>
      <w:sz w:val="24"/>
      <w:szCs w:val="28"/>
    </w:rPr>
  </w:style>
  <w:style w:type="paragraph" w:customStyle="1" w:styleId="Level4Heading">
    <w:name w:val="Level4Heading"/>
    <w:qFormat/>
    <w:rsid w:val="00924D59"/>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924D59"/>
    <w:pPr>
      <w:jc w:val="center"/>
    </w:pPr>
    <w:rPr>
      <w:rFonts w:ascii="Arial" w:hAnsi="Arial" w:cs="Arial"/>
      <w:b/>
      <w:bCs/>
      <w:sz w:val="18"/>
      <w:szCs w:val="18"/>
    </w:rPr>
  </w:style>
  <w:style w:type="paragraph" w:customStyle="1" w:styleId="TableSubhead">
    <w:name w:val="TableSubhead"/>
    <w:qFormat/>
    <w:rsid w:val="00924D59"/>
    <w:rPr>
      <w:rFonts w:ascii="Arial" w:hAnsi="Arial" w:cs="Arial"/>
      <w:b/>
      <w:i/>
      <w:sz w:val="18"/>
      <w:szCs w:val="18"/>
    </w:rPr>
  </w:style>
  <w:style w:type="paragraph" w:customStyle="1" w:styleId="Level6Heading">
    <w:name w:val="Level6Heading"/>
    <w:qFormat/>
    <w:rsid w:val="00924D59"/>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924D59"/>
    <w:pPr>
      <w:keepNext/>
    </w:pPr>
    <w:rPr>
      <w:rFonts w:ascii="Times New Roman" w:hAnsi="Times New Roman"/>
      <w:b/>
      <w:color w:val="000000"/>
      <w:sz w:val="24"/>
      <w:szCs w:val="24"/>
    </w:rPr>
  </w:style>
  <w:style w:type="paragraph" w:customStyle="1" w:styleId="Level8Heading">
    <w:name w:val="Level8Heading"/>
    <w:qFormat/>
    <w:rsid w:val="00924D59"/>
    <w:pPr>
      <w:keepNext/>
    </w:pPr>
    <w:rPr>
      <w:rFonts w:ascii="Times New Roman" w:eastAsia="Times New Roman" w:hAnsi="Times New Roman"/>
      <w:bCs/>
      <w:i/>
      <w:sz w:val="24"/>
      <w:szCs w:val="24"/>
    </w:rPr>
  </w:style>
  <w:style w:type="paragraph" w:customStyle="1" w:styleId="Bullet1">
    <w:name w:val="Bullet1"/>
    <w:qFormat/>
    <w:rsid w:val="00924D59"/>
    <w:pPr>
      <w:numPr>
        <w:numId w:val="4"/>
      </w:numPr>
    </w:pPr>
    <w:rPr>
      <w:rFonts w:ascii="Times New Roman" w:eastAsia="Times New Roman" w:hAnsi="Times New Roman"/>
      <w:bCs/>
      <w:sz w:val="24"/>
      <w:szCs w:val="24"/>
    </w:rPr>
  </w:style>
  <w:style w:type="paragraph" w:customStyle="1" w:styleId="Bullet2">
    <w:name w:val="Bullet2"/>
    <w:qFormat/>
    <w:rsid w:val="00924D59"/>
    <w:pPr>
      <w:numPr>
        <w:ilvl w:val="1"/>
        <w:numId w:val="4"/>
      </w:numPr>
    </w:pPr>
    <w:rPr>
      <w:rFonts w:ascii="Times New Roman" w:eastAsia="Times New Roman" w:hAnsi="Times New Roman"/>
      <w:bCs/>
      <w:sz w:val="24"/>
      <w:szCs w:val="24"/>
    </w:rPr>
  </w:style>
  <w:style w:type="paragraph" w:customStyle="1" w:styleId="TableCenteredText">
    <w:name w:val="TableCenteredText"/>
    <w:qFormat/>
    <w:rsid w:val="00924D59"/>
    <w:pPr>
      <w:jc w:val="center"/>
    </w:pPr>
    <w:rPr>
      <w:rFonts w:ascii="Arial" w:hAnsi="Arial" w:cs="Arial"/>
      <w:sz w:val="18"/>
      <w:szCs w:val="18"/>
    </w:rPr>
  </w:style>
  <w:style w:type="paragraph" w:customStyle="1" w:styleId="TableLeftText">
    <w:name w:val="TableLeftText"/>
    <w:qFormat/>
    <w:rsid w:val="00924D59"/>
    <w:rPr>
      <w:rFonts w:ascii="Arial" w:hAnsi="Arial" w:cs="Arial"/>
      <w:sz w:val="18"/>
      <w:szCs w:val="18"/>
    </w:rPr>
  </w:style>
  <w:style w:type="paragraph" w:customStyle="1" w:styleId="TableBoldText">
    <w:name w:val="TableBoldText"/>
    <w:qFormat/>
    <w:rsid w:val="00924D59"/>
    <w:rPr>
      <w:rFonts w:ascii="Arial" w:hAnsi="Arial" w:cs="Arial"/>
      <w:b/>
      <w:sz w:val="18"/>
      <w:szCs w:val="18"/>
    </w:rPr>
  </w:style>
  <w:style w:type="paragraph" w:customStyle="1" w:styleId="Studies1">
    <w:name w:val="Studies1"/>
    <w:qFormat/>
    <w:rsid w:val="00924D59"/>
    <w:pPr>
      <w:keepLines/>
      <w:spacing w:before="120" w:after="120"/>
    </w:pPr>
    <w:rPr>
      <w:rFonts w:ascii="Times New Roman" w:hAnsi="Times New Roman" w:cs="Arial"/>
      <w:color w:val="000000"/>
      <w:sz w:val="24"/>
      <w:szCs w:val="32"/>
    </w:rPr>
  </w:style>
  <w:style w:type="paragraph" w:customStyle="1" w:styleId="Studies2">
    <w:name w:val="Studies2"/>
    <w:qFormat/>
    <w:rsid w:val="00924D59"/>
    <w:pPr>
      <w:keepLines/>
      <w:numPr>
        <w:numId w:val="5"/>
      </w:numPr>
      <w:spacing w:before="120" w:after="120"/>
    </w:pPr>
    <w:rPr>
      <w:rFonts w:ascii="Times New Roman" w:eastAsia="Times" w:hAnsi="Times New Roman"/>
      <w:color w:val="000000"/>
      <w:sz w:val="24"/>
      <w:szCs w:val="24"/>
    </w:rPr>
  </w:style>
  <w:style w:type="paragraph" w:customStyle="1" w:styleId="NumberedList">
    <w:name w:val="NumberedList"/>
    <w:basedOn w:val="Bullet1"/>
    <w:qFormat/>
    <w:rsid w:val="00924D59"/>
    <w:pPr>
      <w:numPr>
        <w:numId w:val="6"/>
      </w:numPr>
    </w:pPr>
  </w:style>
  <w:style w:type="paragraph" w:customStyle="1" w:styleId="ReportSubtitle">
    <w:name w:val="ReportSubtitle"/>
    <w:qFormat/>
    <w:rsid w:val="00924D59"/>
    <w:rPr>
      <w:rFonts w:ascii="Arial" w:eastAsia="Times New Roman" w:hAnsi="Arial"/>
      <w:b/>
      <w:bCs/>
      <w:sz w:val="24"/>
      <w:szCs w:val="24"/>
    </w:rPr>
  </w:style>
  <w:style w:type="paragraph" w:customStyle="1" w:styleId="FrontMatterSubhead">
    <w:name w:val="FrontMatterSubhead"/>
    <w:qFormat/>
    <w:rsid w:val="00924D59"/>
    <w:pPr>
      <w:keepNext/>
      <w:spacing w:before="120"/>
    </w:pPr>
    <w:rPr>
      <w:rFonts w:ascii="Arial" w:hAnsi="Arial" w:cs="Arial"/>
      <w:b/>
      <w:sz w:val="24"/>
      <w:szCs w:val="32"/>
    </w:rPr>
  </w:style>
  <w:style w:type="paragraph" w:styleId="ListParagraph">
    <w:name w:val="List Paragraph"/>
    <w:basedOn w:val="Normal"/>
    <w:uiPriority w:val="34"/>
    <w:qFormat/>
    <w:rsid w:val="00D85F88"/>
    <w:pPr>
      <w:spacing w:after="200" w:line="276" w:lineRule="auto"/>
      <w:ind w:left="720"/>
      <w:contextualSpacing/>
    </w:pPr>
    <w:rPr>
      <w:rFonts w:asciiTheme="minorHAnsi" w:eastAsiaTheme="minorHAnsi" w:hAnsiTheme="minorHAnsi" w:cstheme="minorBidi"/>
      <w:sz w:val="22"/>
      <w:szCs w:val="22"/>
    </w:rPr>
  </w:style>
  <w:style w:type="paragraph" w:styleId="BodyTextFirstIndent">
    <w:name w:val="Body Text First Indent"/>
    <w:basedOn w:val="BodyText"/>
    <w:link w:val="BodyTextFirstIndentChar"/>
    <w:uiPriority w:val="99"/>
    <w:unhideWhenUsed/>
    <w:rsid w:val="007E13D4"/>
    <w:pPr>
      <w:spacing w:after="0"/>
      <w:ind w:firstLine="360"/>
    </w:pPr>
    <w:rPr>
      <w:rFonts w:eastAsiaTheme="minorEastAsia" w:cstheme="minorBidi"/>
    </w:rPr>
  </w:style>
  <w:style w:type="character" w:customStyle="1" w:styleId="BodyTextFirstIndentChar">
    <w:name w:val="Body Text First Indent Char"/>
    <w:basedOn w:val="BodyTextChar"/>
    <w:link w:val="BodyTextFirstIndent"/>
    <w:uiPriority w:val="99"/>
    <w:rsid w:val="007E13D4"/>
    <w:rPr>
      <w:rFonts w:ascii="Times" w:eastAsiaTheme="minorEastAsia" w:hAnsi="Times" w:cstheme="minorBidi"/>
      <w:sz w:val="24"/>
    </w:rPr>
  </w:style>
  <w:style w:type="paragraph" w:styleId="EndnoteText">
    <w:name w:val="endnote text"/>
    <w:basedOn w:val="Normal"/>
    <w:link w:val="EndnoteTextChar"/>
    <w:uiPriority w:val="99"/>
    <w:unhideWhenUsed/>
    <w:rsid w:val="007E13D4"/>
    <w:rPr>
      <w:rFonts w:ascii="Calibri" w:eastAsiaTheme="minorHAnsi" w:hAnsi="Calibri"/>
      <w:sz w:val="20"/>
    </w:rPr>
  </w:style>
  <w:style w:type="character" w:customStyle="1" w:styleId="EndnoteTextChar">
    <w:name w:val="Endnote Text Char"/>
    <w:basedOn w:val="DefaultParagraphFont"/>
    <w:link w:val="EndnoteText"/>
    <w:uiPriority w:val="99"/>
    <w:rsid w:val="007E13D4"/>
    <w:rPr>
      <w:rFonts w:eastAsiaTheme="minorHAnsi"/>
    </w:rPr>
  </w:style>
  <w:style w:type="character" w:styleId="EndnoteReference">
    <w:name w:val="endnote reference"/>
    <w:basedOn w:val="DefaultParagraphFont"/>
    <w:uiPriority w:val="99"/>
    <w:unhideWhenUsed/>
    <w:rsid w:val="007E13D4"/>
    <w:rPr>
      <w:vertAlign w:val="superscript"/>
    </w:rPr>
  </w:style>
  <w:style w:type="paragraph" w:styleId="Subtitle">
    <w:name w:val="Subtitle"/>
    <w:basedOn w:val="Normal"/>
    <w:link w:val="SubtitleChar"/>
    <w:qFormat/>
    <w:rsid w:val="007E13D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7E13D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unhideWhenUsed/>
    <w:qFormat/>
    <w:rsid w:val="007E13D4"/>
    <w:rPr>
      <w:b/>
      <w:bCs/>
    </w:rPr>
  </w:style>
  <w:style w:type="character" w:styleId="Emphasis">
    <w:name w:val="Emphasis"/>
    <w:basedOn w:val="DefaultParagraphFont"/>
    <w:uiPriority w:val="99"/>
    <w:unhideWhenUsed/>
    <w:qFormat/>
    <w:rsid w:val="007E13D4"/>
    <w:rPr>
      <w:i/>
      <w:iCs/>
    </w:rPr>
  </w:style>
  <w:style w:type="paragraph" w:styleId="NoSpacing">
    <w:name w:val="No Spacing"/>
    <w:link w:val="NoSpacingChar"/>
    <w:uiPriority w:val="99"/>
    <w:qFormat/>
    <w:rsid w:val="007E13D4"/>
    <w:rPr>
      <w:rFonts w:ascii="Times New Roman" w:hAnsi="Times New Roman"/>
      <w:sz w:val="24"/>
      <w:szCs w:val="22"/>
    </w:rPr>
  </w:style>
  <w:style w:type="character" w:customStyle="1" w:styleId="NoSpacingChar">
    <w:name w:val="No Spacing Char"/>
    <w:basedOn w:val="DefaultParagraphFont"/>
    <w:link w:val="NoSpacing"/>
    <w:uiPriority w:val="99"/>
    <w:locked/>
    <w:rsid w:val="007E13D4"/>
    <w:rPr>
      <w:rFonts w:ascii="Times New Roman" w:hAnsi="Times New Roman"/>
      <w:sz w:val="24"/>
      <w:szCs w:val="22"/>
    </w:rPr>
  </w:style>
  <w:style w:type="paragraph" w:styleId="Revision">
    <w:name w:val="Revision"/>
    <w:hidden/>
    <w:uiPriority w:val="99"/>
    <w:rsid w:val="007E13D4"/>
    <w:rPr>
      <w:rFonts w:asciiTheme="minorHAnsi" w:eastAsiaTheme="minorEastAsia" w:hAnsiTheme="minorHAnsi" w:cstheme="minorBidi"/>
      <w:sz w:val="24"/>
      <w:szCs w:val="24"/>
    </w:rPr>
  </w:style>
  <w:style w:type="paragraph" w:styleId="TOCHeading">
    <w:name w:val="TOC Heading"/>
    <w:basedOn w:val="Heading1"/>
    <w:next w:val="Normal"/>
    <w:uiPriority w:val="39"/>
    <w:semiHidden/>
    <w:unhideWhenUsed/>
    <w:qFormat/>
    <w:rsid w:val="005F30E8"/>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byline">
    <w:name w:val="byline"/>
    <w:basedOn w:val="Normal"/>
    <w:rsid w:val="007159AF"/>
    <w:pPr>
      <w:spacing w:before="100" w:beforeAutospacing="1" w:after="100" w:afterAutospacing="1"/>
    </w:pPr>
    <w:rPr>
      <w:rFonts w:ascii="Times New Roman" w:eastAsia="Times New Roman" w:hAnsi="Times New Roman"/>
      <w:szCs w:val="24"/>
    </w:rPr>
  </w:style>
  <w:style w:type="paragraph" w:customStyle="1" w:styleId="EndNoteBibliographyTitle">
    <w:name w:val="EndNote Bibliography Title"/>
    <w:basedOn w:val="Normal"/>
    <w:link w:val="EndNoteBibliographyTitleChar"/>
    <w:rsid w:val="00935B7E"/>
    <w:pPr>
      <w:jc w:val="center"/>
    </w:pPr>
    <w:rPr>
      <w:rFonts w:ascii="Arial" w:hAnsi="Arial" w:cs="Arial"/>
      <w:noProof/>
      <w:sz w:val="36"/>
    </w:rPr>
  </w:style>
  <w:style w:type="character" w:customStyle="1" w:styleId="EndNoteBibliographyTitleChar">
    <w:name w:val="EndNote Bibliography Title Char"/>
    <w:basedOn w:val="ParagraphIndentChar"/>
    <w:link w:val="EndNoteBibliographyTitle"/>
    <w:rsid w:val="00935B7E"/>
    <w:rPr>
      <w:rFonts w:ascii="Arial" w:hAnsi="Arial" w:cs="Arial"/>
      <w:noProof/>
      <w:color w:val="000000"/>
      <w:sz w:val="36"/>
      <w:szCs w:val="24"/>
    </w:rPr>
  </w:style>
  <w:style w:type="paragraph" w:customStyle="1" w:styleId="EndNoteBibliography">
    <w:name w:val="EndNote Bibliography"/>
    <w:basedOn w:val="Normal"/>
    <w:link w:val="EndNoteBibliographyChar"/>
    <w:rsid w:val="00935B7E"/>
    <w:rPr>
      <w:rFonts w:ascii="Arial" w:hAnsi="Arial" w:cs="Arial"/>
      <w:noProof/>
      <w:sz w:val="36"/>
    </w:rPr>
  </w:style>
  <w:style w:type="character" w:customStyle="1" w:styleId="EndNoteBibliographyChar">
    <w:name w:val="EndNote Bibliography Char"/>
    <w:basedOn w:val="ParagraphIndentChar"/>
    <w:link w:val="EndNoteBibliography"/>
    <w:rsid w:val="00935B7E"/>
    <w:rPr>
      <w:rFonts w:ascii="Arial" w:hAnsi="Arial" w:cs="Arial"/>
      <w:noProof/>
      <w:color w:val="000000"/>
      <w:sz w:val="36"/>
      <w:szCs w:val="24"/>
    </w:rPr>
  </w:style>
  <w:style w:type="paragraph" w:styleId="PlainText">
    <w:name w:val="Plain Text"/>
    <w:basedOn w:val="Normal"/>
    <w:link w:val="PlainTextChar"/>
    <w:uiPriority w:val="99"/>
    <w:unhideWhenUsed/>
    <w:rsid w:val="00EE2186"/>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EE2186"/>
    <w:rPr>
      <w:rFonts w:eastAsiaTheme="minorHAnsi" w:cs="Consolas"/>
      <w:sz w:val="22"/>
      <w:szCs w:val="21"/>
    </w:rPr>
  </w:style>
  <w:style w:type="paragraph" w:styleId="ListBullet">
    <w:name w:val="List Bullet"/>
    <w:basedOn w:val="Normal"/>
    <w:rsid w:val="004028FE"/>
    <w:pPr>
      <w:numPr>
        <w:numId w:val="21"/>
      </w:numPr>
      <w:contextualSpacing/>
    </w:pPr>
  </w:style>
  <w:style w:type="character" w:customStyle="1" w:styleId="Heading1Char">
    <w:name w:val="Heading 1 Char"/>
    <w:basedOn w:val="DefaultParagraphFont"/>
    <w:link w:val="Heading1"/>
    <w:uiPriority w:val="9"/>
    <w:rsid w:val="00310456"/>
    <w:rPr>
      <w:rFonts w:ascii="Arial" w:hAnsi="Arial" w:cs="Arial"/>
      <w:b/>
      <w:bCs/>
      <w:kern w:val="32"/>
      <w:sz w:val="36"/>
      <w:szCs w:val="32"/>
    </w:rPr>
  </w:style>
  <w:style w:type="paragraph" w:customStyle="1" w:styleId="AHRQBODYTEXT">
    <w:name w:val="AHRQ BODY TEXT"/>
    <w:basedOn w:val="Normal"/>
    <w:link w:val="AHRQBODYTEXTChar"/>
    <w:rsid w:val="00706371"/>
    <w:pPr>
      <w:ind w:firstLine="360"/>
    </w:pPr>
    <w:rPr>
      <w:rFonts w:eastAsia="Times"/>
    </w:rPr>
  </w:style>
  <w:style w:type="character" w:customStyle="1" w:styleId="AHRQBODYTEXTChar">
    <w:name w:val="AHRQ BODY TEXT Char"/>
    <w:basedOn w:val="DefaultParagraphFont"/>
    <w:link w:val="AHRQBODYTEXT"/>
    <w:rsid w:val="00706371"/>
    <w:rPr>
      <w:rFonts w:ascii="Times" w:eastAsia="Times" w:hAnsi="Times"/>
      <w:sz w:val="24"/>
    </w:rPr>
  </w:style>
  <w:style w:type="character" w:customStyle="1" w:styleId="HTMLPreformattedChar">
    <w:name w:val="HTML Preformatted Char"/>
    <w:basedOn w:val="DefaultParagraphFont"/>
    <w:link w:val="HTMLPreformatted"/>
    <w:uiPriority w:val="99"/>
    <w:rsid w:val="00BE7AE7"/>
    <w:rPr>
      <w:rFonts w:ascii="Courier New" w:hAnsi="Courier New" w:cs="Courier New"/>
    </w:rPr>
  </w:style>
  <w:style w:type="character" w:customStyle="1" w:styleId="label">
    <w:name w:val="label"/>
    <w:basedOn w:val="DefaultParagraphFont"/>
    <w:rsid w:val="00BE7AE7"/>
  </w:style>
  <w:style w:type="character" w:customStyle="1" w:styleId="apple-converted-space">
    <w:name w:val="apple-converted-space"/>
    <w:basedOn w:val="DefaultParagraphFont"/>
    <w:rsid w:val="00BE7AE7"/>
  </w:style>
  <w:style w:type="character" w:customStyle="1" w:styleId="HeaderChar">
    <w:name w:val="Header Char"/>
    <w:basedOn w:val="DefaultParagraphFont"/>
    <w:link w:val="Header"/>
    <w:uiPriority w:val="99"/>
    <w:rsid w:val="00BE7AE7"/>
    <w:rPr>
      <w:rFonts w:ascii="Times" w:hAnsi="Times"/>
      <w:sz w:val="24"/>
    </w:rPr>
  </w:style>
</w:styles>
</file>

<file path=word/webSettings.xml><?xml version="1.0" encoding="utf-8"?>
<w:webSettings xmlns:r="http://schemas.openxmlformats.org/officeDocument/2006/relationships" xmlns:w="http://schemas.openxmlformats.org/wordprocessingml/2006/main">
  <w:divs>
    <w:div w:id="205991155">
      <w:bodyDiv w:val="1"/>
      <w:marLeft w:val="0"/>
      <w:marRight w:val="0"/>
      <w:marTop w:val="0"/>
      <w:marBottom w:val="0"/>
      <w:divBdr>
        <w:top w:val="none" w:sz="0" w:space="0" w:color="auto"/>
        <w:left w:val="none" w:sz="0" w:space="0" w:color="auto"/>
        <w:bottom w:val="none" w:sz="0" w:space="0" w:color="auto"/>
        <w:right w:val="none" w:sz="0" w:space="0" w:color="auto"/>
      </w:divBdr>
    </w:div>
    <w:div w:id="407776040">
      <w:bodyDiv w:val="1"/>
      <w:marLeft w:val="0"/>
      <w:marRight w:val="0"/>
      <w:marTop w:val="0"/>
      <w:marBottom w:val="0"/>
      <w:divBdr>
        <w:top w:val="none" w:sz="0" w:space="0" w:color="auto"/>
        <w:left w:val="none" w:sz="0" w:space="0" w:color="auto"/>
        <w:bottom w:val="none" w:sz="0" w:space="0" w:color="auto"/>
        <w:right w:val="none" w:sz="0" w:space="0" w:color="auto"/>
      </w:divBdr>
    </w:div>
    <w:div w:id="418135659">
      <w:bodyDiv w:val="1"/>
      <w:marLeft w:val="0"/>
      <w:marRight w:val="0"/>
      <w:marTop w:val="0"/>
      <w:marBottom w:val="0"/>
      <w:divBdr>
        <w:top w:val="none" w:sz="0" w:space="0" w:color="auto"/>
        <w:left w:val="none" w:sz="0" w:space="0" w:color="auto"/>
        <w:bottom w:val="none" w:sz="0" w:space="0" w:color="auto"/>
        <w:right w:val="none" w:sz="0" w:space="0" w:color="auto"/>
      </w:divBdr>
    </w:div>
    <w:div w:id="601689935">
      <w:bodyDiv w:val="1"/>
      <w:marLeft w:val="0"/>
      <w:marRight w:val="0"/>
      <w:marTop w:val="0"/>
      <w:marBottom w:val="0"/>
      <w:divBdr>
        <w:top w:val="none" w:sz="0" w:space="0" w:color="auto"/>
        <w:left w:val="none" w:sz="0" w:space="0" w:color="auto"/>
        <w:bottom w:val="none" w:sz="0" w:space="0" w:color="auto"/>
        <w:right w:val="none" w:sz="0" w:space="0" w:color="auto"/>
      </w:divBdr>
    </w:div>
    <w:div w:id="745885869">
      <w:bodyDiv w:val="1"/>
      <w:marLeft w:val="0"/>
      <w:marRight w:val="0"/>
      <w:marTop w:val="0"/>
      <w:marBottom w:val="0"/>
      <w:divBdr>
        <w:top w:val="none" w:sz="0" w:space="0" w:color="auto"/>
        <w:left w:val="none" w:sz="0" w:space="0" w:color="auto"/>
        <w:bottom w:val="none" w:sz="0" w:space="0" w:color="auto"/>
        <w:right w:val="none" w:sz="0" w:space="0" w:color="auto"/>
      </w:divBdr>
    </w:div>
    <w:div w:id="992685581">
      <w:bodyDiv w:val="1"/>
      <w:marLeft w:val="0"/>
      <w:marRight w:val="0"/>
      <w:marTop w:val="0"/>
      <w:marBottom w:val="0"/>
      <w:divBdr>
        <w:top w:val="none" w:sz="0" w:space="0" w:color="auto"/>
        <w:left w:val="none" w:sz="0" w:space="0" w:color="auto"/>
        <w:bottom w:val="none" w:sz="0" w:space="0" w:color="auto"/>
        <w:right w:val="none" w:sz="0" w:space="0" w:color="auto"/>
      </w:divBdr>
    </w:div>
    <w:div w:id="1024944998">
      <w:bodyDiv w:val="1"/>
      <w:marLeft w:val="0"/>
      <w:marRight w:val="0"/>
      <w:marTop w:val="0"/>
      <w:marBottom w:val="0"/>
      <w:divBdr>
        <w:top w:val="none" w:sz="0" w:space="0" w:color="auto"/>
        <w:left w:val="none" w:sz="0" w:space="0" w:color="auto"/>
        <w:bottom w:val="none" w:sz="0" w:space="0" w:color="auto"/>
        <w:right w:val="none" w:sz="0" w:space="0" w:color="auto"/>
      </w:divBdr>
    </w:div>
    <w:div w:id="1069227601">
      <w:bodyDiv w:val="1"/>
      <w:marLeft w:val="0"/>
      <w:marRight w:val="0"/>
      <w:marTop w:val="0"/>
      <w:marBottom w:val="0"/>
      <w:divBdr>
        <w:top w:val="none" w:sz="0" w:space="0" w:color="auto"/>
        <w:left w:val="none" w:sz="0" w:space="0" w:color="auto"/>
        <w:bottom w:val="none" w:sz="0" w:space="0" w:color="auto"/>
        <w:right w:val="none" w:sz="0" w:space="0" w:color="auto"/>
      </w:divBdr>
    </w:div>
    <w:div w:id="1069809901">
      <w:bodyDiv w:val="1"/>
      <w:marLeft w:val="0"/>
      <w:marRight w:val="0"/>
      <w:marTop w:val="0"/>
      <w:marBottom w:val="0"/>
      <w:divBdr>
        <w:top w:val="none" w:sz="0" w:space="0" w:color="auto"/>
        <w:left w:val="none" w:sz="0" w:space="0" w:color="auto"/>
        <w:bottom w:val="none" w:sz="0" w:space="0" w:color="auto"/>
        <w:right w:val="none" w:sz="0" w:space="0" w:color="auto"/>
      </w:divBdr>
    </w:div>
    <w:div w:id="1231693429">
      <w:bodyDiv w:val="1"/>
      <w:marLeft w:val="0"/>
      <w:marRight w:val="0"/>
      <w:marTop w:val="0"/>
      <w:marBottom w:val="0"/>
      <w:divBdr>
        <w:top w:val="none" w:sz="0" w:space="0" w:color="auto"/>
        <w:left w:val="none" w:sz="0" w:space="0" w:color="auto"/>
        <w:bottom w:val="none" w:sz="0" w:space="0" w:color="auto"/>
        <w:right w:val="none" w:sz="0" w:space="0" w:color="auto"/>
      </w:divBdr>
    </w:div>
    <w:div w:id="1262183691">
      <w:bodyDiv w:val="1"/>
      <w:marLeft w:val="0"/>
      <w:marRight w:val="0"/>
      <w:marTop w:val="0"/>
      <w:marBottom w:val="0"/>
      <w:divBdr>
        <w:top w:val="none" w:sz="0" w:space="0" w:color="auto"/>
        <w:left w:val="none" w:sz="0" w:space="0" w:color="auto"/>
        <w:bottom w:val="none" w:sz="0" w:space="0" w:color="auto"/>
        <w:right w:val="none" w:sz="0" w:space="0" w:color="auto"/>
      </w:divBdr>
    </w:div>
    <w:div w:id="1504661667">
      <w:bodyDiv w:val="1"/>
      <w:marLeft w:val="0"/>
      <w:marRight w:val="0"/>
      <w:marTop w:val="0"/>
      <w:marBottom w:val="0"/>
      <w:divBdr>
        <w:top w:val="none" w:sz="0" w:space="0" w:color="auto"/>
        <w:left w:val="none" w:sz="0" w:space="0" w:color="auto"/>
        <w:bottom w:val="none" w:sz="0" w:space="0" w:color="auto"/>
        <w:right w:val="none" w:sz="0" w:space="0" w:color="auto"/>
      </w:divBdr>
    </w:div>
    <w:div w:id="1506358277">
      <w:bodyDiv w:val="1"/>
      <w:marLeft w:val="0"/>
      <w:marRight w:val="0"/>
      <w:marTop w:val="0"/>
      <w:marBottom w:val="0"/>
      <w:divBdr>
        <w:top w:val="none" w:sz="0" w:space="0" w:color="auto"/>
        <w:left w:val="none" w:sz="0" w:space="0" w:color="auto"/>
        <w:bottom w:val="none" w:sz="0" w:space="0" w:color="auto"/>
        <w:right w:val="none" w:sz="0" w:space="0" w:color="auto"/>
      </w:divBdr>
    </w:div>
    <w:div w:id="1814179166">
      <w:bodyDiv w:val="1"/>
      <w:marLeft w:val="0"/>
      <w:marRight w:val="0"/>
      <w:marTop w:val="0"/>
      <w:marBottom w:val="0"/>
      <w:divBdr>
        <w:top w:val="none" w:sz="0" w:space="0" w:color="auto"/>
        <w:left w:val="none" w:sz="0" w:space="0" w:color="auto"/>
        <w:bottom w:val="none" w:sz="0" w:space="0" w:color="auto"/>
        <w:right w:val="none" w:sz="0" w:space="0" w:color="auto"/>
      </w:divBdr>
    </w:div>
    <w:div w:id="1861581943">
      <w:bodyDiv w:val="1"/>
      <w:marLeft w:val="0"/>
      <w:marRight w:val="0"/>
      <w:marTop w:val="0"/>
      <w:marBottom w:val="0"/>
      <w:divBdr>
        <w:top w:val="none" w:sz="0" w:space="0" w:color="auto"/>
        <w:left w:val="none" w:sz="0" w:space="0" w:color="auto"/>
        <w:bottom w:val="none" w:sz="0" w:space="0" w:color="auto"/>
        <w:right w:val="none" w:sz="0" w:space="0" w:color="auto"/>
      </w:divBdr>
    </w:div>
    <w:div w:id="197081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42"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ADEEB-21FB-4DFE-9008-6BDC8B5A5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 total of 1,364 patients were treated with a neurothrombectomy device as part of X reports</vt:lpstr>
    </vt:vector>
  </TitlesOfParts>
  <Company>University of Connecticut</Company>
  <LinksUpToDate>false</LinksUpToDate>
  <CharactersWithSpaces>13893</CharactersWithSpaces>
  <SharedDoc>false</SharedDoc>
  <HLinks>
    <vt:vector size="48" baseType="variant">
      <vt:variant>
        <vt:i4>3539061</vt:i4>
      </vt:variant>
      <vt:variant>
        <vt:i4>54</vt:i4>
      </vt:variant>
      <vt:variant>
        <vt:i4>0</vt:i4>
      </vt:variant>
      <vt:variant>
        <vt:i4>5</vt:i4>
      </vt:variant>
      <vt:variant>
        <vt:lpwstr>http://clinicaltrials.gov/</vt:lpwstr>
      </vt:variant>
      <vt:variant>
        <vt:lpwstr/>
      </vt:variant>
      <vt:variant>
        <vt:i4>1245238</vt:i4>
      </vt:variant>
      <vt:variant>
        <vt:i4>41</vt:i4>
      </vt:variant>
      <vt:variant>
        <vt:i4>0</vt:i4>
      </vt:variant>
      <vt:variant>
        <vt:i4>5</vt:i4>
      </vt:variant>
      <vt:variant>
        <vt:lpwstr/>
      </vt:variant>
      <vt:variant>
        <vt:lpwstr>_Toc269797426</vt:lpwstr>
      </vt:variant>
      <vt:variant>
        <vt:i4>1245238</vt:i4>
      </vt:variant>
      <vt:variant>
        <vt:i4>35</vt:i4>
      </vt:variant>
      <vt:variant>
        <vt:i4>0</vt:i4>
      </vt:variant>
      <vt:variant>
        <vt:i4>5</vt:i4>
      </vt:variant>
      <vt:variant>
        <vt:lpwstr/>
      </vt:variant>
      <vt:variant>
        <vt:lpwstr>_Toc269797425</vt:lpwstr>
      </vt:variant>
      <vt:variant>
        <vt:i4>1245238</vt:i4>
      </vt:variant>
      <vt:variant>
        <vt:i4>29</vt:i4>
      </vt:variant>
      <vt:variant>
        <vt:i4>0</vt:i4>
      </vt:variant>
      <vt:variant>
        <vt:i4>5</vt:i4>
      </vt:variant>
      <vt:variant>
        <vt:lpwstr/>
      </vt:variant>
      <vt:variant>
        <vt:lpwstr>_Toc269797424</vt:lpwstr>
      </vt:variant>
      <vt:variant>
        <vt:i4>1245238</vt:i4>
      </vt:variant>
      <vt:variant>
        <vt:i4>23</vt:i4>
      </vt:variant>
      <vt:variant>
        <vt:i4>0</vt:i4>
      </vt:variant>
      <vt:variant>
        <vt:i4>5</vt:i4>
      </vt:variant>
      <vt:variant>
        <vt:lpwstr/>
      </vt:variant>
      <vt:variant>
        <vt:lpwstr>_Toc269797423</vt:lpwstr>
      </vt:variant>
      <vt:variant>
        <vt:i4>1245238</vt:i4>
      </vt:variant>
      <vt:variant>
        <vt:i4>17</vt:i4>
      </vt:variant>
      <vt:variant>
        <vt:i4>0</vt:i4>
      </vt:variant>
      <vt:variant>
        <vt:i4>5</vt:i4>
      </vt:variant>
      <vt:variant>
        <vt:lpwstr/>
      </vt:variant>
      <vt:variant>
        <vt:lpwstr>_Toc269797422</vt:lpwstr>
      </vt:variant>
      <vt:variant>
        <vt:i4>1245238</vt:i4>
      </vt:variant>
      <vt:variant>
        <vt:i4>11</vt:i4>
      </vt:variant>
      <vt:variant>
        <vt:i4>0</vt:i4>
      </vt:variant>
      <vt:variant>
        <vt:i4>5</vt:i4>
      </vt:variant>
      <vt:variant>
        <vt:lpwstr/>
      </vt:variant>
      <vt:variant>
        <vt:lpwstr>_Toc269797421</vt:lpwstr>
      </vt:variant>
      <vt:variant>
        <vt:i4>1245238</vt:i4>
      </vt:variant>
      <vt:variant>
        <vt:i4>5</vt:i4>
      </vt:variant>
      <vt:variant>
        <vt:i4>0</vt:i4>
      </vt:variant>
      <vt:variant>
        <vt:i4>5</vt:i4>
      </vt:variant>
      <vt:variant>
        <vt:lpwstr/>
      </vt:variant>
      <vt:variant>
        <vt:lpwstr>_Toc269797420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total of 1,364 patients were treated with a neurothrombectomy device as part of X reports</dc:title>
  <dc:creator>hhuser</dc:creator>
  <cp:lastModifiedBy>Venture</cp:lastModifiedBy>
  <cp:revision>4</cp:revision>
  <cp:lastPrinted>2015-09-01T17:07:00Z</cp:lastPrinted>
  <dcterms:created xsi:type="dcterms:W3CDTF">2016-08-25T03:47:00Z</dcterms:created>
  <dcterms:modified xsi:type="dcterms:W3CDTF">2016-08-25T03:50:00Z</dcterms:modified>
</cp:coreProperties>
</file>