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83A0" w14:textId="77777777" w:rsidR="007E2F19" w:rsidRPr="001D2C35" w:rsidRDefault="007E2F19" w:rsidP="00E01698">
      <w:pPr>
        <w:pStyle w:val="AppTableTitleBlind"/>
      </w:pPr>
      <w:r w:rsidRPr="001D2C35">
        <w:t xml:space="preserve">Appendix D Table </w:t>
      </w:r>
      <w:r>
        <w:t>12</w:t>
      </w:r>
      <w:r w:rsidRPr="001D2C35">
        <w:t xml:space="preserve">. Benefits of Primary Care Interventions for Child Maltreatment Prevention from Randomized, Controlled Trials in the </w:t>
      </w:r>
      <w:r>
        <w:t>Sensitivity</w:t>
      </w:r>
      <w:r w:rsidRPr="001D2C35">
        <w:t xml:space="preserve"> Analysis (KQ1) – </w:t>
      </w:r>
      <w:r>
        <w:t xml:space="preserve">Reports to </w:t>
      </w:r>
      <w:r w:rsidR="00E6503A">
        <w:t>child protective services</w:t>
      </w:r>
      <w:r w:rsidRPr="001D2C35">
        <w:t>, Categorical Outcomes</w:t>
      </w:r>
    </w:p>
    <w:tbl>
      <w:tblPr>
        <w:tblStyle w:val="AHRQ1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255"/>
        <w:gridCol w:w="1400"/>
        <w:gridCol w:w="1575"/>
        <w:gridCol w:w="1575"/>
        <w:gridCol w:w="1575"/>
        <w:gridCol w:w="2065"/>
      </w:tblGrid>
      <w:tr w:rsidR="007E2F19" w:rsidRPr="006073F5" w14:paraId="332B5772" w14:textId="77777777" w:rsidTr="00635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6CA24DF7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2995E974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1A24EBD4" w14:textId="51D5ACA5" w:rsidR="007E2F19" w:rsidRPr="006073F5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1577D998" w14:textId="77777777" w:rsidR="007E2F19" w:rsidRPr="006073F5" w:rsidRDefault="007E2F19" w:rsidP="00E01698">
            <w:pPr>
              <w:pStyle w:val="TableText"/>
              <w:rPr>
                <w:bCs/>
              </w:rPr>
            </w:pPr>
            <w:r w:rsidRPr="006073F5">
              <w:rPr>
                <w:bCs/>
              </w:rPr>
              <w:t>Outcome Definition</w:t>
            </w:r>
          </w:p>
        </w:tc>
        <w:tc>
          <w:tcPr>
            <w:tcW w:w="1255" w:type="dxa"/>
          </w:tcPr>
          <w:p w14:paraId="31E34AD3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>Followup Timing</w:t>
            </w:r>
          </w:p>
        </w:tc>
        <w:tc>
          <w:tcPr>
            <w:tcW w:w="1400" w:type="dxa"/>
          </w:tcPr>
          <w:p w14:paraId="77BA59BD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 xml:space="preserve">Number of Incident Reports, G1 </w:t>
            </w:r>
          </w:p>
          <w:p w14:paraId="4311A6BD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17367CE6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>Number of Incident Reports, G2</w:t>
            </w:r>
          </w:p>
          <w:p w14:paraId="20624E09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765877DF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>Number of Incident Reports, G3</w:t>
            </w:r>
          </w:p>
          <w:p w14:paraId="3AFBA697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6332BD01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>Number of Incident Reports, G4</w:t>
            </w:r>
          </w:p>
          <w:p w14:paraId="2C89BA83" w14:textId="77777777" w:rsidR="007E2F19" w:rsidRPr="006073F5" w:rsidRDefault="007E2F19" w:rsidP="00E01698">
            <w:pPr>
              <w:pStyle w:val="TableText"/>
              <w:rPr>
                <w:bCs/>
                <w:color w:val="000000"/>
              </w:rPr>
            </w:pPr>
            <w:r w:rsidRPr="006073F5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2065" w:type="dxa"/>
          </w:tcPr>
          <w:p w14:paraId="3AC503B0" w14:textId="77777777" w:rsidR="007E2F19" w:rsidRPr="006073F5" w:rsidRDefault="007E2F19" w:rsidP="00E01698">
            <w:pPr>
              <w:pStyle w:val="TableText"/>
              <w:rPr>
                <w:bCs/>
              </w:rPr>
            </w:pPr>
            <w:r w:rsidRPr="006073F5">
              <w:rPr>
                <w:bCs/>
              </w:rPr>
              <w:t>Effect Estimate or Other Outcome Measure</w:t>
            </w:r>
          </w:p>
        </w:tc>
      </w:tr>
      <w:tr w:rsidR="00B12447" w:rsidRPr="006073F5" w14:paraId="3B9F2128" w14:textId="77777777" w:rsidTr="00635F46">
        <w:tc>
          <w:tcPr>
            <w:tcW w:w="1800" w:type="dxa"/>
          </w:tcPr>
          <w:p w14:paraId="20C68875" w14:textId="77777777" w:rsidR="00B12447" w:rsidRPr="006073F5" w:rsidRDefault="00B12447" w:rsidP="00E01698">
            <w:pPr>
              <w:pStyle w:val="TableText"/>
              <w:rPr>
                <w:color w:val="000000"/>
              </w:rPr>
            </w:pPr>
            <w:r w:rsidRPr="006073F5">
              <w:rPr>
                <w:color w:val="000000"/>
              </w:rPr>
              <w:t>Barth, 1991</w:t>
            </w:r>
            <w:r>
              <w:rPr>
                <w:color w:val="000000"/>
              </w:rPr>
              <w:fldChar w:fldCharType="begin"/>
            </w:r>
            <w:r w:rsidR="00CD4CE7">
              <w:rPr>
                <w:color w:val="000000"/>
              </w:rPr>
              <w:instrText xml:space="preserve"> ADDIN EN.CITE &lt;EndNote&gt;&lt;Cite ExcludeAuth="1" ExcludeYear="1"&gt;&lt;Author&gt;Barth&lt;/Author&gt;&lt;Year&gt;1991&lt;/Year&gt;&lt;RecNum&gt;1766&lt;/RecNum&gt;&lt;DisplayText&gt;&lt;style face="superscript" font="Times New Roman"&gt;134&lt;/style&gt;&lt;/DisplayText&gt;&lt;record&gt;&lt;rec-number&gt;1766&lt;/rec-number&gt;&lt;foreign-keys&gt;&lt;key app="EN" db-id="fr92r95dcefdv1ez5afx59rrsra0fe9szvad" timestamp="1478529151"&gt;1766&lt;/key&gt;&lt;/foreign-keys&gt;&lt;ref-type name="Journal Article"&gt;17&lt;/ref-type&gt;&lt;contributors&gt;&lt;authors&gt;&lt;author&gt;Barth, R. P.&lt;/author&gt;&lt;/authors&gt;&lt;/contributors&gt;&lt;auth-address&gt;Berkeley Child Welfare Research Center, School of Social Welfare, University of California 94720.&lt;/auth-address&gt;&lt;titles&gt;&lt;title&gt;An experimental evaluation of in-home child abuse prevention services&lt;/title&gt;&lt;secondary-title&gt;Child Abuse Negl&lt;/secondary-title&gt;&lt;/titles&gt;&lt;periodical&gt;&lt;full-title&gt;Child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Neglect&lt;/abbr-3&gt;&lt;/periodical&gt;&lt;pages&gt;363-75&lt;/pages&gt;&lt;volume&gt;15&lt;/volume&gt;&lt;number&gt;4&lt;/number&gt;&lt;keywords&gt;&lt;keyword&gt;Child Abuse/*prevention &amp;amp; control/psychology&lt;/keyword&gt;&lt;keyword&gt;Evaluation Studies as Topic&lt;/keyword&gt;&lt;keyword&gt;Goals&lt;/keyword&gt;&lt;keyword&gt;*Home Care Services&lt;/keyword&gt;&lt;keyword&gt;Humans&lt;/keyword&gt;&lt;keyword&gt;Infant&lt;/keyword&gt;&lt;keyword&gt;Infant, Newborn&lt;/keyword&gt;&lt;keyword&gt;Mother-Child Relations&lt;/keyword&gt;&lt;keyword&gt;Prenatal Care&lt;/keyword&gt;&lt;keyword&gt;Problem Solving&lt;/keyword&gt;&lt;keyword&gt;Risk Factors&lt;/keyword&gt;&lt;keyword&gt;Social Environment&lt;/keyword&gt;&lt;keyword&gt;Social Support&lt;/keyword&gt;&lt;/keywords&gt;&lt;dates&gt;&lt;year&gt;1991&lt;/year&gt;&lt;/dates&gt;&lt;isbn&gt;0145-2134 (Print)&amp;#xD;0145-2134 (Linking)&lt;/isbn&gt;&lt;accession-num&gt;1959070&lt;/accession-num&gt;&lt;urls&gt;&lt;related-urls&gt;&lt;url&gt;https://www.ncbi.nlm.nih.gov/pubmed/1959070&lt;/url&gt;&lt;/related-urls&gt;&lt;/urls&gt;&lt;/record&gt;&lt;/Cite&gt;&lt;/EndNote&gt;</w:instrText>
            </w:r>
            <w:r>
              <w:rPr>
                <w:color w:val="000000"/>
              </w:rPr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134</w:t>
            </w:r>
            <w:r>
              <w:rPr>
                <w:color w:val="000000"/>
              </w:rPr>
              <w:fldChar w:fldCharType="end"/>
            </w:r>
          </w:p>
          <w:p w14:paraId="7B6DB463" w14:textId="77777777" w:rsidR="00B12447" w:rsidRPr="006073F5" w:rsidRDefault="00B12447" w:rsidP="00E01698">
            <w:pPr>
              <w:pStyle w:val="TableText"/>
            </w:pPr>
          </w:p>
          <w:p w14:paraId="3AAE2989" w14:textId="77777777" w:rsidR="00B12447" w:rsidRPr="006073F5" w:rsidRDefault="00B12447" w:rsidP="00E01698">
            <w:pPr>
              <w:pStyle w:val="TableText"/>
            </w:pPr>
            <w:r w:rsidRPr="006073F5">
              <w:t>Poor</w:t>
            </w:r>
          </w:p>
          <w:p w14:paraId="467C3214" w14:textId="77777777" w:rsidR="00B12447" w:rsidRPr="006073F5" w:rsidRDefault="00B12447" w:rsidP="00E01698">
            <w:pPr>
              <w:pStyle w:val="TableText"/>
            </w:pPr>
          </w:p>
          <w:p w14:paraId="259A03C8" w14:textId="77777777" w:rsidR="00B12447" w:rsidRPr="006073F5" w:rsidRDefault="00B12447" w:rsidP="00E01698">
            <w:pPr>
              <w:pStyle w:val="TableText"/>
            </w:pPr>
            <w:r w:rsidRPr="006073F5">
              <w:t>Total N=191 caregiver randomized (N analyzed=191)</w:t>
            </w:r>
          </w:p>
        </w:tc>
        <w:tc>
          <w:tcPr>
            <w:tcW w:w="2070" w:type="dxa"/>
          </w:tcPr>
          <w:p w14:paraId="208FD352" w14:textId="77777777" w:rsidR="00B12447" w:rsidRPr="006073F5" w:rsidRDefault="00B12447" w:rsidP="00E01698">
            <w:pPr>
              <w:pStyle w:val="TableText"/>
            </w:pPr>
            <w:r w:rsidRPr="006073F5">
              <w:t>Reports of child abuse and removal from home obtained from county social service records</w:t>
            </w:r>
          </w:p>
        </w:tc>
        <w:tc>
          <w:tcPr>
            <w:tcW w:w="1255" w:type="dxa"/>
          </w:tcPr>
          <w:p w14:paraId="48AAA517" w14:textId="77777777" w:rsidR="00B12447" w:rsidRPr="006073F5" w:rsidRDefault="00B12447" w:rsidP="00E01698">
            <w:pPr>
              <w:pStyle w:val="TableText"/>
            </w:pPr>
            <w:r w:rsidRPr="006073F5">
              <w:t xml:space="preserve">3 years </w:t>
            </w:r>
          </w:p>
          <w:p w14:paraId="558C34F4" w14:textId="77777777" w:rsidR="00B12447" w:rsidRPr="006073F5" w:rsidRDefault="00B12447" w:rsidP="00E01698">
            <w:pPr>
              <w:pStyle w:val="TableText"/>
            </w:pPr>
            <w:r w:rsidRPr="006073F5">
              <w:t>(Range 2</w:t>
            </w:r>
            <w:r w:rsidR="00C33478">
              <w:t>-</w:t>
            </w:r>
            <w:r w:rsidRPr="006073F5">
              <w:t>5 years)</w:t>
            </w:r>
          </w:p>
        </w:tc>
        <w:tc>
          <w:tcPr>
            <w:tcW w:w="1400" w:type="dxa"/>
          </w:tcPr>
          <w:p w14:paraId="7ED8470F" w14:textId="77777777" w:rsidR="00B12447" w:rsidRPr="006073F5" w:rsidRDefault="00B12447" w:rsidP="00E01698">
            <w:pPr>
              <w:pStyle w:val="TableText"/>
            </w:pPr>
            <w:r w:rsidRPr="006073F5">
              <w:t>9 (9.6)</w:t>
            </w:r>
          </w:p>
        </w:tc>
        <w:tc>
          <w:tcPr>
            <w:tcW w:w="1575" w:type="dxa"/>
          </w:tcPr>
          <w:p w14:paraId="4A2B0329" w14:textId="77777777" w:rsidR="00B12447" w:rsidRPr="006073F5" w:rsidRDefault="00B12447" w:rsidP="00E01698">
            <w:pPr>
              <w:pStyle w:val="TableText"/>
            </w:pPr>
            <w:r w:rsidRPr="006073F5">
              <w:t xml:space="preserve">11 (10.3) </w:t>
            </w:r>
          </w:p>
        </w:tc>
        <w:tc>
          <w:tcPr>
            <w:tcW w:w="1575" w:type="dxa"/>
          </w:tcPr>
          <w:p w14:paraId="6F250758" w14:textId="77777777" w:rsidR="00B12447" w:rsidRPr="006073F5" w:rsidRDefault="00B12447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7A97B7CC" w14:textId="77777777" w:rsidR="00B12447" w:rsidRPr="006073F5" w:rsidRDefault="00B12447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2972FEA1" w14:textId="77777777" w:rsidR="00B12447" w:rsidRPr="006073F5" w:rsidRDefault="00B12447" w:rsidP="00E01698">
            <w:pPr>
              <w:pStyle w:val="TableText"/>
            </w:pPr>
            <w:r w:rsidRPr="006073F5">
              <w:t>Authors reported no statistically significant differences in numbers of families reporting child abuse or neglect, child welfare, or court-ordered in-home or out-of-home services, or other health outcomes.</w:t>
            </w:r>
          </w:p>
        </w:tc>
      </w:tr>
      <w:tr w:rsidR="007E2F19" w:rsidRPr="006073F5" w14:paraId="7A377168" w14:textId="77777777" w:rsidTr="00635F46">
        <w:tc>
          <w:tcPr>
            <w:tcW w:w="1800" w:type="dxa"/>
          </w:tcPr>
          <w:p w14:paraId="62C7DDFC" w14:textId="77777777" w:rsidR="007E2F19" w:rsidRPr="006073F5" w:rsidRDefault="007E2F19" w:rsidP="00E01698">
            <w:pPr>
              <w:pStyle w:val="TableText"/>
            </w:pPr>
            <w:r w:rsidRPr="006073F5">
              <w:t>DePanfilis et al, 2005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ExcludeYear="1"&gt;&lt;Author&gt;DePanfilis&lt;/Author&gt;&lt;Year&gt;2005&lt;/Year&gt;&lt;RecNum&gt;1810&lt;/RecNum&gt;&lt;DisplayText&gt;&lt;style face="superscript" font="Times New Roman"&gt;172&lt;/style&gt;&lt;/DisplayText&gt;&lt;record&gt;&lt;rec-number&gt;1810&lt;/rec-number&gt;&lt;foreign-keys&gt;&lt;key app="EN" db-id="fr92r95dcefdv1ez5afx59rrsra0fe9szvad" timestamp="1485966976"&gt;1810&lt;/key&gt;&lt;/foreign-keys&gt;&lt;ref-type name="Journal Article"&gt;17&lt;/ref-type&gt;&lt;contributors&gt;&lt;authors&gt;&lt;author&gt;DePanfilis, D.&lt;/author&gt;&lt;author&gt;Dubowitz, H.&lt;/author&gt;&lt;/authors&gt;&lt;/contributors&gt;&lt;auth-address&gt;University of Maryland School of Social Work, Baltimore, MD 21228, USA. ddepanfi@ssw.umaryland.edu&lt;/auth-address&gt;&lt;titles&gt;&lt;title&gt;Family connections: a program for preventing child neglect&lt;/title&gt;&lt;secondary-title&gt;Child Maltreat&lt;/secondary-title&gt;&lt;alt-title&gt;Child maltreatment&lt;/alt-title&gt;&lt;/titles&gt;&lt;periodical&gt;&lt;full-title&gt;Child Maltreat&lt;/full-title&gt;&lt;abbr-1&gt;Child maltreatment&lt;/abbr-1&gt;&lt;/periodical&gt;&lt;alt-periodical&gt;&lt;full-title&gt;Child Maltreat&lt;/full-title&gt;&lt;abbr-1&gt;Child maltreatment&lt;/abbr-1&gt;&lt;/alt-periodical&gt;&lt;pages&gt;108-23&lt;/pages&gt;&lt;volume&gt;10&lt;/volume&gt;&lt;number&gt;2&lt;/number&gt;&lt;edition&gt;2005/03/31&lt;/edition&gt;&lt;keywords&gt;&lt;keyword&gt;Child&lt;/keyword&gt;&lt;keyword&gt;Child Abuse/*prevention &amp;amp; control&lt;/keyword&gt;&lt;keyword&gt;Child Behavior&lt;/keyword&gt;&lt;keyword&gt;Family/*psychology&lt;/keyword&gt;&lt;keyword&gt;Family Relations&lt;/keyword&gt;&lt;keyword&gt;Humans&lt;/keyword&gt;&lt;keyword&gt;*Program Development&lt;/keyword&gt;&lt;keyword&gt;Program Evaluation&lt;/keyword&gt;&lt;keyword&gt;Randomized Controlled Trials as Topic&lt;/keyword&gt;&lt;keyword&gt;Recreation&lt;/keyword&gt;&lt;keyword&gt;Referral and Consultation&lt;/keyword&gt;&lt;keyword&gt;Social Support&lt;/keyword&gt;&lt;/keywords&gt;&lt;dates&gt;&lt;year&gt;2005&lt;/year&gt;&lt;pub-dates&gt;&lt;date&gt;May&lt;/date&gt;&lt;/pub-dates&gt;&lt;/dates&gt;&lt;isbn&gt;1077-5595 (Print)&amp;#xD;1077-5595&lt;/isbn&gt;&lt;accession-num&gt;15798007&lt;/accession-num&gt;&lt;urls&gt;&lt;/urls&gt;&lt;electronic-resource-num&gt;10.1177/1077559505275252&lt;/electronic-resource-num&gt;&lt;remote-database-provider&gt;NLM&lt;/remote-database-provider&gt;&lt;language&gt;eng&lt;/language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172</w:t>
            </w:r>
            <w:r w:rsidR="008650CD">
              <w:fldChar w:fldCharType="end"/>
            </w:r>
          </w:p>
          <w:p w14:paraId="289C0050" w14:textId="77777777" w:rsidR="007E2F19" w:rsidRPr="006073F5" w:rsidRDefault="007E2F19" w:rsidP="00E01698">
            <w:pPr>
              <w:pStyle w:val="TableText"/>
            </w:pPr>
          </w:p>
          <w:p w14:paraId="03C4C8E5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2F5BA5C6" w14:textId="77777777" w:rsidR="007E2F19" w:rsidRPr="006073F5" w:rsidRDefault="007E2F19" w:rsidP="00E01698">
            <w:pPr>
              <w:pStyle w:val="TableText"/>
            </w:pPr>
          </w:p>
          <w:p w14:paraId="69F379B0" w14:textId="77777777" w:rsidR="007E2F19" w:rsidRPr="006073F5" w:rsidRDefault="007E2F19" w:rsidP="00E01698">
            <w:pPr>
              <w:pStyle w:val="TableText"/>
            </w:pPr>
            <w:r w:rsidRPr="006073F5">
              <w:t>Total N=154 families* randomized (N analyzed=111)</w:t>
            </w:r>
          </w:p>
        </w:tc>
        <w:tc>
          <w:tcPr>
            <w:tcW w:w="2070" w:type="dxa"/>
          </w:tcPr>
          <w:p w14:paraId="3C905032" w14:textId="77777777" w:rsidR="007E2F19" w:rsidRPr="006073F5" w:rsidRDefault="007E2F19" w:rsidP="00E01698">
            <w:pPr>
              <w:pStyle w:val="TableText"/>
            </w:pPr>
            <w:r w:rsidRPr="006073F5">
              <w:t>Indicated/substantiated reports of child abuse or neglect; assessed by computerized searches of official reports from birth until 6 months after the intervention ended</w:t>
            </w:r>
            <w:r w:rsidRPr="006073F5">
              <w:rPr>
                <w:vertAlign w:val="superscript"/>
              </w:rPr>
              <w:t>†</w:t>
            </w:r>
            <w:r w:rsidRPr="006073F5">
              <w:t xml:space="preserve"> </w:t>
            </w:r>
          </w:p>
        </w:tc>
        <w:tc>
          <w:tcPr>
            <w:tcW w:w="1255" w:type="dxa"/>
          </w:tcPr>
          <w:p w14:paraId="0761604A" w14:textId="77777777" w:rsidR="007E2F19" w:rsidRPr="006073F5" w:rsidRDefault="007E2F19" w:rsidP="00E01698">
            <w:pPr>
              <w:pStyle w:val="TableText"/>
            </w:pPr>
            <w:r w:rsidRPr="006073F5">
              <w:t>6 months after intervention termination</w:t>
            </w:r>
            <w:r w:rsidRPr="006073F5">
              <w:rPr>
                <w:vertAlign w:val="superscript"/>
              </w:rPr>
              <w:t>ǂ</w:t>
            </w:r>
          </w:p>
        </w:tc>
        <w:tc>
          <w:tcPr>
            <w:tcW w:w="1400" w:type="dxa"/>
          </w:tcPr>
          <w:p w14:paraId="3DB7AD5B" w14:textId="77777777" w:rsidR="007E2F19" w:rsidRPr="006073F5" w:rsidRDefault="007E2F19" w:rsidP="00E01698">
            <w:pPr>
              <w:pStyle w:val="TableText"/>
            </w:pPr>
            <w:r w:rsidRPr="006073F5">
              <w:t>4 (5.7)</w:t>
            </w:r>
          </w:p>
        </w:tc>
        <w:tc>
          <w:tcPr>
            <w:tcW w:w="1575" w:type="dxa"/>
          </w:tcPr>
          <w:p w14:paraId="4A8257EC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  <w:tc>
          <w:tcPr>
            <w:tcW w:w="1575" w:type="dxa"/>
          </w:tcPr>
          <w:p w14:paraId="0573C6BD" w14:textId="77777777" w:rsidR="007E2F19" w:rsidRPr="006073F5" w:rsidRDefault="007E2F19" w:rsidP="00E01698">
            <w:pPr>
              <w:pStyle w:val="TableText"/>
            </w:pPr>
            <w:r w:rsidRPr="006073F5">
              <w:t>1 (1.4)</w:t>
            </w:r>
          </w:p>
        </w:tc>
        <w:tc>
          <w:tcPr>
            <w:tcW w:w="1575" w:type="dxa"/>
          </w:tcPr>
          <w:p w14:paraId="459BF782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  <w:tc>
          <w:tcPr>
            <w:tcW w:w="2065" w:type="dxa"/>
          </w:tcPr>
          <w:p w14:paraId="0B730E92" w14:textId="77777777" w:rsidR="00756045" w:rsidRDefault="007E2F19" w:rsidP="00E01698">
            <w:pPr>
              <w:pStyle w:val="TableText"/>
            </w:pPr>
            <w:r w:rsidRPr="006073F5">
              <w:t>Calculated</w:t>
            </w:r>
            <w:r w:rsidR="0049278B">
              <w:t xml:space="preserve"> RR, </w:t>
            </w:r>
            <w:r w:rsidRPr="006073F5">
              <w:t>for G3 v</w:t>
            </w:r>
            <w:r w:rsidR="00756045">
              <w:t>s</w:t>
            </w:r>
            <w:r w:rsidRPr="006073F5">
              <w:t xml:space="preserve">. G1: 0.284 (95% CI, 0.03 to 2.46) </w:t>
            </w:r>
          </w:p>
          <w:p w14:paraId="5802B06F" w14:textId="77777777" w:rsidR="007E2F19" w:rsidRPr="006073F5" w:rsidRDefault="007E2F19" w:rsidP="00E01698">
            <w:pPr>
              <w:pStyle w:val="TableText"/>
            </w:pPr>
            <w:r w:rsidRPr="006073F5">
              <w:t>Reported Chi-square=1.823, p=0.177</w:t>
            </w:r>
          </w:p>
        </w:tc>
      </w:tr>
      <w:tr w:rsidR="007E2F19" w:rsidRPr="006073F5" w14:paraId="06502FAD" w14:textId="77777777" w:rsidTr="00635F46">
        <w:tc>
          <w:tcPr>
            <w:tcW w:w="1800" w:type="dxa"/>
          </w:tcPr>
          <w:p w14:paraId="3C068FE1" w14:textId="77777777" w:rsidR="007E2F19" w:rsidRPr="006073F5" w:rsidRDefault="007E2F19" w:rsidP="00E01698">
            <w:pPr>
              <w:pStyle w:val="TableText"/>
            </w:pPr>
            <w:r w:rsidRPr="006073F5">
              <w:t>DePanfilis et al, 2005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ExcludeYear="1"&gt;&lt;Author&gt;DePanfilis&lt;/Author&gt;&lt;Year&gt;2005&lt;/Year&gt;&lt;RecNum&gt;1810&lt;/RecNum&gt;&lt;DisplayText&gt;&lt;style face="superscript" font="Times New Roman"&gt;172&lt;/style&gt;&lt;/DisplayText&gt;&lt;record&gt;&lt;rec-number&gt;1810&lt;/rec-number&gt;&lt;foreign-keys&gt;&lt;key app="EN" db-id="fr92r95dcefdv1ez5afx59rrsra0fe9szvad" timestamp="1485966976"&gt;1810&lt;/key&gt;&lt;/foreign-keys&gt;&lt;ref-type name="Journal Article"&gt;17&lt;/ref-type&gt;&lt;contributors&gt;&lt;authors&gt;&lt;author&gt;DePanfilis, D.&lt;/author&gt;&lt;author&gt;Dubowitz, H.&lt;/author&gt;&lt;/authors&gt;&lt;/contributors&gt;&lt;auth-address&gt;University of Maryland School of Social Work, Baltimore, MD 21228, USA. ddepanfi@ssw.umaryland.edu&lt;/auth-address&gt;&lt;titles&gt;&lt;title&gt;Family connections: a program for preventing child neglect&lt;/title&gt;&lt;secondary-title&gt;Child Maltreat&lt;/secondary-title&gt;&lt;alt-title&gt;Child maltreatment&lt;/alt-title&gt;&lt;/titles&gt;&lt;periodical&gt;&lt;full-title&gt;Child Maltreat&lt;/full-title&gt;&lt;abbr-1&gt;Child maltreatment&lt;/abbr-1&gt;&lt;/periodical&gt;&lt;alt-periodical&gt;&lt;full-title&gt;Child Maltreat&lt;/full-title&gt;&lt;abbr-1&gt;Child maltreatment&lt;/abbr-1&gt;&lt;/alt-periodical&gt;&lt;pages&gt;108-23&lt;/pages&gt;&lt;volume&gt;10&lt;/volume&gt;&lt;number&gt;2&lt;/number&gt;&lt;edition&gt;2005/03/31&lt;/edition&gt;&lt;keywords&gt;&lt;keyword&gt;Child&lt;/keyword&gt;&lt;keyword&gt;Child Abuse/*prevention &amp;amp; control&lt;/keyword&gt;&lt;keyword&gt;Child Behavior&lt;/keyword&gt;&lt;keyword&gt;Family/*psychology&lt;/keyword&gt;&lt;keyword&gt;Family Relations&lt;/keyword&gt;&lt;keyword&gt;Humans&lt;/keyword&gt;&lt;keyword&gt;*Program Development&lt;/keyword&gt;&lt;keyword&gt;Program Evaluation&lt;/keyword&gt;&lt;keyword&gt;Randomized Controlled Trials as Topic&lt;/keyword&gt;&lt;keyword&gt;Recreation&lt;/keyword&gt;&lt;keyword&gt;Referral and Consultation&lt;/keyword&gt;&lt;keyword&gt;Social Support&lt;/keyword&gt;&lt;/keywords&gt;&lt;dates&gt;&lt;year&gt;2005&lt;/year&gt;&lt;pub-dates&gt;&lt;date&gt;May&lt;/date&gt;&lt;/pub-dates&gt;&lt;/dates&gt;&lt;isbn&gt;1077-5595 (Print)&amp;#xD;1077-5595&lt;/isbn&gt;&lt;accession-num&gt;15798007&lt;/accession-num&gt;&lt;urls&gt;&lt;/urls&gt;&lt;electronic-resource-num&gt;10.1177/1077559505275252&lt;/electronic-resource-num&gt;&lt;remote-database-provider&gt;NLM&lt;/remote-database-provider&gt;&lt;language&gt;eng&lt;/language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172</w:t>
            </w:r>
            <w:r w:rsidR="008650CD">
              <w:fldChar w:fldCharType="end"/>
            </w:r>
          </w:p>
          <w:p w14:paraId="62CA7032" w14:textId="77777777" w:rsidR="007E2F19" w:rsidRPr="006073F5" w:rsidRDefault="007E2F19" w:rsidP="00E01698">
            <w:pPr>
              <w:pStyle w:val="TableText"/>
            </w:pPr>
          </w:p>
          <w:p w14:paraId="0B3F169E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0E5366D2" w14:textId="77777777" w:rsidR="007E2F19" w:rsidRPr="006073F5" w:rsidRDefault="007E2F19" w:rsidP="00E01698">
            <w:pPr>
              <w:pStyle w:val="TableText"/>
            </w:pPr>
          </w:p>
          <w:p w14:paraId="309C3B57" w14:textId="77777777" w:rsidR="007E2F19" w:rsidRPr="006073F5" w:rsidRDefault="007E2F19" w:rsidP="00E01698">
            <w:pPr>
              <w:pStyle w:val="TableText"/>
            </w:pPr>
            <w:r w:rsidRPr="006073F5">
              <w:t>Total N=154 families* randomized (N analyzed=139)</w:t>
            </w:r>
          </w:p>
        </w:tc>
        <w:tc>
          <w:tcPr>
            <w:tcW w:w="2070" w:type="dxa"/>
          </w:tcPr>
          <w:p w14:paraId="749D4328" w14:textId="77777777" w:rsidR="007E2F19" w:rsidRPr="006073F5" w:rsidRDefault="007E2F19" w:rsidP="00E01698">
            <w:pPr>
              <w:pStyle w:val="TableText"/>
            </w:pPr>
            <w:r w:rsidRPr="006073F5">
              <w:t>All reports of child abuse or neglect; assessed by computerized searches of official reports from birth until 6 months after the intervention ended</w:t>
            </w:r>
          </w:p>
        </w:tc>
        <w:tc>
          <w:tcPr>
            <w:tcW w:w="1255" w:type="dxa"/>
          </w:tcPr>
          <w:p w14:paraId="50264B78" w14:textId="77777777" w:rsidR="007E2F19" w:rsidRPr="006073F5" w:rsidRDefault="007E2F19" w:rsidP="00E01698">
            <w:pPr>
              <w:pStyle w:val="TableText"/>
            </w:pPr>
            <w:r w:rsidRPr="006073F5">
              <w:t>6 months after intervention termination</w:t>
            </w:r>
            <w:r w:rsidRPr="006073F5">
              <w:rPr>
                <w:vertAlign w:val="superscript"/>
              </w:rPr>
              <w:t>ǂ</w:t>
            </w:r>
          </w:p>
        </w:tc>
        <w:tc>
          <w:tcPr>
            <w:tcW w:w="1400" w:type="dxa"/>
          </w:tcPr>
          <w:p w14:paraId="682A10D6" w14:textId="77777777" w:rsidR="007E2F19" w:rsidRPr="006073F5" w:rsidRDefault="007E2F19" w:rsidP="00E01698">
            <w:pPr>
              <w:pStyle w:val="TableText"/>
            </w:pPr>
            <w:r w:rsidRPr="006073F5">
              <w:t>5 (7.1)</w:t>
            </w:r>
          </w:p>
        </w:tc>
        <w:tc>
          <w:tcPr>
            <w:tcW w:w="1575" w:type="dxa"/>
          </w:tcPr>
          <w:p w14:paraId="30D4BE34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  <w:tc>
          <w:tcPr>
            <w:tcW w:w="1575" w:type="dxa"/>
          </w:tcPr>
          <w:p w14:paraId="6C91B046" w14:textId="77777777" w:rsidR="007E2F19" w:rsidRPr="006073F5" w:rsidRDefault="007E2F19" w:rsidP="00E01698">
            <w:pPr>
              <w:pStyle w:val="TableText"/>
            </w:pPr>
            <w:r w:rsidRPr="006073F5">
              <w:t>6 (8.7)</w:t>
            </w:r>
          </w:p>
        </w:tc>
        <w:tc>
          <w:tcPr>
            <w:tcW w:w="1575" w:type="dxa"/>
          </w:tcPr>
          <w:p w14:paraId="2C245009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  <w:tc>
          <w:tcPr>
            <w:tcW w:w="2065" w:type="dxa"/>
          </w:tcPr>
          <w:p w14:paraId="081F449C" w14:textId="77777777" w:rsidR="00756045" w:rsidRDefault="007E2F19" w:rsidP="00E01698">
            <w:pPr>
              <w:pStyle w:val="TableText"/>
            </w:pPr>
            <w:r w:rsidRPr="006073F5">
              <w:t>Calculated</w:t>
            </w:r>
            <w:r w:rsidR="0049278B">
              <w:t xml:space="preserve"> RR, </w:t>
            </w:r>
            <w:r w:rsidRPr="006073F5">
              <w:t>for G3 v</w:t>
            </w:r>
            <w:r w:rsidR="00756045">
              <w:t>s</w:t>
            </w:r>
            <w:r w:rsidRPr="006073F5">
              <w:t xml:space="preserve">. G1: 1.22 (95% CI, 0.39 to 3.80) </w:t>
            </w:r>
          </w:p>
          <w:p w14:paraId="3297D842" w14:textId="77777777" w:rsidR="007E2F19" w:rsidRPr="006073F5" w:rsidRDefault="007E2F19" w:rsidP="00E01698">
            <w:pPr>
              <w:pStyle w:val="TableText"/>
            </w:pPr>
            <w:r w:rsidRPr="006073F5">
              <w:t>Reported Chi-square=0.115, p=0.735</w:t>
            </w:r>
          </w:p>
        </w:tc>
      </w:tr>
      <w:tr w:rsidR="007E2F19" w:rsidRPr="006073F5" w14:paraId="307C79B4" w14:textId="77777777" w:rsidTr="00635F46">
        <w:tc>
          <w:tcPr>
            <w:tcW w:w="1800" w:type="dxa"/>
          </w:tcPr>
          <w:p w14:paraId="4D41AF34" w14:textId="77777777" w:rsidR="007E2F19" w:rsidRPr="006073F5" w:rsidRDefault="007E2F19" w:rsidP="00E01698">
            <w:pPr>
              <w:pStyle w:val="TableText"/>
              <w:rPr>
                <w:color w:val="000000"/>
              </w:rPr>
            </w:pPr>
            <w:r w:rsidRPr="006073F5">
              <w:rPr>
                <w:color w:val="000000"/>
              </w:rPr>
              <w:t>Dubowitz et al, 2009</w:t>
            </w:r>
            <w:r w:rsidR="008650CD">
              <w:rPr>
                <w:color w:val="000000"/>
              </w:rPr>
              <w:fldChar w:fldCharType="begin">
                <w:fldData xml:space="preserve">PEVuZE5vdGU+PENpdGUgRXhjbHVkZUF1dGg9IjEiIEV4Y2x1ZGVZZWFyPSIxIj48QXV0aG9yPkR1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</w:fldData>
              </w:fldChar>
            </w:r>
            <w:r w:rsidR="00CD4CE7">
              <w:rPr>
                <w:color w:val="000000"/>
              </w:rPr>
              <w:instrText xml:space="preserve"> ADDIN EN.CITE </w:instrText>
            </w:r>
            <w:r w:rsidR="00CD4CE7">
              <w:rPr>
                <w:color w:val="000000"/>
              </w:rPr>
              <w:fldChar w:fldCharType="begin">
                <w:fldData xml:space="preserve">PEVuZE5vdGU+PENpdGUgRXhjbHVkZUF1dGg9IjEiIEV4Y2x1ZGVZZWFyPSIxIj48QXV0aG9yPkR1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</w:fldData>
              </w:fldChar>
            </w:r>
            <w:r w:rsidR="00CD4CE7">
              <w:rPr>
                <w:color w:val="000000"/>
              </w:rPr>
              <w:instrText xml:space="preserve"> ADDIN EN.CITE.DATA </w:instrText>
            </w:r>
            <w:r w:rsidR="00CD4CE7">
              <w:rPr>
                <w:color w:val="000000"/>
              </w:rPr>
            </w:r>
            <w:r w:rsidR="00CD4CE7">
              <w:rPr>
                <w:color w:val="000000"/>
              </w:rPr>
              <w:fldChar w:fldCharType="end"/>
            </w:r>
            <w:r w:rsidR="008650CD">
              <w:rPr>
                <w:color w:val="000000"/>
              </w:rPr>
            </w:r>
            <w:r w:rsidR="008650CD">
              <w:rPr>
                <w:color w:val="000000"/>
              </w:rPr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148</w:t>
            </w:r>
            <w:r w:rsidR="008650CD">
              <w:rPr>
                <w:color w:val="000000"/>
              </w:rPr>
              <w:fldChar w:fldCharType="end"/>
            </w:r>
          </w:p>
          <w:p w14:paraId="6BEB2FEF" w14:textId="77777777" w:rsidR="007E2F19" w:rsidRPr="006073F5" w:rsidRDefault="007E2F19" w:rsidP="00E01698">
            <w:pPr>
              <w:pStyle w:val="TableText"/>
            </w:pPr>
          </w:p>
          <w:p w14:paraId="389AE00E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28925938" w14:textId="77777777" w:rsidR="007E2F19" w:rsidRPr="006073F5" w:rsidRDefault="007E2F19" w:rsidP="00E01698">
            <w:pPr>
              <w:pStyle w:val="TableText"/>
            </w:pPr>
          </w:p>
          <w:p w14:paraId="117594E9" w14:textId="77777777" w:rsidR="007E2F19" w:rsidRPr="006073F5" w:rsidRDefault="007E2F19" w:rsidP="00E01698">
            <w:pPr>
              <w:pStyle w:val="TableText"/>
            </w:pPr>
            <w:r w:rsidRPr="006073F5">
              <w:t>Total N=729 parents randomized (N analyzed=558)</w:t>
            </w:r>
          </w:p>
        </w:tc>
        <w:tc>
          <w:tcPr>
            <w:tcW w:w="2070" w:type="dxa"/>
          </w:tcPr>
          <w:p w14:paraId="66DE60C5" w14:textId="77777777" w:rsidR="007E2F19" w:rsidRPr="006073F5" w:rsidRDefault="007E2F19" w:rsidP="00E01698">
            <w:pPr>
              <w:pStyle w:val="TableText"/>
            </w:pPr>
            <w:r w:rsidRPr="006073F5">
              <w:t xml:space="preserve">At least </w:t>
            </w:r>
            <w:r w:rsidR="00756045">
              <w:t>one</w:t>
            </w:r>
            <w:r w:rsidR="00756045" w:rsidRPr="006073F5">
              <w:t xml:space="preserve"> </w:t>
            </w:r>
            <w:r w:rsidRPr="006073F5">
              <w:t xml:space="preserve">report to </w:t>
            </w:r>
            <w:r w:rsidR="00E6503A">
              <w:t>child protective services</w:t>
            </w:r>
            <w:r w:rsidRPr="006073F5">
              <w:t xml:space="preserve">, including substantiated and unsubstantiated reports but excluding </w:t>
            </w:r>
            <w:r w:rsidR="00417E62">
              <w:t>“</w:t>
            </w:r>
            <w:r w:rsidRPr="006073F5">
              <w:t>ruled-out</w:t>
            </w:r>
            <w:r w:rsidR="00417E62">
              <w:t>”</w:t>
            </w:r>
            <w:r w:rsidRPr="006073F5">
              <w:t xml:space="preserve"> reports. Analysis controlled for the number of children. </w:t>
            </w:r>
          </w:p>
        </w:tc>
        <w:tc>
          <w:tcPr>
            <w:tcW w:w="1255" w:type="dxa"/>
          </w:tcPr>
          <w:p w14:paraId="7C335342" w14:textId="77777777" w:rsidR="007E2F19" w:rsidRPr="006073F5" w:rsidRDefault="007E2F19" w:rsidP="00E01698">
            <w:pPr>
              <w:pStyle w:val="TableText"/>
            </w:pPr>
            <w:r w:rsidRPr="006073F5">
              <w:t>42 months after study onset</w:t>
            </w:r>
            <w:r w:rsidRPr="006073F5">
              <w:rPr>
                <w:vertAlign w:val="superscript"/>
              </w:rPr>
              <w:t>§</w:t>
            </w:r>
          </w:p>
        </w:tc>
        <w:tc>
          <w:tcPr>
            <w:tcW w:w="1400" w:type="dxa"/>
          </w:tcPr>
          <w:p w14:paraId="580E082E" w14:textId="77777777" w:rsidR="007E2F19" w:rsidRPr="006073F5" w:rsidRDefault="007E2F19" w:rsidP="00E01698">
            <w:pPr>
              <w:pStyle w:val="TableText"/>
            </w:pPr>
            <w:r w:rsidRPr="006073F5">
              <w:t>48 (19.2)</w:t>
            </w:r>
          </w:p>
        </w:tc>
        <w:tc>
          <w:tcPr>
            <w:tcW w:w="1575" w:type="dxa"/>
          </w:tcPr>
          <w:p w14:paraId="2D5CBAA2" w14:textId="77777777" w:rsidR="007E2F19" w:rsidRPr="006073F5" w:rsidRDefault="007E2F19" w:rsidP="00E01698">
            <w:pPr>
              <w:pStyle w:val="TableText"/>
            </w:pPr>
            <w:r w:rsidRPr="006073F5">
              <w:t>41 (13.3)</w:t>
            </w:r>
          </w:p>
        </w:tc>
        <w:tc>
          <w:tcPr>
            <w:tcW w:w="1575" w:type="dxa"/>
          </w:tcPr>
          <w:p w14:paraId="59709E3C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50734547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71359AB1" w14:textId="77777777" w:rsidR="007E2F19" w:rsidRPr="006073F5" w:rsidRDefault="007E2F19" w:rsidP="00E01698">
            <w:pPr>
              <w:pStyle w:val="TableText"/>
            </w:pPr>
            <w:r w:rsidRPr="006073F5">
              <w:t>Calculated</w:t>
            </w:r>
            <w:r w:rsidR="0049278B">
              <w:t xml:space="preserve"> RR, </w:t>
            </w:r>
            <w:r w:rsidRPr="006073F5">
              <w:t>1.44 (95% CI, 0.98 to 2.11)</w:t>
            </w:r>
          </w:p>
        </w:tc>
      </w:tr>
      <w:tr w:rsidR="007E2F19" w:rsidRPr="006073F5" w14:paraId="4DCB81A1" w14:textId="77777777" w:rsidTr="00635F46">
        <w:tc>
          <w:tcPr>
            <w:tcW w:w="1800" w:type="dxa"/>
          </w:tcPr>
          <w:p w14:paraId="3255BC8B" w14:textId="77777777" w:rsidR="007E2F19" w:rsidRPr="006073F5" w:rsidRDefault="007E2F19" w:rsidP="00E01698">
            <w:pPr>
              <w:pStyle w:val="TableText"/>
            </w:pPr>
            <w:r w:rsidRPr="006073F5">
              <w:lastRenderedPageBreak/>
              <w:t>Dubowitz et al, 2012</w:t>
            </w:r>
            <w:r w:rsidR="008650CD">
              <w:fldChar w:fldCharType="begin">
                <w:fldData xml:space="preserve">PEVuZE5vdGU+PENpdGUgRXhjbHVkZUF1dGg9IjEiIEV4Y2x1ZGVZZWFyPSIxIj48QXV0aG9yPkR1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Ym93aXR6PC9BdXRob3I+PFllYXI+MjAxMjwvWWVhcj48UmVjTnVtPjEwOTQ8L1JlY051bT48RGlz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147</w:t>
            </w:r>
            <w:r w:rsidR="008650CD">
              <w:fldChar w:fldCharType="end"/>
            </w:r>
          </w:p>
          <w:p w14:paraId="1E2EE548" w14:textId="77777777" w:rsidR="007E2F19" w:rsidRPr="006073F5" w:rsidRDefault="007E2F19" w:rsidP="00E01698">
            <w:pPr>
              <w:pStyle w:val="TableText"/>
            </w:pPr>
          </w:p>
          <w:p w14:paraId="081ECB42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20685D20" w14:textId="77777777" w:rsidR="007E2F19" w:rsidRPr="006073F5" w:rsidRDefault="007E2F19" w:rsidP="00E01698">
            <w:pPr>
              <w:pStyle w:val="TableText"/>
            </w:pPr>
          </w:p>
          <w:p w14:paraId="5EC9464D" w14:textId="77777777" w:rsidR="007E2F19" w:rsidRPr="006073F5" w:rsidRDefault="007E2F19" w:rsidP="00E01698">
            <w:pPr>
              <w:pStyle w:val="TableText"/>
            </w:pPr>
            <w:r w:rsidRPr="006073F5">
              <w:t>Total N=1</w:t>
            </w:r>
            <w:r w:rsidR="00756045">
              <w:t>,</w:t>
            </w:r>
            <w:r w:rsidRPr="006073F5">
              <w:t>119 families randomized (N analyzed=1</w:t>
            </w:r>
            <w:r w:rsidR="00756045">
              <w:t>,</w:t>
            </w:r>
            <w:r w:rsidRPr="006073F5">
              <w:t>119)</w:t>
            </w:r>
          </w:p>
        </w:tc>
        <w:tc>
          <w:tcPr>
            <w:tcW w:w="2070" w:type="dxa"/>
          </w:tcPr>
          <w:p w14:paraId="6A9AE238" w14:textId="77777777" w:rsidR="007E2F19" w:rsidRPr="006073F5" w:rsidRDefault="007E2F19" w:rsidP="00E01698">
            <w:pPr>
              <w:pStyle w:val="TableText"/>
            </w:pPr>
            <w:r w:rsidRPr="006073F5">
              <w:t>State child protective services reports involving study families were obtained. Reports after June 2006 were considered during SEEK. Ruled-out reports (i.e., reports investigated, but with no supporting evidence of maltreatment) were excluded.</w:t>
            </w:r>
          </w:p>
        </w:tc>
        <w:tc>
          <w:tcPr>
            <w:tcW w:w="1255" w:type="dxa"/>
          </w:tcPr>
          <w:p w14:paraId="52E56DE9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  <w:r w:rsidRPr="006073F5">
              <w:rPr>
                <w:vertAlign w:val="superscript"/>
              </w:rPr>
              <w:t>ǁ</w:t>
            </w:r>
          </w:p>
        </w:tc>
        <w:tc>
          <w:tcPr>
            <w:tcW w:w="1400" w:type="dxa"/>
          </w:tcPr>
          <w:p w14:paraId="46B66F3E" w14:textId="77777777" w:rsidR="007E2F19" w:rsidRPr="006073F5" w:rsidRDefault="007E2F19" w:rsidP="00E01698">
            <w:pPr>
              <w:pStyle w:val="TableText"/>
            </w:pPr>
            <w:r w:rsidRPr="006073F5">
              <w:t>2 (0.4)</w:t>
            </w:r>
          </w:p>
        </w:tc>
        <w:tc>
          <w:tcPr>
            <w:tcW w:w="1575" w:type="dxa"/>
          </w:tcPr>
          <w:p w14:paraId="5FD67111" w14:textId="77777777" w:rsidR="007E2F19" w:rsidRPr="006073F5" w:rsidRDefault="007E2F19" w:rsidP="00E01698">
            <w:pPr>
              <w:pStyle w:val="TableText"/>
            </w:pPr>
            <w:r w:rsidRPr="006073F5">
              <w:t>8 (1)</w:t>
            </w:r>
          </w:p>
        </w:tc>
        <w:tc>
          <w:tcPr>
            <w:tcW w:w="1575" w:type="dxa"/>
          </w:tcPr>
          <w:p w14:paraId="40BC8752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1BA02F15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6B3AE762" w14:textId="77777777" w:rsidR="007E2F19" w:rsidRPr="006073F5" w:rsidRDefault="007E2F19" w:rsidP="00E01698">
            <w:pPr>
              <w:pStyle w:val="TableText"/>
            </w:pPr>
            <w:r w:rsidRPr="006073F5">
              <w:t>Calculated</w:t>
            </w:r>
            <w:r w:rsidR="008B2DB1">
              <w:t xml:space="preserve"> OR, </w:t>
            </w:r>
            <w:r w:rsidRPr="006073F5">
              <w:t>3.52 (95% CI, 0.75 to 16.51), reported p=0.69</w:t>
            </w:r>
            <w:r w:rsidRPr="006073F5">
              <w:rPr>
                <w:vertAlign w:val="superscript"/>
              </w:rPr>
              <w:t>¶</w:t>
            </w:r>
          </w:p>
        </w:tc>
      </w:tr>
      <w:tr w:rsidR="007E2F19" w:rsidRPr="006073F5" w14:paraId="5B4915EA" w14:textId="77777777" w:rsidTr="00635F46">
        <w:tc>
          <w:tcPr>
            <w:tcW w:w="1800" w:type="dxa"/>
          </w:tcPr>
          <w:p w14:paraId="1338CE0A" w14:textId="77777777" w:rsidR="007E2F19" w:rsidRPr="006073F5" w:rsidRDefault="007E2F19" w:rsidP="00E01698">
            <w:pPr>
              <w:pStyle w:val="TableText"/>
            </w:pPr>
            <w:r w:rsidRPr="006073F5"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0545133A" w14:textId="77777777" w:rsidR="007E2F19" w:rsidRPr="006073F5" w:rsidRDefault="007E2F19" w:rsidP="00E01698">
            <w:pPr>
              <w:pStyle w:val="TableText"/>
            </w:pPr>
          </w:p>
          <w:p w14:paraId="45FF5762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6FC83718" w14:textId="77777777" w:rsidR="007E2F19" w:rsidRPr="006073F5" w:rsidRDefault="007E2F19" w:rsidP="00E01698">
            <w:pPr>
              <w:pStyle w:val="TableText"/>
            </w:pPr>
          </w:p>
          <w:p w14:paraId="6EF69485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04AC9573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all substantiated child protective service reports in the index child</w:t>
            </w:r>
            <w:r w:rsidR="00417E62">
              <w:t>’</w:t>
            </w:r>
            <w:r w:rsidRPr="006073F5">
              <w:t xml:space="preserve">s first </w:t>
            </w:r>
            <w:r w:rsidR="00756045">
              <w:t>3</w:t>
            </w:r>
            <w:r w:rsidR="00756045" w:rsidRPr="006073F5">
              <w:t xml:space="preserve"> </w:t>
            </w:r>
            <w:r w:rsidRPr="006073F5">
              <w:t>years of life; verified by matching study sample with Department of Human Services (HDHS)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6BEE1C3D" w14:textId="77777777" w:rsidR="007E2F19" w:rsidRPr="006073F5" w:rsidRDefault="007E2F19" w:rsidP="00E01698">
            <w:pPr>
              <w:pStyle w:val="TableText"/>
            </w:pPr>
            <w:r w:rsidRPr="006073F5">
              <w:t>3 years of age</w:t>
            </w:r>
          </w:p>
        </w:tc>
        <w:tc>
          <w:tcPr>
            <w:tcW w:w="1400" w:type="dxa"/>
          </w:tcPr>
          <w:p w14:paraId="28BE4A98" w14:textId="77777777" w:rsidR="007E2F19" w:rsidRPr="006073F5" w:rsidRDefault="007E2F19" w:rsidP="00E01698">
            <w:pPr>
              <w:pStyle w:val="TableText"/>
            </w:pPr>
            <w:r w:rsidRPr="006073F5">
              <w:t>11 (4.1)</w:t>
            </w:r>
          </w:p>
        </w:tc>
        <w:tc>
          <w:tcPr>
            <w:tcW w:w="1575" w:type="dxa"/>
          </w:tcPr>
          <w:p w14:paraId="27407B91" w14:textId="77777777" w:rsidR="007E2F19" w:rsidRPr="006073F5" w:rsidRDefault="007E2F19" w:rsidP="00E01698">
            <w:pPr>
              <w:pStyle w:val="TableText"/>
            </w:pPr>
            <w:r w:rsidRPr="006073F5">
              <w:t>12 (3.2)</w:t>
            </w:r>
          </w:p>
        </w:tc>
        <w:tc>
          <w:tcPr>
            <w:tcW w:w="1575" w:type="dxa"/>
          </w:tcPr>
          <w:p w14:paraId="6FD1350D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47ED2996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70612EB0" w14:textId="77777777" w:rsidR="007E2F19" w:rsidRPr="006073F5" w:rsidRDefault="007E2F19" w:rsidP="00E01698">
            <w:pPr>
              <w:pStyle w:val="TableText"/>
            </w:pPr>
            <w:r w:rsidRPr="006073F5">
              <w:t>No significant difference, p=0.56</w:t>
            </w:r>
          </w:p>
        </w:tc>
      </w:tr>
      <w:tr w:rsidR="007E2F19" w:rsidRPr="006073F5" w14:paraId="3D811052" w14:textId="77777777" w:rsidTr="00635F46">
        <w:tc>
          <w:tcPr>
            <w:tcW w:w="1800" w:type="dxa"/>
          </w:tcPr>
          <w:p w14:paraId="1DDA9524" w14:textId="77777777" w:rsidR="007E2F19" w:rsidRPr="006073F5" w:rsidRDefault="007E2F19" w:rsidP="00E01698">
            <w:pPr>
              <w:pStyle w:val="TableText"/>
            </w:pPr>
            <w:r w:rsidRPr="006073F5"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65984577" w14:textId="77777777" w:rsidR="007E2F19" w:rsidRPr="006073F5" w:rsidRDefault="007E2F19" w:rsidP="00E01698">
            <w:pPr>
              <w:pStyle w:val="TableText"/>
            </w:pPr>
          </w:p>
          <w:p w14:paraId="1DADD9B3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318557FC" w14:textId="77777777" w:rsidR="007E2F19" w:rsidRPr="006073F5" w:rsidRDefault="007E2F19" w:rsidP="00E01698">
            <w:pPr>
              <w:pStyle w:val="TableText"/>
            </w:pPr>
          </w:p>
          <w:p w14:paraId="638D1B9D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3769314C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all substantiated child protective service reports in the index child</w:t>
            </w:r>
            <w:r w:rsidR="00417E62">
              <w:t>’</w:t>
            </w:r>
            <w:r w:rsidRPr="006073F5">
              <w:t>s third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59951397" w14:textId="77777777" w:rsidR="007E2F19" w:rsidRPr="006073F5" w:rsidRDefault="007E2F19" w:rsidP="00E01698">
            <w:pPr>
              <w:pStyle w:val="TableText"/>
            </w:pPr>
            <w:r w:rsidRPr="006073F5">
              <w:t>3 years of age</w:t>
            </w:r>
          </w:p>
        </w:tc>
        <w:tc>
          <w:tcPr>
            <w:tcW w:w="1400" w:type="dxa"/>
          </w:tcPr>
          <w:p w14:paraId="471D5FAC" w14:textId="77777777" w:rsidR="007E2F19" w:rsidRPr="006073F5" w:rsidRDefault="007E2F19" w:rsidP="00E01698">
            <w:pPr>
              <w:pStyle w:val="TableText"/>
            </w:pPr>
            <w:r w:rsidRPr="006073F5">
              <w:t>2 (0.7)</w:t>
            </w:r>
          </w:p>
        </w:tc>
        <w:tc>
          <w:tcPr>
            <w:tcW w:w="1575" w:type="dxa"/>
          </w:tcPr>
          <w:p w14:paraId="4CEC1ED4" w14:textId="77777777" w:rsidR="007E2F19" w:rsidRPr="006073F5" w:rsidRDefault="007E2F19" w:rsidP="00E01698">
            <w:pPr>
              <w:pStyle w:val="TableText"/>
            </w:pPr>
            <w:r w:rsidRPr="006073F5">
              <w:t>4 (1.1)</w:t>
            </w:r>
          </w:p>
        </w:tc>
        <w:tc>
          <w:tcPr>
            <w:tcW w:w="1575" w:type="dxa"/>
          </w:tcPr>
          <w:p w14:paraId="19678096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32BCBE9A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0DE8F80F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3BEA024F" w14:textId="77777777" w:rsidTr="00635F46">
        <w:tc>
          <w:tcPr>
            <w:tcW w:w="1800" w:type="dxa"/>
          </w:tcPr>
          <w:p w14:paraId="1B5BEE76" w14:textId="77777777" w:rsidR="007E2F19" w:rsidRPr="006073F5" w:rsidRDefault="007E2F19" w:rsidP="00E01698">
            <w:pPr>
              <w:pStyle w:val="TableText"/>
            </w:pPr>
            <w:r w:rsidRPr="006073F5">
              <w:lastRenderedPageBreak/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30D7E216" w14:textId="77777777" w:rsidR="007E2F19" w:rsidRPr="006073F5" w:rsidRDefault="007E2F19" w:rsidP="00E01698">
            <w:pPr>
              <w:pStyle w:val="TableText"/>
            </w:pPr>
          </w:p>
          <w:p w14:paraId="650928D4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2B7027C1" w14:textId="77777777" w:rsidR="007E2F19" w:rsidRPr="006073F5" w:rsidRDefault="007E2F19" w:rsidP="00E01698">
            <w:pPr>
              <w:pStyle w:val="TableText"/>
            </w:pPr>
          </w:p>
          <w:p w14:paraId="08B1EFAF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2D44B483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all substantiated child protective service reports in the index child</w:t>
            </w:r>
            <w:r w:rsidR="00417E62">
              <w:t>’</w:t>
            </w:r>
            <w:r w:rsidRPr="006073F5">
              <w:t>s second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3FCDD850" w14:textId="77777777" w:rsidR="007E2F19" w:rsidRPr="006073F5" w:rsidRDefault="007E2F19" w:rsidP="00E01698">
            <w:pPr>
              <w:pStyle w:val="TableText"/>
            </w:pPr>
            <w:r w:rsidRPr="006073F5">
              <w:t>2 years of age</w:t>
            </w:r>
          </w:p>
        </w:tc>
        <w:tc>
          <w:tcPr>
            <w:tcW w:w="1400" w:type="dxa"/>
          </w:tcPr>
          <w:p w14:paraId="56F03CEB" w14:textId="77777777" w:rsidR="007E2F19" w:rsidRPr="006073F5" w:rsidRDefault="007E2F19" w:rsidP="00E01698">
            <w:pPr>
              <w:pStyle w:val="TableText"/>
            </w:pPr>
            <w:r w:rsidRPr="006073F5">
              <w:t>6 (2.2)</w:t>
            </w:r>
          </w:p>
        </w:tc>
        <w:tc>
          <w:tcPr>
            <w:tcW w:w="1575" w:type="dxa"/>
          </w:tcPr>
          <w:p w14:paraId="595DE4A0" w14:textId="77777777" w:rsidR="007E2F19" w:rsidRPr="006073F5" w:rsidRDefault="007E2F19" w:rsidP="00E01698">
            <w:pPr>
              <w:pStyle w:val="TableText"/>
            </w:pPr>
            <w:r w:rsidRPr="006073F5">
              <w:t>5 (1.3)</w:t>
            </w:r>
          </w:p>
        </w:tc>
        <w:tc>
          <w:tcPr>
            <w:tcW w:w="1575" w:type="dxa"/>
          </w:tcPr>
          <w:p w14:paraId="0218C57D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0B5D0D74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0BD9C1BC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46B21D77" w14:textId="77777777" w:rsidTr="00635F46">
        <w:tc>
          <w:tcPr>
            <w:tcW w:w="1800" w:type="dxa"/>
          </w:tcPr>
          <w:p w14:paraId="1B67640D" w14:textId="77777777" w:rsidR="007E2F19" w:rsidRPr="006073F5" w:rsidRDefault="007E2F19" w:rsidP="00E01698">
            <w:pPr>
              <w:pStyle w:val="TableText"/>
            </w:pPr>
            <w:r w:rsidRPr="006073F5"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68760104" w14:textId="77777777" w:rsidR="007E2F19" w:rsidRPr="006073F5" w:rsidRDefault="007E2F19" w:rsidP="00E01698">
            <w:pPr>
              <w:pStyle w:val="TableText"/>
            </w:pPr>
          </w:p>
          <w:p w14:paraId="1211DC6F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524249F7" w14:textId="77777777" w:rsidR="007E2F19" w:rsidRPr="006073F5" w:rsidRDefault="007E2F19" w:rsidP="00E01698">
            <w:pPr>
              <w:pStyle w:val="TableText"/>
            </w:pPr>
          </w:p>
          <w:p w14:paraId="541C790C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635CA5E9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all substantiated child protective service reports in the index child</w:t>
            </w:r>
            <w:r w:rsidR="00417E62">
              <w:t>’</w:t>
            </w:r>
            <w:r w:rsidRPr="006073F5">
              <w:t>s first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7455D2B4" w14:textId="77777777" w:rsidR="007E2F19" w:rsidRPr="006073F5" w:rsidRDefault="007E2F19" w:rsidP="00E01698">
            <w:pPr>
              <w:pStyle w:val="TableText"/>
            </w:pPr>
            <w:r w:rsidRPr="006073F5">
              <w:t>1 year of age</w:t>
            </w:r>
          </w:p>
        </w:tc>
        <w:tc>
          <w:tcPr>
            <w:tcW w:w="1400" w:type="dxa"/>
          </w:tcPr>
          <w:p w14:paraId="1B813549" w14:textId="77777777" w:rsidR="007E2F19" w:rsidRPr="006073F5" w:rsidRDefault="007E2F19" w:rsidP="00E01698">
            <w:pPr>
              <w:pStyle w:val="TableText"/>
            </w:pPr>
            <w:r w:rsidRPr="006073F5">
              <w:t>3 (1.1)</w:t>
            </w:r>
          </w:p>
        </w:tc>
        <w:tc>
          <w:tcPr>
            <w:tcW w:w="1575" w:type="dxa"/>
          </w:tcPr>
          <w:p w14:paraId="46E5E897" w14:textId="77777777" w:rsidR="007E2F19" w:rsidRPr="006073F5" w:rsidRDefault="007E2F19" w:rsidP="00E01698">
            <w:pPr>
              <w:pStyle w:val="TableText"/>
            </w:pPr>
            <w:r w:rsidRPr="006073F5">
              <w:t>3 (0.8)</w:t>
            </w:r>
          </w:p>
        </w:tc>
        <w:tc>
          <w:tcPr>
            <w:tcW w:w="1575" w:type="dxa"/>
          </w:tcPr>
          <w:p w14:paraId="7D18D619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3CDA76D7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240DF664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681A1ED2" w14:textId="77777777" w:rsidTr="00635F46">
        <w:tc>
          <w:tcPr>
            <w:tcW w:w="1800" w:type="dxa"/>
          </w:tcPr>
          <w:p w14:paraId="3A212E7B" w14:textId="77777777" w:rsidR="007E2F19" w:rsidRPr="006073F5" w:rsidRDefault="007E2F19" w:rsidP="00E01698">
            <w:pPr>
              <w:pStyle w:val="TableText"/>
            </w:pPr>
            <w:r w:rsidRPr="006073F5">
              <w:lastRenderedPageBreak/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2600ECC4" w14:textId="77777777" w:rsidR="007E2F19" w:rsidRPr="006073F5" w:rsidRDefault="007E2F19" w:rsidP="00E01698">
            <w:pPr>
              <w:pStyle w:val="TableText"/>
            </w:pPr>
          </w:p>
          <w:p w14:paraId="0C87EB01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554F49FF" w14:textId="77777777" w:rsidR="007E2F19" w:rsidRPr="006073F5" w:rsidRDefault="007E2F19" w:rsidP="00E01698">
            <w:pPr>
              <w:pStyle w:val="TableText"/>
            </w:pPr>
          </w:p>
          <w:p w14:paraId="5DD6A429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0E64A1A6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 xml:space="preserve">age </w:t>
            </w:r>
            <w:r w:rsidRPr="006073F5">
              <w:t>of families with substantiated child protective service reports of abuse or neglect (excludes threats) in the index child</w:t>
            </w:r>
            <w:r w:rsidR="00417E62">
              <w:t>’</w:t>
            </w:r>
            <w:r w:rsidRPr="006073F5">
              <w:t xml:space="preserve">s first </w:t>
            </w:r>
            <w:r w:rsidR="00756045">
              <w:t>3</w:t>
            </w:r>
            <w:r w:rsidR="00756045" w:rsidRPr="006073F5">
              <w:t xml:space="preserve"> </w:t>
            </w:r>
            <w:r w:rsidRPr="006073F5">
              <w:t>years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459A0E3C" w14:textId="77777777" w:rsidR="007E2F19" w:rsidRPr="006073F5" w:rsidRDefault="007E2F19" w:rsidP="00E01698">
            <w:pPr>
              <w:pStyle w:val="TableText"/>
            </w:pPr>
            <w:r w:rsidRPr="006073F5">
              <w:t xml:space="preserve">3 years of age </w:t>
            </w:r>
          </w:p>
        </w:tc>
        <w:tc>
          <w:tcPr>
            <w:tcW w:w="1400" w:type="dxa"/>
          </w:tcPr>
          <w:p w14:paraId="4220DEBA" w14:textId="77777777" w:rsidR="007E2F19" w:rsidRPr="006073F5" w:rsidRDefault="007E2F19" w:rsidP="00E01698">
            <w:pPr>
              <w:pStyle w:val="TableText"/>
            </w:pPr>
            <w:r w:rsidRPr="006073F5">
              <w:t>4 (1.5)</w:t>
            </w:r>
          </w:p>
        </w:tc>
        <w:tc>
          <w:tcPr>
            <w:tcW w:w="1575" w:type="dxa"/>
          </w:tcPr>
          <w:p w14:paraId="020D51A0" w14:textId="77777777" w:rsidR="007E2F19" w:rsidRPr="006073F5" w:rsidRDefault="007E2F19" w:rsidP="00E01698">
            <w:pPr>
              <w:pStyle w:val="TableText"/>
            </w:pPr>
            <w:r w:rsidRPr="006073F5">
              <w:t>4 (1.1)</w:t>
            </w:r>
          </w:p>
        </w:tc>
        <w:tc>
          <w:tcPr>
            <w:tcW w:w="1575" w:type="dxa"/>
          </w:tcPr>
          <w:p w14:paraId="5401289D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4B7FDF6F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03AB9259" w14:textId="77777777" w:rsidR="007E2F19" w:rsidRPr="006073F5" w:rsidRDefault="007E2F19" w:rsidP="00E01698">
            <w:pPr>
              <w:pStyle w:val="TableText"/>
            </w:pPr>
            <w:r w:rsidRPr="006073F5">
              <w:t>No difference, p=0.55</w:t>
            </w:r>
          </w:p>
        </w:tc>
      </w:tr>
      <w:tr w:rsidR="007E2F19" w:rsidRPr="006073F5" w14:paraId="2B41F936" w14:textId="77777777" w:rsidTr="00635F46">
        <w:tc>
          <w:tcPr>
            <w:tcW w:w="1800" w:type="dxa"/>
          </w:tcPr>
          <w:p w14:paraId="4D1D4ADC" w14:textId="77777777" w:rsidR="007E2F19" w:rsidRPr="006073F5" w:rsidRDefault="007E2F19" w:rsidP="00E01698">
            <w:pPr>
              <w:pStyle w:val="TableText"/>
            </w:pPr>
            <w:r w:rsidRPr="006073F5"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77CDBB53" w14:textId="77777777" w:rsidR="007E2F19" w:rsidRPr="006073F5" w:rsidRDefault="007E2F19" w:rsidP="00E01698">
            <w:pPr>
              <w:pStyle w:val="TableText"/>
            </w:pPr>
          </w:p>
          <w:p w14:paraId="2A986474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33526F03" w14:textId="77777777" w:rsidR="007E2F19" w:rsidRPr="006073F5" w:rsidRDefault="007E2F19" w:rsidP="00E01698">
            <w:pPr>
              <w:pStyle w:val="TableText"/>
            </w:pPr>
          </w:p>
          <w:p w14:paraId="7C799AC1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6032E80E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substantiated child protective service reports of abuse or neglect (excludes threats) in the index child</w:t>
            </w:r>
            <w:r w:rsidR="00417E62">
              <w:t>’</w:t>
            </w:r>
            <w:r w:rsidRPr="006073F5">
              <w:t>s third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1BFD4A5D" w14:textId="77777777" w:rsidR="007E2F19" w:rsidRPr="006073F5" w:rsidRDefault="007E2F19" w:rsidP="00E01698">
            <w:pPr>
              <w:pStyle w:val="TableText"/>
            </w:pPr>
            <w:r w:rsidRPr="006073F5">
              <w:t>3 years of age</w:t>
            </w:r>
          </w:p>
        </w:tc>
        <w:tc>
          <w:tcPr>
            <w:tcW w:w="1400" w:type="dxa"/>
          </w:tcPr>
          <w:p w14:paraId="5F1A8D20" w14:textId="77777777" w:rsidR="007E2F19" w:rsidRPr="006073F5" w:rsidRDefault="007E2F19" w:rsidP="00E01698">
            <w:pPr>
              <w:pStyle w:val="TableText"/>
            </w:pPr>
            <w:r w:rsidRPr="006073F5">
              <w:t>0 (0)</w:t>
            </w:r>
          </w:p>
        </w:tc>
        <w:tc>
          <w:tcPr>
            <w:tcW w:w="1575" w:type="dxa"/>
          </w:tcPr>
          <w:p w14:paraId="18A4FF6F" w14:textId="77777777" w:rsidR="007E2F19" w:rsidRPr="006073F5" w:rsidRDefault="007E2F19" w:rsidP="00E01698">
            <w:pPr>
              <w:pStyle w:val="TableText"/>
            </w:pPr>
            <w:r w:rsidRPr="006073F5">
              <w:t>1 (0.2)</w:t>
            </w:r>
          </w:p>
        </w:tc>
        <w:tc>
          <w:tcPr>
            <w:tcW w:w="1575" w:type="dxa"/>
          </w:tcPr>
          <w:p w14:paraId="0CE81401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3E541333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3A716524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5C38C5DA" w14:textId="77777777" w:rsidTr="00635F46">
        <w:tc>
          <w:tcPr>
            <w:tcW w:w="1800" w:type="dxa"/>
          </w:tcPr>
          <w:p w14:paraId="1D024C02" w14:textId="77777777" w:rsidR="007E2F19" w:rsidRPr="006073F5" w:rsidRDefault="007E2F19" w:rsidP="00E01698">
            <w:pPr>
              <w:pStyle w:val="TableText"/>
            </w:pPr>
            <w:r w:rsidRPr="006073F5">
              <w:lastRenderedPageBreak/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7C2AB5D3" w14:textId="77777777" w:rsidR="007E2F19" w:rsidRPr="006073F5" w:rsidRDefault="007E2F19" w:rsidP="00E01698">
            <w:pPr>
              <w:pStyle w:val="TableText"/>
            </w:pPr>
          </w:p>
          <w:p w14:paraId="0D8E5C56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29790C4F" w14:textId="77777777" w:rsidR="007E2F19" w:rsidRPr="006073F5" w:rsidRDefault="007E2F19" w:rsidP="00E01698">
            <w:pPr>
              <w:pStyle w:val="TableText"/>
            </w:pPr>
          </w:p>
          <w:p w14:paraId="23DA0DF7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7F567958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substantiated child protective service reports of abuse or neglect (excludes threats) in the index child</w:t>
            </w:r>
            <w:r w:rsidR="00417E62">
              <w:t>’</w:t>
            </w:r>
            <w:r w:rsidRPr="006073F5">
              <w:t>s second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337A2326" w14:textId="77777777" w:rsidR="007E2F19" w:rsidRPr="006073F5" w:rsidRDefault="007E2F19" w:rsidP="00E01698">
            <w:pPr>
              <w:pStyle w:val="TableText"/>
            </w:pPr>
            <w:r w:rsidRPr="006073F5">
              <w:t>2 years of age</w:t>
            </w:r>
          </w:p>
        </w:tc>
        <w:tc>
          <w:tcPr>
            <w:tcW w:w="1400" w:type="dxa"/>
          </w:tcPr>
          <w:p w14:paraId="6FA33E25" w14:textId="77777777" w:rsidR="007E2F19" w:rsidRPr="006073F5" w:rsidRDefault="007E2F19" w:rsidP="00E01698">
            <w:pPr>
              <w:pStyle w:val="TableText"/>
            </w:pPr>
            <w:r w:rsidRPr="006073F5">
              <w:t xml:space="preserve">3 (1.1) </w:t>
            </w:r>
          </w:p>
        </w:tc>
        <w:tc>
          <w:tcPr>
            <w:tcW w:w="1575" w:type="dxa"/>
          </w:tcPr>
          <w:p w14:paraId="64940D5F" w14:textId="77777777" w:rsidR="007E2F19" w:rsidRPr="006073F5" w:rsidRDefault="007E2F19" w:rsidP="00E01698">
            <w:pPr>
              <w:pStyle w:val="TableText"/>
            </w:pPr>
            <w:r w:rsidRPr="006073F5">
              <w:t>3 (0.8)</w:t>
            </w:r>
          </w:p>
        </w:tc>
        <w:tc>
          <w:tcPr>
            <w:tcW w:w="1575" w:type="dxa"/>
          </w:tcPr>
          <w:p w14:paraId="1ED1E023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74906465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6268740B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4B246C20" w14:textId="77777777" w:rsidTr="00635F46">
        <w:tc>
          <w:tcPr>
            <w:tcW w:w="1800" w:type="dxa"/>
          </w:tcPr>
          <w:p w14:paraId="090B1FB4" w14:textId="77777777" w:rsidR="007E2F19" w:rsidRPr="006073F5" w:rsidRDefault="007E2F19" w:rsidP="00E01698">
            <w:pPr>
              <w:pStyle w:val="TableText"/>
            </w:pPr>
            <w:r w:rsidRPr="006073F5">
              <w:t>Duggan et al,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0ACBF843" w14:textId="77777777" w:rsidR="007E2F19" w:rsidRPr="006073F5" w:rsidRDefault="007E2F19" w:rsidP="00E01698">
            <w:pPr>
              <w:pStyle w:val="TableText"/>
            </w:pPr>
          </w:p>
          <w:p w14:paraId="4DFFDAD6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6B7B1BEE" w14:textId="77777777" w:rsidR="007E2F19" w:rsidRPr="006073F5" w:rsidRDefault="007E2F19" w:rsidP="00E01698">
            <w:pPr>
              <w:pStyle w:val="TableText"/>
            </w:pPr>
          </w:p>
          <w:p w14:paraId="6CEB71A5" w14:textId="77777777" w:rsidR="007E2F19" w:rsidRPr="006073F5" w:rsidRDefault="007E2F19" w:rsidP="00E01698">
            <w:pPr>
              <w:pStyle w:val="TableText"/>
            </w:pPr>
            <w:r w:rsidRPr="006073F5">
              <w:t>Total N=730 mothers randomized (N analyzed=643)</w:t>
            </w:r>
          </w:p>
        </w:tc>
        <w:tc>
          <w:tcPr>
            <w:tcW w:w="2070" w:type="dxa"/>
          </w:tcPr>
          <w:p w14:paraId="1F73AE45" w14:textId="77777777" w:rsidR="007E2F19" w:rsidRPr="006073F5" w:rsidRDefault="007E2F19" w:rsidP="00E01698">
            <w:pPr>
              <w:pStyle w:val="TableText"/>
            </w:pPr>
            <w:r w:rsidRPr="006073F5">
              <w:t>Number and percent</w:t>
            </w:r>
            <w:r w:rsidR="00756045">
              <w:t>age</w:t>
            </w:r>
            <w:r w:rsidRPr="006073F5">
              <w:t xml:space="preserve"> of families with substantiated child protective service reports of abuse or neglect (excludes threats) in the index child</w:t>
            </w:r>
            <w:r w:rsidR="00417E62">
              <w:t>’</w:t>
            </w:r>
            <w:r w:rsidRPr="006073F5">
              <w:t>s first year of life; verified by matching study sample with HDHS records. Excluded substantiated CPS reports that were based on toxicology screens at the time of the child</w:t>
            </w:r>
            <w:r w:rsidR="00417E62">
              <w:t>’</w:t>
            </w:r>
            <w:r w:rsidRPr="006073F5">
              <w:t>s birth.</w:t>
            </w:r>
          </w:p>
        </w:tc>
        <w:tc>
          <w:tcPr>
            <w:tcW w:w="1255" w:type="dxa"/>
          </w:tcPr>
          <w:p w14:paraId="33F15320" w14:textId="77777777" w:rsidR="007E2F19" w:rsidRPr="006073F5" w:rsidRDefault="007E2F19" w:rsidP="00E01698">
            <w:pPr>
              <w:pStyle w:val="TableText"/>
            </w:pPr>
            <w:r w:rsidRPr="006073F5">
              <w:t>1 years of age</w:t>
            </w:r>
          </w:p>
        </w:tc>
        <w:tc>
          <w:tcPr>
            <w:tcW w:w="1400" w:type="dxa"/>
          </w:tcPr>
          <w:p w14:paraId="4C0EC618" w14:textId="77777777" w:rsidR="007E2F19" w:rsidRPr="006073F5" w:rsidRDefault="007E2F19" w:rsidP="00E01698">
            <w:pPr>
              <w:pStyle w:val="TableText"/>
            </w:pPr>
            <w:r w:rsidRPr="006073F5">
              <w:t>1 (0.4)</w:t>
            </w:r>
          </w:p>
        </w:tc>
        <w:tc>
          <w:tcPr>
            <w:tcW w:w="1575" w:type="dxa"/>
          </w:tcPr>
          <w:p w14:paraId="6DD26DE4" w14:textId="77777777" w:rsidR="007E2F19" w:rsidRPr="006073F5" w:rsidRDefault="007E2F19" w:rsidP="00E01698">
            <w:pPr>
              <w:pStyle w:val="TableText"/>
            </w:pPr>
            <w:r w:rsidRPr="006073F5">
              <w:t>0 (0)</w:t>
            </w:r>
          </w:p>
        </w:tc>
        <w:tc>
          <w:tcPr>
            <w:tcW w:w="1575" w:type="dxa"/>
          </w:tcPr>
          <w:p w14:paraId="3CCEC89A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63F290B0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6BA59A7C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</w:p>
        </w:tc>
      </w:tr>
      <w:tr w:rsidR="007E2F19" w:rsidRPr="006073F5" w14:paraId="72805481" w14:textId="77777777" w:rsidTr="00635F46">
        <w:tc>
          <w:tcPr>
            <w:tcW w:w="1800" w:type="dxa"/>
          </w:tcPr>
          <w:p w14:paraId="4F54E2D0" w14:textId="77777777" w:rsidR="007E2F19" w:rsidRPr="006073F5" w:rsidRDefault="007E2F19" w:rsidP="00E01698">
            <w:pPr>
              <w:pStyle w:val="TableText"/>
            </w:pPr>
            <w:r w:rsidRPr="006073F5">
              <w:t>Gray et al, 1979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ExcludeYear="1"&gt;&lt;Author&gt;Gray&lt;/Author&gt;&lt;Year&gt;1979&lt;/Year&gt;&lt;RecNum&gt;1785&lt;/RecNum&gt;&lt;DisplayText&gt;&lt;style face="superscript" font="Times New Roman"&gt;135&lt;/style&gt;&lt;/DisplayText&gt;&lt;record&gt;&lt;rec-number&gt;1785&lt;/rec-number&gt;&lt;foreign-keys&gt;&lt;key app="EN" db-id="fr92r95dcefdv1ez5afx59rrsra0fe9szvad" timestamp="1478529151"&gt;1785&lt;/key&gt;&lt;/foreign-keys&gt;&lt;ref-type name="Journal Article"&gt;17&lt;/ref-type&gt;&lt;contributors&gt;&lt;authors&gt;&lt;author&gt;Gray, J. D.&lt;/author&gt;&lt;author&gt;Cutler, C. A.&lt;/author&gt;&lt;author&gt;Dean, J. G.&lt;/author&gt;&lt;author&gt;Kempe, C. H.&lt;/author&gt;&lt;/authors&gt;&lt;/contributors&gt;&lt;titles&gt;&lt;title&gt;Prediction and prevention of child abuse&lt;/title&gt;&lt;secondary-title&gt;Semin Perinatol&lt;/secondary-title&gt;&lt;/titles&gt;&lt;periodical&gt;&lt;full-title&gt;Seminars in Perinatology&lt;/full-title&gt;&lt;abbr-1&gt;Semin. Perinatol.&lt;/abbr-1&gt;&lt;abbr-2&gt;Semin Perinatol&lt;/abbr-2&gt;&lt;/periodical&gt;&lt;pages&gt;85-90&lt;/pages&gt;&lt;volume&gt;3&lt;/volume&gt;&lt;number&gt;1&lt;/number&gt;&lt;keywords&gt;&lt;keyword&gt;Child&lt;/keyword&gt;&lt;keyword&gt;Child Abuse/*prevention &amp;amp; control&lt;/keyword&gt;&lt;keyword&gt;Humans&lt;/keyword&gt;&lt;keyword&gt;Parents/*psychology&lt;/keyword&gt;&lt;keyword&gt;Surveys and Questionnaires&lt;/keyword&gt;&lt;/keywords&gt;&lt;dates&gt;&lt;year&gt;1979&lt;/year&gt;&lt;pub-dates&gt;&lt;date&gt;Jan&lt;/date&gt;&lt;/pub-dates&gt;&lt;/dates&gt;&lt;isbn&gt;0146-0005 (Print)&amp;#xD;0146-0005 (Linking)&lt;/isbn&gt;&lt;accession-num&gt;482971&lt;/accession-num&gt;&lt;urls&gt;&lt;related-urls&gt;&lt;url&gt;https://www.ncbi.nlm.nih.gov/pubmed/482971&lt;/url&gt;&lt;/related-urls&gt;&lt;/urls&gt;&lt;/record&gt;&lt;/Cite&gt;&lt;/EndNote&gt;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135</w:t>
            </w:r>
            <w:r w:rsidR="008650CD">
              <w:fldChar w:fldCharType="end"/>
            </w:r>
          </w:p>
          <w:p w14:paraId="068E2194" w14:textId="77777777" w:rsidR="007E2F19" w:rsidRPr="006073F5" w:rsidRDefault="007E2F19" w:rsidP="00E01698">
            <w:pPr>
              <w:pStyle w:val="TableText"/>
            </w:pPr>
          </w:p>
          <w:p w14:paraId="15AAE058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576D3E93" w14:textId="77777777" w:rsidR="007E2F19" w:rsidRPr="006073F5" w:rsidRDefault="007E2F19" w:rsidP="00E01698">
            <w:pPr>
              <w:pStyle w:val="TableText"/>
            </w:pPr>
          </w:p>
          <w:p w14:paraId="1506667F" w14:textId="77777777" w:rsidR="007E2F19" w:rsidRPr="006073F5" w:rsidRDefault="007E2F19" w:rsidP="00E01698">
            <w:pPr>
              <w:pStyle w:val="TableText"/>
            </w:pPr>
            <w:r w:rsidRPr="006073F5">
              <w:t>Total N=100 mothers randomized (N analyzed=50)</w:t>
            </w:r>
          </w:p>
        </w:tc>
        <w:tc>
          <w:tcPr>
            <w:tcW w:w="2070" w:type="dxa"/>
          </w:tcPr>
          <w:p w14:paraId="3196C87D" w14:textId="77777777" w:rsidR="007E2F19" w:rsidRPr="006073F5" w:rsidRDefault="007E2F19" w:rsidP="00E01698">
            <w:pPr>
              <w:pStyle w:val="TableText"/>
            </w:pPr>
            <w:r w:rsidRPr="006073F5">
              <w:t xml:space="preserve">Central Child Abuse Registry reports and indications of </w:t>
            </w:r>
            <w:r w:rsidR="00417E62">
              <w:t>“</w:t>
            </w:r>
            <w:r w:rsidRPr="006073F5">
              <w:t>abnormal parental practices</w:t>
            </w:r>
            <w:r w:rsidR="00417E62">
              <w:t>”</w:t>
            </w:r>
            <w:r w:rsidRPr="006073F5">
              <w:t xml:space="preserve"> involving medical concern</w:t>
            </w:r>
          </w:p>
        </w:tc>
        <w:tc>
          <w:tcPr>
            <w:tcW w:w="1255" w:type="dxa"/>
          </w:tcPr>
          <w:p w14:paraId="00963FA7" w14:textId="77777777" w:rsidR="007E2F19" w:rsidRPr="006073F5" w:rsidRDefault="007E2F19" w:rsidP="00E01698">
            <w:pPr>
              <w:pStyle w:val="TableText"/>
            </w:pPr>
            <w:r w:rsidRPr="006073F5">
              <w:t>1</w:t>
            </w:r>
            <w:r w:rsidRPr="00756045">
              <w:t>7</w:t>
            </w:r>
            <w:r w:rsidR="00756045" w:rsidRPr="00F75C80">
              <w:t>–</w:t>
            </w:r>
            <w:r w:rsidRPr="006073F5">
              <w:t>35 months following delivery</w:t>
            </w:r>
            <w:r w:rsidRPr="006073F5">
              <w:rPr>
                <w:vertAlign w:val="superscript"/>
              </w:rPr>
              <w:t>#</w:t>
            </w:r>
          </w:p>
        </w:tc>
        <w:tc>
          <w:tcPr>
            <w:tcW w:w="1400" w:type="dxa"/>
          </w:tcPr>
          <w:p w14:paraId="1F148DC9" w14:textId="77777777" w:rsidR="007E2F19" w:rsidRPr="006073F5" w:rsidRDefault="007E2F19" w:rsidP="00E01698">
            <w:pPr>
              <w:pStyle w:val="TableText"/>
            </w:pPr>
            <w:r w:rsidRPr="006073F5">
              <w:t>1 (4)</w:t>
            </w:r>
          </w:p>
        </w:tc>
        <w:tc>
          <w:tcPr>
            <w:tcW w:w="1575" w:type="dxa"/>
          </w:tcPr>
          <w:p w14:paraId="729020A0" w14:textId="77777777" w:rsidR="007E2F19" w:rsidRPr="006073F5" w:rsidRDefault="007E2F19" w:rsidP="00E01698">
            <w:pPr>
              <w:pStyle w:val="TableText"/>
            </w:pPr>
            <w:r w:rsidRPr="006073F5">
              <w:t>2 (8)</w:t>
            </w:r>
          </w:p>
        </w:tc>
        <w:tc>
          <w:tcPr>
            <w:tcW w:w="1575" w:type="dxa"/>
          </w:tcPr>
          <w:p w14:paraId="1E407FD8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2B7537F1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4AEFF46A" w14:textId="77777777" w:rsidR="007E2F19" w:rsidRPr="006073F5" w:rsidRDefault="007E2F19" w:rsidP="00E01698">
            <w:pPr>
              <w:pStyle w:val="TableText"/>
            </w:pPr>
            <w:r w:rsidRPr="006073F5">
              <w:rPr>
                <w:color w:val="000000"/>
              </w:rPr>
              <w:t>Calculated</w:t>
            </w:r>
            <w:r w:rsidR="0049278B">
              <w:rPr>
                <w:color w:val="000000"/>
              </w:rPr>
              <w:t xml:space="preserve"> RR, </w:t>
            </w:r>
            <w:r w:rsidRPr="006073F5">
              <w:rPr>
                <w:color w:val="000000"/>
              </w:rPr>
              <w:t>2.0 (95%</w:t>
            </w:r>
            <w:r w:rsidR="0049278B">
              <w:rPr>
                <w:color w:val="000000"/>
              </w:rPr>
              <w:t xml:space="preserve"> CI, </w:t>
            </w:r>
            <w:r w:rsidRPr="006073F5">
              <w:rPr>
                <w:color w:val="000000"/>
              </w:rPr>
              <w:t>0.19 to 20.67)</w:t>
            </w:r>
            <w:r w:rsidRPr="006073F5">
              <w:rPr>
                <w:color w:val="000000"/>
              </w:rPr>
              <w:br/>
              <w:t>Chi-squared result p&lt;0.46</w:t>
            </w:r>
          </w:p>
        </w:tc>
      </w:tr>
      <w:tr w:rsidR="007E2F19" w:rsidRPr="006073F5" w14:paraId="1F95CF17" w14:textId="77777777" w:rsidTr="00635F46">
        <w:tc>
          <w:tcPr>
            <w:tcW w:w="1800" w:type="dxa"/>
          </w:tcPr>
          <w:p w14:paraId="4036DC70" w14:textId="77777777" w:rsidR="007E2F19" w:rsidRPr="006073F5" w:rsidRDefault="007E2F19" w:rsidP="00E01698">
            <w:pPr>
              <w:pStyle w:val="TableText"/>
            </w:pPr>
            <w:r w:rsidRPr="006073F5">
              <w:lastRenderedPageBreak/>
              <w:t>Gray et al, 1979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ExcludeYear="1"&gt;&lt;Author&gt;Gray&lt;/Author&gt;&lt;Year&gt;1979&lt;/Year&gt;&lt;RecNum&gt;1785&lt;/RecNum&gt;&lt;DisplayText&gt;&lt;style face="superscript" font="Times New Roman"&gt;135&lt;/style&gt;&lt;/DisplayText&gt;&lt;record&gt;&lt;rec-number&gt;1785&lt;/rec-number&gt;&lt;foreign-keys&gt;&lt;key app="EN" db-id="fr92r95dcefdv1ez5afx59rrsra0fe9szvad" timestamp="1478529151"&gt;1785&lt;/key&gt;&lt;/foreign-keys&gt;&lt;ref-type name="Journal Article"&gt;17&lt;/ref-type&gt;&lt;contributors&gt;&lt;authors&gt;&lt;author&gt;Gray, J. D.&lt;/author&gt;&lt;author&gt;Cutler, C. A.&lt;/author&gt;&lt;author&gt;Dean, J. G.&lt;/author&gt;&lt;author&gt;Kempe, C. H.&lt;/author&gt;&lt;/authors&gt;&lt;/contributors&gt;&lt;titles&gt;&lt;title&gt;Prediction and prevention of child abuse&lt;/title&gt;&lt;secondary-title&gt;Semin Perinatol&lt;/secondary-title&gt;&lt;/titles&gt;&lt;periodical&gt;&lt;full-title&gt;Seminars in Perinatology&lt;/full-title&gt;&lt;abbr-1&gt;Semin. Perinatol.&lt;/abbr-1&gt;&lt;abbr-2&gt;Semin Perinatol&lt;/abbr-2&gt;&lt;/periodical&gt;&lt;pages&gt;85-90&lt;/pages&gt;&lt;volume&gt;3&lt;/volume&gt;&lt;number&gt;1&lt;/number&gt;&lt;keywords&gt;&lt;keyword&gt;Child&lt;/keyword&gt;&lt;keyword&gt;Child Abuse/*prevention &amp;amp; control&lt;/keyword&gt;&lt;keyword&gt;Humans&lt;/keyword&gt;&lt;keyword&gt;Parents/*psychology&lt;/keyword&gt;&lt;keyword&gt;Surveys and Questionnaires&lt;/keyword&gt;&lt;/keywords&gt;&lt;dates&gt;&lt;year&gt;1979&lt;/year&gt;&lt;pub-dates&gt;&lt;date&gt;Jan&lt;/date&gt;&lt;/pub-dates&gt;&lt;/dates&gt;&lt;isbn&gt;0146-0005 (Print)&amp;#xD;0146-0005 (Linking)&lt;/isbn&gt;&lt;accession-num&gt;482971&lt;/accession-num&gt;&lt;urls&gt;&lt;related-urls&gt;&lt;url&gt;https://www.ncbi.nlm.nih.gov/pubmed/482971&lt;/url&gt;&lt;/related-urls&gt;&lt;/urls&gt;&lt;/record&gt;&lt;/Cite&gt;&lt;/EndNote&gt;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135</w:t>
            </w:r>
            <w:r w:rsidR="008650CD">
              <w:fldChar w:fldCharType="end"/>
            </w:r>
          </w:p>
          <w:p w14:paraId="13B38D08" w14:textId="77777777" w:rsidR="007E2F19" w:rsidRPr="006073F5" w:rsidRDefault="007E2F19" w:rsidP="00E01698">
            <w:pPr>
              <w:pStyle w:val="TableText"/>
            </w:pPr>
          </w:p>
          <w:p w14:paraId="6A36254D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3A41DA0F" w14:textId="77777777" w:rsidR="007E2F19" w:rsidRPr="006073F5" w:rsidRDefault="007E2F19" w:rsidP="00E01698">
            <w:pPr>
              <w:pStyle w:val="TableText"/>
            </w:pPr>
          </w:p>
          <w:p w14:paraId="0B57382F" w14:textId="77777777" w:rsidR="007E2F19" w:rsidRPr="006073F5" w:rsidRDefault="007E2F19" w:rsidP="00E01698">
            <w:pPr>
              <w:pStyle w:val="TableText"/>
            </w:pPr>
            <w:r w:rsidRPr="006073F5">
              <w:t>Total N=100 mothers randomized (N analyzed=50)</w:t>
            </w:r>
          </w:p>
        </w:tc>
        <w:tc>
          <w:tcPr>
            <w:tcW w:w="2070" w:type="dxa"/>
          </w:tcPr>
          <w:p w14:paraId="2C132889" w14:textId="77777777" w:rsidR="007E2F19" w:rsidRPr="006073F5" w:rsidRDefault="007E2F19" w:rsidP="00E01698">
            <w:pPr>
              <w:pStyle w:val="TableText"/>
            </w:pPr>
            <w:r w:rsidRPr="006073F5">
              <w:t xml:space="preserve">Central Child Abuse Registry reports and indications of </w:t>
            </w:r>
            <w:r w:rsidR="00417E62">
              <w:t>“</w:t>
            </w:r>
            <w:r w:rsidRPr="006073F5">
              <w:t>abnormal parental practices</w:t>
            </w:r>
            <w:r w:rsidR="00417E62">
              <w:t>”</w:t>
            </w:r>
            <w:r w:rsidRPr="006073F5">
              <w:t xml:space="preserve"> involving medical concern</w:t>
            </w:r>
          </w:p>
        </w:tc>
        <w:tc>
          <w:tcPr>
            <w:tcW w:w="1255" w:type="dxa"/>
          </w:tcPr>
          <w:p w14:paraId="7606D1DA" w14:textId="77777777" w:rsidR="007E2F19" w:rsidRPr="006073F5" w:rsidRDefault="007E2F19" w:rsidP="00E01698">
            <w:pPr>
              <w:pStyle w:val="TableText"/>
            </w:pPr>
            <w:r w:rsidRPr="006073F5">
              <w:t>17 months post delivery</w:t>
            </w:r>
          </w:p>
        </w:tc>
        <w:tc>
          <w:tcPr>
            <w:tcW w:w="1400" w:type="dxa"/>
          </w:tcPr>
          <w:p w14:paraId="7EADA056" w14:textId="77777777" w:rsidR="007E2F19" w:rsidRPr="006073F5" w:rsidRDefault="007E2F19" w:rsidP="00E01698">
            <w:pPr>
              <w:pStyle w:val="TableText"/>
            </w:pPr>
            <w:r w:rsidRPr="006073F5">
              <w:t>1 (4)</w:t>
            </w:r>
          </w:p>
        </w:tc>
        <w:tc>
          <w:tcPr>
            <w:tcW w:w="1575" w:type="dxa"/>
          </w:tcPr>
          <w:p w14:paraId="65ED0517" w14:textId="77777777" w:rsidR="007E2F19" w:rsidRPr="006073F5" w:rsidRDefault="007E2F19" w:rsidP="00E01698">
            <w:pPr>
              <w:pStyle w:val="TableText"/>
            </w:pPr>
            <w:r w:rsidRPr="006073F5">
              <w:t>1 (4)</w:t>
            </w:r>
          </w:p>
        </w:tc>
        <w:tc>
          <w:tcPr>
            <w:tcW w:w="1575" w:type="dxa"/>
          </w:tcPr>
          <w:p w14:paraId="50E93B51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1E9564D9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644AAB2D" w14:textId="77777777" w:rsidR="007E2F19" w:rsidRPr="006073F5" w:rsidRDefault="007E2F19" w:rsidP="00E01698">
            <w:pPr>
              <w:pStyle w:val="TableText"/>
            </w:pPr>
            <w:r w:rsidRPr="006073F5">
              <w:rPr>
                <w:color w:val="000000"/>
              </w:rPr>
              <w:t>Calculated</w:t>
            </w:r>
            <w:r w:rsidR="0049278B">
              <w:rPr>
                <w:color w:val="000000"/>
              </w:rPr>
              <w:t xml:space="preserve"> RR, </w:t>
            </w:r>
            <w:r w:rsidRPr="006073F5">
              <w:rPr>
                <w:color w:val="000000"/>
              </w:rPr>
              <w:t>1.0 (95%</w:t>
            </w:r>
            <w:r w:rsidR="0049278B">
              <w:rPr>
                <w:color w:val="000000"/>
              </w:rPr>
              <w:t xml:space="preserve"> CI, </w:t>
            </w:r>
            <w:r w:rsidRPr="006073F5">
              <w:rPr>
                <w:color w:val="000000"/>
              </w:rPr>
              <w:t xml:space="preserve">0.07 to 15.12) </w:t>
            </w:r>
            <w:r w:rsidRPr="006073F5">
              <w:rPr>
                <w:color w:val="000000"/>
              </w:rPr>
              <w:br/>
              <w:t>Chi-squared result p&lt;0.99</w:t>
            </w:r>
          </w:p>
        </w:tc>
      </w:tr>
      <w:tr w:rsidR="007E2F19" w:rsidRPr="006073F5" w14:paraId="2E3DD1AA" w14:textId="77777777" w:rsidTr="00635F46">
        <w:tc>
          <w:tcPr>
            <w:tcW w:w="1800" w:type="dxa"/>
          </w:tcPr>
          <w:p w14:paraId="513674DB" w14:textId="77777777" w:rsidR="007E2F19" w:rsidRPr="006073F5" w:rsidRDefault="007E2F19" w:rsidP="00E01698">
            <w:pPr>
              <w:pStyle w:val="TableText"/>
            </w:pPr>
            <w:r w:rsidRPr="006073F5">
              <w:t>Mejdoubi et al, 2015</w:t>
            </w:r>
            <w:r w:rsidR="008650CD">
              <w:fldChar w:fldCharType="begin">
                <w:fldData xml:space="preserve">PEVuZE5vdGU+PENpdGUgRXhjbHVkZUF1dGg9IjEiIEV4Y2x1ZGVZZWFyPSIxIj48QXV0aG9yPk1l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==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PEVuZE5vdGU+PENpdGUgRXhjbHVkZUF1dGg9IjEiIEV4Y2x1ZGVZZWFyPSIxIj48QXV0aG9yPk1l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==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176</w:t>
            </w:r>
            <w:r w:rsidR="008650CD">
              <w:fldChar w:fldCharType="end"/>
            </w:r>
          </w:p>
          <w:p w14:paraId="312DC4AF" w14:textId="77777777" w:rsidR="007E2F19" w:rsidRPr="006073F5" w:rsidRDefault="007E2F19" w:rsidP="00E01698">
            <w:pPr>
              <w:pStyle w:val="TableText"/>
            </w:pPr>
          </w:p>
          <w:p w14:paraId="43DF4038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66AF8B98" w14:textId="77777777" w:rsidR="007E2F19" w:rsidRPr="006073F5" w:rsidRDefault="007E2F19" w:rsidP="00E01698">
            <w:pPr>
              <w:pStyle w:val="TableText"/>
            </w:pPr>
          </w:p>
          <w:p w14:paraId="778B2B98" w14:textId="77777777" w:rsidR="007E2F19" w:rsidRPr="006073F5" w:rsidRDefault="007E2F19" w:rsidP="00E01698">
            <w:pPr>
              <w:pStyle w:val="TableText"/>
            </w:pPr>
            <w:r w:rsidRPr="006073F5">
              <w:t>Total N=460 mothers randomized (N analyzed=332)</w:t>
            </w:r>
          </w:p>
        </w:tc>
        <w:tc>
          <w:tcPr>
            <w:tcW w:w="2070" w:type="dxa"/>
          </w:tcPr>
          <w:p w14:paraId="31145D35" w14:textId="77777777" w:rsidR="007E2F19" w:rsidRPr="006073F5" w:rsidRDefault="007E2F19" w:rsidP="00E01698">
            <w:pPr>
              <w:pStyle w:val="TableText"/>
            </w:pPr>
            <w:r w:rsidRPr="006073F5">
              <w:t>Child maltreatment during pregnancy and within first 3 years of life; based on reports made by professionals and citizens, such as family members, to CPS on suspected cases of child maltreatment including physical abuse, physical neglect, emotional/psycholo</w:t>
            </w:r>
            <w:r w:rsidR="00756045">
              <w:t>-</w:t>
            </w:r>
            <w:r w:rsidRPr="006073F5">
              <w:t>gical abuse, emotional/psycholo</w:t>
            </w:r>
            <w:r w:rsidR="00756045">
              <w:t>-</w:t>
            </w:r>
            <w:r w:rsidRPr="006073F5">
              <w:t>gical neglect, or sexual abuse.</w:t>
            </w:r>
          </w:p>
        </w:tc>
        <w:tc>
          <w:tcPr>
            <w:tcW w:w="1255" w:type="dxa"/>
          </w:tcPr>
          <w:p w14:paraId="75487ECF" w14:textId="77777777" w:rsidR="007E2F19" w:rsidRPr="006073F5" w:rsidRDefault="007E2F19" w:rsidP="00E01698">
            <w:pPr>
              <w:pStyle w:val="TableText"/>
            </w:pPr>
            <w:r w:rsidRPr="006073F5">
              <w:t>3 years and 6 months after randomi</w:t>
            </w:r>
            <w:r w:rsidR="00756045">
              <w:t>-</w:t>
            </w:r>
            <w:r w:rsidRPr="006073F5">
              <w:t>zation; 3 years of age</w:t>
            </w:r>
          </w:p>
        </w:tc>
        <w:tc>
          <w:tcPr>
            <w:tcW w:w="1400" w:type="dxa"/>
          </w:tcPr>
          <w:p w14:paraId="7935D31E" w14:textId="77777777" w:rsidR="007E2F19" w:rsidRPr="006073F5" w:rsidRDefault="007E2F19" w:rsidP="00E01698">
            <w:pPr>
              <w:pStyle w:val="TableText"/>
            </w:pPr>
            <w:r w:rsidRPr="006073F5">
              <w:t>31 (19</w:t>
            </w:r>
            <w:r w:rsidR="00756045">
              <w:t>)</w:t>
            </w:r>
          </w:p>
        </w:tc>
        <w:tc>
          <w:tcPr>
            <w:tcW w:w="1575" w:type="dxa"/>
          </w:tcPr>
          <w:p w14:paraId="20F112EC" w14:textId="77777777" w:rsidR="007E2F19" w:rsidRPr="006073F5" w:rsidRDefault="007E2F19" w:rsidP="00E01698">
            <w:pPr>
              <w:pStyle w:val="TableText"/>
            </w:pPr>
            <w:r w:rsidRPr="006073F5">
              <w:t>18 (11)</w:t>
            </w:r>
          </w:p>
        </w:tc>
        <w:tc>
          <w:tcPr>
            <w:tcW w:w="1575" w:type="dxa"/>
          </w:tcPr>
          <w:p w14:paraId="5B6FA64C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654BA526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220B8018" w14:textId="77777777" w:rsidR="007E2F19" w:rsidRPr="006073F5" w:rsidRDefault="007E2F19" w:rsidP="00E01698">
            <w:pPr>
              <w:pStyle w:val="TableText"/>
            </w:pPr>
            <w:r w:rsidRPr="006073F5">
              <w:t>RR 0.58 (95% CI, 0.28 to 0.96)**</w:t>
            </w:r>
          </w:p>
        </w:tc>
      </w:tr>
      <w:tr w:rsidR="007E2F19" w:rsidRPr="006073F5" w14:paraId="00C3D28B" w14:textId="77777777" w:rsidTr="00635F46">
        <w:tc>
          <w:tcPr>
            <w:tcW w:w="1800" w:type="dxa"/>
          </w:tcPr>
          <w:p w14:paraId="14A14266" w14:textId="77777777" w:rsidR="007E2F19" w:rsidRPr="006073F5" w:rsidRDefault="007E2F19" w:rsidP="00E01698">
            <w:pPr>
              <w:pStyle w:val="TableText"/>
            </w:pPr>
            <w:r w:rsidRPr="006073F5">
              <w:t>Paradis et al, 2013</w:t>
            </w:r>
            <w:r w:rsidR="008650CD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PEVuZE5vdGU+PENpdGUgRXhjbHVkZUF1dGg9IjEiIEV4Y2x1ZGVZZWFyPSIxIj48QXV0aG9yPlBh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178</w:t>
            </w:r>
            <w:r w:rsidR="008650CD">
              <w:fldChar w:fldCharType="end"/>
            </w:r>
          </w:p>
          <w:p w14:paraId="097CFC27" w14:textId="77777777" w:rsidR="007E2F19" w:rsidRPr="006073F5" w:rsidRDefault="007E2F19" w:rsidP="00E01698">
            <w:pPr>
              <w:pStyle w:val="TableText"/>
            </w:pPr>
          </w:p>
          <w:p w14:paraId="1AE22762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710D8B74" w14:textId="77777777" w:rsidR="007E2F19" w:rsidRPr="006073F5" w:rsidRDefault="007E2F19" w:rsidP="00E01698">
            <w:pPr>
              <w:pStyle w:val="TableText"/>
            </w:pPr>
          </w:p>
          <w:p w14:paraId="2FABCB77" w14:textId="77777777" w:rsidR="007E2F19" w:rsidRPr="006073F5" w:rsidRDefault="007E2F19" w:rsidP="00E01698">
            <w:pPr>
              <w:pStyle w:val="TableText"/>
            </w:pPr>
            <w:r w:rsidRPr="006073F5">
              <w:t>Total N=497 families randomized (N analyzed=216)</w:t>
            </w:r>
          </w:p>
        </w:tc>
        <w:tc>
          <w:tcPr>
            <w:tcW w:w="2070" w:type="dxa"/>
          </w:tcPr>
          <w:p w14:paraId="6CA9647A" w14:textId="77777777" w:rsidR="007E2F19" w:rsidRPr="006073F5" w:rsidRDefault="007E2F19" w:rsidP="00E01698">
            <w:pPr>
              <w:pStyle w:val="TableText"/>
            </w:pPr>
            <w:r w:rsidRPr="006073F5">
              <w:t xml:space="preserve">Avoidance of CPS reports; based on independent review of CPS reports among participants completing the program </w:t>
            </w:r>
            <w:r w:rsidR="00417E62">
              <w:t>“</w:t>
            </w:r>
            <w:r w:rsidRPr="006073F5">
              <w:t>to date</w:t>
            </w:r>
            <w:r w:rsidR="00417E62">
              <w:t>”</w:t>
            </w:r>
          </w:p>
        </w:tc>
        <w:tc>
          <w:tcPr>
            <w:tcW w:w="1255" w:type="dxa"/>
          </w:tcPr>
          <w:p w14:paraId="39808AC4" w14:textId="77777777" w:rsidR="007E2F19" w:rsidRPr="006073F5" w:rsidRDefault="007E2F19" w:rsidP="00E01698">
            <w:pPr>
              <w:pStyle w:val="TableText"/>
            </w:pPr>
            <w:r w:rsidRPr="006073F5">
              <w:t>24 months from baseline</w:t>
            </w:r>
            <w:r w:rsidRPr="006073F5">
              <w:rPr>
                <w:vertAlign w:val="superscript"/>
              </w:rPr>
              <w:t>††</w:t>
            </w:r>
          </w:p>
        </w:tc>
        <w:tc>
          <w:tcPr>
            <w:tcW w:w="1400" w:type="dxa"/>
          </w:tcPr>
          <w:p w14:paraId="13585128" w14:textId="77777777" w:rsidR="007E2F19" w:rsidRPr="006073F5" w:rsidRDefault="007E2F19" w:rsidP="00E01698">
            <w:pPr>
              <w:pStyle w:val="TableText"/>
            </w:pPr>
            <w:r w:rsidRPr="006073F5">
              <w:t>NR (95)</w:t>
            </w:r>
          </w:p>
        </w:tc>
        <w:tc>
          <w:tcPr>
            <w:tcW w:w="1575" w:type="dxa"/>
          </w:tcPr>
          <w:p w14:paraId="3E2E17BD" w14:textId="77777777" w:rsidR="007E2F19" w:rsidRPr="006073F5" w:rsidRDefault="007E2F19" w:rsidP="00E01698">
            <w:pPr>
              <w:pStyle w:val="TableText"/>
            </w:pPr>
            <w:r w:rsidRPr="006073F5">
              <w:t>NR (98)</w:t>
            </w:r>
          </w:p>
        </w:tc>
        <w:tc>
          <w:tcPr>
            <w:tcW w:w="1575" w:type="dxa"/>
          </w:tcPr>
          <w:p w14:paraId="09518DF2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1575" w:type="dxa"/>
          </w:tcPr>
          <w:p w14:paraId="18BF400D" w14:textId="77777777" w:rsidR="007E2F19" w:rsidRPr="006073F5" w:rsidRDefault="007E2F19" w:rsidP="00E01698">
            <w:pPr>
              <w:pStyle w:val="TableText"/>
            </w:pPr>
            <w:r w:rsidRPr="006073F5">
              <w:t>NA</w:t>
            </w:r>
          </w:p>
        </w:tc>
        <w:tc>
          <w:tcPr>
            <w:tcW w:w="2065" w:type="dxa"/>
          </w:tcPr>
          <w:p w14:paraId="7C0902F8" w14:textId="77777777" w:rsidR="007E2F19" w:rsidRPr="006073F5" w:rsidRDefault="007E2F19" w:rsidP="00E01698">
            <w:pPr>
              <w:pStyle w:val="TableText"/>
            </w:pPr>
            <w:r w:rsidRPr="006073F5">
              <w:t>p=NS</w:t>
            </w:r>
            <w:r w:rsidRPr="006073F5">
              <w:rPr>
                <w:vertAlign w:val="superscript"/>
              </w:rPr>
              <w:t>ǂǂ</w:t>
            </w:r>
          </w:p>
        </w:tc>
      </w:tr>
      <w:tr w:rsidR="007E2F19" w:rsidRPr="006073F5" w14:paraId="6DEA5D59" w14:textId="77777777" w:rsidTr="00635F46">
        <w:tc>
          <w:tcPr>
            <w:tcW w:w="1800" w:type="dxa"/>
          </w:tcPr>
          <w:p w14:paraId="7370C814" w14:textId="77777777" w:rsidR="007E2F19" w:rsidRPr="006073F5" w:rsidRDefault="007E2F19" w:rsidP="00E01698">
            <w:pPr>
              <w:pStyle w:val="TableText"/>
            </w:pPr>
            <w:r w:rsidRPr="006073F5">
              <w:t>Wagner and Clayton, 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ExcludeYear="1"&gt;&lt;Author&gt;Wagner&lt;/Author&gt;&lt;Year&gt;1999&lt;/Year&gt;&lt;RecNum&gt;1854&lt;/RecNum&gt;&lt;DisplayText&gt;&lt;style face="superscript" font="Times New Roman"&gt;179&lt;/style&gt;&lt;/DisplayText&gt;&lt;record&gt;&lt;rec-number&gt;1854&lt;/rec-number&gt;&lt;foreign-keys&gt;&lt;key app="EN" db-id="fr92r95dcefdv1ez5afx59rrsra0fe9szvad" timestamp="1485985587"&gt;1854&lt;/key&gt;&lt;/foreign-keys&gt;&lt;ref-type name="Journal Article"&gt;17&lt;/ref-type&gt;&lt;contributors&gt;&lt;authors&gt;&lt;author&gt;Wagner, Mary M&lt;/author&gt;&lt;author&gt;Clayton, Serena L&lt;/author&gt;&lt;/authors&gt;&lt;/contributors&gt;&lt;titles&gt;&lt;title&gt;The Parents as Teachers program: Results from two demonstrations&lt;/title&gt;&lt;secondary-title&gt;The Future of Children&lt;/secondary-title&gt;&lt;/titles&gt;&lt;pages&gt;91-115&lt;/pages&gt;&lt;dates&gt;&lt;year&gt;1999&lt;/year&gt;&lt;/dates&gt;&lt;isbn&gt;1054-8289&lt;/isbn&gt;&lt;urls&gt;&lt;/urls&gt;&lt;/record&gt;&lt;/Cite&gt;&lt;/EndNote&gt;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179</w:t>
            </w:r>
            <w:r w:rsidR="008650CD">
              <w:fldChar w:fldCharType="end"/>
            </w:r>
            <w:r w:rsidRPr="006073F5">
              <w:t xml:space="preserve"> </w:t>
            </w:r>
          </w:p>
          <w:p w14:paraId="48B8A033" w14:textId="77777777" w:rsidR="007E2F19" w:rsidRPr="006073F5" w:rsidRDefault="007E2F19" w:rsidP="00E01698">
            <w:pPr>
              <w:pStyle w:val="TableText"/>
            </w:pPr>
            <w:r w:rsidRPr="006073F5">
              <w:t>(PAT: Teen)</w:t>
            </w:r>
          </w:p>
          <w:p w14:paraId="6DE6B059" w14:textId="77777777" w:rsidR="007E2F19" w:rsidRPr="006073F5" w:rsidRDefault="007E2F19" w:rsidP="00E01698">
            <w:pPr>
              <w:pStyle w:val="TableText"/>
            </w:pPr>
          </w:p>
          <w:p w14:paraId="46082EC8" w14:textId="77777777" w:rsidR="007E2F19" w:rsidRPr="006073F5" w:rsidRDefault="007E2F19" w:rsidP="00E01698">
            <w:pPr>
              <w:pStyle w:val="TableText"/>
            </w:pPr>
            <w:r w:rsidRPr="006073F5">
              <w:t>Poor</w:t>
            </w:r>
          </w:p>
          <w:p w14:paraId="42F79096" w14:textId="77777777" w:rsidR="007E2F19" w:rsidRPr="006073F5" w:rsidRDefault="007E2F19" w:rsidP="00E01698">
            <w:pPr>
              <w:pStyle w:val="TableText"/>
            </w:pPr>
          </w:p>
          <w:p w14:paraId="2E72B3D8" w14:textId="77777777" w:rsidR="007E2F19" w:rsidRPr="006073F5" w:rsidRDefault="007E2F19" w:rsidP="00E01698">
            <w:pPr>
              <w:pStyle w:val="TableText"/>
            </w:pPr>
            <w:r w:rsidRPr="006073F5">
              <w:t>Total N=704 families randomized (N analyzed=363)</w:t>
            </w:r>
          </w:p>
        </w:tc>
        <w:tc>
          <w:tcPr>
            <w:tcW w:w="2070" w:type="dxa"/>
          </w:tcPr>
          <w:p w14:paraId="016A27C9" w14:textId="77777777" w:rsidR="007E2F19" w:rsidRPr="006073F5" w:rsidRDefault="007E2F19" w:rsidP="00E01698">
            <w:pPr>
              <w:pStyle w:val="TableText"/>
            </w:pPr>
            <w:r w:rsidRPr="006073F5">
              <w:t>Child had opened case of child abuse or neglect; based on child abuse data from the CA Office of Child Abuse Prevention</w:t>
            </w:r>
          </w:p>
        </w:tc>
        <w:tc>
          <w:tcPr>
            <w:tcW w:w="1255" w:type="dxa"/>
          </w:tcPr>
          <w:p w14:paraId="6084F3FA" w14:textId="77777777" w:rsidR="007E2F19" w:rsidRPr="006073F5" w:rsidRDefault="007E2F19" w:rsidP="00E01698">
            <w:pPr>
              <w:pStyle w:val="TableText"/>
            </w:pPr>
            <w:r w:rsidRPr="006073F5">
              <w:t>NR</w:t>
            </w:r>
            <w:r w:rsidRPr="006073F5">
              <w:rPr>
                <w:vertAlign w:val="superscript"/>
              </w:rPr>
              <w:t>§§</w:t>
            </w:r>
          </w:p>
        </w:tc>
        <w:tc>
          <w:tcPr>
            <w:tcW w:w="1400" w:type="dxa"/>
          </w:tcPr>
          <w:p w14:paraId="6790B33B" w14:textId="77777777" w:rsidR="007E2F19" w:rsidRPr="006073F5" w:rsidRDefault="007E2F19" w:rsidP="00E01698">
            <w:pPr>
              <w:pStyle w:val="TableText"/>
            </w:pPr>
            <w:r w:rsidRPr="006073F5">
              <w:t>4 (2.4)</w:t>
            </w:r>
          </w:p>
        </w:tc>
        <w:tc>
          <w:tcPr>
            <w:tcW w:w="1575" w:type="dxa"/>
          </w:tcPr>
          <w:p w14:paraId="3538DBF1" w14:textId="77777777" w:rsidR="007E2F19" w:rsidRPr="006073F5" w:rsidRDefault="007E2F19" w:rsidP="00E01698">
            <w:pPr>
              <w:pStyle w:val="TableText"/>
            </w:pPr>
            <w:r w:rsidRPr="006073F5">
              <w:t>3 (1.3)</w:t>
            </w:r>
          </w:p>
        </w:tc>
        <w:tc>
          <w:tcPr>
            <w:tcW w:w="1575" w:type="dxa"/>
          </w:tcPr>
          <w:p w14:paraId="615A698A" w14:textId="77777777" w:rsidR="007E2F19" w:rsidRPr="006073F5" w:rsidRDefault="007E2F19" w:rsidP="00E01698">
            <w:pPr>
              <w:pStyle w:val="TableText"/>
            </w:pPr>
            <w:r w:rsidRPr="006073F5">
              <w:t>4 (2.7)</w:t>
            </w:r>
          </w:p>
        </w:tc>
        <w:tc>
          <w:tcPr>
            <w:tcW w:w="1575" w:type="dxa"/>
          </w:tcPr>
          <w:p w14:paraId="648FCDCA" w14:textId="77777777" w:rsidR="007E2F19" w:rsidRPr="006073F5" w:rsidRDefault="007E2F19" w:rsidP="00E01698">
            <w:pPr>
              <w:pStyle w:val="TableText"/>
            </w:pPr>
            <w:r w:rsidRPr="006073F5">
              <w:t>0 (0)</w:t>
            </w:r>
          </w:p>
        </w:tc>
        <w:tc>
          <w:tcPr>
            <w:tcW w:w="2065" w:type="dxa"/>
          </w:tcPr>
          <w:p w14:paraId="7BD6A57B" w14:textId="77777777" w:rsidR="007E2F19" w:rsidRPr="006073F5" w:rsidRDefault="007E2F19" w:rsidP="00E01698">
            <w:pPr>
              <w:pStyle w:val="TableText"/>
            </w:pPr>
            <w:r w:rsidRPr="006073F5">
              <w:t>One-tailed T-values compared with G1:</w:t>
            </w:r>
            <w:r w:rsidRPr="006073F5">
              <w:br/>
              <w:t>G2: -0.08, p=NS</w:t>
            </w:r>
            <w:r w:rsidRPr="006073F5">
              <w:br/>
              <w:t>G3: 0.02, p=NS</w:t>
            </w:r>
            <w:r w:rsidRPr="006073F5">
              <w:br/>
              <w:t>G4: -0.31, p&lt;0.05</w:t>
            </w:r>
          </w:p>
          <w:p w14:paraId="74975D7C" w14:textId="77777777" w:rsidR="007E2F19" w:rsidRPr="006073F5" w:rsidRDefault="007E2F19" w:rsidP="00E01698">
            <w:pPr>
              <w:pStyle w:val="TableText"/>
            </w:pPr>
          </w:p>
        </w:tc>
      </w:tr>
    </w:tbl>
    <w:p w14:paraId="530C108C" w14:textId="77777777" w:rsidR="007E2F19" w:rsidRDefault="007E2F19" w:rsidP="00E01698">
      <w:pPr>
        <w:pStyle w:val="TableNote"/>
        <w:spacing w:after="0"/>
      </w:pPr>
      <w:r>
        <w:t>* 473 children</w:t>
      </w:r>
    </w:p>
    <w:p w14:paraId="10E3B662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†</w:t>
      </w:r>
      <w:r>
        <w:t xml:space="preserve"> Reports were coded </w:t>
      </w:r>
      <w:r w:rsidRPr="008D21AC">
        <w:rPr>
          <w:rFonts w:cs="Arial"/>
          <w:szCs w:val="18"/>
        </w:rPr>
        <w:t>prior to intervention, during intervention, or during 6 months following termination of intervention</w:t>
      </w:r>
    </w:p>
    <w:p w14:paraId="0AD89A2F" w14:textId="77777777" w:rsidR="007E2F19" w:rsidRDefault="007E2F19" w:rsidP="00E01698">
      <w:pPr>
        <w:pStyle w:val="TableNote"/>
        <w:spacing w:after="0"/>
      </w:pPr>
      <w:r>
        <w:lastRenderedPageBreak/>
        <w:t>ǂ I</w:t>
      </w:r>
      <w:r w:rsidRPr="00F654B1">
        <w:t>ntervention lasted for 3 or 9 months. Average age of children was 8.3 years (range</w:t>
      </w:r>
      <w:r>
        <w:t>: newborn to 20</w:t>
      </w:r>
      <w:r w:rsidRPr="00F654B1">
        <w:t xml:space="preserve"> years)</w:t>
      </w:r>
      <w:r>
        <w:t>.</w:t>
      </w:r>
    </w:p>
    <w:p w14:paraId="329FA29D" w14:textId="77777777" w:rsidR="007E2F19" w:rsidRPr="00916F43" w:rsidRDefault="007E2F19" w:rsidP="00E01698">
      <w:pPr>
        <w:pStyle w:val="TableNote"/>
        <w:spacing w:after="0"/>
      </w:pPr>
      <w:r w:rsidRPr="00916F43">
        <w:rPr>
          <w:vertAlign w:val="superscript"/>
        </w:rPr>
        <w:t>§</w:t>
      </w:r>
      <w:r>
        <w:t xml:space="preserve"> Infants 6</w:t>
      </w:r>
      <w:r w:rsidR="00901A2A" w:rsidRPr="007A46F0">
        <w:rPr>
          <w:rFonts w:ascii="Arial" w:hAnsi="Arial" w:cs="Arial"/>
        </w:rPr>
        <w:t>–</w:t>
      </w:r>
      <w:r>
        <w:t>8 months age on average at baseline, age range 0</w:t>
      </w:r>
      <w:r w:rsidR="00901A2A" w:rsidRPr="007A46F0">
        <w:rPr>
          <w:rFonts w:ascii="Arial" w:hAnsi="Arial" w:cs="Arial"/>
        </w:rPr>
        <w:t>–</w:t>
      </w:r>
      <w:r>
        <w:t>5 years.</w:t>
      </w:r>
    </w:p>
    <w:p w14:paraId="312E3AF3" w14:textId="77777777" w:rsidR="007E2F19" w:rsidRPr="00916F43" w:rsidRDefault="007E2F19" w:rsidP="00E01698">
      <w:pPr>
        <w:pStyle w:val="TableNote"/>
        <w:spacing w:after="0"/>
      </w:pPr>
      <w:r w:rsidRPr="00916F43">
        <w:rPr>
          <w:vertAlign w:val="superscript"/>
        </w:rPr>
        <w:t>ǁ</w:t>
      </w:r>
      <w:r>
        <w:t xml:space="preserve"> </w:t>
      </w:r>
      <w:r w:rsidRPr="000D7C95">
        <w:t>From study start toward the end of the study (age of children not specified, but followup for up</w:t>
      </w:r>
      <w:r>
        <w:t xml:space="preserve"> </w:t>
      </w:r>
      <w:r w:rsidRPr="000D7C95">
        <w:t>to 12 months after baseline for other measures, children 25</w:t>
      </w:r>
      <w:r w:rsidR="00901A2A" w:rsidRPr="007A46F0">
        <w:rPr>
          <w:rFonts w:ascii="Arial" w:hAnsi="Arial" w:cs="Arial"/>
        </w:rPr>
        <w:t>–</w:t>
      </w:r>
      <w:r w:rsidRPr="000D7C95">
        <w:t>27 months at baseline)</w:t>
      </w:r>
      <w:r w:rsidR="00901A2A">
        <w:t>.</w:t>
      </w:r>
    </w:p>
    <w:p w14:paraId="559854EB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¶</w:t>
      </w:r>
      <w:r>
        <w:t xml:space="preserve"> Assessment of</w:t>
      </w:r>
      <w:r w:rsidRPr="000D7C95">
        <w:t xml:space="preserve"> the difference between CPS reporting during SEEK</w:t>
      </w:r>
      <w:r>
        <w:t xml:space="preserve"> was adjusted for pre-SEEK differences</w:t>
      </w:r>
      <w:r w:rsidRPr="000D7C95">
        <w:t>.</w:t>
      </w:r>
    </w:p>
    <w:p w14:paraId="4FFE90A4" w14:textId="77777777" w:rsidR="007E2F19" w:rsidRDefault="007E2F19" w:rsidP="00E01698">
      <w:pPr>
        <w:pStyle w:val="TableNote"/>
        <w:spacing w:after="0"/>
      </w:pPr>
      <w:r w:rsidRPr="00F50DBA">
        <w:rPr>
          <w:vertAlign w:val="superscript"/>
        </w:rPr>
        <w:t>#</w:t>
      </w:r>
      <w:r>
        <w:t xml:space="preserve"> Average age was 26.8 months post</w:t>
      </w:r>
      <w:r w:rsidR="00901A2A">
        <w:t>-</w:t>
      </w:r>
      <w:r>
        <w:t>delivery, during home evaluation</w:t>
      </w:r>
      <w:r w:rsidR="00901A2A">
        <w:t>.</w:t>
      </w:r>
    </w:p>
    <w:p w14:paraId="73FFB22D" w14:textId="77777777" w:rsidR="007E2F19" w:rsidRDefault="007E2F19" w:rsidP="00E01698">
      <w:pPr>
        <w:pStyle w:val="TableNote"/>
        <w:spacing w:after="0"/>
      </w:pPr>
      <w:r>
        <w:t>**</w:t>
      </w:r>
      <w:r w:rsidRPr="006D7263">
        <w:t xml:space="preserve"> </w:t>
      </w:r>
      <w:r>
        <w:t>Authors also reported on results from s</w:t>
      </w:r>
      <w:r w:rsidRPr="00592F17">
        <w:t>ubgroup analyses stratified by gender or ethnicity of the child revealed no significant differences in CPS reports. No confounders were found significant.</w:t>
      </w:r>
    </w:p>
    <w:p w14:paraId="336356F1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††</w:t>
      </w:r>
      <w:r>
        <w:t xml:space="preserve"> Average age of children: 6 months (range 1</w:t>
      </w:r>
      <w:r w:rsidR="00901A2A" w:rsidRPr="007A46F0">
        <w:rPr>
          <w:rFonts w:ascii="Arial" w:hAnsi="Arial" w:cs="Arial"/>
        </w:rPr>
        <w:t>–</w:t>
      </w:r>
      <w:r>
        <w:t>26 months).</w:t>
      </w:r>
    </w:p>
    <w:p w14:paraId="050B394A" w14:textId="77777777" w:rsidR="007E2F19" w:rsidRDefault="007E2F19" w:rsidP="00E01698">
      <w:pPr>
        <w:pStyle w:val="TableNote"/>
        <w:spacing w:after="0"/>
      </w:pPr>
      <w:r w:rsidRPr="00D462E1">
        <w:rPr>
          <w:vertAlign w:val="superscript"/>
        </w:rPr>
        <w:t>ǂǂ</w:t>
      </w:r>
      <w:r>
        <w:t xml:space="preserve"> </w:t>
      </w:r>
      <w:r w:rsidR="00417E62">
        <w:t>“</w:t>
      </w:r>
      <w:r w:rsidRPr="00895D37">
        <w:t>On recent followup of initial program graduates, 97% of G2 graduates continued to avoid CPS indications after services ended.</w:t>
      </w:r>
      <w:r w:rsidR="00417E62">
        <w:t>”</w:t>
      </w:r>
      <w:r w:rsidRPr="00895D37">
        <w:t xml:space="preserve"> No comparison data </w:t>
      </w:r>
      <w:r w:rsidR="00901A2A">
        <w:t>are</w:t>
      </w:r>
      <w:r w:rsidR="00901A2A" w:rsidRPr="00895D37">
        <w:t xml:space="preserve"> </w:t>
      </w:r>
      <w:r w:rsidRPr="00895D37">
        <w:t>given for G1, nor sample size for either group</w:t>
      </w:r>
      <w:r>
        <w:t>.</w:t>
      </w:r>
    </w:p>
    <w:p w14:paraId="1AA18847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§§</w:t>
      </w:r>
      <w:r w:rsidRPr="00916F43">
        <w:t xml:space="preserve"> </w:t>
      </w:r>
      <w:r w:rsidRPr="00895D37">
        <w:t xml:space="preserve">Unclear, however, program lasted for 3 years and teens were pregnant or had </w:t>
      </w:r>
      <w:r>
        <w:t xml:space="preserve">an </w:t>
      </w:r>
      <w:r w:rsidRPr="00895D37">
        <w:t>infant</w:t>
      </w:r>
      <w:r>
        <w:t xml:space="preserve"> &lt;6 months of age</w:t>
      </w:r>
      <w:r w:rsidRPr="00895D37">
        <w:t xml:space="preserve"> at </w:t>
      </w:r>
      <w:r>
        <w:t>recruitment.</w:t>
      </w:r>
    </w:p>
    <w:p w14:paraId="41F5CEB4" w14:textId="77777777" w:rsidR="00B62AFC" w:rsidRPr="00916F43" w:rsidRDefault="00B62AFC" w:rsidP="00E01698">
      <w:pPr>
        <w:pStyle w:val="TableNote"/>
        <w:spacing w:after="0"/>
      </w:pPr>
    </w:p>
    <w:p w14:paraId="0E07B11A" w14:textId="77777777" w:rsidR="007E2F19" w:rsidRDefault="00AF1194" w:rsidP="00E01698">
      <w:pPr>
        <w:pStyle w:val="TableNote"/>
        <w:spacing w:after="0"/>
      </w:pPr>
      <w:r w:rsidRPr="00636F71">
        <w:rPr>
          <w:b/>
        </w:rPr>
        <w:t>Abbreviations:</w:t>
      </w:r>
      <w:r w:rsidRPr="00636F71">
        <w:t xml:space="preserve"> </w:t>
      </w:r>
      <w:r w:rsidR="00E5160C">
        <w:t xml:space="preserve">CA=California; </w:t>
      </w:r>
      <w:r w:rsidRPr="00636F71">
        <w:t xml:space="preserve">CPS=child protective services; </w:t>
      </w:r>
      <w:r>
        <w:t xml:space="preserve">DCF=(Massachusetts) Department of Children and Families </w:t>
      </w:r>
      <w:r w:rsidRPr="00636F71">
        <w:t xml:space="preserve">G=group; </w:t>
      </w:r>
      <w:r w:rsidR="00E5160C">
        <w:t>HDHS=</w:t>
      </w:r>
      <w:r w:rsidR="00CC7E92" w:rsidRPr="006073F5">
        <w:t>Department of Human Services</w:t>
      </w:r>
      <w:r w:rsidR="00E5160C">
        <w:t xml:space="preserve">; </w:t>
      </w:r>
      <w:r w:rsidRPr="00636F71">
        <w:t xml:space="preserve">KQ=key question; </w:t>
      </w:r>
      <w:r>
        <w:t xml:space="preserve">NA=not applicable; </w:t>
      </w:r>
      <w:r w:rsidRPr="00636F71">
        <w:t xml:space="preserve">NR=not reported; </w:t>
      </w:r>
      <w:r w:rsidR="00E5160C">
        <w:t>NS=</w:t>
      </w:r>
      <w:r w:rsidR="007633A0">
        <w:t>not statistically significant</w:t>
      </w:r>
      <w:r w:rsidR="00E5160C">
        <w:t xml:space="preserve">; </w:t>
      </w:r>
      <w:r>
        <w:t xml:space="preserve">NYS=New York state; OR=odds ratio; </w:t>
      </w:r>
      <w:r w:rsidR="00E5160C">
        <w:t>PAT=</w:t>
      </w:r>
      <w:r w:rsidR="00E5160C" w:rsidRPr="00880173">
        <w:t>Parents as Teachers</w:t>
      </w:r>
      <w:r w:rsidR="00E5160C">
        <w:t xml:space="preserve">; </w:t>
      </w:r>
      <w:r>
        <w:t xml:space="preserve">RR=relative risk; </w:t>
      </w:r>
      <w:r w:rsidR="00E5160C">
        <w:t>SEEK</w:t>
      </w:r>
      <w:r w:rsidRPr="00636F71">
        <w:t>=</w:t>
      </w:r>
      <w:r w:rsidR="00E5160C" w:rsidRPr="00880173">
        <w:t>Safe Environment for Every Kid</w:t>
      </w:r>
      <w:r w:rsidR="00E5160C">
        <w:t>.</w:t>
      </w:r>
    </w:p>
    <w:p w14:paraId="5821E086" w14:textId="77777777" w:rsidR="00E5160C" w:rsidRDefault="00E5160C" w:rsidP="00E01698">
      <w:bookmarkStart w:id="0" w:name="_GoBack"/>
      <w:bookmarkEnd w:id="0"/>
    </w:p>
    <w:sectPr w:rsidR="00E5160C" w:rsidSect="00DC41E8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1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D471" w14:textId="31A3D2E7" w:rsidR="00DC41E8" w:rsidRDefault="00DC41E8" w:rsidP="00DC41E8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DC41E8">
      <w:rPr>
        <w:rFonts w:ascii="Arial" w:hAnsi="Arial" w:cs="Arial"/>
        <w:sz w:val="16"/>
        <w:szCs w:val="16"/>
      </w:rPr>
      <w:fldChar w:fldCharType="begin"/>
    </w:r>
    <w:r w:rsidRPr="00DC41E8">
      <w:rPr>
        <w:rFonts w:ascii="Arial" w:hAnsi="Arial" w:cs="Arial"/>
        <w:sz w:val="16"/>
        <w:szCs w:val="16"/>
      </w:rPr>
      <w:instrText xml:space="preserve"> PAGE   \* MERGEFORMAT </w:instrText>
    </w:r>
    <w:r w:rsidRPr="00DC41E8">
      <w:rPr>
        <w:rFonts w:ascii="Arial" w:hAnsi="Arial" w:cs="Arial"/>
        <w:sz w:val="16"/>
        <w:szCs w:val="16"/>
      </w:rPr>
      <w:fldChar w:fldCharType="separate"/>
    </w:r>
    <w:r w:rsidR="002A00A9">
      <w:rPr>
        <w:rFonts w:ascii="Arial" w:hAnsi="Arial" w:cs="Arial"/>
        <w:noProof/>
        <w:sz w:val="16"/>
        <w:szCs w:val="16"/>
      </w:rPr>
      <w:t>182</w:t>
    </w:r>
    <w:r w:rsidRPr="00DC41E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30529A03" w14:textId="77777777" w:rsidR="00751028" w:rsidRDefault="00751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52AC0" w14:textId="77777777" w:rsidR="00751028" w:rsidRPr="006073F5" w:rsidRDefault="00751028" w:rsidP="00751028">
    <w:pPr>
      <w:pStyle w:val="Tabletitle2"/>
      <w:spacing w:after="0"/>
    </w:pPr>
    <w:r w:rsidRPr="00685063">
      <w:t xml:space="preserve">Appendix D Table </w:t>
    </w:r>
    <w:r>
      <w:t>12</w:t>
    </w:r>
    <w:r w:rsidRPr="001D2C35">
      <w:t xml:space="preserve">. Benefits of Primary Care Interventions for Child Maltreatment Prevention from Randomized, Controlled Trials in the </w:t>
    </w:r>
    <w:r>
      <w:t>Sensitivity</w:t>
    </w:r>
    <w:r w:rsidRPr="001D2C35">
      <w:t xml:space="preserve"> Analysis (KQ</w:t>
    </w:r>
    <w:r>
      <w:t xml:space="preserve"> </w:t>
    </w:r>
    <w:r w:rsidRPr="001D2C35">
      <w:t>1)</w:t>
    </w:r>
    <w:r>
      <w:t>: Child Protective Services Reports and Actions</w:t>
    </w:r>
    <w:r w:rsidRPr="001D2C35">
      <w:t>, Categorical Outcomes</w:t>
    </w:r>
  </w:p>
  <w:p w14:paraId="2A1C5BDD" w14:textId="6F954717" w:rsidR="00FC70A2" w:rsidRPr="00751028" w:rsidRDefault="00FC70A2" w:rsidP="00751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0A9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8B5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AA5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1F00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379D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485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5592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273DB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1028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18BE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852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3CC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1E8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255E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14BB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55B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54AE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B6FE-B34F-4BE1-A7A7-654986E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2845</Words>
  <Characters>16217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19024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23</cp:revision>
  <cp:lastPrinted>2018-11-20T16:03:00Z</cp:lastPrinted>
  <dcterms:created xsi:type="dcterms:W3CDTF">2018-11-16T18:45:00Z</dcterms:created>
  <dcterms:modified xsi:type="dcterms:W3CDTF">2018-12-05T11:40:00Z</dcterms:modified>
</cp:coreProperties>
</file>