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183"/>
        <w:gridCol w:w="1096"/>
        <w:gridCol w:w="1170"/>
        <w:gridCol w:w="1170"/>
        <w:gridCol w:w="1170"/>
        <w:gridCol w:w="1260"/>
        <w:gridCol w:w="1087"/>
        <w:gridCol w:w="1073"/>
        <w:gridCol w:w="1357"/>
        <w:gridCol w:w="1260"/>
        <w:gridCol w:w="1253"/>
        <w:gridCol w:w="810"/>
      </w:tblGrid>
      <w:tr w:rsidR="008433E1" w:rsidRPr="008433E1" w:rsidTr="008433E1">
        <w:trPr>
          <w:trHeight w:val="664"/>
        </w:trPr>
        <w:tc>
          <w:tcPr>
            <w:tcW w:w="1183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2B586B">
            <w:pPr>
              <w:pStyle w:val="TableText"/>
              <w:rPr>
                <w:b/>
              </w:rPr>
            </w:pPr>
            <w:r w:rsidRPr="008433E1">
              <w:rPr>
                <w:b/>
              </w:rPr>
              <w:t>First Author, Year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2B586B">
            <w:pPr>
              <w:pStyle w:val="TableText"/>
              <w:jc w:val="center"/>
              <w:rPr>
                <w:b/>
              </w:rPr>
            </w:pPr>
            <w:r w:rsidRPr="008433E1">
              <w:rPr>
                <w:b/>
              </w:rPr>
              <w:t>Was the review based on a focused question of interest?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2B586B">
            <w:pPr>
              <w:pStyle w:val="TableText"/>
              <w:jc w:val="center"/>
              <w:rPr>
                <w:b/>
              </w:rPr>
            </w:pPr>
            <w:r w:rsidRPr="008433E1">
              <w:rPr>
                <w:b/>
              </w:rPr>
              <w:t>Was the literature search strategy clearly described?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2B586B">
            <w:pPr>
              <w:pStyle w:val="TableText"/>
              <w:jc w:val="center"/>
              <w:rPr>
                <w:b/>
              </w:rPr>
            </w:pPr>
            <w:r w:rsidRPr="008433E1">
              <w:rPr>
                <w:b/>
              </w:rPr>
              <w:t>Was there evidence of a substantial effort to search for all relevant research?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2B586B">
            <w:pPr>
              <w:pStyle w:val="TableText"/>
              <w:jc w:val="center"/>
              <w:rPr>
                <w:b/>
              </w:rPr>
            </w:pPr>
            <w:r w:rsidRPr="008433E1">
              <w:rPr>
                <w:b/>
              </w:rPr>
              <w:t>Were there explicit inclusion/ exclusion criteria for the selection of studies?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8433E1">
            <w:pPr>
              <w:pStyle w:val="TableText"/>
              <w:ind w:left="-29" w:right="-29"/>
              <w:jc w:val="center"/>
              <w:rPr>
                <w:b/>
              </w:rPr>
            </w:pPr>
            <w:r w:rsidRPr="008433E1">
              <w:rPr>
                <w:b/>
              </w:rPr>
              <w:t>Did at least 2 people independently review studies?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2B586B">
            <w:pPr>
              <w:pStyle w:val="TableText"/>
              <w:jc w:val="center"/>
              <w:rPr>
                <w:b/>
              </w:rPr>
            </w:pPr>
            <w:r w:rsidRPr="008433E1">
              <w:rPr>
                <w:b/>
              </w:rPr>
              <w:t>Was the validity of included studies adequately assessed?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2B586B">
            <w:pPr>
              <w:pStyle w:val="TableText"/>
              <w:jc w:val="center"/>
              <w:rPr>
                <w:b/>
              </w:rPr>
            </w:pPr>
            <w:r w:rsidRPr="008433E1">
              <w:rPr>
                <w:b/>
              </w:rPr>
              <w:t>Was publication bias assessed?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8433E1">
            <w:pPr>
              <w:pStyle w:val="TableText"/>
              <w:jc w:val="center"/>
              <w:rPr>
                <w:b/>
              </w:rPr>
            </w:pPr>
            <w:r w:rsidRPr="008433E1">
              <w:rPr>
                <w:b/>
              </w:rPr>
              <w:t>Was heterogeneity assessed and addressed?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2B586B">
            <w:pPr>
              <w:pStyle w:val="TableText"/>
              <w:jc w:val="center"/>
              <w:rPr>
                <w:b/>
              </w:rPr>
            </w:pPr>
            <w:r w:rsidRPr="008433E1">
              <w:rPr>
                <w:b/>
              </w:rPr>
              <w:t>Was the approach used to synthesize the information adequate and appropriate?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2B586B">
            <w:pPr>
              <w:pStyle w:val="TableText"/>
              <w:jc w:val="center"/>
              <w:rPr>
                <w:b/>
              </w:rPr>
            </w:pPr>
            <w:r w:rsidRPr="008433E1">
              <w:rPr>
                <w:b/>
              </w:rPr>
              <w:t>Were the authors’ conclusions supported by the evidence they presented?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:rsidR="002B586B" w:rsidRPr="008433E1" w:rsidRDefault="002B586B" w:rsidP="002B586B">
            <w:pPr>
              <w:pStyle w:val="TableText"/>
              <w:jc w:val="center"/>
              <w:rPr>
                <w:b/>
              </w:rPr>
            </w:pPr>
            <w:r w:rsidRPr="008433E1">
              <w:rPr>
                <w:b/>
              </w:rPr>
              <w:t>Quality Rating</w:t>
            </w:r>
          </w:p>
        </w:tc>
      </w:tr>
      <w:tr w:rsidR="002B586B" w:rsidRPr="008433E1" w:rsidTr="008433E1">
        <w:trPr>
          <w:trHeight w:val="383"/>
        </w:trPr>
        <w:tc>
          <w:tcPr>
            <w:tcW w:w="1183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Balk, 2011</w:t>
            </w:r>
            <w:r w:rsidRPr="008433E1">
              <w:fldChar w:fldCharType="begin"/>
            </w:r>
            <w:r w:rsidRPr="008433E1">
              <w:instrText xml:space="preserve"> ADDIN EN.CITE &lt;EndNote&gt;&lt;Cite&gt;&lt;RecNum&gt;9308&lt;/RecNum&gt;&lt;DisplayText&gt;&lt;style face="superscript" font="Times New Roman"&gt;1&lt;/style&gt;&lt;/DisplayText&gt;&lt;record&gt;&lt;rec-number&gt;9308&lt;/rec-number&gt;&lt;foreign-keys&gt;&lt;key app="EN" db-id="0pett52t5dt2zie99rqpxwwep20trw5sffv5" timestamp="1412096236"&gt;9308&lt;/key&gt;&lt;/foreign-keys&gt;&lt;ref-type name="Electronic Article"&gt;43&lt;/ref-type&gt;&lt;contributors&gt;&lt;authors&gt;&lt;author&gt;Balk, E. M.&lt;/author&gt;&lt;author&gt;Moorthy, D.&lt;/author&gt;&lt;author&gt;Obadan, N. O.&lt;/author&gt;&lt;author&gt;Patel, K.&lt;/author&gt;&lt;author&gt;Ip, S.&lt;/author&gt;&lt;author&gt;Chung, M.&lt;/author&gt;&lt;author&gt;Bannuru, R. R.&lt;/author&gt;&lt;author&gt;Kitsios, G. D.&lt;/author&gt;&lt;author&gt;Sen, S.&lt;/author&gt;&lt;author&gt;Iovin, R. C.&lt;/author&gt;&lt;author&gt;Gaylor, J. M.&lt;/author&gt;&lt;author&gt;D&amp;apos;Ambrosio, C.&lt;/author&gt;&lt;author&gt;Lau, J.&lt;/author&gt;&lt;/authors&gt;&lt;/contributors&gt;&lt;titles&gt;&lt;title&gt;Diagnosis and Treatment of Obstructive Sleep Apnea in Adults. Comparative Effectiveness Review No. 32. (Prepared by Tufts Evidence-based Practice Center under Contract No. 290-2007-10055-1). AHRQ Publication No. 11-EHC052-EF&lt;/title&gt;&lt;/titles&gt;&lt;dates&gt;&lt;year&gt;July 2011&lt;/year&gt;&lt;/dates&gt;&lt;pub-location&gt;Rockville, MD&lt;/pub-location&gt;&lt;publisher&gt;Agency for Healthcare Research and Quality&lt;/publisher&gt;&lt;urls&gt;&lt;related-urls&gt;&lt;url&gt;www.effectivehealthcare.ahrq.gov/reports/final.cfm&lt;/url&gt;&lt;/related-urls&gt;&lt;/urls&gt;&lt;/record&gt;&lt;/Cite&gt;&lt;/EndNote&gt;</w:instrText>
            </w:r>
            <w:r w:rsidRPr="008433E1">
              <w:fldChar w:fldCharType="separate"/>
            </w:r>
            <w:r w:rsidRPr="008433E1">
              <w:rPr>
                <w:noProof/>
                <w:vertAlign w:val="superscript"/>
              </w:rPr>
              <w:t>1</w:t>
            </w:r>
            <w:r w:rsidRPr="008433E1">
              <w:fldChar w:fldCharType="end"/>
            </w:r>
          </w:p>
        </w:tc>
        <w:tc>
          <w:tcPr>
            <w:tcW w:w="1096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Yes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Yes</w:t>
            </w:r>
          </w:p>
        </w:tc>
        <w:tc>
          <w:tcPr>
            <w:tcW w:w="1087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Yes</w:t>
            </w:r>
          </w:p>
        </w:tc>
        <w:tc>
          <w:tcPr>
            <w:tcW w:w="1073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 xml:space="preserve">Partially </w:t>
            </w:r>
          </w:p>
          <w:p w:rsidR="002B586B" w:rsidRPr="008433E1" w:rsidRDefault="002B586B" w:rsidP="002B586B">
            <w:pPr>
              <w:pStyle w:val="TableText"/>
            </w:pPr>
          </w:p>
          <w:p w:rsidR="002B586B" w:rsidRPr="008433E1" w:rsidRDefault="002B586B" w:rsidP="002B586B">
            <w:pPr>
              <w:pStyle w:val="TableText"/>
            </w:pPr>
            <w:r w:rsidRPr="008433E1">
              <w:t>(Low/</w:t>
            </w:r>
            <w:r w:rsidR="008433E1">
              <w:br/>
            </w:r>
            <w:r w:rsidRPr="008433E1">
              <w:t xml:space="preserve">inadequate strength of evidence, </w:t>
            </w:r>
          </w:p>
        </w:tc>
        <w:tc>
          <w:tcPr>
            <w:tcW w:w="1357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Yes</w:t>
            </w:r>
          </w:p>
          <w:p w:rsidR="002B586B" w:rsidRPr="008433E1" w:rsidRDefault="002B586B" w:rsidP="002B586B">
            <w:pPr>
              <w:pStyle w:val="TableText"/>
            </w:pPr>
          </w:p>
          <w:p w:rsidR="002B586B" w:rsidRPr="008433E1" w:rsidRDefault="002B586B" w:rsidP="002B586B">
            <w:pPr>
              <w:pStyle w:val="TableText"/>
            </w:pPr>
            <w:r w:rsidRPr="008433E1">
              <w:t>(Statistical testing, subgroup analyses)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Yes</w:t>
            </w:r>
          </w:p>
        </w:tc>
        <w:tc>
          <w:tcPr>
            <w:tcW w:w="1253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Yes</w:t>
            </w:r>
          </w:p>
        </w:tc>
        <w:tc>
          <w:tcPr>
            <w:tcW w:w="810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Good</w:t>
            </w:r>
          </w:p>
        </w:tc>
      </w:tr>
      <w:tr w:rsidR="002B586B" w:rsidRPr="008433E1" w:rsidTr="008433E1">
        <w:trPr>
          <w:trHeight w:val="383"/>
        </w:trPr>
        <w:tc>
          <w:tcPr>
            <w:tcW w:w="1183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 xml:space="preserve">El </w:t>
            </w:r>
            <w:proofErr w:type="spellStart"/>
            <w:r w:rsidRPr="008433E1">
              <w:t>Shayeb</w:t>
            </w:r>
            <w:proofErr w:type="spellEnd"/>
            <w:r w:rsidRPr="008433E1">
              <w:t>, 2014</w:t>
            </w:r>
            <w:r w:rsidRPr="008433E1">
              <w:fldChar w:fldCharType="begin"/>
            </w:r>
            <w:r w:rsidRPr="008433E1">
              <w:instrText xml:space="preserve"> ADDIN EN.CITE &lt;EndNote&gt;&lt;Cite&gt;&lt;RecNum&gt;130&lt;/RecNum&gt;&lt;DisplayText&gt;&lt;style face="superscript" font="Times New Roman"&gt;112&lt;/style&gt;&lt;/DisplayText&gt;&lt;record&gt;&lt;rec-number&gt;130&lt;/rec-number&gt;&lt;foreign-keys&gt;&lt;key app="EN" db-id="0pett52t5dt2zie99rqpxwwep20trw5sffv5" timestamp="1412005146"&gt;130&lt;/key&gt;&lt;/foreign-keys&gt;&lt;ref-type name="Journal Article"&gt;17&lt;/ref-type&gt;&lt;contributors&gt;&lt;authors&gt;&lt;author&gt;El Shayeb, M.&lt;/author&gt;&lt;author&gt;Topfer, L. A.&lt;/author&gt;&lt;author&gt;Stafinski, T.&lt;/author&gt;&lt;author&gt;Pawluk, L.&lt;/author&gt;&lt;author&gt;Menon, D.&lt;/author&gt;&lt;/authors&gt;&lt;/contributors&gt;&lt;titles&gt;&lt;title&gt;Diagnostic accuracy of level 3 portable sleep tests versus level 1 polysomnography for sleep-disordered breathing: a systematic review and meta-analysis&lt;/title&gt;&lt;secondary-title&gt;CMAJ&lt;/secondary-title&gt;&lt;alt-title&gt;CMAJ : Canadian Medical Association journal = journal de l&amp;apos;Association medicale canadienne&lt;/alt-title&gt;&lt;/titles&gt;&lt;periodical&gt;&lt;full-title&gt;CMAJ: Canadian Medical Association Journal&lt;/full-title&gt;&lt;abbr-1&gt;CMAJ&lt;/abbr-1&gt;&lt;abbr-2&gt;CMAJ&lt;/abbr-2&gt;&lt;/periodical&gt;&lt;pages&gt;E25-51&lt;/pages&gt;&lt;volume&gt;186&lt;/volume&gt;&lt;number&gt;1&lt;/number&gt;&lt;edition&gt;2013/11/13&lt;/edition&gt;&lt;keywords&gt;&lt;keyword&gt;Adult&lt;/keyword&gt;&lt;keyword&gt;Female&lt;/keyword&gt;&lt;keyword&gt;Humans&lt;/keyword&gt;&lt;keyword&gt;Male&lt;/keyword&gt;&lt;keyword&gt;Middle Aged&lt;/keyword&gt;&lt;keyword&gt;Monitoring, Physiologic/methods/standards&lt;/keyword&gt;&lt;keyword&gt;*Polysomnography/methods/standards&lt;/keyword&gt;&lt;keyword&gt;Reproducibility of Results&lt;/keyword&gt;&lt;keyword&gt;Sensitivity and Specificity&lt;/keyword&gt;&lt;keyword&gt;Sleep/physiology&lt;/keyword&gt;&lt;keyword&gt;Sleep Apnea Syndromes/*diagnosis/physiopathology&lt;/keyword&gt;&lt;keyword&gt;Sleep Apnea, Obstructive/diagnosis/physiopathology&lt;/keyword&gt;&lt;/keywords&gt;&lt;dates&gt;&lt;year&gt;2014&lt;/year&gt;&lt;pub-dates&gt;&lt;date&gt;Jan 7&lt;/date&gt;&lt;/pub-dates&gt;&lt;/dates&gt;&lt;isbn&gt;0820-3946&lt;/isbn&gt;&lt;accession-num&gt;24218531&lt;/accession-num&gt;&lt;urls&gt;&lt;/urls&gt;&lt;custom1&gt;130&lt;/custom1&gt;&lt;custom2&gt;Pmc3883848&lt;/custom2&gt;&lt;electronic-resource-num&gt;10.1503/cmaj.130952&lt;/electronic-resource-num&gt;&lt;remote-database-provider&gt;Nlm&lt;/remote-database-provider&gt;&lt;language&gt;eng&lt;/language&gt;&lt;/record&gt;&lt;/Cite&gt;&lt;/EndNote&gt;</w:instrText>
            </w:r>
            <w:r w:rsidRPr="008433E1">
              <w:fldChar w:fldCharType="separate"/>
            </w:r>
            <w:r w:rsidRPr="008433E1">
              <w:rPr>
                <w:noProof/>
                <w:vertAlign w:val="superscript"/>
              </w:rPr>
              <w:t>112</w:t>
            </w:r>
            <w:r w:rsidRPr="008433E1">
              <w:fldChar w:fldCharType="end"/>
            </w:r>
          </w:p>
        </w:tc>
        <w:tc>
          <w:tcPr>
            <w:tcW w:w="1096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Yes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 xml:space="preserve">Yes </w:t>
            </w:r>
          </w:p>
          <w:p w:rsidR="002B586B" w:rsidRPr="008433E1" w:rsidRDefault="002B586B" w:rsidP="002B586B">
            <w:pPr>
              <w:pStyle w:val="TableText"/>
            </w:pPr>
          </w:p>
          <w:p w:rsidR="002B586B" w:rsidRPr="008433E1" w:rsidRDefault="002B586B" w:rsidP="002B586B">
            <w:pPr>
              <w:pStyle w:val="TableText"/>
            </w:pPr>
            <w:r w:rsidRPr="008433E1">
              <w:t>(Appendix 1)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 xml:space="preserve">Yes </w:t>
            </w:r>
          </w:p>
          <w:p w:rsidR="002B586B" w:rsidRPr="008433E1" w:rsidRDefault="002B586B" w:rsidP="002B586B">
            <w:pPr>
              <w:pStyle w:val="TableText"/>
            </w:pPr>
          </w:p>
          <w:p w:rsidR="002B586B" w:rsidRPr="008433E1" w:rsidRDefault="002B586B" w:rsidP="002B586B">
            <w:pPr>
              <w:pStyle w:val="TableText"/>
            </w:pPr>
            <w:r w:rsidRPr="008433E1">
              <w:t>(2004-March 2013)</w:t>
            </w:r>
          </w:p>
        </w:tc>
        <w:tc>
          <w:tcPr>
            <w:tcW w:w="1170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Yes</w:t>
            </w:r>
          </w:p>
          <w:p w:rsidR="002B586B" w:rsidRPr="008433E1" w:rsidRDefault="002B586B" w:rsidP="002B586B">
            <w:pPr>
              <w:pStyle w:val="TableText"/>
            </w:pPr>
          </w:p>
          <w:p w:rsidR="002B586B" w:rsidRPr="008433E1" w:rsidRDefault="002B586B" w:rsidP="002B586B">
            <w:pPr>
              <w:pStyle w:val="TableText"/>
            </w:pPr>
            <w:r w:rsidRPr="008433E1">
              <w:t>(Appendix 2)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Yes</w:t>
            </w:r>
          </w:p>
        </w:tc>
        <w:tc>
          <w:tcPr>
            <w:tcW w:w="1087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 xml:space="preserve">Yes </w:t>
            </w:r>
          </w:p>
          <w:p w:rsidR="002B586B" w:rsidRPr="008433E1" w:rsidRDefault="002B586B" w:rsidP="002B586B">
            <w:pPr>
              <w:pStyle w:val="TableText"/>
            </w:pPr>
          </w:p>
          <w:p w:rsidR="002B586B" w:rsidRPr="008433E1" w:rsidRDefault="002B586B" w:rsidP="002B586B">
            <w:pPr>
              <w:pStyle w:val="TableText"/>
            </w:pPr>
            <w:r w:rsidRPr="008433E1">
              <w:t>(QUADAS-2)</w:t>
            </w:r>
          </w:p>
        </w:tc>
        <w:tc>
          <w:tcPr>
            <w:tcW w:w="1073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 xml:space="preserve">Partially </w:t>
            </w:r>
          </w:p>
          <w:p w:rsidR="002B586B" w:rsidRPr="008433E1" w:rsidRDefault="002B586B" w:rsidP="002B586B">
            <w:pPr>
              <w:pStyle w:val="TableText"/>
            </w:pPr>
          </w:p>
          <w:p w:rsidR="002B586B" w:rsidRPr="008433E1" w:rsidRDefault="002B586B" w:rsidP="002B586B">
            <w:pPr>
              <w:pStyle w:val="TableText"/>
            </w:pPr>
            <w:r w:rsidRPr="008433E1">
              <w:t>(Grey literature in Appendix 1, contacted experts)</w:t>
            </w:r>
          </w:p>
        </w:tc>
        <w:tc>
          <w:tcPr>
            <w:tcW w:w="1357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Yes</w:t>
            </w:r>
          </w:p>
          <w:p w:rsidR="002B586B" w:rsidRPr="008433E1" w:rsidRDefault="002B586B" w:rsidP="002B586B">
            <w:pPr>
              <w:pStyle w:val="TableText"/>
            </w:pPr>
          </w:p>
          <w:p w:rsidR="002B586B" w:rsidRPr="008433E1" w:rsidRDefault="002B586B" w:rsidP="002B586B">
            <w:pPr>
              <w:pStyle w:val="TableText"/>
            </w:pPr>
            <w:r w:rsidRPr="008433E1">
              <w:t>(Subgroup analyses, sensitivity analyses)</w:t>
            </w:r>
          </w:p>
        </w:tc>
        <w:tc>
          <w:tcPr>
            <w:tcW w:w="1260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Yes</w:t>
            </w:r>
          </w:p>
        </w:tc>
        <w:tc>
          <w:tcPr>
            <w:tcW w:w="1253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Yes</w:t>
            </w:r>
          </w:p>
        </w:tc>
        <w:tc>
          <w:tcPr>
            <w:tcW w:w="810" w:type="dxa"/>
            <w:shd w:val="clear" w:color="auto" w:fill="auto"/>
          </w:tcPr>
          <w:p w:rsidR="002B586B" w:rsidRPr="008433E1" w:rsidRDefault="002B586B" w:rsidP="002B586B">
            <w:pPr>
              <w:pStyle w:val="TableText"/>
            </w:pPr>
            <w:r w:rsidRPr="008433E1">
              <w:t>Good</w:t>
            </w:r>
          </w:p>
        </w:tc>
      </w:tr>
    </w:tbl>
    <w:p w:rsidR="002B586B" w:rsidRPr="00836CAD" w:rsidRDefault="002B586B" w:rsidP="002B586B">
      <w:pPr>
        <w:pStyle w:val="TableNote"/>
      </w:pPr>
      <w:r w:rsidRPr="007659A3">
        <w:rPr>
          <w:b/>
        </w:rPr>
        <w:t>Abbreviations:</w:t>
      </w:r>
      <w:r>
        <w:t xml:space="preserve"> QUADAS-2</w:t>
      </w:r>
      <w:r w:rsidRPr="00836CAD">
        <w:t>=</w:t>
      </w:r>
      <w:r w:rsidRPr="00DD7447">
        <w:t>Quality Assessment of Diagnostic Accuracy Studies</w:t>
      </w:r>
      <w:r>
        <w:t xml:space="preserve"> 2</w:t>
      </w:r>
      <w:r w:rsidRPr="00836CAD">
        <w:t>.</w:t>
      </w:r>
      <w:bookmarkStart w:id="0" w:name="_GoBack"/>
      <w:bookmarkEnd w:id="0"/>
    </w:p>
    <w:sectPr w:rsidR="002B586B" w:rsidRPr="00836CAD" w:rsidSect="00137092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9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50" w:rsidRDefault="00217950" w:rsidP="002B586B">
      <w:r>
        <w:separator/>
      </w:r>
    </w:p>
  </w:endnote>
  <w:endnote w:type="continuationSeparator" w:id="0">
    <w:p w:rsidR="00217950" w:rsidRDefault="00217950" w:rsidP="002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92" w:rsidRPr="008E7827" w:rsidRDefault="00137092" w:rsidP="00137092">
    <w:pPr>
      <w:pStyle w:val="Footer"/>
      <w:tabs>
        <w:tab w:val="center" w:pos="6480"/>
        <w:tab w:val="right" w:pos="12960"/>
      </w:tabs>
    </w:pPr>
    <w:r w:rsidRPr="00AA3980">
      <w:t xml:space="preserve">Screening for </w:t>
    </w:r>
    <w:r>
      <w:t>Obstructive Sleep Apnea</w:t>
    </w:r>
    <w:r w:rsidRPr="00AA3980">
      <w:t xml:space="preserve"> in Adults</w:t>
    </w:r>
    <w:r>
      <w:t xml:space="preserve"> </w:t>
    </w:r>
    <w:r>
      <w:tab/>
    </w:r>
    <w:r w:rsidRPr="000876B6">
      <w:fldChar w:fldCharType="begin"/>
    </w:r>
    <w:r w:rsidRPr="000876B6">
      <w:instrText xml:space="preserve"> PAGE   \* MERGEFORMAT </w:instrText>
    </w:r>
    <w:r w:rsidRPr="000876B6">
      <w:fldChar w:fldCharType="separate"/>
    </w:r>
    <w:r>
      <w:rPr>
        <w:noProof/>
      </w:rPr>
      <w:t>193</w:t>
    </w:r>
    <w:r w:rsidRPr="000876B6">
      <w:rPr>
        <w:noProof/>
      </w:rPr>
      <w:fldChar w:fldCharType="end"/>
    </w:r>
    <w:r>
      <w:rPr>
        <w:noProof/>
      </w:rPr>
      <w:tab/>
      <w:t>RTI–UNC</w:t>
    </w:r>
    <w:r w:rsidRPr="000876B6">
      <w:t xml:space="preserve"> </w:t>
    </w:r>
    <w: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50" w:rsidRDefault="00217950" w:rsidP="002B586B">
      <w:r>
        <w:separator/>
      </w:r>
    </w:p>
  </w:footnote>
  <w:footnote w:type="continuationSeparator" w:id="0">
    <w:p w:rsidR="00217950" w:rsidRDefault="00217950" w:rsidP="002B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92" w:rsidRPr="00851806" w:rsidRDefault="00137092" w:rsidP="00137092">
    <w:pPr>
      <w:pStyle w:val="AppTableTitle"/>
      <w:spacing w:before="0"/>
    </w:pPr>
    <w:r>
      <w:t>Appendix D Table 3. Quality Ratings</w:t>
    </w:r>
    <w:r w:rsidRPr="001A1EB9">
      <w:t xml:space="preserve"> </w:t>
    </w:r>
    <w:r>
      <w:t>o</w:t>
    </w:r>
    <w:r w:rsidRPr="001A1EB9">
      <w:t xml:space="preserve">f </w:t>
    </w:r>
    <w:r>
      <w:t>Systematic Reviews and Meta-Analyses for KQ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5A" w:rsidRDefault="003D505A" w:rsidP="002B586B">
    <w:pPr>
      <w:pStyle w:val="AppTableTitle"/>
    </w:pPr>
    <w:r>
      <w:t>Table D2</w:t>
    </w:r>
    <w:r w:rsidRPr="007B2F68">
      <w:t xml:space="preserve">. Quality ratings for </w:t>
    </w:r>
    <w:r>
      <w:t>studies of screening questionnaires and clinical prediction tools for KQ2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54DDF"/>
    <w:multiLevelType w:val="hybridMultilevel"/>
    <w:tmpl w:val="3EC2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B"/>
    <w:rsid w:val="00137092"/>
    <w:rsid w:val="00173646"/>
    <w:rsid w:val="001C1481"/>
    <w:rsid w:val="00217950"/>
    <w:rsid w:val="00253B5B"/>
    <w:rsid w:val="002B586B"/>
    <w:rsid w:val="0032018F"/>
    <w:rsid w:val="00326B5C"/>
    <w:rsid w:val="003D2A92"/>
    <w:rsid w:val="003D505A"/>
    <w:rsid w:val="00403C1D"/>
    <w:rsid w:val="004068EB"/>
    <w:rsid w:val="004B469C"/>
    <w:rsid w:val="00562A3C"/>
    <w:rsid w:val="005756D5"/>
    <w:rsid w:val="005D5CF3"/>
    <w:rsid w:val="005F505F"/>
    <w:rsid w:val="0067627D"/>
    <w:rsid w:val="00732DC7"/>
    <w:rsid w:val="008077A8"/>
    <w:rsid w:val="008333ED"/>
    <w:rsid w:val="008340DE"/>
    <w:rsid w:val="008433E1"/>
    <w:rsid w:val="009D60B8"/>
    <w:rsid w:val="00B25FE2"/>
    <w:rsid w:val="00B80E2B"/>
    <w:rsid w:val="00BA373F"/>
    <w:rsid w:val="00BA4C0F"/>
    <w:rsid w:val="00BB575B"/>
    <w:rsid w:val="00BC0B92"/>
    <w:rsid w:val="00C14906"/>
    <w:rsid w:val="00CF784C"/>
    <w:rsid w:val="00EE73FC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8</cp:revision>
  <dcterms:created xsi:type="dcterms:W3CDTF">2017-01-12T19:23:00Z</dcterms:created>
  <dcterms:modified xsi:type="dcterms:W3CDTF">2017-02-03T12:15:00Z</dcterms:modified>
</cp:coreProperties>
</file>