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9"/>
        <w:gridCol w:w="1231"/>
        <w:gridCol w:w="1739"/>
        <w:gridCol w:w="1159"/>
        <w:gridCol w:w="1440"/>
        <w:gridCol w:w="1260"/>
        <w:gridCol w:w="1271"/>
        <w:gridCol w:w="1496"/>
        <w:gridCol w:w="1283"/>
        <w:gridCol w:w="1237"/>
      </w:tblGrid>
      <w:tr w:rsidR="002B586B" w:rsidRPr="005F505F" w:rsidTr="008433E1">
        <w:trPr>
          <w:tblHeader/>
        </w:trPr>
        <w:tc>
          <w:tcPr>
            <w:tcW w:w="1289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rPr>
                <w:b/>
              </w:rPr>
            </w:pPr>
            <w:r w:rsidRPr="005F505F">
              <w:rPr>
                <w:b/>
              </w:rPr>
              <w:t>First Author, Year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jc w:val="center"/>
              <w:rPr>
                <w:b/>
              </w:rPr>
            </w:pPr>
            <w:r w:rsidRPr="005F505F">
              <w:rPr>
                <w:b/>
              </w:rPr>
              <w:t>Test(s) adequately described (or referenced)?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jc w:val="center"/>
              <w:rPr>
                <w:b/>
              </w:rPr>
            </w:pPr>
            <w:r w:rsidRPr="005F505F">
              <w:rPr>
                <w:b/>
              </w:rPr>
              <w:t xml:space="preserve">Was the spectrum of </w:t>
            </w:r>
            <w:proofErr w:type="gramStart"/>
            <w:r w:rsidRPr="005F505F">
              <w:rPr>
                <w:b/>
              </w:rPr>
              <w:t>patients</w:t>
            </w:r>
            <w:proofErr w:type="gramEnd"/>
            <w:r w:rsidRPr="005F505F">
              <w:rPr>
                <w:b/>
              </w:rPr>
              <w:t xml:space="preserve"> representative of the patients who will receive the test in PC?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jc w:val="center"/>
              <w:rPr>
                <w:b/>
              </w:rPr>
            </w:pPr>
            <w:r w:rsidRPr="005F505F">
              <w:rPr>
                <w:b/>
              </w:rPr>
              <w:t>Were selection criteria clearly described?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jc w:val="center"/>
              <w:rPr>
                <w:b/>
              </w:rPr>
            </w:pPr>
            <w:r w:rsidRPr="005F505F">
              <w:rPr>
                <w:b/>
              </w:rPr>
              <w:t>Did the whole or a random selection of the sample receive reference test?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jc w:val="center"/>
              <w:rPr>
                <w:b/>
              </w:rPr>
            </w:pPr>
            <w:r w:rsidRPr="005F505F">
              <w:rPr>
                <w:b/>
              </w:rPr>
              <w:t>Did patients receive the reference test (and the same reference test) regardless of screening test results?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jc w:val="center"/>
              <w:rPr>
                <w:b/>
              </w:rPr>
            </w:pPr>
            <w:r w:rsidRPr="005F505F">
              <w:rPr>
                <w:b/>
              </w:rPr>
              <w:t xml:space="preserve">Was the reference standard independent </w:t>
            </w:r>
            <w:r w:rsidR="008433E1">
              <w:rPr>
                <w:b/>
              </w:rPr>
              <w:br/>
            </w:r>
            <w:r w:rsidRPr="005F505F">
              <w:rPr>
                <w:b/>
              </w:rPr>
              <w:t>of the test?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jc w:val="center"/>
              <w:rPr>
                <w:b/>
              </w:rPr>
            </w:pPr>
            <w:r w:rsidRPr="005F505F">
              <w:rPr>
                <w:b/>
              </w:rPr>
              <w:t>Were the index test and reference standard results interpreted independently blinded (each test interpreted blinded to the result of the other)?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jc w:val="center"/>
              <w:rPr>
                <w:b/>
              </w:rPr>
            </w:pPr>
            <w:r w:rsidRPr="005F505F">
              <w:rPr>
                <w:b/>
              </w:rPr>
              <w:t>Were withdrawals from the study explained (post- enrollment)?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bottom"/>
          </w:tcPr>
          <w:p w:rsidR="002B586B" w:rsidRPr="005F505F" w:rsidRDefault="002B586B" w:rsidP="008433E1">
            <w:pPr>
              <w:pStyle w:val="TableText"/>
              <w:jc w:val="center"/>
              <w:rPr>
                <w:b/>
              </w:rPr>
            </w:pPr>
            <w:r w:rsidRPr="005F505F">
              <w:rPr>
                <w:b/>
              </w:rPr>
              <w:t xml:space="preserve">Were methods for calculating accuracy clearly reported </w:t>
            </w:r>
            <w:r w:rsidR="008433E1">
              <w:rPr>
                <w:b/>
              </w:rPr>
              <w:br/>
              <w:t>and</w:t>
            </w:r>
            <w:r w:rsidRPr="005F505F">
              <w:rPr>
                <w:b/>
              </w:rPr>
              <w:t xml:space="preserve"> valid?</w:t>
            </w:r>
          </w:p>
        </w:tc>
      </w:tr>
      <w:tr w:rsidR="002B586B" w:rsidRPr="005F505F" w:rsidTr="008433E1">
        <w:tc>
          <w:tcPr>
            <w:tcW w:w="1289" w:type="dxa"/>
            <w:shd w:val="clear" w:color="auto" w:fill="auto"/>
          </w:tcPr>
          <w:p w:rsidR="002B586B" w:rsidRPr="005F505F" w:rsidRDefault="002B586B" w:rsidP="008433E1">
            <w:pPr>
              <w:pStyle w:val="TableText"/>
            </w:pPr>
            <w:proofErr w:type="spellStart"/>
            <w:r w:rsidRPr="005F505F">
              <w:t>Gurubhagava</w:t>
            </w:r>
            <w:r w:rsidR="008433E1">
              <w:t>-</w:t>
            </w:r>
            <w:r w:rsidRPr="005F505F">
              <w:t>tula</w:t>
            </w:r>
            <w:proofErr w:type="spellEnd"/>
            <w:r w:rsidRPr="005F505F">
              <w:t>, 2013</w:t>
            </w:r>
            <w:r w:rsidRPr="005F505F"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5F505F">
              <w:instrText xml:space="preserve"> ADDIN EN.CITE </w:instrText>
            </w:r>
            <w:r w:rsidRPr="005F505F"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5F505F">
              <w:instrText xml:space="preserve"> ADDIN EN.CITE.DATA </w:instrText>
            </w:r>
            <w:r w:rsidRPr="005F505F">
              <w:fldChar w:fldCharType="end"/>
            </w:r>
            <w:r w:rsidRPr="005F505F">
              <w:fldChar w:fldCharType="separate"/>
            </w:r>
            <w:r w:rsidRPr="005F505F">
              <w:rPr>
                <w:noProof/>
                <w:vertAlign w:val="superscript"/>
              </w:rPr>
              <w:t>104</w:t>
            </w:r>
            <w:r w:rsidRPr="005F505F"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739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Partially; sample was 80% men, had higher prevalence of any OSA (AHI ≥5 for 80%; and mean AHI of 22.5) than would be expected, age limited to 30-65, and had high proportion of African Americans (59%); they enrolled consecutive outpatients with HTN aged 30-65; some from HTN clinic.</w:t>
            </w:r>
          </w:p>
        </w:tc>
        <w:tc>
          <w:tcPr>
            <w:tcW w:w="1159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440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No, all were invited for PSG, but 21% (52/250) did not get it</w:t>
            </w:r>
          </w:p>
        </w:tc>
        <w:tc>
          <w:tcPr>
            <w:tcW w:w="1260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271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496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283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Partially</w:t>
            </w:r>
          </w:p>
        </w:tc>
        <w:tc>
          <w:tcPr>
            <w:tcW w:w="1237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</w:tr>
      <w:tr w:rsidR="002B586B" w:rsidRPr="005F505F" w:rsidTr="008433E1">
        <w:tc>
          <w:tcPr>
            <w:tcW w:w="1289" w:type="dxa"/>
            <w:shd w:val="clear" w:color="auto" w:fill="auto"/>
          </w:tcPr>
          <w:p w:rsidR="002B586B" w:rsidRPr="005F505F" w:rsidRDefault="002B586B" w:rsidP="002B586B">
            <w:pPr>
              <w:pStyle w:val="TableText"/>
              <w:rPr>
                <w:highlight w:val="yellow"/>
              </w:rPr>
            </w:pPr>
            <w:r w:rsidRPr="005F505F">
              <w:t>Morales, 2012</w:t>
            </w:r>
            <w:r w:rsidRPr="005F505F">
              <w:fldChar w:fldCharType="begin">
                <w:fldData xml:space="preserve">PEVuZE5vdGU+PENpdGU+PFJlY051bT43OTg8L1JlY051bT48RGlzcGxheVRleHQ+PHN0eWxlIGZh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</w:fldData>
              </w:fldChar>
            </w:r>
            <w:r w:rsidRPr="005F505F">
              <w:instrText xml:space="preserve"> ADDIN EN.CITE </w:instrText>
            </w:r>
            <w:r w:rsidRPr="005F505F">
              <w:fldChar w:fldCharType="begin">
                <w:fldData xml:space="preserve">PEVuZE5vdGU+PENpdGU+PFJlY051bT43OTg8L1JlY051bT48RGlzcGxheVRleHQ+PHN0eWxlIGZh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</w:fldData>
              </w:fldChar>
            </w:r>
            <w:r w:rsidRPr="005F505F">
              <w:instrText xml:space="preserve"> ADDIN EN.CITE.DATA </w:instrText>
            </w:r>
            <w:r w:rsidRPr="005F505F">
              <w:fldChar w:fldCharType="end"/>
            </w:r>
            <w:r w:rsidRPr="005F505F">
              <w:fldChar w:fldCharType="separate"/>
            </w:r>
            <w:r w:rsidRPr="005F505F">
              <w:rPr>
                <w:noProof/>
                <w:vertAlign w:val="superscript"/>
              </w:rPr>
              <w:t>103</w:t>
            </w:r>
            <w:r w:rsidRPr="005F505F"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739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 xml:space="preserve">Partially; sample was ≥65, had higher prevalence of sleepiness than would be expected (74% reported that they had a problem staying awake every day or several [≥3] days per week; 32% had ESS &gt;10) </w:t>
            </w:r>
          </w:p>
        </w:tc>
        <w:tc>
          <w:tcPr>
            <w:tcW w:w="1159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440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No, all were invited but 19% (104/556) of all those screened did not get it; some of those were ineligible—roughly 13% of those eligible did not complete studies</w:t>
            </w:r>
          </w:p>
        </w:tc>
        <w:tc>
          <w:tcPr>
            <w:tcW w:w="1260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Yes, and they sought to recruit equal numbers of study participants for each decile of MAP score</w:t>
            </w:r>
          </w:p>
        </w:tc>
        <w:tc>
          <w:tcPr>
            <w:tcW w:w="1271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496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283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237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</w:tr>
      <w:tr w:rsidR="002B586B" w:rsidRPr="005F505F" w:rsidTr="008433E1">
        <w:tc>
          <w:tcPr>
            <w:tcW w:w="1289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proofErr w:type="spellStart"/>
            <w:r w:rsidRPr="005F505F">
              <w:t>Hrubos</w:t>
            </w:r>
            <w:proofErr w:type="spellEnd"/>
            <w:r w:rsidRPr="005F505F">
              <w:t>-Strom, 2011</w:t>
            </w:r>
            <w:r w:rsidRPr="005F505F">
              <w:fldChar w:fldCharType="begin">
                <w:fldData xml:space="preserve">PEVuZE5vdGU+PENpdGU+PFJlY051bT4yNDE3PC9SZWNOdW0+PERpc3BsYXlUZXh0PjxzdHlsZSBm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</w:fldData>
              </w:fldChar>
            </w:r>
            <w:r w:rsidRPr="005F505F">
              <w:instrText xml:space="preserve"> ADDIN EN.CITE </w:instrText>
            </w:r>
            <w:r w:rsidRPr="005F505F">
              <w:fldChar w:fldCharType="begin">
                <w:fldData xml:space="preserve">PEVuZE5vdGU+PENpdGU+PFJlY051bT4yNDE3PC9SZWNOdW0+PERpc3BsYXlUZXh0PjxzdHlsZSBm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</w:fldData>
              </w:fldChar>
            </w:r>
            <w:r w:rsidRPr="005F505F">
              <w:instrText xml:space="preserve"> ADDIN EN.CITE.DATA </w:instrText>
            </w:r>
            <w:r w:rsidRPr="005F505F">
              <w:fldChar w:fldCharType="end"/>
            </w:r>
            <w:r w:rsidRPr="005F505F">
              <w:fldChar w:fldCharType="separate"/>
            </w:r>
            <w:r w:rsidRPr="005F505F">
              <w:rPr>
                <w:noProof/>
                <w:vertAlign w:val="superscript"/>
              </w:rPr>
              <w:t>102</w:t>
            </w:r>
            <w:r w:rsidRPr="005F505F"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739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 xml:space="preserve">Yes, for the screening sample; but, not for the clinical sample—the sample who had PSG oversampled the high-risk group, </w:t>
            </w:r>
            <w:r w:rsidRPr="005F505F">
              <w:lastRenderedPageBreak/>
              <w:t>had higher ESS scores, rates of snoring</w:t>
            </w:r>
          </w:p>
        </w:tc>
        <w:tc>
          <w:tcPr>
            <w:tcW w:w="1159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lastRenderedPageBreak/>
              <w:t>Yes</w:t>
            </w:r>
          </w:p>
        </w:tc>
        <w:tc>
          <w:tcPr>
            <w:tcW w:w="1440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 xml:space="preserve">No, 1772 (of 9319 eligible for random draws) were randomly drawn. Of those 1772, 518 (29%) had PSG; the </w:t>
            </w:r>
            <w:r w:rsidRPr="005F505F">
              <w:lastRenderedPageBreak/>
              <w:t xml:space="preserve">sample of 518 overrepresented the BQ high risk group </w:t>
            </w:r>
          </w:p>
        </w:tc>
        <w:tc>
          <w:tcPr>
            <w:tcW w:w="1260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lastRenderedPageBreak/>
              <w:t>No</w:t>
            </w:r>
          </w:p>
        </w:tc>
        <w:tc>
          <w:tcPr>
            <w:tcW w:w="1271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496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283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237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</w:tr>
      <w:tr w:rsidR="002B586B" w:rsidRPr="005F505F" w:rsidTr="008433E1">
        <w:tc>
          <w:tcPr>
            <w:tcW w:w="1289" w:type="dxa"/>
            <w:shd w:val="clear" w:color="auto" w:fill="auto"/>
          </w:tcPr>
          <w:p w:rsidR="002B586B" w:rsidRPr="005F505F" w:rsidRDefault="002B586B" w:rsidP="008433E1">
            <w:pPr>
              <w:pStyle w:val="TableText"/>
            </w:pPr>
            <w:proofErr w:type="spellStart"/>
            <w:r w:rsidRPr="005F505F">
              <w:lastRenderedPageBreak/>
              <w:t>Gurubhagava</w:t>
            </w:r>
            <w:r w:rsidR="008433E1">
              <w:t>-</w:t>
            </w:r>
            <w:r w:rsidRPr="005F505F">
              <w:t>tula</w:t>
            </w:r>
            <w:proofErr w:type="spellEnd"/>
            <w:r w:rsidRPr="005F505F">
              <w:t>, 2004</w:t>
            </w:r>
            <w:r w:rsidRPr="005F505F">
              <w:fldChar w:fldCharType="begin">
                <w:fldData xml:space="preserve">PEVuZE5vdGU+PENpdGU+PFJlY051bT40NjYzPC9SZWNOdW0+PERpc3BsYXlUZXh0PjxzdHlsZSBm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</w:fldData>
              </w:fldChar>
            </w:r>
            <w:r w:rsidRPr="005F505F">
              <w:instrText xml:space="preserve"> ADDIN EN.CITE </w:instrText>
            </w:r>
            <w:r w:rsidRPr="005F505F">
              <w:fldChar w:fldCharType="begin">
                <w:fldData xml:space="preserve">PEVuZE5vdGU+PENpdGU+PFJlY051bT40NjYzPC9SZWNOdW0+PERpc3BsYXlUZXh0PjxzdHlsZSBm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</w:fldData>
              </w:fldChar>
            </w:r>
            <w:r w:rsidRPr="005F505F">
              <w:instrText xml:space="preserve"> ADDIN EN.CITE.DATA </w:instrText>
            </w:r>
            <w:r w:rsidRPr="005F505F">
              <w:fldChar w:fldCharType="end"/>
            </w:r>
            <w:r w:rsidRPr="005F505F">
              <w:fldChar w:fldCharType="separate"/>
            </w:r>
            <w:r w:rsidRPr="005F505F">
              <w:rPr>
                <w:noProof/>
                <w:vertAlign w:val="superscript"/>
              </w:rPr>
              <w:t>105</w:t>
            </w:r>
            <w:r w:rsidRPr="005F505F"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739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No, commercial drivers, 93.5% men, 85% white, and oversampled the higher-risk group (247 of the 406 who had PSG)</w:t>
            </w:r>
          </w:p>
        </w:tc>
        <w:tc>
          <w:tcPr>
            <w:tcW w:w="1159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440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No, sampling strategy was to invite all of those with the highest risk scores and then a random (and smaller) sample of the lower-risk group</w:t>
            </w:r>
          </w:p>
        </w:tc>
        <w:tc>
          <w:tcPr>
            <w:tcW w:w="1260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No, sampling strategy was to invite all of those with the highest risk scores and then a random (and smaller) sample of the lower-risk group</w:t>
            </w:r>
          </w:p>
        </w:tc>
        <w:tc>
          <w:tcPr>
            <w:tcW w:w="1271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496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  <w:tc>
          <w:tcPr>
            <w:tcW w:w="1283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Yes, to some degree</w:t>
            </w:r>
          </w:p>
        </w:tc>
        <w:tc>
          <w:tcPr>
            <w:tcW w:w="1237" w:type="dxa"/>
            <w:shd w:val="clear" w:color="auto" w:fill="auto"/>
          </w:tcPr>
          <w:p w:rsidR="002B586B" w:rsidRPr="005F505F" w:rsidRDefault="002B586B" w:rsidP="002B586B">
            <w:pPr>
              <w:pStyle w:val="TableText"/>
            </w:pPr>
            <w:r w:rsidRPr="005F505F">
              <w:t>Yes</w:t>
            </w:r>
          </w:p>
        </w:tc>
      </w:tr>
    </w:tbl>
    <w:p w:rsidR="002B586B" w:rsidRDefault="002B586B" w:rsidP="002B586B">
      <w:pPr>
        <w:pStyle w:val="TableNote"/>
      </w:pPr>
      <w:r w:rsidRPr="007659A3">
        <w:rPr>
          <w:b/>
        </w:rPr>
        <w:t>Abbreviations:</w:t>
      </w:r>
      <w:r>
        <w:t xml:space="preserve"> AHI=apnea-hypopnea index; ESS=</w:t>
      </w:r>
      <w:r w:rsidRPr="00594DCA">
        <w:rPr>
          <w:noProof/>
        </w:rPr>
        <w:t>Epworth Sleepiness Scale</w:t>
      </w:r>
      <w:r>
        <w:t>; HTN=hypertension; MAP=multivariate apnea prediction; OSA=obstructive sleep apnea; PC=primary care; PSG=polysomnography.</w:t>
      </w:r>
    </w:p>
    <w:sectPr w:rsidR="002B586B" w:rsidSect="00701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56" w:rsidRDefault="00DD0F56" w:rsidP="002B586B">
      <w:r>
        <w:separator/>
      </w:r>
    </w:p>
  </w:endnote>
  <w:endnote w:type="continuationSeparator" w:id="0">
    <w:p w:rsidR="00DD0F56" w:rsidRDefault="00DD0F56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1" w:rsidRDefault="00701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1" w:rsidRPr="008E7827" w:rsidRDefault="00701B61" w:rsidP="00701B61">
    <w:pPr>
      <w:pStyle w:val="Footer"/>
      <w:tabs>
        <w:tab w:val="center" w:pos="6480"/>
        <w:tab w:val="right" w:pos="12960"/>
      </w:tabs>
    </w:pPr>
    <w:bookmarkStart w:id="0" w:name="_GoBack"/>
    <w:bookmarkEnd w:id="0"/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190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1" w:rsidRDefault="00701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56" w:rsidRDefault="00DD0F56" w:rsidP="002B586B">
      <w:r>
        <w:separator/>
      </w:r>
    </w:p>
  </w:footnote>
  <w:footnote w:type="continuationSeparator" w:id="0">
    <w:p w:rsidR="00DD0F56" w:rsidRDefault="00DD0F56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61" w:rsidRDefault="00701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E2" w:rsidRPr="005F505F" w:rsidRDefault="007C6AE2" w:rsidP="007C6AE2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Appendix D </w:t>
    </w:r>
    <w:r w:rsidRPr="005F505F">
      <w:rPr>
        <w:rFonts w:ascii="Arial" w:hAnsi="Arial" w:cs="Arial"/>
        <w:b/>
        <w:sz w:val="20"/>
        <w:szCs w:val="20"/>
      </w:rPr>
      <w:t xml:space="preserve">Table 1. Quality </w:t>
    </w:r>
    <w:r>
      <w:rPr>
        <w:rFonts w:ascii="Arial" w:hAnsi="Arial" w:cs="Arial"/>
        <w:b/>
        <w:sz w:val="20"/>
        <w:szCs w:val="20"/>
      </w:rPr>
      <w:t>R</w:t>
    </w:r>
    <w:r w:rsidRPr="005F505F">
      <w:rPr>
        <w:rFonts w:ascii="Arial" w:hAnsi="Arial" w:cs="Arial"/>
        <w:b/>
        <w:sz w:val="20"/>
        <w:szCs w:val="20"/>
      </w:rPr>
      <w:t xml:space="preserve">atings of </w:t>
    </w:r>
    <w:r>
      <w:rPr>
        <w:rFonts w:ascii="Arial" w:hAnsi="Arial" w:cs="Arial"/>
        <w:b/>
        <w:sz w:val="20"/>
        <w:szCs w:val="20"/>
      </w:rPr>
      <w:t>S</w:t>
    </w:r>
    <w:r w:rsidRPr="005F505F">
      <w:rPr>
        <w:rFonts w:ascii="Arial" w:hAnsi="Arial" w:cs="Arial"/>
        <w:b/>
        <w:sz w:val="20"/>
        <w:szCs w:val="20"/>
      </w:rPr>
      <w:t xml:space="preserve">tudies of Screening Questionnaires </w:t>
    </w:r>
    <w:r>
      <w:rPr>
        <w:rFonts w:ascii="Arial" w:hAnsi="Arial" w:cs="Arial"/>
        <w:b/>
        <w:sz w:val="20"/>
        <w:szCs w:val="20"/>
      </w:rPr>
      <w:t>a</w:t>
    </w:r>
    <w:r w:rsidRPr="005F505F">
      <w:rPr>
        <w:rFonts w:ascii="Arial" w:hAnsi="Arial" w:cs="Arial"/>
        <w:b/>
        <w:sz w:val="20"/>
        <w:szCs w:val="20"/>
      </w:rPr>
      <w:t>nd Clinical Prediction Tools (KQ 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26B5C"/>
    <w:rsid w:val="003D2A92"/>
    <w:rsid w:val="003D505A"/>
    <w:rsid w:val="004068EB"/>
    <w:rsid w:val="004B469C"/>
    <w:rsid w:val="00562A3C"/>
    <w:rsid w:val="005756D5"/>
    <w:rsid w:val="005D5CF3"/>
    <w:rsid w:val="005F505F"/>
    <w:rsid w:val="0067627D"/>
    <w:rsid w:val="00701B61"/>
    <w:rsid w:val="00732DC7"/>
    <w:rsid w:val="007A13F8"/>
    <w:rsid w:val="007C6AE2"/>
    <w:rsid w:val="008077A8"/>
    <w:rsid w:val="008333ED"/>
    <w:rsid w:val="008340DE"/>
    <w:rsid w:val="008433E1"/>
    <w:rsid w:val="009D60B8"/>
    <w:rsid w:val="00A134F9"/>
    <w:rsid w:val="00B25FE2"/>
    <w:rsid w:val="00B80E2B"/>
    <w:rsid w:val="00BA373F"/>
    <w:rsid w:val="00BA4C0F"/>
    <w:rsid w:val="00BB575B"/>
    <w:rsid w:val="00BC0B92"/>
    <w:rsid w:val="00C14906"/>
    <w:rsid w:val="00CF784C"/>
    <w:rsid w:val="00DD0F56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10</cp:revision>
  <dcterms:created xsi:type="dcterms:W3CDTF">2017-01-12T19:23:00Z</dcterms:created>
  <dcterms:modified xsi:type="dcterms:W3CDTF">2017-02-03T12:07:00Z</dcterms:modified>
</cp:coreProperties>
</file>