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6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02"/>
        <w:gridCol w:w="631"/>
        <w:gridCol w:w="1800"/>
        <w:gridCol w:w="811"/>
        <w:gridCol w:w="1797"/>
        <w:gridCol w:w="540"/>
        <w:gridCol w:w="1351"/>
        <w:gridCol w:w="1445"/>
        <w:gridCol w:w="2693"/>
      </w:tblGrid>
      <w:tr w:rsidR="00132F14" w:rsidRPr="000C5F99" w:rsidTr="00132F14">
        <w:trPr>
          <w:cantSplit/>
          <w:trHeight w:val="56"/>
          <w:tblHeader/>
        </w:trPr>
        <w:tc>
          <w:tcPr>
            <w:tcW w:w="443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jc w:val="left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Author, year</w:t>
            </w:r>
          </w:p>
          <w:p w:rsidR="00B87E20" w:rsidRPr="000C5F99" w:rsidRDefault="00B87E20" w:rsidP="00B87E20">
            <w:pPr>
              <w:pStyle w:val="TableColumnHead"/>
              <w:jc w:val="left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Quality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Setting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Risk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N rand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Population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bottom"/>
          </w:tcPr>
          <w:p w:rsidR="00B87E20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 xml:space="preserve">STI </w:t>
            </w:r>
          </w:p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History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Outcome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ind w:left="-109" w:right="-107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F/U (</w:t>
            </w:r>
            <w:proofErr w:type="spellStart"/>
            <w:r w:rsidRPr="000C5F9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proofErr w:type="spellEnd"/>
            <w:r w:rsidRPr="000C5F99">
              <w:rPr>
                <w:sz w:val="16"/>
                <w:szCs w:val="16"/>
              </w:rPr>
              <w:t>)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bottom"/>
          </w:tcPr>
          <w:p w:rsidR="00B87E20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 xml:space="preserve">IG </w:t>
            </w:r>
          </w:p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Results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CG Results</w:t>
            </w:r>
          </w:p>
        </w:tc>
        <w:tc>
          <w:tcPr>
            <w:tcW w:w="947" w:type="pct"/>
            <w:shd w:val="clear" w:color="auto" w:fill="D9D9D9" w:themeFill="background1" w:themeFillShade="D9"/>
            <w:vAlign w:val="bottom"/>
          </w:tcPr>
          <w:p w:rsidR="00B87E20" w:rsidRPr="000C5F99" w:rsidRDefault="00B87E20" w:rsidP="00B87E20">
            <w:pPr>
              <w:pStyle w:val="TableColumnHead"/>
              <w:ind w:left="-108" w:right="-108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Between Group Difference: Point Estimate (95% CI) or P-value</w:t>
            </w:r>
          </w:p>
        </w:tc>
      </w:tr>
      <w:tr w:rsidR="00B87E20" w:rsidRPr="000C5F99" w:rsidTr="00132F14">
        <w:trPr>
          <w:cantSplit/>
          <w:trHeight w:val="56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B87E20" w:rsidRPr="00B87E20" w:rsidRDefault="00B87E20" w:rsidP="00B87E20">
            <w:pPr>
              <w:pStyle w:val="TableColumnHead"/>
              <w:jc w:val="left"/>
              <w:rPr>
                <w:sz w:val="16"/>
                <w:szCs w:val="16"/>
              </w:rPr>
            </w:pPr>
            <w:r w:rsidRPr="00B87E20">
              <w:rPr>
                <w:sz w:val="16"/>
                <w:szCs w:val="16"/>
              </w:rPr>
              <w:t>Low-intensity (&lt;30 min)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Proude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2004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76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Australia, primary care</w:t>
            </w:r>
          </w:p>
        </w:tc>
        <w:tc>
          <w:tcPr>
            <w:tcW w:w="317" w:type="pc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General</w:t>
            </w:r>
          </w:p>
        </w:tc>
        <w:tc>
          <w:tcPr>
            <w:tcW w:w="222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312</w:t>
            </w:r>
          </w:p>
        </w:tc>
        <w:tc>
          <w:tcPr>
            <w:tcW w:w="63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Adults ages 18 to 25 y</w:t>
            </w:r>
          </w:p>
        </w:tc>
        <w:tc>
          <w:tcPr>
            <w:tcW w:w="28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new sex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 xml:space="preserve">partners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Carey (low IG), 2010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84,157,158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Syracuse, NY, STI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496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Adults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>18 y with high</w:t>
            </w:r>
            <w:r w:rsidR="00132F14">
              <w:rPr>
                <w:b w:val="0"/>
                <w:sz w:val="16"/>
                <w:szCs w:val="16"/>
              </w:rPr>
              <w:t>-</w:t>
            </w:r>
            <w:r w:rsidRPr="000C5F99">
              <w:rPr>
                <w:b w:val="0"/>
                <w:sz w:val="16"/>
                <w:szCs w:val="16"/>
              </w:rPr>
              <w:t xml:space="preserve">risk behavior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</w:t>
            </w:r>
          </w:p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18.1%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sex partners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IG1: 2.9 (2.3) 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3.0 (2.8)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2.2 (1.8)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2.2 (2.1)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2.1 (2.0)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2.1 (1.8)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1.9 (1.5)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1.9 (1.5)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56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Cortes-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Bordoy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2010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86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Spain, gynecology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Prior STI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Women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18 y with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vulvoperineal</w:t>
            </w:r>
            <w:proofErr w:type="spellEnd"/>
            <w:r w:rsidRPr="000C5F99">
              <w:rPr>
                <w:b w:val="0"/>
                <w:sz w:val="16"/>
                <w:szCs w:val="16"/>
              </w:rPr>
              <w:t xml:space="preserve"> warts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22.7%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sex partners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1.68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2.08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p=0.111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0.90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1.03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p&lt;0.05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0.95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1.08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p&lt;0.05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0.85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1.05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p&lt;0.05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0.87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1.13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p&lt;0.001</w:t>
            </w:r>
          </w:p>
        </w:tc>
      </w:tr>
      <w:tr w:rsidR="00B87E20" w:rsidRPr="000C5F99" w:rsidTr="00132F14">
        <w:trPr>
          <w:cantSplit/>
          <w:trHeight w:val="107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B87E20" w:rsidRPr="00B87E20" w:rsidRDefault="00B87E20" w:rsidP="00B87E20">
            <w:pPr>
              <w:pStyle w:val="TableColumnHead"/>
              <w:ind w:right="-108"/>
              <w:jc w:val="left"/>
              <w:rPr>
                <w:sz w:val="16"/>
                <w:szCs w:val="16"/>
              </w:rPr>
            </w:pPr>
            <w:r w:rsidRPr="00B87E20">
              <w:rPr>
                <w:sz w:val="16"/>
                <w:szCs w:val="16"/>
              </w:rPr>
              <w:t>Moderate-intensity (30 to 120 min)</w:t>
            </w:r>
          </w:p>
        </w:tc>
      </w:tr>
      <w:tr w:rsidR="00132F14" w:rsidRPr="000C5F99" w:rsidTr="00132F14">
        <w:trPr>
          <w:cantSplit/>
          <w:trHeight w:val="62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Wenger, 1992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77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Los Angeles, CA, primary care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General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435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University students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18 y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23%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sex partners in past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0.76 (0.61)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0.82 (0.76)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0.82 (0.66)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22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0.70 (0.57)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0.82 (0.76)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0.72 (0.58)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B87E20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</w:t>
            </w:r>
            <w:r w:rsidR="00132F14">
              <w:rPr>
                <w:b w:val="0"/>
                <w:sz w:val="16"/>
                <w:szCs w:val="16"/>
              </w:rPr>
              <w:t xml:space="preserve"> ≥2</w:t>
            </w:r>
            <w:r w:rsidRPr="000C5F99">
              <w:rPr>
                <w:b w:val="0"/>
                <w:sz w:val="16"/>
                <w:szCs w:val="16"/>
              </w:rPr>
              <w:t xml:space="preserve"> sex partners in past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83" w:type="pct"/>
            <w:gridSpan w:val="2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(data </w:t>
            </w:r>
            <w:r w:rsidR="00EC044D">
              <w:rPr>
                <w:b w:val="0"/>
                <w:sz w:val="16"/>
                <w:szCs w:val="16"/>
              </w:rPr>
              <w:t>NR</w:t>
            </w:r>
            <w:r w:rsidRPr="000C5F99">
              <w:rPr>
                <w:b w:val="0"/>
                <w:sz w:val="16"/>
                <w:szCs w:val="16"/>
              </w:rPr>
              <w:t xml:space="preserve"> by group)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Metsch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2013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90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Good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Text"/>
              <w:ind w:right="-198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7 states and Washington, DC, STI clinics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Text"/>
              <w:ind w:right="-128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Text"/>
              <w:ind w:right="-63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>5012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Text"/>
              <w:ind w:right="-99"/>
              <w:rPr>
                <w:sz w:val="16"/>
                <w:szCs w:val="16"/>
              </w:rPr>
            </w:pPr>
            <w:r w:rsidRPr="000C5F99">
              <w:rPr>
                <w:sz w:val="16"/>
                <w:szCs w:val="16"/>
              </w:rPr>
              <w:t xml:space="preserve">Adults age </w:t>
            </w:r>
            <w:r w:rsidR="00132F14">
              <w:rPr>
                <w:sz w:val="16"/>
                <w:szCs w:val="16"/>
              </w:rPr>
              <w:t>≥</w:t>
            </w:r>
            <w:r w:rsidRPr="000C5F99">
              <w:rPr>
                <w:sz w:val="16"/>
                <w:szCs w:val="16"/>
              </w:rPr>
              <w:t>18 y seeking services at an STI clinic (NR)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43.3%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Number of partners, predicted mean (95% CI)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4.7 (4.4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4.9)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4.6 (4.4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4.9)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2.7 (2.5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2.8)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3.0 (2.8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3.2)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Adjusted risk ratio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0.88 (0.82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0.94)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Number of unprotected partners, predicted mean (95% CI)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2.1 (2.0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2.3)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2.1 (2.0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2.2)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143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1.1 (1.0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1.2)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1.1 (1.1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1.2)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Adjusted risk ratio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0.97 (0.90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1.05)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Berenson (mod IG), 2012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71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Southeast </w:t>
            </w:r>
            <w:r w:rsidR="00132F14">
              <w:rPr>
                <w:b w:val="0"/>
                <w:sz w:val="16"/>
                <w:szCs w:val="16"/>
              </w:rPr>
              <w:t>TX</w:t>
            </w:r>
            <w:r w:rsidRPr="000C5F99">
              <w:rPr>
                <w:b w:val="0"/>
                <w:sz w:val="16"/>
                <w:szCs w:val="16"/>
              </w:rPr>
              <w:t>, reproductive health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771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Sexually active women ages 16 to 24 y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26.1%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dual use oral birth control and condom at last sexual intercourse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9.4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11.6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5.7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7.2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1.01 (0.75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1.37)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no birth control method at last sexual intercourse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11.0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8.5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16.7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13.4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1.26 (0.93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1.70)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Kamb</w:t>
            </w:r>
            <w:proofErr w:type="spellEnd"/>
            <w:r w:rsidRPr="000C5F99">
              <w:rPr>
                <w:b w:val="0"/>
                <w:sz w:val="16"/>
                <w:szCs w:val="16"/>
              </w:rPr>
              <w:t xml:space="preserve"> (mod IG), 1998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58,144-147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 US cities, STI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2890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Adults and adolescents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14 y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32%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0</w:t>
            </w:r>
            <w:r w:rsidR="00132F14">
              <w:rPr>
                <w:b w:val="0"/>
                <w:sz w:val="16"/>
                <w:szCs w:val="16"/>
              </w:rPr>
              <w:t>–</w:t>
            </w:r>
            <w:r w:rsidRPr="000C5F99">
              <w:rPr>
                <w:b w:val="0"/>
                <w:sz w:val="16"/>
                <w:szCs w:val="16"/>
              </w:rPr>
              <w:t>1 casual or new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72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CG: p&lt;0.05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70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132F14" w:rsidRPr="000C5F99" w:rsidTr="00132F14">
        <w:trPr>
          <w:cantSplit/>
          <w:trHeight w:val="521"/>
        </w:trPr>
        <w:tc>
          <w:tcPr>
            <w:tcW w:w="44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Crosby, 2009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87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Southern US, STI clinic</w:t>
            </w:r>
          </w:p>
        </w:tc>
        <w:tc>
          <w:tcPr>
            <w:tcW w:w="317" w:type="pc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Prior STI</w:t>
            </w:r>
          </w:p>
        </w:tc>
        <w:tc>
          <w:tcPr>
            <w:tcW w:w="222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266</w:t>
            </w:r>
          </w:p>
        </w:tc>
        <w:tc>
          <w:tcPr>
            <w:tcW w:w="63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African American men ages 18 to 29 y with newly diagnosed STI and recent experience with condoms</w:t>
            </w:r>
          </w:p>
        </w:tc>
        <w:tc>
          <w:tcPr>
            <w:tcW w:w="28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100%</w:t>
            </w: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sex partners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2.06 (1.65)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4.15 (5.59)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-2.09 (-3.18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-0.99)</w:t>
            </w:r>
          </w:p>
        </w:tc>
      </w:tr>
      <w:tr w:rsidR="00B87E20" w:rsidRPr="000C5F99" w:rsidTr="00132F14">
        <w:trPr>
          <w:cantSplit/>
          <w:trHeight w:val="179"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B87E20" w:rsidRPr="00B87E20" w:rsidRDefault="00B87E20" w:rsidP="00B87E20">
            <w:pPr>
              <w:pStyle w:val="TableColumnHead"/>
              <w:ind w:right="-108"/>
              <w:jc w:val="left"/>
              <w:rPr>
                <w:sz w:val="16"/>
                <w:szCs w:val="16"/>
              </w:rPr>
            </w:pPr>
            <w:r w:rsidRPr="00B87E20">
              <w:rPr>
                <w:sz w:val="16"/>
                <w:szCs w:val="16"/>
              </w:rPr>
              <w:t>High-intensity (&gt;120 min)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Berenson (high IG), 2012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71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Southeast </w:t>
            </w:r>
            <w:r w:rsidR="00132F14">
              <w:rPr>
                <w:b w:val="0"/>
                <w:sz w:val="16"/>
                <w:szCs w:val="16"/>
              </w:rPr>
              <w:t>TX</w:t>
            </w:r>
            <w:r w:rsidRPr="000C5F99">
              <w:rPr>
                <w:b w:val="0"/>
                <w:sz w:val="16"/>
                <w:szCs w:val="16"/>
              </w:rPr>
              <w:t>, reproductive health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772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Sexually active women ages 16 to 24 y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 26.1%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dual use oral birth control and condom at last sexual intercourse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12.5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11.6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269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8.3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7.2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1.14 (0.85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1.53)</w:t>
            </w:r>
          </w:p>
        </w:tc>
      </w:tr>
      <w:tr w:rsidR="00132F14" w:rsidRPr="000C5F99" w:rsidTr="00132F14">
        <w:trPr>
          <w:cantSplit/>
          <w:trHeight w:val="143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no birth control method at last sexual intercourse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6.0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8.5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215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12.8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13.4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</w:t>
            </w:r>
            <w:r w:rsidR="00132F14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0.86 (0.62</w:t>
            </w:r>
            <w:r w:rsidR="00132F14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1.19)</w:t>
            </w:r>
          </w:p>
        </w:tc>
      </w:tr>
      <w:tr w:rsidR="00132F14" w:rsidRPr="000C5F99" w:rsidTr="00132F14">
        <w:trPr>
          <w:cantSplit/>
          <w:trHeight w:val="647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lastRenderedPageBreak/>
              <w:t>Carey (high IG), 2010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84,157,158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Syracuse, NY, STI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1235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Adults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>18 y with high</w:t>
            </w:r>
            <w:r w:rsidR="00132F14">
              <w:rPr>
                <w:b w:val="0"/>
                <w:sz w:val="16"/>
                <w:szCs w:val="16"/>
              </w:rPr>
              <w:t>-</w:t>
            </w:r>
            <w:r w:rsidRPr="000C5F99">
              <w:rPr>
                <w:b w:val="0"/>
                <w:sz w:val="16"/>
                <w:szCs w:val="16"/>
              </w:rPr>
              <w:t xml:space="preserve">risk behavior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</w:t>
            </w:r>
          </w:p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18.1%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sex partners in past 3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2.8 (2.3)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IG3: 2.7 (2.0)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IG4: 2.7 (2.1)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IG5: 2.8 (2.3) 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3.0 (2.8)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710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2.1 (1.9)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IG3: 2.0 (1.8)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IG4: 1.9 (1.8)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IG5: 2.0 (1.8)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2.2 (2.1)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83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2.1 (2.0)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IG3: 2.0 (1.8)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IG4: 1.7 (1.3)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IG5: 2.1 (2.2)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2.1 (1.8)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67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2.0 (1.7)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IG3: 2.0 (1.4)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IG4: 1.7 (1.3)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IG5: 1.9 (1.6)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1.9 (1.5)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NSD</w:t>
            </w:r>
          </w:p>
        </w:tc>
      </w:tr>
      <w:tr w:rsidR="00132F14" w:rsidRPr="000C5F99" w:rsidTr="00132F14">
        <w:trPr>
          <w:cantSplit/>
          <w:trHeight w:val="107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Berkman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2007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82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Good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132F14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NY</w:t>
            </w:r>
            <w:r w:rsidR="00B87E20" w:rsidRPr="000C5F99">
              <w:rPr>
                <w:b w:val="0"/>
                <w:sz w:val="16"/>
                <w:szCs w:val="16"/>
              </w:rPr>
              <w:t>, psychiatric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149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132F14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 males ages 18 to 59 y with severe </w:t>
            </w:r>
          </w:p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mental illness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Number of vaginal equivalent episodes with casual partners in past 6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mo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0.19 (0.72)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0.60 (2.25)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t=1.49</w:t>
            </w:r>
            <w:r w:rsidR="00132F14">
              <w:rPr>
                <w:b w:val="0"/>
                <w:sz w:val="16"/>
                <w:szCs w:val="16"/>
              </w:rPr>
              <w:t>;</w:t>
            </w:r>
            <w:r w:rsidRPr="000C5F99">
              <w:rPr>
                <w:b w:val="0"/>
                <w:sz w:val="16"/>
                <w:szCs w:val="16"/>
              </w:rPr>
              <w:t xml:space="preserve"> p=0.140</w:t>
            </w:r>
          </w:p>
        </w:tc>
      </w:tr>
      <w:tr w:rsidR="00132F14" w:rsidRPr="000C5F99" w:rsidTr="00132F14">
        <w:trPr>
          <w:cantSplit/>
          <w:trHeight w:val="80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0.16 (0.60)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0.50 (1.80)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t=1.52</w:t>
            </w:r>
            <w:r w:rsidR="00132F14">
              <w:rPr>
                <w:b w:val="0"/>
                <w:sz w:val="16"/>
                <w:szCs w:val="16"/>
              </w:rPr>
              <w:t>;</w:t>
            </w:r>
            <w:r w:rsidRPr="000C5F99">
              <w:rPr>
                <w:b w:val="0"/>
                <w:sz w:val="16"/>
                <w:szCs w:val="16"/>
              </w:rPr>
              <w:t xml:space="preserve"> p=0.132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0.29 (0.90)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0.57 (2.00)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t=1.11</w:t>
            </w:r>
            <w:r w:rsidR="00132F14">
              <w:rPr>
                <w:b w:val="0"/>
                <w:sz w:val="16"/>
                <w:szCs w:val="16"/>
              </w:rPr>
              <w:t>;</w:t>
            </w:r>
            <w:r w:rsidRPr="000C5F99">
              <w:rPr>
                <w:b w:val="0"/>
                <w:sz w:val="16"/>
                <w:szCs w:val="16"/>
              </w:rPr>
              <w:t xml:space="preserve"> p=0.27</w:t>
            </w:r>
          </w:p>
        </w:tc>
      </w:tr>
      <w:tr w:rsidR="00132F14" w:rsidRPr="000C5F99" w:rsidTr="00132F14">
        <w:trPr>
          <w:cantSplit/>
          <w:trHeight w:val="170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Carey, 2004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64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Syracuse, NY, psychiatric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408</w:t>
            </w:r>
          </w:p>
          <w:p w:rsidR="00B87E20" w:rsidRPr="000C5F99" w:rsidRDefault="00B87E20" w:rsidP="00B87E20">
            <w:pPr>
              <w:ind w:right="-63"/>
              <w:rPr>
                <w:sz w:val="16"/>
                <w:szCs w:val="16"/>
              </w:rPr>
            </w:pPr>
          </w:p>
          <w:p w:rsidR="00B87E20" w:rsidRPr="000C5F99" w:rsidRDefault="00B87E20" w:rsidP="00B87E20">
            <w:pPr>
              <w:ind w:right="-63"/>
              <w:rPr>
                <w:sz w:val="16"/>
                <w:szCs w:val="16"/>
              </w:rPr>
            </w:pP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Adults age </w:t>
            </w:r>
            <w:r w:rsidR="00132F14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18 y with a mood or thought disorder and alcohol or drug use in past year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</w:t>
            </w:r>
            <w:r w:rsidR="00132F14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38%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132F14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Number of sex partners,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1.25 (1.11)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1.41 (1.67)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1.24 (1.12)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323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5w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1.04 (0.84)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1.12 (1.12)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1.19 (1.29)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386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0.93 (0.80)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1.02 (1.12)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1.12 (1.16)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422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0.97 (0.78)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0.95 (0.99)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1.07 (0.38)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Condition x time interaction: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 vs. CG1: p=0.339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 vs. CG2: p=0.037</w:t>
            </w:r>
          </w:p>
        </w:tc>
      </w:tr>
      <w:tr w:rsidR="00132F14" w:rsidRPr="000C5F99" w:rsidTr="00EC044D">
        <w:trPr>
          <w:cantSplit/>
          <w:trHeight w:val="278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Number of casual sex partners,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0.54 (1.05)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0.63 (1.31)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0.49 (1.05)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EC044D">
        <w:trPr>
          <w:cantSplit/>
          <w:trHeight w:val="350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5w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0.28 (0.60)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0.38 (0.79)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0.52 (1.21)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EC044D">
        <w:trPr>
          <w:cantSplit/>
          <w:trHeight w:val="152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0.21 (0.57)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0.33 (0.93)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0.47 (0.97)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530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0.30 (0.58)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CG1: 0.30 (0.67)</w:t>
            </w:r>
          </w:p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CG2: 0.48 (1.19)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Condition x time interaction: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 vs. CG1: p=0.015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 vs. CG2: p=0.001</w:t>
            </w:r>
          </w:p>
        </w:tc>
      </w:tr>
      <w:tr w:rsidR="00132F14" w:rsidRPr="000C5F99" w:rsidTr="00132F14">
        <w:trPr>
          <w:cantSplit/>
          <w:trHeight w:val="143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Ehrhardt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2002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81,105,163-166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Good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Brooklyn, NY, Planned Parenthood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360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Women ages 18 to 30 y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Past 3</w:t>
            </w:r>
            <w:r w:rsidR="00EC044D">
              <w:rPr>
                <w:b w:val="0"/>
                <w:sz w:val="16"/>
                <w:szCs w:val="16"/>
              </w:rPr>
              <w:t>-</w:t>
            </w:r>
            <w:r w:rsidRPr="000C5F99">
              <w:rPr>
                <w:b w:val="0"/>
                <w:sz w:val="16"/>
                <w:szCs w:val="16"/>
              </w:rPr>
              <w:t>m</w:t>
            </w:r>
            <w:r w:rsidR="00EC044D">
              <w:rPr>
                <w:b w:val="0"/>
                <w:sz w:val="16"/>
                <w:szCs w:val="16"/>
              </w:rPr>
              <w:t>o</w:t>
            </w:r>
            <w:r w:rsidRPr="000C5F99">
              <w:rPr>
                <w:b w:val="0"/>
                <w:sz w:val="16"/>
                <w:szCs w:val="16"/>
              </w:rPr>
              <w:t xml:space="preserve"> STI:</w:t>
            </w:r>
          </w:p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16.9%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maintaining or improving safer sex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74.5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72.4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60.2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1.93 (1.07</w:t>
            </w:r>
            <w:r w:rsidR="00EC044D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3.48)</w:t>
            </w:r>
          </w:p>
          <w:p w:rsidR="00B87E20" w:rsidRPr="000C5F99" w:rsidRDefault="00B87E20" w:rsidP="00EC044D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</w:t>
            </w:r>
            <w:r w:rsidR="00EC044D">
              <w:rPr>
                <w:b w:val="0"/>
                <w:sz w:val="16"/>
                <w:szCs w:val="16"/>
              </w:rPr>
              <w:t>:</w:t>
            </w:r>
            <w:r w:rsidRPr="000C5F99">
              <w:rPr>
                <w:b w:val="0"/>
                <w:sz w:val="16"/>
                <w:szCs w:val="16"/>
              </w:rPr>
              <w:t xml:space="preserve">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1.74 (0.99</w:t>
            </w:r>
            <w:r w:rsidR="00EC044D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3.04)</w:t>
            </w:r>
            <w:r w:rsidR="00EC044D">
              <w:rPr>
                <w:b w:val="0"/>
                <w:sz w:val="16"/>
                <w:szCs w:val="16"/>
              </w:rPr>
              <w:t>;</w:t>
            </w:r>
            <w:r w:rsidRPr="000C5F99">
              <w:rPr>
                <w:b w:val="0"/>
                <w:sz w:val="16"/>
                <w:szCs w:val="16"/>
              </w:rPr>
              <w:t xml:space="preserve"> p=0.05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72.7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IG2: 66.4 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61.7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1.65 (0.94</w:t>
            </w:r>
            <w:r w:rsidR="00EC044D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2.90)</w:t>
            </w:r>
          </w:p>
          <w:p w:rsidR="00B87E20" w:rsidRPr="000C5F99" w:rsidRDefault="00B87E20" w:rsidP="00EC044D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CG: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1.22 (0.72 </w:t>
            </w:r>
            <w:r w:rsidR="00EC044D">
              <w:rPr>
                <w:b w:val="0"/>
                <w:sz w:val="16"/>
                <w:szCs w:val="16"/>
              </w:rPr>
              <w:t xml:space="preserve">to </w:t>
            </w:r>
            <w:r w:rsidRPr="000C5F99">
              <w:rPr>
                <w:b w:val="0"/>
                <w:sz w:val="16"/>
                <w:szCs w:val="16"/>
              </w:rPr>
              <w:t>2.08)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 using alternative risk reduction strategies, including leaving relationship, refusing sex, mutual HIV testing, others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NR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NR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2.57 (1.2</w:t>
            </w:r>
            <w:r w:rsidR="00EC044D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5.51)</w:t>
            </w:r>
          </w:p>
          <w:p w:rsidR="00B87E20" w:rsidRPr="000C5F99" w:rsidRDefault="00B87E20" w:rsidP="00EC044D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CG: OR</w:t>
            </w:r>
            <w:r w:rsidR="00EC044D">
              <w:rPr>
                <w:b w:val="0"/>
                <w:sz w:val="16"/>
                <w:szCs w:val="16"/>
              </w:rPr>
              <w:t>,</w:t>
            </w:r>
            <w:r w:rsidRPr="000C5F99">
              <w:rPr>
                <w:b w:val="0"/>
                <w:sz w:val="16"/>
                <w:szCs w:val="16"/>
              </w:rPr>
              <w:t xml:space="preserve"> 1.77 (0.83</w:t>
            </w:r>
            <w:r w:rsidR="00EC044D">
              <w:rPr>
                <w:b w:val="0"/>
                <w:sz w:val="16"/>
                <w:szCs w:val="16"/>
              </w:rPr>
              <w:t xml:space="preserve"> to</w:t>
            </w:r>
            <w:r w:rsidRPr="000C5F99">
              <w:rPr>
                <w:b w:val="0"/>
                <w:sz w:val="16"/>
                <w:szCs w:val="16"/>
              </w:rPr>
              <w:t xml:space="preserve"> 3.8)</w:t>
            </w:r>
          </w:p>
        </w:tc>
      </w:tr>
      <w:tr w:rsidR="00132F14" w:rsidRPr="000C5F99" w:rsidTr="00132F14">
        <w:trPr>
          <w:cantSplit/>
          <w:trHeight w:val="440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18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NR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lastRenderedPageBreak/>
              <w:t>Kamb</w:t>
            </w:r>
            <w:proofErr w:type="spellEnd"/>
            <w:r w:rsidRPr="000C5F99">
              <w:rPr>
                <w:b w:val="0"/>
                <w:sz w:val="16"/>
                <w:szCs w:val="16"/>
              </w:rPr>
              <w:t xml:space="preserve"> (high IG), 1998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58,144-147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 US cities, STI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Increased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2881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Adults and adolescents age </w:t>
            </w:r>
            <w:r w:rsidR="00EC044D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14 y 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32%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%</w:t>
            </w:r>
            <w:r w:rsidR="00EC044D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0</w:t>
            </w:r>
            <w:r w:rsidR="00EC044D">
              <w:rPr>
                <w:b w:val="0"/>
                <w:sz w:val="16"/>
                <w:szCs w:val="16"/>
              </w:rPr>
              <w:t>–</w:t>
            </w:r>
            <w:r w:rsidRPr="000C5F99">
              <w:rPr>
                <w:b w:val="0"/>
                <w:sz w:val="16"/>
                <w:szCs w:val="16"/>
              </w:rPr>
              <w:t>1 casual or new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71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p&lt;0.05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70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Marion, 2009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85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Chicago, IL, primary care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Prior STI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342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Low-income African American women age </w:t>
            </w:r>
            <w:r w:rsidR="00EC044D">
              <w:rPr>
                <w:b w:val="0"/>
                <w:sz w:val="16"/>
                <w:szCs w:val="16"/>
              </w:rPr>
              <w:t>≥</w:t>
            </w:r>
            <w:r w:rsidRPr="000C5F99">
              <w:rPr>
                <w:b w:val="0"/>
                <w:sz w:val="16"/>
                <w:szCs w:val="16"/>
              </w:rPr>
              <w:t xml:space="preserve">18 y with </w:t>
            </w:r>
            <w:r w:rsidR="00EC044D">
              <w:rPr>
                <w:b w:val="0"/>
                <w:sz w:val="16"/>
                <w:szCs w:val="16"/>
              </w:rPr>
              <w:t>≥2</w:t>
            </w:r>
            <w:r w:rsidRPr="000C5F99">
              <w:rPr>
                <w:b w:val="0"/>
                <w:sz w:val="16"/>
                <w:szCs w:val="16"/>
              </w:rPr>
              <w:t xml:space="preserve"> STIs in the past year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</w:t>
            </w:r>
          </w:p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75%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STI risk index, mean (SD)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6.81 (2.6)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6.59 (2.2)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521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4.47 (2)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6.06 (2.1)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t=5.19</w:t>
            </w:r>
            <w:r w:rsidR="00EC044D">
              <w:rPr>
                <w:b w:val="0"/>
                <w:sz w:val="16"/>
                <w:szCs w:val="16"/>
              </w:rPr>
              <w:t>;</w:t>
            </w:r>
            <w:r w:rsidRPr="000C5F99">
              <w:rPr>
                <w:b w:val="0"/>
                <w:sz w:val="16"/>
                <w:szCs w:val="16"/>
              </w:rPr>
              <w:t xml:space="preserve"> p&lt;0.001</w:t>
            </w:r>
          </w:p>
        </w:tc>
      </w:tr>
      <w:tr w:rsidR="00132F14" w:rsidRPr="000C5F99" w:rsidTr="00EC044D">
        <w:trPr>
          <w:cantSplit/>
          <w:trHeight w:val="278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Shain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2004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73,</w:t>
            </w:r>
            <w:r w:rsidR="00EC044D">
              <w:rPr>
                <w:b w:val="0"/>
                <w:noProof/>
                <w:sz w:val="16"/>
                <w:szCs w:val="16"/>
                <w:vertAlign w:val="superscript"/>
              </w:rPr>
              <w:t xml:space="preserve"> 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167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EC044D" w:rsidRDefault="00B87E20" w:rsidP="00EC044D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San </w:t>
            </w:r>
          </w:p>
          <w:p w:rsidR="00B87E20" w:rsidRPr="000C5F99" w:rsidRDefault="00B87E20" w:rsidP="00EC044D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Antonio, TX, STI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Prior STI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775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Mexican</w:t>
            </w:r>
            <w:r w:rsidR="00EC044D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 xml:space="preserve">American and African American women ages 15 to 45 y with </w:t>
            </w:r>
            <w:r w:rsidR="00EC044D">
              <w:rPr>
                <w:b w:val="0"/>
                <w:sz w:val="16"/>
                <w:szCs w:val="16"/>
              </w:rPr>
              <w:t>1</w:t>
            </w:r>
            <w:r w:rsidRPr="000C5F99">
              <w:rPr>
                <w:b w:val="0"/>
                <w:sz w:val="16"/>
                <w:szCs w:val="16"/>
              </w:rPr>
              <w:t xml:space="preserve"> of </w:t>
            </w:r>
            <w:r w:rsidR="00EC044D">
              <w:rPr>
                <w:b w:val="0"/>
                <w:sz w:val="16"/>
                <w:szCs w:val="16"/>
              </w:rPr>
              <w:t>4</w:t>
            </w:r>
            <w:r w:rsidRPr="000C5F99">
              <w:rPr>
                <w:b w:val="0"/>
                <w:sz w:val="16"/>
                <w:szCs w:val="16"/>
              </w:rPr>
              <w:t xml:space="preserve"> STIs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100%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% </w:t>
            </w:r>
            <w:r w:rsidR="00EC044D">
              <w:rPr>
                <w:b w:val="0"/>
                <w:sz w:val="16"/>
                <w:szCs w:val="16"/>
              </w:rPr>
              <w:t>0</w:t>
            </w:r>
            <w:r w:rsidRPr="000C5F99">
              <w:rPr>
                <w:b w:val="0"/>
                <w:sz w:val="16"/>
                <w:szCs w:val="16"/>
              </w:rPr>
              <w:t xml:space="preserve"> or </w:t>
            </w:r>
            <w:r w:rsidR="00EC044D">
              <w:rPr>
                <w:b w:val="0"/>
                <w:sz w:val="16"/>
                <w:szCs w:val="16"/>
              </w:rPr>
              <w:t>1</w:t>
            </w:r>
            <w:r w:rsidRPr="000C5F99">
              <w:rPr>
                <w:b w:val="0"/>
                <w:sz w:val="16"/>
                <w:szCs w:val="16"/>
              </w:rPr>
              <w:t xml:space="preserve"> sex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57.5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56.8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44.7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62.4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63.8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49.2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% </w:t>
            </w:r>
            <w:r w:rsidR="00EC044D">
              <w:rPr>
                <w:b w:val="0"/>
                <w:sz w:val="16"/>
                <w:szCs w:val="16"/>
              </w:rPr>
              <w:t>≥2</w:t>
            </w:r>
            <w:r w:rsidRPr="000C5F99">
              <w:rPr>
                <w:b w:val="0"/>
                <w:sz w:val="16"/>
                <w:szCs w:val="16"/>
              </w:rPr>
              <w:t xml:space="preserve"> sex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42.5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IG2: 43.2 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55.3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p=0.001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CG: p=0.01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IG1: 37.6</w:t>
            </w:r>
          </w:p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IG2: 36.2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50.8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IG1 vs. CG: p&lt;0.005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IG2 vs. CG: p&lt;0.002</w:t>
            </w:r>
          </w:p>
        </w:tc>
      </w:tr>
      <w:tr w:rsidR="00132F14" w:rsidRPr="000C5F99" w:rsidTr="00132F14">
        <w:trPr>
          <w:cantSplit/>
          <w:trHeight w:val="170"/>
        </w:trPr>
        <w:tc>
          <w:tcPr>
            <w:tcW w:w="443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0C5F99">
              <w:rPr>
                <w:b w:val="0"/>
                <w:sz w:val="16"/>
                <w:szCs w:val="16"/>
              </w:rPr>
              <w:t>Shain</w:t>
            </w:r>
            <w:proofErr w:type="spellEnd"/>
            <w:r w:rsidRPr="000C5F99">
              <w:rPr>
                <w:b w:val="0"/>
                <w:sz w:val="16"/>
                <w:szCs w:val="16"/>
              </w:rPr>
              <w:t>, 1999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57,</w:t>
            </w:r>
            <w:r w:rsidR="00EC044D">
              <w:rPr>
                <w:b w:val="0"/>
                <w:noProof/>
                <w:sz w:val="16"/>
                <w:szCs w:val="16"/>
                <w:vertAlign w:val="superscript"/>
              </w:rPr>
              <w:t xml:space="preserve"> 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154-156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EC044D" w:rsidRDefault="00B87E20" w:rsidP="00EC044D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San </w:t>
            </w:r>
          </w:p>
          <w:p w:rsidR="00B87E20" w:rsidRPr="000C5F99" w:rsidRDefault="00B87E20" w:rsidP="00EC044D">
            <w:pPr>
              <w:pStyle w:val="TableColumnHead"/>
              <w:ind w:right="-19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Antonio, TX, research clinic</w:t>
            </w:r>
          </w:p>
        </w:tc>
        <w:tc>
          <w:tcPr>
            <w:tcW w:w="317" w:type="pct"/>
            <w:vMerge w:val="restar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617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Mexican</w:t>
            </w:r>
            <w:r w:rsidR="00EC044D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 xml:space="preserve">American and African American women ages 14 to 45 </w:t>
            </w:r>
            <w:r w:rsidR="00EC044D">
              <w:rPr>
                <w:b w:val="0"/>
                <w:sz w:val="16"/>
                <w:szCs w:val="16"/>
              </w:rPr>
              <w:t xml:space="preserve">y </w:t>
            </w:r>
            <w:r w:rsidRPr="000C5F99">
              <w:rPr>
                <w:b w:val="0"/>
                <w:sz w:val="16"/>
                <w:szCs w:val="16"/>
              </w:rPr>
              <w:t xml:space="preserve">with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nonviral</w:t>
            </w:r>
            <w:proofErr w:type="spellEnd"/>
            <w:r w:rsidRPr="000C5F99">
              <w:rPr>
                <w:b w:val="0"/>
                <w:sz w:val="16"/>
                <w:szCs w:val="16"/>
              </w:rPr>
              <w:t xml:space="preserve"> STI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BL STI: 100%</w:t>
            </w: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% </w:t>
            </w:r>
            <w:r w:rsidR="00EC044D">
              <w:rPr>
                <w:b w:val="0"/>
                <w:sz w:val="16"/>
                <w:szCs w:val="16"/>
              </w:rPr>
              <w:t>0</w:t>
            </w:r>
            <w:r w:rsidRPr="000C5F99">
              <w:rPr>
                <w:b w:val="0"/>
                <w:sz w:val="16"/>
                <w:szCs w:val="16"/>
              </w:rPr>
              <w:t xml:space="preserve"> or </w:t>
            </w:r>
            <w:r w:rsidR="00EC044D">
              <w:rPr>
                <w:b w:val="0"/>
                <w:sz w:val="16"/>
                <w:szCs w:val="16"/>
              </w:rPr>
              <w:t>1</w:t>
            </w:r>
            <w:r w:rsidRPr="000C5F99">
              <w:rPr>
                <w:b w:val="0"/>
                <w:sz w:val="16"/>
                <w:szCs w:val="16"/>
              </w:rPr>
              <w:t xml:space="preserve"> sex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67.5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56.1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  <w:tr w:rsidR="00132F14" w:rsidRPr="000C5F99" w:rsidTr="00132F14">
        <w:trPr>
          <w:cantSplit/>
          <w:trHeight w:val="64"/>
        </w:trPr>
        <w:tc>
          <w:tcPr>
            <w:tcW w:w="44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76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% </w:t>
            </w:r>
            <w:r w:rsidR="00EC044D">
              <w:rPr>
                <w:b w:val="0"/>
                <w:sz w:val="16"/>
                <w:szCs w:val="16"/>
              </w:rPr>
              <w:t>&gt;</w:t>
            </w:r>
            <w:r w:rsidRPr="000C5F99">
              <w:rPr>
                <w:b w:val="0"/>
                <w:sz w:val="16"/>
                <w:szCs w:val="16"/>
              </w:rPr>
              <w:t>1 sex partners</w:t>
            </w:r>
          </w:p>
        </w:tc>
        <w:tc>
          <w:tcPr>
            <w:tcW w:w="190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32.5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43.9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p=0.004</w:t>
            </w:r>
          </w:p>
        </w:tc>
      </w:tr>
      <w:tr w:rsidR="00132F14" w:rsidRPr="000C5F99" w:rsidTr="00132F14">
        <w:trPr>
          <w:cantSplit/>
          <w:trHeight w:val="521"/>
        </w:trPr>
        <w:tc>
          <w:tcPr>
            <w:tcW w:w="44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Boyer, 1997</w:t>
            </w:r>
            <w:r w:rsidRPr="000C5F99">
              <w:rPr>
                <w:b w:val="0"/>
                <w:noProof/>
                <w:sz w:val="16"/>
                <w:szCs w:val="16"/>
                <w:vertAlign w:val="superscript"/>
              </w:rPr>
              <w:t>88</w:t>
            </w: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</w:p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Fair</w:t>
            </w:r>
          </w:p>
        </w:tc>
        <w:tc>
          <w:tcPr>
            <w:tcW w:w="34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5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San Francisco, CA, STI clinic</w:t>
            </w:r>
          </w:p>
        </w:tc>
        <w:tc>
          <w:tcPr>
            <w:tcW w:w="317" w:type="pct"/>
          </w:tcPr>
          <w:p w:rsidR="00B87E20" w:rsidRPr="000C5F99" w:rsidRDefault="00B87E20" w:rsidP="00B87E20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Prior STI</w:t>
            </w:r>
          </w:p>
        </w:tc>
        <w:tc>
          <w:tcPr>
            <w:tcW w:w="222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63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393</w:t>
            </w:r>
          </w:p>
        </w:tc>
        <w:tc>
          <w:tcPr>
            <w:tcW w:w="633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99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Heterosexual</w:t>
            </w:r>
            <w:r w:rsidR="00EC044D">
              <w:rPr>
                <w:b w:val="0"/>
                <w:sz w:val="16"/>
                <w:szCs w:val="16"/>
              </w:rPr>
              <w:t xml:space="preserve"> adult</w:t>
            </w:r>
            <w:r w:rsidRPr="000C5F99">
              <w:rPr>
                <w:b w:val="0"/>
                <w:sz w:val="16"/>
                <w:szCs w:val="16"/>
              </w:rPr>
              <w:t>s age</w:t>
            </w:r>
            <w:r w:rsidR="00EC044D">
              <w:rPr>
                <w:b w:val="0"/>
                <w:sz w:val="16"/>
                <w:szCs w:val="16"/>
              </w:rPr>
              <w:t>s</w:t>
            </w:r>
            <w:r w:rsidRPr="000C5F99">
              <w:rPr>
                <w:b w:val="0"/>
                <w:sz w:val="16"/>
                <w:szCs w:val="16"/>
              </w:rPr>
              <w:t xml:space="preserve"> 18 to 35 y with previous STI, STI symptoms, or known exposure to STI</w:t>
            </w:r>
          </w:p>
        </w:tc>
        <w:tc>
          <w:tcPr>
            <w:tcW w:w="285" w:type="pc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12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Lifetime STI:</w:t>
            </w:r>
            <w:r w:rsidR="00EC044D">
              <w:rPr>
                <w:b w:val="0"/>
                <w:sz w:val="16"/>
                <w:szCs w:val="16"/>
              </w:rPr>
              <w:t xml:space="preserve"> </w:t>
            </w:r>
            <w:r w:rsidRPr="000C5F99">
              <w:rPr>
                <w:b w:val="0"/>
                <w:sz w:val="16"/>
                <w:szCs w:val="16"/>
              </w:rPr>
              <w:t>61.8%</w:t>
            </w:r>
          </w:p>
        </w:tc>
        <w:tc>
          <w:tcPr>
            <w:tcW w:w="632" w:type="pct"/>
            <w:shd w:val="clear" w:color="auto" w:fill="auto"/>
          </w:tcPr>
          <w:p w:rsidR="00B87E20" w:rsidRPr="000C5F99" w:rsidRDefault="00B87E20" w:rsidP="00EC044D">
            <w:pPr>
              <w:pStyle w:val="TableColumnHead"/>
              <w:ind w:right="-107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 xml:space="preserve">% </w:t>
            </w:r>
            <w:r w:rsidR="00EC044D">
              <w:rPr>
                <w:b w:val="0"/>
                <w:sz w:val="16"/>
                <w:szCs w:val="16"/>
              </w:rPr>
              <w:t>≥2</w:t>
            </w:r>
            <w:r w:rsidRPr="000C5F99">
              <w:rPr>
                <w:b w:val="0"/>
                <w:sz w:val="16"/>
                <w:szCs w:val="16"/>
              </w:rPr>
              <w:t xml:space="preserve"> sexual encounters with </w:t>
            </w:r>
            <w:proofErr w:type="spellStart"/>
            <w:r w:rsidRPr="000C5F99">
              <w:rPr>
                <w:b w:val="0"/>
                <w:sz w:val="16"/>
                <w:szCs w:val="16"/>
              </w:rPr>
              <w:t>nonsteady</w:t>
            </w:r>
            <w:proofErr w:type="spellEnd"/>
            <w:r w:rsidRPr="000C5F99">
              <w:rPr>
                <w:b w:val="0"/>
                <w:sz w:val="16"/>
                <w:szCs w:val="16"/>
              </w:rPr>
              <w:t xml:space="preserve"> partner</w:t>
            </w:r>
          </w:p>
        </w:tc>
        <w:tc>
          <w:tcPr>
            <w:tcW w:w="190" w:type="pct"/>
            <w:shd w:val="clear" w:color="auto" w:fill="auto"/>
          </w:tcPr>
          <w:p w:rsidR="00EC044D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3 and/</w:t>
            </w:r>
          </w:p>
          <w:p w:rsidR="00B87E20" w:rsidRPr="000C5F99" w:rsidRDefault="00B87E20" w:rsidP="00B87E20">
            <w:pPr>
              <w:pStyle w:val="TableColumnHead"/>
              <w:ind w:right="-9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or 5</w:t>
            </w:r>
          </w:p>
        </w:tc>
        <w:tc>
          <w:tcPr>
            <w:tcW w:w="475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1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18.8</w:t>
            </w:r>
          </w:p>
        </w:tc>
        <w:tc>
          <w:tcPr>
            <w:tcW w:w="508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20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25.2</w:t>
            </w:r>
          </w:p>
        </w:tc>
        <w:tc>
          <w:tcPr>
            <w:tcW w:w="947" w:type="pct"/>
            <w:shd w:val="clear" w:color="auto" w:fill="auto"/>
          </w:tcPr>
          <w:p w:rsidR="00B87E20" w:rsidRPr="000C5F99" w:rsidRDefault="00B87E20" w:rsidP="00B87E20">
            <w:pPr>
              <w:pStyle w:val="TableColumnHead"/>
              <w:ind w:right="-108"/>
              <w:jc w:val="left"/>
              <w:rPr>
                <w:b w:val="0"/>
                <w:sz w:val="16"/>
                <w:szCs w:val="16"/>
              </w:rPr>
            </w:pPr>
            <w:r w:rsidRPr="000C5F99">
              <w:rPr>
                <w:b w:val="0"/>
                <w:sz w:val="16"/>
                <w:szCs w:val="16"/>
              </w:rPr>
              <w:t>NR</w:t>
            </w:r>
          </w:p>
        </w:tc>
      </w:tr>
    </w:tbl>
    <w:p w:rsidR="00757F92" w:rsidRPr="007A4FCA" w:rsidRDefault="00757F92" w:rsidP="00FC76CB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87E20">
        <w:rPr>
          <w:rFonts w:ascii="Arial" w:hAnsi="Arial" w:cs="Arial"/>
          <w:b/>
          <w:sz w:val="16"/>
          <w:szCs w:val="16"/>
        </w:rPr>
        <w:t xml:space="preserve">Abbreviations: </w:t>
      </w:r>
      <w:r w:rsidRPr="00B87E20">
        <w:rPr>
          <w:rFonts w:ascii="Arial" w:hAnsi="Arial" w:cs="Arial"/>
          <w:sz w:val="16"/>
          <w:szCs w:val="16"/>
        </w:rPr>
        <w:t xml:space="preserve">BL = baseline; CG = control group; CI = confidence interval; F/U = </w:t>
      </w:r>
      <w:proofErr w:type="spellStart"/>
      <w:r w:rsidRPr="00B87E20">
        <w:rPr>
          <w:rFonts w:ascii="Arial" w:hAnsi="Arial" w:cs="Arial"/>
          <w:sz w:val="16"/>
          <w:szCs w:val="16"/>
        </w:rPr>
        <w:t>followup</w:t>
      </w:r>
      <w:proofErr w:type="spellEnd"/>
      <w:r w:rsidRPr="00B87E20">
        <w:rPr>
          <w:rFonts w:ascii="Arial" w:hAnsi="Arial" w:cs="Arial"/>
          <w:sz w:val="16"/>
          <w:szCs w:val="16"/>
        </w:rPr>
        <w:t>; HIV = human immunodeficiency virus; IG = intervention group; NR = not reported; NSD = no significant difference; OR = odds ratio; rand = randomized; STI = sexually transmitted infection.</w:t>
      </w:r>
    </w:p>
    <w:sectPr w:rsidR="00757F92" w:rsidRPr="007A4FCA" w:rsidSect="00FC7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08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AC" w:rsidRDefault="008F65AC" w:rsidP="007C6471">
      <w:r>
        <w:separator/>
      </w:r>
    </w:p>
  </w:endnote>
  <w:endnote w:type="continuationSeparator" w:id="0">
    <w:p w:rsidR="008F65AC" w:rsidRDefault="008F65AC" w:rsidP="007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B" w:rsidRDefault="00FC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B" w:rsidRPr="00541783" w:rsidRDefault="00FC76CB" w:rsidP="00367AEE">
    <w:pPr>
      <w:pStyle w:val="Footer"/>
      <w:tabs>
        <w:tab w:val="clear" w:pos="4680"/>
        <w:tab w:val="clear" w:pos="9360"/>
        <w:tab w:val="center" w:pos="6480"/>
        <w:tab w:val="right" w:pos="12960"/>
      </w:tabs>
    </w:pPr>
    <w:bookmarkStart w:id="0" w:name="_GoBack"/>
    <w:bookmarkEnd w:id="0"/>
    <w:r>
      <w:rPr>
        <w:rFonts w:ascii="Arial" w:hAnsi="Arial" w:cs="Arial"/>
        <w:sz w:val="16"/>
        <w:szCs w:val="16"/>
      </w:rPr>
      <w:t>Behavioral Counseling to Prevent STIs</w:t>
    </w:r>
    <w:r>
      <w:rPr>
        <w:rFonts w:ascii="Arial" w:hAnsi="Arial" w:cs="Arial"/>
        <w:sz w:val="16"/>
        <w:szCs w:val="16"/>
      </w:rPr>
      <w:tab/>
    </w:r>
    <w:r w:rsidRPr="00D26B2D">
      <w:rPr>
        <w:rFonts w:ascii="Arial" w:hAnsi="Arial" w:cs="Arial"/>
        <w:sz w:val="16"/>
        <w:szCs w:val="16"/>
      </w:rPr>
      <w:fldChar w:fldCharType="begin"/>
    </w:r>
    <w:r w:rsidRPr="00D26B2D">
      <w:rPr>
        <w:rFonts w:ascii="Arial" w:hAnsi="Arial" w:cs="Arial"/>
        <w:sz w:val="16"/>
        <w:szCs w:val="16"/>
      </w:rPr>
      <w:instrText xml:space="preserve"> PAGE   \* MERGEFORMAT </w:instrText>
    </w:r>
    <w:r w:rsidRPr="00D26B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126</w:t>
    </w:r>
    <w:r w:rsidRPr="00D26B2D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D26B2D">
      <w:rPr>
        <w:rFonts w:ascii="Arial" w:hAnsi="Arial" w:cs="Arial"/>
        <w:noProof/>
        <w:sz w:val="16"/>
        <w:szCs w:val="16"/>
      </w:rPr>
      <w:t>Kaiser Permanente Research Affiliates</w:t>
    </w:r>
    <w:r>
      <w:rPr>
        <w:rFonts w:ascii="Arial" w:hAnsi="Arial" w:cs="Arial"/>
        <w:noProof/>
        <w:sz w:val="16"/>
        <w:szCs w:val="16"/>
      </w:rPr>
      <w:t xml:space="preserve">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B" w:rsidRDefault="00FC7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AC" w:rsidRDefault="008F65AC" w:rsidP="007C6471">
      <w:r>
        <w:separator/>
      </w:r>
    </w:p>
  </w:footnote>
  <w:footnote w:type="continuationSeparator" w:id="0">
    <w:p w:rsidR="008F65AC" w:rsidRDefault="008F65AC" w:rsidP="007C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B" w:rsidRDefault="00FC7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1" w:rsidRPr="00FC76CB" w:rsidRDefault="00FC76CB" w:rsidP="00FC76CB">
    <w:pPr>
      <w:pStyle w:val="Header"/>
    </w:pPr>
    <w:r w:rsidRPr="00EF5181">
      <w:rPr>
        <w:rFonts w:ascii="Arial" w:hAnsi="Arial" w:cs="Arial"/>
        <w:b/>
        <w:sz w:val="20"/>
        <w:szCs w:val="20"/>
      </w:rPr>
      <w:t xml:space="preserve">Appendix </w:t>
    </w:r>
    <w:r>
      <w:rPr>
        <w:rFonts w:ascii="Arial" w:hAnsi="Arial" w:cs="Arial"/>
        <w:b/>
        <w:sz w:val="20"/>
        <w:szCs w:val="20"/>
      </w:rPr>
      <w:t>C</w:t>
    </w:r>
    <w:r w:rsidRPr="00EF5181">
      <w:t xml:space="preserve"> </w:t>
    </w:r>
    <w:r w:rsidRPr="00C5688A">
      <w:rPr>
        <w:rFonts w:ascii="Arial" w:hAnsi="Arial" w:cs="Arial"/>
        <w:b/>
        <w:sz w:val="20"/>
        <w:szCs w:val="20"/>
      </w:rPr>
      <w:t>Table 8. Results From Included Studies Targeting Adults—Other Sexual Behavioral Outcomes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B" w:rsidRDefault="00FC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F4"/>
    <w:multiLevelType w:val="hybridMultilevel"/>
    <w:tmpl w:val="B694F0E0"/>
    <w:lvl w:ilvl="0" w:tplc="574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E"/>
    <w:multiLevelType w:val="hybridMultilevel"/>
    <w:tmpl w:val="0BC28382"/>
    <w:lvl w:ilvl="0" w:tplc="174C0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291"/>
    <w:multiLevelType w:val="hybridMultilevel"/>
    <w:tmpl w:val="241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4CEA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84A"/>
    <w:multiLevelType w:val="hybridMultilevel"/>
    <w:tmpl w:val="557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7411"/>
    <w:multiLevelType w:val="hybridMultilevel"/>
    <w:tmpl w:val="1FA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0794F"/>
    <w:multiLevelType w:val="hybridMultilevel"/>
    <w:tmpl w:val="38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DE2"/>
    <w:multiLevelType w:val="hybridMultilevel"/>
    <w:tmpl w:val="4D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334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74973"/>
    <w:multiLevelType w:val="hybridMultilevel"/>
    <w:tmpl w:val="0D9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F0B71"/>
    <w:multiLevelType w:val="hybridMultilevel"/>
    <w:tmpl w:val="210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DCE"/>
    <w:multiLevelType w:val="hybridMultilevel"/>
    <w:tmpl w:val="D660D312"/>
    <w:lvl w:ilvl="0" w:tplc="FB941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1E3C"/>
    <w:multiLevelType w:val="hybridMultilevel"/>
    <w:tmpl w:val="5B9E4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F01ACE"/>
    <w:multiLevelType w:val="hybridMultilevel"/>
    <w:tmpl w:val="FF7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9B1"/>
    <w:multiLevelType w:val="hybridMultilevel"/>
    <w:tmpl w:val="7D744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B5F43"/>
    <w:multiLevelType w:val="hybridMultilevel"/>
    <w:tmpl w:val="BA1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71F"/>
    <w:multiLevelType w:val="hybridMultilevel"/>
    <w:tmpl w:val="36525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32CB3"/>
    <w:multiLevelType w:val="hybridMultilevel"/>
    <w:tmpl w:val="44C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F05CC"/>
    <w:multiLevelType w:val="hybridMultilevel"/>
    <w:tmpl w:val="2710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6D22"/>
    <w:multiLevelType w:val="hybridMultilevel"/>
    <w:tmpl w:val="EAE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13EEA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ECE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30354"/>
    <w:multiLevelType w:val="hybridMultilevel"/>
    <w:tmpl w:val="173CE0FA"/>
    <w:lvl w:ilvl="0" w:tplc="651C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235F4"/>
    <w:multiLevelType w:val="hybridMultilevel"/>
    <w:tmpl w:val="0DC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835"/>
    <w:multiLevelType w:val="hybridMultilevel"/>
    <w:tmpl w:val="33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54CF1"/>
    <w:multiLevelType w:val="hybridMultilevel"/>
    <w:tmpl w:val="3A44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E21FD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518D7"/>
    <w:multiLevelType w:val="hybridMultilevel"/>
    <w:tmpl w:val="569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5EB5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601"/>
    <w:multiLevelType w:val="hybridMultilevel"/>
    <w:tmpl w:val="1B8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A6C"/>
    <w:multiLevelType w:val="hybridMultilevel"/>
    <w:tmpl w:val="A5B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F500A"/>
    <w:multiLevelType w:val="hybridMultilevel"/>
    <w:tmpl w:val="974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0312C"/>
    <w:multiLevelType w:val="hybridMultilevel"/>
    <w:tmpl w:val="3CB66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11"/>
  </w:num>
  <w:num w:numId="5">
    <w:abstractNumId w:val="26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29"/>
  </w:num>
  <w:num w:numId="11">
    <w:abstractNumId w:val="15"/>
  </w:num>
  <w:num w:numId="12">
    <w:abstractNumId w:val="33"/>
  </w:num>
  <w:num w:numId="13">
    <w:abstractNumId w:val="9"/>
  </w:num>
  <w:num w:numId="14">
    <w:abstractNumId w:val="18"/>
  </w:num>
  <w:num w:numId="15">
    <w:abstractNumId w:val="35"/>
  </w:num>
  <w:num w:numId="16">
    <w:abstractNumId w:val="3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3"/>
  </w:num>
  <w:num w:numId="24">
    <w:abstractNumId w:val="22"/>
  </w:num>
  <w:num w:numId="25">
    <w:abstractNumId w:val="12"/>
  </w:num>
  <w:num w:numId="26">
    <w:abstractNumId w:val="39"/>
  </w:num>
  <w:num w:numId="27">
    <w:abstractNumId w:val="28"/>
  </w:num>
  <w:num w:numId="28">
    <w:abstractNumId w:val="7"/>
  </w:num>
  <w:num w:numId="29">
    <w:abstractNumId w:val="1"/>
  </w:num>
  <w:num w:numId="30">
    <w:abstractNumId w:val="14"/>
  </w:num>
  <w:num w:numId="31">
    <w:abstractNumId w:val="38"/>
  </w:num>
  <w:num w:numId="32">
    <w:abstractNumId w:val="16"/>
  </w:num>
  <w:num w:numId="33">
    <w:abstractNumId w:val="23"/>
  </w:num>
  <w:num w:numId="34">
    <w:abstractNumId w:val="27"/>
  </w:num>
  <w:num w:numId="35">
    <w:abstractNumId w:val="8"/>
  </w:num>
  <w:num w:numId="36">
    <w:abstractNumId w:val="19"/>
  </w:num>
  <w:num w:numId="37">
    <w:abstractNumId w:val="0"/>
  </w:num>
  <w:num w:numId="38">
    <w:abstractNumId w:val="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92"/>
    <w:rsid w:val="00072652"/>
    <w:rsid w:val="000C5F99"/>
    <w:rsid w:val="00132F14"/>
    <w:rsid w:val="00141E4A"/>
    <w:rsid w:val="00181EFE"/>
    <w:rsid w:val="00203FD5"/>
    <w:rsid w:val="00207749"/>
    <w:rsid w:val="002A1795"/>
    <w:rsid w:val="002B1C8A"/>
    <w:rsid w:val="002B5025"/>
    <w:rsid w:val="0032076B"/>
    <w:rsid w:val="00367AEE"/>
    <w:rsid w:val="00395338"/>
    <w:rsid w:val="00412E71"/>
    <w:rsid w:val="004D247B"/>
    <w:rsid w:val="004F68F8"/>
    <w:rsid w:val="00553AC3"/>
    <w:rsid w:val="00595D0A"/>
    <w:rsid w:val="006754EB"/>
    <w:rsid w:val="006B6342"/>
    <w:rsid w:val="00757F92"/>
    <w:rsid w:val="007A4FCA"/>
    <w:rsid w:val="007C6471"/>
    <w:rsid w:val="00823849"/>
    <w:rsid w:val="0082725C"/>
    <w:rsid w:val="0085747D"/>
    <w:rsid w:val="00873B9A"/>
    <w:rsid w:val="0089040F"/>
    <w:rsid w:val="0089329F"/>
    <w:rsid w:val="008A729E"/>
    <w:rsid w:val="008C5C7A"/>
    <w:rsid w:val="008F65AC"/>
    <w:rsid w:val="008F7E97"/>
    <w:rsid w:val="009317A8"/>
    <w:rsid w:val="0096625D"/>
    <w:rsid w:val="009E124D"/>
    <w:rsid w:val="009F0B80"/>
    <w:rsid w:val="009F5CBE"/>
    <w:rsid w:val="00A454EA"/>
    <w:rsid w:val="00AF230D"/>
    <w:rsid w:val="00B87E20"/>
    <w:rsid w:val="00B913AC"/>
    <w:rsid w:val="00BB1F83"/>
    <w:rsid w:val="00CB5C0F"/>
    <w:rsid w:val="00DA0139"/>
    <w:rsid w:val="00DA46FC"/>
    <w:rsid w:val="00E45B66"/>
    <w:rsid w:val="00E51E89"/>
    <w:rsid w:val="00E52A71"/>
    <w:rsid w:val="00EC044D"/>
    <w:rsid w:val="00F1023C"/>
    <w:rsid w:val="00F4094C"/>
    <w:rsid w:val="00F903C5"/>
    <w:rsid w:val="00FC76CB"/>
    <w:rsid w:val="00FE7984"/>
    <w:rsid w:val="00FF55D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Shekhar Patankar</cp:lastModifiedBy>
  <cp:revision>10</cp:revision>
  <dcterms:created xsi:type="dcterms:W3CDTF">2014-09-12T18:33:00Z</dcterms:created>
  <dcterms:modified xsi:type="dcterms:W3CDTF">2014-10-20T13:06:00Z</dcterms:modified>
</cp:coreProperties>
</file>