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872"/>
        <w:gridCol w:w="4601"/>
      </w:tblGrid>
      <w:tr w:rsidR="005368BF" w:rsidRPr="005368BF" w:rsidTr="005368BF">
        <w:trPr>
          <w:trHeight w:val="6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</w:t>
            </w:r>
            <w:r w:rsidR="001A09BA"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Year, Title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sz w:val="18"/>
                <w:szCs w:val="18"/>
              </w:rPr>
              <w:t xml:space="preserve">Ismail and </w:t>
            </w:r>
            <w:proofErr w:type="spellStart"/>
            <w:r w:rsidRPr="005368BF">
              <w:rPr>
                <w:rFonts w:ascii="Arial" w:eastAsia="Times New Roman" w:hAnsi="Arial" w:cs="Arial"/>
                <w:sz w:val="18"/>
                <w:szCs w:val="18"/>
              </w:rPr>
              <w:t>Hasson</w:t>
            </w:r>
            <w:proofErr w:type="spellEnd"/>
            <w:r w:rsidRPr="005368BF">
              <w:rPr>
                <w:rFonts w:ascii="Arial" w:eastAsia="Times New Roman" w:hAnsi="Arial" w:cs="Arial"/>
                <w:sz w:val="18"/>
                <w:szCs w:val="18"/>
              </w:rPr>
              <w:t>, 2008</w:t>
            </w:r>
            <w:r w:rsidRPr="005368B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38</w:t>
            </w:r>
            <w:r w:rsidRPr="005368B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368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Fluoride supplements, dental caries, and fluorosis: a systematic review</w:t>
            </w:r>
          </w:p>
        </w:tc>
      </w:tr>
      <w:tr w:rsidR="005368BF" w:rsidRPr="005368BF" w:rsidTr="005368BF">
        <w:trPr>
          <w:trHeight w:val="6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Study </w:t>
            </w:r>
            <w:r w:rsidR="001A09BA"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Design Pre-Determined?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5368BF" w:rsidRPr="005368BF" w:rsidTr="005368BF">
        <w:trPr>
          <w:trHeight w:val="6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Dual </w:t>
            </w:r>
            <w:r w:rsidR="001A09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Review of Studies a</w:t>
            </w:r>
            <w:r w:rsidR="001A09BA"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nd Data Abstraction?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sz w:val="18"/>
                <w:szCs w:val="18"/>
              </w:rPr>
              <w:t>Not reported</w:t>
            </w:r>
          </w:p>
        </w:tc>
      </w:tr>
      <w:tr w:rsidR="005368BF" w:rsidRPr="005368BF" w:rsidTr="005368BF">
        <w:trPr>
          <w:trHeight w:val="6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Comprehensive </w:t>
            </w:r>
            <w:r w:rsidR="001A09BA"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Literature Search?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5368BF" w:rsidRPr="005368BF" w:rsidTr="005368BF">
        <w:trPr>
          <w:trHeight w:val="6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Publication </w:t>
            </w:r>
            <w:r w:rsidR="001A09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Status Used a</w:t>
            </w:r>
            <w:r w:rsidR="001A09BA"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Inclusion Criteria?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5368BF" w:rsidRPr="005368BF" w:rsidTr="005368BF">
        <w:trPr>
          <w:trHeight w:val="6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BF" w:rsidRPr="005368BF" w:rsidRDefault="005368BF" w:rsidP="001A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List </w:t>
            </w:r>
            <w:r w:rsidR="001A09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of Included a</w:t>
            </w:r>
            <w:r w:rsidR="001A09BA"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nd Excluded Studies Provided?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5368BF" w:rsidRPr="005368BF" w:rsidTr="005368BF">
        <w:trPr>
          <w:trHeight w:val="6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Characteristics </w:t>
            </w:r>
            <w:r w:rsidR="001A09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="001A09BA"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Included Studies Provided?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5368BF" w:rsidRPr="005368BF" w:rsidTr="005368BF">
        <w:trPr>
          <w:trHeight w:val="6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Included </w:t>
            </w:r>
            <w:r w:rsidR="001A09BA"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Studies Quality Assessed?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5368BF" w:rsidRPr="005368BF" w:rsidTr="005368BF">
        <w:trPr>
          <w:trHeight w:val="6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Quality </w:t>
            </w:r>
            <w:r w:rsidR="001A09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="00207E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Included Studies Considered i</w:t>
            </w:r>
            <w:r w:rsidR="001A09BA"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Formulating Conclusions?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5368BF" w:rsidRPr="005368BF" w:rsidTr="005368BF">
        <w:trPr>
          <w:trHeight w:val="6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Appropriate </w:t>
            </w:r>
            <w:r w:rsidR="001A09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Methods Used t</w:t>
            </w:r>
            <w:r w:rsidR="001A09BA"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 Combine Studies?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5368BF" w:rsidRPr="005368BF" w:rsidTr="005368BF">
        <w:trPr>
          <w:trHeight w:val="6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Publication </w:t>
            </w:r>
            <w:r w:rsidR="001A09BA"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Bias Assessed?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5368BF" w:rsidRPr="005368BF" w:rsidTr="005368BF">
        <w:trPr>
          <w:trHeight w:val="6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Conflict </w:t>
            </w:r>
            <w:r w:rsidR="001A09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="001A09BA"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Interest Stated?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5368BF" w:rsidRPr="005368BF" w:rsidTr="005368BF">
        <w:trPr>
          <w:trHeight w:val="6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Quality </w:t>
            </w:r>
            <w:r w:rsidR="001A09BA" w:rsidRPr="005368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F" w:rsidRPr="005368BF" w:rsidRDefault="005368BF" w:rsidP="005368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68BF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</w:tbl>
    <w:p w:rsidR="000A495C" w:rsidRDefault="000A495C"/>
    <w:sectPr w:rsidR="000A495C" w:rsidSect="003F13C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BF" w:rsidRDefault="005368BF" w:rsidP="005368BF">
      <w:pPr>
        <w:spacing w:after="0" w:line="240" w:lineRule="auto"/>
      </w:pPr>
      <w:r>
        <w:separator/>
      </w:r>
    </w:p>
  </w:endnote>
  <w:endnote w:type="continuationSeparator" w:id="0">
    <w:p w:rsidR="005368BF" w:rsidRDefault="005368BF" w:rsidP="0053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899550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13CA" w:rsidRPr="003F13CA" w:rsidRDefault="003F13CA" w:rsidP="003F13CA">
        <w:pPr>
          <w:pStyle w:val="Footer"/>
          <w:rPr>
            <w:rFonts w:ascii="Arial" w:hAnsi="Arial" w:cs="Arial"/>
            <w:sz w:val="16"/>
            <w:szCs w:val="16"/>
          </w:rPr>
        </w:pPr>
        <w:r w:rsidRPr="003F13CA">
          <w:rPr>
            <w:rFonts w:ascii="Arial" w:hAnsi="Arial" w:cs="Arial"/>
            <w:sz w:val="16"/>
            <w:szCs w:val="16"/>
          </w:rPr>
          <w:t xml:space="preserve">Prevention of Dental Caries in Children </w:t>
        </w:r>
        <w:r>
          <w:rPr>
            <w:rFonts w:ascii="Arial" w:hAnsi="Arial" w:cs="Arial"/>
            <w:sz w:val="16"/>
            <w:szCs w:val="16"/>
          </w:rPr>
          <w:tab/>
        </w:r>
        <w:r w:rsidRPr="003F13CA">
          <w:rPr>
            <w:rFonts w:ascii="Arial" w:hAnsi="Arial" w:cs="Arial"/>
            <w:sz w:val="16"/>
            <w:szCs w:val="16"/>
          </w:rPr>
          <w:fldChar w:fldCharType="begin"/>
        </w:r>
        <w:r w:rsidRPr="003F13C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F13CA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123</w:t>
        </w:r>
        <w:r w:rsidRPr="003F13CA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3F13CA">
          <w:rPr>
            <w:rFonts w:ascii="Arial" w:hAnsi="Arial" w:cs="Arial"/>
            <w:noProof/>
            <w:sz w:val="16"/>
            <w:szCs w:val="16"/>
          </w:rPr>
          <w:t xml:space="preserve"> </w:t>
        </w:r>
        <w:r>
          <w:rPr>
            <w:rFonts w:ascii="Arial" w:hAnsi="Arial" w:cs="Arial"/>
            <w:noProof/>
            <w:sz w:val="16"/>
            <w:szCs w:val="16"/>
          </w:rPr>
          <w:tab/>
        </w:r>
        <w:r w:rsidRPr="003F13CA">
          <w:rPr>
            <w:rFonts w:ascii="Arial" w:hAnsi="Arial" w:cs="Arial"/>
            <w:noProof/>
            <w:sz w:val="16"/>
            <w:szCs w:val="16"/>
          </w:rPr>
          <w:t>Pacific Northwest Evidence-based Practice Center</w:t>
        </w:r>
      </w:p>
    </w:sdtContent>
  </w:sdt>
  <w:p w:rsidR="003F13CA" w:rsidRDefault="003F1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BF" w:rsidRDefault="005368BF" w:rsidP="005368BF">
      <w:pPr>
        <w:spacing w:after="0" w:line="240" w:lineRule="auto"/>
      </w:pPr>
      <w:r>
        <w:separator/>
      </w:r>
    </w:p>
  </w:footnote>
  <w:footnote w:type="continuationSeparator" w:id="0">
    <w:p w:rsidR="005368BF" w:rsidRDefault="005368BF" w:rsidP="0053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8BF" w:rsidRPr="005368BF" w:rsidRDefault="005368BF">
    <w:pPr>
      <w:pStyle w:val="Header"/>
      <w:rPr>
        <w:rFonts w:ascii="Arial" w:hAnsi="Arial" w:cs="Arial"/>
        <w:b/>
        <w:sz w:val="20"/>
      </w:rPr>
    </w:pPr>
    <w:r w:rsidRPr="005368BF">
      <w:rPr>
        <w:rFonts w:ascii="Arial" w:hAnsi="Arial" w:cs="Arial"/>
        <w:b/>
        <w:sz w:val="20"/>
      </w:rPr>
      <w:t>Appendix B9. Quality Rating of Systematic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BF"/>
    <w:rsid w:val="000A495C"/>
    <w:rsid w:val="001A09BA"/>
    <w:rsid w:val="00207EDB"/>
    <w:rsid w:val="003F13CA"/>
    <w:rsid w:val="0053660C"/>
    <w:rsid w:val="0053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660C"/>
    <w:pPr>
      <w:keepNext/>
      <w:spacing w:after="0" w:line="240" w:lineRule="auto"/>
      <w:ind w:left="360" w:firstLine="360"/>
      <w:outlineLvl w:val="0"/>
    </w:pPr>
    <w:rPr>
      <w:rFonts w:ascii="Arial" w:eastAsia="Times New Roman" w:hAnsi="Arial" w:cs="Times New Roman"/>
      <w:i/>
      <w:iCs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53660C"/>
    <w:pPr>
      <w:keepNext/>
      <w:tabs>
        <w:tab w:val="right" w:leader="dot" w:pos="9720"/>
      </w:tabs>
      <w:spacing w:after="0" w:line="240" w:lineRule="auto"/>
      <w:ind w:left="540"/>
      <w:jc w:val="center"/>
      <w:outlineLvl w:val="1"/>
    </w:pPr>
    <w:rPr>
      <w:rFonts w:ascii="Arial" w:eastAsia="Times New Roman" w:hAnsi="Arial" w:cs="Times New Roman"/>
      <w:b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53660C"/>
    <w:pPr>
      <w:keepNext/>
      <w:spacing w:after="280" w:line="240" w:lineRule="auto"/>
      <w:outlineLvl w:val="2"/>
    </w:pPr>
    <w:rPr>
      <w:rFonts w:ascii="Arial" w:eastAsia="Times New Roman" w:hAnsi="Arial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53660C"/>
    <w:pPr>
      <w:keepNext/>
      <w:spacing w:after="2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60C"/>
    <w:rPr>
      <w:rFonts w:ascii="Arial" w:eastAsia="Times New Roman" w:hAnsi="Arial" w:cs="Times New Roman"/>
      <w:i/>
      <w:i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53660C"/>
    <w:rPr>
      <w:rFonts w:ascii="Arial" w:eastAsia="Times New Roman" w:hAnsi="Arial" w:cs="Times New Roman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3660C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3660C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8BF"/>
  </w:style>
  <w:style w:type="paragraph" w:styleId="Footer">
    <w:name w:val="footer"/>
    <w:basedOn w:val="Normal"/>
    <w:link w:val="FooterChar"/>
    <w:uiPriority w:val="99"/>
    <w:unhideWhenUsed/>
    <w:rsid w:val="00536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660C"/>
    <w:pPr>
      <w:keepNext/>
      <w:spacing w:after="0" w:line="240" w:lineRule="auto"/>
      <w:ind w:left="360" w:firstLine="360"/>
      <w:outlineLvl w:val="0"/>
    </w:pPr>
    <w:rPr>
      <w:rFonts w:ascii="Arial" w:eastAsia="Times New Roman" w:hAnsi="Arial" w:cs="Times New Roman"/>
      <w:i/>
      <w:iCs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53660C"/>
    <w:pPr>
      <w:keepNext/>
      <w:tabs>
        <w:tab w:val="right" w:leader="dot" w:pos="9720"/>
      </w:tabs>
      <w:spacing w:after="0" w:line="240" w:lineRule="auto"/>
      <w:ind w:left="540"/>
      <w:jc w:val="center"/>
      <w:outlineLvl w:val="1"/>
    </w:pPr>
    <w:rPr>
      <w:rFonts w:ascii="Arial" w:eastAsia="Times New Roman" w:hAnsi="Arial" w:cs="Times New Roman"/>
      <w:b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53660C"/>
    <w:pPr>
      <w:keepNext/>
      <w:spacing w:after="280" w:line="240" w:lineRule="auto"/>
      <w:outlineLvl w:val="2"/>
    </w:pPr>
    <w:rPr>
      <w:rFonts w:ascii="Arial" w:eastAsia="Times New Roman" w:hAnsi="Arial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53660C"/>
    <w:pPr>
      <w:keepNext/>
      <w:spacing w:after="2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60C"/>
    <w:rPr>
      <w:rFonts w:ascii="Arial" w:eastAsia="Times New Roman" w:hAnsi="Arial" w:cs="Times New Roman"/>
      <w:i/>
      <w:i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53660C"/>
    <w:rPr>
      <w:rFonts w:ascii="Arial" w:eastAsia="Times New Roman" w:hAnsi="Arial" w:cs="Times New Roman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3660C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3660C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8BF"/>
  </w:style>
  <w:style w:type="paragraph" w:styleId="Footer">
    <w:name w:val="footer"/>
    <w:basedOn w:val="Normal"/>
    <w:link w:val="FooterChar"/>
    <w:uiPriority w:val="99"/>
    <w:unhideWhenUsed/>
    <w:rsid w:val="00536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Pickell</dc:creator>
  <cp:lastModifiedBy>Lindsay Pickell</cp:lastModifiedBy>
  <cp:revision>4</cp:revision>
  <dcterms:created xsi:type="dcterms:W3CDTF">2014-04-16T15:44:00Z</dcterms:created>
  <dcterms:modified xsi:type="dcterms:W3CDTF">2014-04-25T18:09:00Z</dcterms:modified>
</cp:coreProperties>
</file>