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5" w:type="pct"/>
        <w:jc w:val="center"/>
        <w:tblInd w:w="-171" w:type="dxa"/>
        <w:tblLook w:val="04A0" w:firstRow="1" w:lastRow="0" w:firstColumn="1" w:lastColumn="0" w:noHBand="0" w:noVBand="1"/>
      </w:tblPr>
      <w:tblGrid>
        <w:gridCol w:w="1983"/>
        <w:gridCol w:w="1531"/>
        <w:gridCol w:w="1801"/>
        <w:gridCol w:w="3547"/>
        <w:gridCol w:w="1440"/>
        <w:gridCol w:w="2343"/>
        <w:gridCol w:w="1124"/>
      </w:tblGrid>
      <w:tr w:rsidR="00DB2D75" w:rsidRPr="00EE6E26" w:rsidTr="00DB2D75">
        <w:trPr>
          <w:cantSplit/>
          <w:trHeight w:val="800"/>
          <w:tblHeader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E26" w:rsidRPr="00EE6E26" w:rsidRDefault="00EE6E26" w:rsidP="00EE6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Year, Title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E26" w:rsidRPr="00EE6E26" w:rsidRDefault="00EE6E26" w:rsidP="00EE6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E26" w:rsidRPr="00EE6E26" w:rsidRDefault="00EE6E26" w:rsidP="00EE6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Interventions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E26" w:rsidRPr="00EE6E26" w:rsidRDefault="00EE6E26" w:rsidP="00EE6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Population Characteristics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E26" w:rsidRPr="00EE6E26" w:rsidRDefault="00EE6E26" w:rsidP="00EE6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Eligibility Criteria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E26" w:rsidRPr="00EE6E26" w:rsidRDefault="00EE6E26" w:rsidP="00EE6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Number Approached, Eligible, Enrolled,  Analyzed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E26" w:rsidRPr="00EE6E26" w:rsidRDefault="00EE6E26" w:rsidP="00EE6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Country </w:t>
            </w:r>
          </w:p>
        </w:tc>
      </w:tr>
      <w:tr w:rsidR="00DB2D75" w:rsidRPr="00EE6E26" w:rsidTr="00DB2D75">
        <w:trPr>
          <w:trHeight w:val="2852"/>
          <w:jc w:val="center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E26" w:rsidRPr="00EE6E26" w:rsidRDefault="00EE6E26" w:rsidP="0044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Davies et al., 2007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44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E6E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Challenges associated with the evaluation of a dental health promotion programme in a deprived urban area</w:t>
            </w:r>
            <w:r w:rsidRPr="00EE6E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EE6E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Davies et al., 2005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43</w:t>
            </w:r>
            <w:r w:rsidRPr="00EE6E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A staged intervention dental health promotion programme to reduce early childhood caries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E26" w:rsidRPr="00EE6E26" w:rsidRDefault="00EE6E26" w:rsidP="00EE6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Cluster, nonr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andomized controlled clinical trial (2 clusters)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E26" w:rsidRPr="00EE6E26" w:rsidRDefault="00EE6E26" w:rsidP="006C5EFD">
            <w:pPr>
              <w:spacing w:after="0" w:line="240" w:lineRule="auto"/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A: Series of interventions from age 8-32 months by health visitor including provision of educational materials, counseling on oral hygiene, and provision of toothbrush and toothpaste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44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B: No intervention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E26" w:rsidRPr="00EE6E26" w:rsidRDefault="00EE6E26" w:rsidP="0044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 at time of initial followup evaluation (mean, years): 4 vs. 4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44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Female: 48% vs. 49% 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44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Non-white: 51% vs. 37%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44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Proportion of adults unemployed: 24% vs. 22%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44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Jarman index (under-privileged area score): 39 vs. 40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E26" w:rsidRPr="00EE6E26" w:rsidRDefault="00EE6E26" w:rsidP="0044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Children 8 months of age attending a primary care clinic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E26" w:rsidRPr="00EE6E26" w:rsidRDefault="00EE6E26" w:rsidP="005026E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sz w:val="18"/>
                <w:szCs w:val="18"/>
              </w:rPr>
              <w:t xml:space="preserve">Number approached: 1545 </w:t>
            </w:r>
          </w:p>
          <w:p w:rsidR="00EE6E26" w:rsidRPr="00EE6E26" w:rsidRDefault="00EE6E26" w:rsidP="005026E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sz w:val="18"/>
                <w:szCs w:val="18"/>
              </w:rPr>
              <w:t>(839 vs. 706)</w:t>
            </w:r>
            <w:r w:rsidRPr="00EE6E26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  <w:p w:rsidR="00EE6E26" w:rsidRPr="00EE6E26" w:rsidRDefault="00EE6E26" w:rsidP="005026E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sz w:val="18"/>
                <w:szCs w:val="18"/>
              </w:rPr>
              <w:t xml:space="preserve">Number eligible: </w:t>
            </w:r>
          </w:p>
          <w:p w:rsidR="00EE6E26" w:rsidRPr="00EE6E26" w:rsidRDefault="00EE6E26" w:rsidP="005026E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sz w:val="18"/>
                <w:szCs w:val="18"/>
              </w:rPr>
              <w:t>1545</w:t>
            </w:r>
          </w:p>
          <w:p w:rsidR="00EE6E26" w:rsidRPr="00EE6E26" w:rsidRDefault="00EE6E26" w:rsidP="005026E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sz w:val="18"/>
                <w:szCs w:val="18"/>
              </w:rPr>
              <w:t>(839 vs. 706)</w:t>
            </w:r>
            <w:r w:rsidRPr="00EE6E26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  <w:p w:rsidR="00EE6E26" w:rsidRPr="00EE6E26" w:rsidRDefault="00EE6E26" w:rsidP="005026E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sz w:val="18"/>
                <w:szCs w:val="18"/>
              </w:rPr>
              <w:t xml:space="preserve">Number enrolled: </w:t>
            </w:r>
          </w:p>
          <w:p w:rsidR="00EE6E26" w:rsidRPr="00EE6E26" w:rsidRDefault="00EE6E26" w:rsidP="005026E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sz w:val="18"/>
                <w:szCs w:val="18"/>
              </w:rPr>
              <w:t>1545</w:t>
            </w:r>
          </w:p>
          <w:p w:rsidR="00EE6E26" w:rsidRPr="00EE6E26" w:rsidRDefault="00EE6E26" w:rsidP="005026E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sz w:val="18"/>
                <w:szCs w:val="18"/>
              </w:rPr>
              <w:t>(839 vs. 706)</w:t>
            </w:r>
            <w:r w:rsidRPr="00EE6E26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  <w:p w:rsidR="00EE6E26" w:rsidRPr="00EE6E26" w:rsidRDefault="00EE6E26" w:rsidP="005026E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sz w:val="18"/>
                <w:szCs w:val="18"/>
              </w:rPr>
              <w:t>Number analyzed: 1545</w:t>
            </w:r>
          </w:p>
          <w:p w:rsidR="00EE6E26" w:rsidRPr="00EE6E26" w:rsidRDefault="00EE6E26" w:rsidP="005026E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sz w:val="18"/>
                <w:szCs w:val="18"/>
              </w:rPr>
              <w:t>(839 vs. 706)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E26" w:rsidRPr="00EE6E26" w:rsidRDefault="00EE6E26" w:rsidP="00EE6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Primary care clinics</w:t>
            </w:r>
          </w:p>
        </w:tc>
      </w:tr>
      <w:tr w:rsidR="00DB2D75" w:rsidRPr="00EE6E26" w:rsidTr="00DB2D75">
        <w:trPr>
          <w:trHeight w:val="1070"/>
          <w:jc w:val="center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E26" w:rsidRPr="00EE6E26" w:rsidRDefault="00EE6E26" w:rsidP="0044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Kressin et al., 2009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45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E6E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Pediatric clinicians can help reduce rates of early childhood caries: effects of a practice based intervention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E26" w:rsidRPr="00EE6E26" w:rsidRDefault="00EE6E26" w:rsidP="00EE6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Cluster, nonrandomized</w:t>
            </w:r>
            <w:r w:rsidR="00DB2D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controlled clinical trial (2 clusters)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E26" w:rsidRPr="00EE6E26" w:rsidRDefault="00EE6E26" w:rsidP="006C5EFD">
            <w:pPr>
              <w:spacing w:after="0" w:line="240" w:lineRule="auto"/>
              <w:ind w:right="-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A: Multi-component intervention including training of pediatricians in patient- centered counseling, providing parents/caregivers with educational brochure, and editing the electronic medical record to prompt counseling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44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B: Usual care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E26" w:rsidRPr="00EE6E26" w:rsidRDefault="00EE6E26" w:rsidP="00C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 &lt;1 year: 1% vs. 3%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C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 1 to &lt;2 year: 55% vs. 55%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C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 2 to &lt;3 year: 25% vs. 26%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C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Caregiver employed: 57% vs. 69% (p&lt;0.0001)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C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White: 17% vs. 45% (p&lt;0.0001 for differences in race)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C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Black: 76% vs. 35%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C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Asian: 6% vs. 19%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C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Hispanic:  13% vs. 15%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C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Diet summary score (0-6 scale): 3.2 vs. 3.5 (p&lt;0.0001)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C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Hygiene summary score (0 to 6 scale, higher= better): 4.9 vs. 4.5 (p&lt;0.0001)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C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Tooth-monitoring summary score (0-3 scale): 0.7 vs. 0.9 (p=0.02)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C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Baseline caries: 5.8% vs. 6.4% (p=0.66)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E26" w:rsidRPr="00EE6E26" w:rsidRDefault="00EE6E26" w:rsidP="006C5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Parents/ caregivers of children 6 months-5 years of age attending well-child visits  </w:t>
            </w:r>
          </w:p>
          <w:p w:rsidR="00EE6E26" w:rsidRPr="00EE6E26" w:rsidRDefault="00EE6E26" w:rsidP="006C5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6E26" w:rsidRPr="00EE6E26" w:rsidRDefault="00EE6E26" w:rsidP="006C5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Excluded for congenital oral anomalies, ectodermal dysplasias, or other disease other than caries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E26" w:rsidRPr="00EE6E26" w:rsidRDefault="00EE6E26" w:rsidP="005026E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Number approached:  </w:t>
            </w:r>
          </w:p>
          <w:p w:rsidR="00EE6E26" w:rsidRPr="00EE6E26" w:rsidRDefault="00EE6E26" w:rsidP="005026E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5026E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Number eligible: NR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5026E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Number enrolled:  1087 (635 vs. 452)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5026E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Number analyzed:  1045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E26" w:rsidRPr="00EE6E26" w:rsidRDefault="00EE6E26" w:rsidP="0044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U.S.</w:t>
            </w:r>
          </w:p>
        </w:tc>
      </w:tr>
    </w:tbl>
    <w:p w:rsidR="00F77212" w:rsidRDefault="00F77212" w:rsidP="00F772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6E26" w:rsidRDefault="00EE6E26" w:rsidP="00F772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  <w:sectPr w:rsidR="00EE6E26" w:rsidSect="001C4CF7">
          <w:headerReference w:type="default" r:id="rId7"/>
          <w:footerReference w:type="default" r:id="rId8"/>
          <w:pgSz w:w="15840" w:h="12240" w:orient="landscape" w:code="1"/>
          <w:pgMar w:top="1350" w:right="1440" w:bottom="1170" w:left="1440" w:header="720" w:footer="720" w:gutter="0"/>
          <w:pgNumType w:start="98"/>
          <w:cols w:space="720"/>
          <w:docGrid w:linePitch="360"/>
        </w:sectPr>
      </w:pPr>
    </w:p>
    <w:tbl>
      <w:tblPr>
        <w:tblStyle w:val="TableGrid"/>
        <w:tblW w:w="138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260"/>
        <w:gridCol w:w="1980"/>
        <w:gridCol w:w="2880"/>
        <w:gridCol w:w="1440"/>
        <w:gridCol w:w="1980"/>
        <w:gridCol w:w="900"/>
      </w:tblGrid>
      <w:tr w:rsidR="00DB2D75" w:rsidTr="00DB2D75">
        <w:trPr>
          <w:tblHeader/>
        </w:trPr>
        <w:tc>
          <w:tcPr>
            <w:tcW w:w="1890" w:type="dxa"/>
            <w:vAlign w:val="bottom"/>
          </w:tcPr>
          <w:p w:rsidR="00EE6E26" w:rsidRPr="00EE6E26" w:rsidRDefault="00EE6E26" w:rsidP="00EE6E2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Author, Year, Title</w:t>
            </w:r>
          </w:p>
        </w:tc>
        <w:tc>
          <w:tcPr>
            <w:tcW w:w="1530" w:type="dxa"/>
            <w:vAlign w:val="bottom"/>
          </w:tcPr>
          <w:p w:rsidR="00EE6E26" w:rsidRPr="00EE6E26" w:rsidRDefault="00EE6E26" w:rsidP="00EE6E2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1260" w:type="dxa"/>
            <w:vAlign w:val="bottom"/>
          </w:tcPr>
          <w:p w:rsidR="00EE6E26" w:rsidRPr="00EE6E26" w:rsidRDefault="00EE6E26" w:rsidP="00EE6E2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Followup Duration </w:t>
            </w:r>
          </w:p>
        </w:tc>
        <w:tc>
          <w:tcPr>
            <w:tcW w:w="1980" w:type="dxa"/>
            <w:vAlign w:val="bottom"/>
          </w:tcPr>
          <w:p w:rsidR="00EE6E26" w:rsidRPr="00EE6E26" w:rsidRDefault="00EE6E26" w:rsidP="00EE6E2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Confounders Adjusted for in Analysis</w:t>
            </w:r>
          </w:p>
        </w:tc>
        <w:tc>
          <w:tcPr>
            <w:tcW w:w="2880" w:type="dxa"/>
            <w:vAlign w:val="bottom"/>
          </w:tcPr>
          <w:p w:rsidR="00EE6E26" w:rsidRPr="00EE6E26" w:rsidRDefault="00EE6E26" w:rsidP="00EE6E2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</w:t>
            </w:r>
          </w:p>
        </w:tc>
        <w:tc>
          <w:tcPr>
            <w:tcW w:w="1440" w:type="dxa"/>
            <w:vAlign w:val="bottom"/>
          </w:tcPr>
          <w:p w:rsidR="00EE6E26" w:rsidRPr="00EE6E26" w:rsidRDefault="00EE6E26" w:rsidP="00EE6E2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Adverse Events/Harms</w:t>
            </w:r>
          </w:p>
        </w:tc>
        <w:tc>
          <w:tcPr>
            <w:tcW w:w="1980" w:type="dxa"/>
            <w:vAlign w:val="bottom"/>
          </w:tcPr>
          <w:p w:rsidR="00EE6E26" w:rsidRPr="00EE6E26" w:rsidRDefault="00EE6E26" w:rsidP="00EE6E2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Attrition</w:t>
            </w:r>
          </w:p>
        </w:tc>
        <w:tc>
          <w:tcPr>
            <w:tcW w:w="900" w:type="dxa"/>
            <w:vAlign w:val="bottom"/>
          </w:tcPr>
          <w:p w:rsidR="00EE6E26" w:rsidRPr="00EE6E26" w:rsidRDefault="00EE6E26" w:rsidP="00EE6E2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DB2D75" w:rsidTr="00DB2D75">
        <w:tc>
          <w:tcPr>
            <w:tcW w:w="1890" w:type="dxa"/>
          </w:tcPr>
          <w:p w:rsidR="00EE6E26" w:rsidRDefault="00EE6E26" w:rsidP="00F772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Davies et al., 2007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44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E6E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Challenges associated with the evaluation of a dental health promotion programme in a deprived urban area</w:t>
            </w:r>
            <w:r w:rsidRPr="00EE6E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EE6E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Davies et al., 2005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43</w:t>
            </w:r>
            <w:r w:rsidRPr="00EE6E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A staged intervention dental health promotion programme to reduce early childhood caries</w:t>
            </w:r>
          </w:p>
        </w:tc>
        <w:tc>
          <w:tcPr>
            <w:tcW w:w="1530" w:type="dxa"/>
          </w:tcPr>
          <w:p w:rsidR="00EE6E26" w:rsidRPr="00EE6E26" w:rsidRDefault="00EE6E26" w:rsidP="003C00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National Health Service Research and Development Programme for Primary Dental Care</w:t>
            </w:r>
          </w:p>
        </w:tc>
        <w:tc>
          <w:tcPr>
            <w:tcW w:w="1260" w:type="dxa"/>
          </w:tcPr>
          <w:p w:rsidR="00EE6E26" w:rsidRPr="00EE6E26" w:rsidRDefault="00EE6E26" w:rsidP="00DB2D7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Evaluated at </w:t>
            </w:r>
            <w:r w:rsidR="00DB2D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ages 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3-4 </w:t>
            </w:r>
            <w:r w:rsidR="00DB2D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years 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and </w:t>
            </w:r>
            <w:r w:rsidR="00DB2D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age 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 years </w:t>
            </w:r>
          </w:p>
        </w:tc>
        <w:tc>
          <w:tcPr>
            <w:tcW w:w="1980" w:type="dxa"/>
          </w:tcPr>
          <w:p w:rsidR="00EE6E26" w:rsidRPr="00EE6E26" w:rsidRDefault="00EE6E26" w:rsidP="003C00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2880" w:type="dxa"/>
          </w:tcPr>
          <w:p w:rsidR="00EE6E26" w:rsidRPr="00EE6E26" w:rsidRDefault="00EE6E26" w:rsidP="003C00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vs. B at 3-4 year old followup; all children and restricted to children who attended developmental check and MMR vaccination (n=1207, 649 vs. 558)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3C00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Caries experience: 34% vs. 40%, p=0.01; 29% vs. 39%, p=0.001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3C00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Nursing caries: 21% vs. 23%, p=0.49; 17% vs. 24%, p=0.003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dmft (mean): 1.5 vs. 1 .7, p=0.09; 1.2 vs. 1.7, p=0.001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3C00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dmfs (mean): 3.3 vs. 3.7, p=0.35; 2.6 vs. 3.8, p=0.008 A vs. B at 5 year old followup; restricted to children who attended developmental check and MMR vaccination (n=539, 253 vs. 286)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3C00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Caries experience: 54% vs. 64%, p=0.03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3C00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Nursing caries: 20% vs. 32%, p=0.002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3C00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Extraction: 3% vs. 12%, p&lt;0.0001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3C00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dmft (mean): 2.2 vs. 3.7, p&lt;0.001 </w:t>
            </w:r>
          </w:p>
        </w:tc>
        <w:tc>
          <w:tcPr>
            <w:tcW w:w="1440" w:type="dxa"/>
          </w:tcPr>
          <w:p w:rsidR="00EE6E26" w:rsidRPr="00EE6E26" w:rsidRDefault="00EE6E26" w:rsidP="003C00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980" w:type="dxa"/>
          </w:tcPr>
          <w:p w:rsidR="00EE6E26" w:rsidRPr="00EE6E26" w:rsidRDefault="00EE6E26" w:rsidP="003C00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At </w:t>
            </w:r>
            <w:r w:rsidR="00DB2D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age 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3-4 years, 22% (338/1545) of potentially eligible cohort did not attend developmental check or MMR vaccination and would not have received all interventions; at 5 years 65% (1006/1545) excluded</w:t>
            </w:r>
          </w:p>
        </w:tc>
        <w:tc>
          <w:tcPr>
            <w:tcW w:w="900" w:type="dxa"/>
          </w:tcPr>
          <w:p w:rsidR="00EE6E26" w:rsidRPr="00EE6E26" w:rsidRDefault="00EE6E26" w:rsidP="003C00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DB2D75" w:rsidTr="00DB2D75">
        <w:tc>
          <w:tcPr>
            <w:tcW w:w="1890" w:type="dxa"/>
          </w:tcPr>
          <w:p w:rsidR="00EE6E26" w:rsidRDefault="00EE6E26" w:rsidP="00F7721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Kressin et al., 2009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45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E6E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Pediatric clinicians can help reduce rates of early childhood caries: effects of a practice based intervention</w:t>
            </w:r>
          </w:p>
        </w:tc>
        <w:tc>
          <w:tcPr>
            <w:tcW w:w="1530" w:type="dxa"/>
          </w:tcPr>
          <w:p w:rsidR="00EE6E26" w:rsidRPr="00EE6E26" w:rsidRDefault="00EE6E26" w:rsidP="003C00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NIH/NIDCR and VA</w:t>
            </w:r>
          </w:p>
        </w:tc>
        <w:tc>
          <w:tcPr>
            <w:tcW w:w="1260" w:type="dxa"/>
          </w:tcPr>
          <w:p w:rsidR="00EE6E26" w:rsidRPr="00EE6E26" w:rsidRDefault="00EE6E26" w:rsidP="003C00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year</w:t>
            </w:r>
          </w:p>
        </w:tc>
        <w:tc>
          <w:tcPr>
            <w:tcW w:w="1980" w:type="dxa"/>
          </w:tcPr>
          <w:p w:rsidR="00EE6E26" w:rsidRPr="00EE6E26" w:rsidRDefault="00EE6E26" w:rsidP="003C00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Length of enrollment, sex, race, treatment before 42 months, continuously enro</w:t>
            </w:r>
            <w:r w:rsidR="00DB2D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lled in Medicaid number of well-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 visits</w:t>
            </w:r>
          </w:p>
        </w:tc>
        <w:tc>
          <w:tcPr>
            <w:tcW w:w="2880" w:type="dxa"/>
          </w:tcPr>
          <w:p w:rsidR="00EE6E26" w:rsidRPr="00EE6E26" w:rsidRDefault="00EE6E26" w:rsidP="003C00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vs. B</w:t>
            </w: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EE6E26" w:rsidRPr="00EE6E26" w:rsidRDefault="00EE6E26" w:rsidP="003C00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Caries (irreversible cavitated lesions): 18% vs. 32%, adjusted HR 0.23 (95% CI 0.09 to 0.62)</w:t>
            </w:r>
          </w:p>
        </w:tc>
        <w:tc>
          <w:tcPr>
            <w:tcW w:w="1440" w:type="dxa"/>
          </w:tcPr>
          <w:p w:rsidR="00EE6E26" w:rsidRPr="00EE6E26" w:rsidRDefault="00EE6E26" w:rsidP="003C00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980" w:type="dxa"/>
          </w:tcPr>
          <w:p w:rsidR="00EE6E26" w:rsidRPr="00EE6E26" w:rsidRDefault="00EE6E26" w:rsidP="003C00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42/1087 enrolled were not analyzed</w:t>
            </w:r>
          </w:p>
        </w:tc>
        <w:tc>
          <w:tcPr>
            <w:tcW w:w="900" w:type="dxa"/>
          </w:tcPr>
          <w:p w:rsidR="00EE6E26" w:rsidRPr="00EE6E26" w:rsidRDefault="00EE6E26" w:rsidP="003C008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6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Fair</w:t>
            </w:r>
          </w:p>
        </w:tc>
      </w:tr>
    </w:tbl>
    <w:p w:rsidR="00EE6E26" w:rsidRDefault="00EE6E26" w:rsidP="00F772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0A495C" w:rsidRDefault="00F77212" w:rsidP="00DB2D75">
      <w:pPr>
        <w:spacing w:after="0" w:line="240" w:lineRule="auto"/>
      </w:pPr>
      <w:r w:rsidRPr="006C5EFD">
        <w:rPr>
          <w:rFonts w:ascii="Arial" w:eastAsia="Times New Roman" w:hAnsi="Arial" w:cs="Arial"/>
          <w:b/>
          <w:bCs/>
          <w:color w:val="000000"/>
          <w:sz w:val="16"/>
          <w:szCs w:val="16"/>
        </w:rPr>
        <w:t>Abbreviations:</w:t>
      </w:r>
      <w:r w:rsidRPr="006C5EFD">
        <w:rPr>
          <w:rFonts w:ascii="Arial" w:eastAsia="Times New Roman" w:hAnsi="Arial" w:cs="Arial"/>
          <w:color w:val="000000"/>
          <w:sz w:val="16"/>
          <w:szCs w:val="16"/>
        </w:rPr>
        <w:t xml:space="preserve"> AHRQ = Agency for Healthcare Research and Quality; CI = confidence interval; dmfs = decayed missing filled surfaces; dmft = decayed missing filled teeth; HR = hazard ratio; MMR = measles, m</w:t>
      </w:r>
      <w:bookmarkStart w:id="0" w:name="_GoBack"/>
      <w:bookmarkEnd w:id="0"/>
      <w:r w:rsidRPr="006C5EFD">
        <w:rPr>
          <w:rFonts w:ascii="Arial" w:eastAsia="Times New Roman" w:hAnsi="Arial" w:cs="Arial"/>
          <w:color w:val="000000"/>
          <w:sz w:val="16"/>
          <w:szCs w:val="16"/>
        </w:rPr>
        <w:t xml:space="preserve">umps, and rubella; NIDCR = National Institute of Dental and Craniofacial Research; NIH = National Institutes of Health; </w:t>
      </w:r>
      <w:r w:rsidR="006C5EFD" w:rsidRPr="006C5EFD">
        <w:rPr>
          <w:rFonts w:ascii="Arial" w:eastAsia="Times New Roman" w:hAnsi="Arial" w:cs="Arial"/>
          <w:color w:val="000000"/>
          <w:sz w:val="16"/>
          <w:szCs w:val="16"/>
        </w:rPr>
        <w:t xml:space="preserve">NR = not reported; </w:t>
      </w:r>
      <w:r w:rsidRPr="006C5EFD">
        <w:rPr>
          <w:rFonts w:ascii="Arial" w:eastAsia="Times New Roman" w:hAnsi="Arial" w:cs="Arial"/>
          <w:color w:val="000000"/>
          <w:sz w:val="16"/>
          <w:szCs w:val="16"/>
        </w:rPr>
        <w:t>UK = United Kingdom; U.S. = United States; VA = Veterans Affairs</w:t>
      </w:r>
      <w:r w:rsidR="00DB2D75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sectPr w:rsidR="000A495C" w:rsidSect="00DB2D75">
      <w:headerReference w:type="default" r:id="rId9"/>
      <w:pgSz w:w="15840" w:h="12240" w:orient="landscape" w:code="1"/>
      <w:pgMar w:top="13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212" w:rsidRDefault="00F77212" w:rsidP="00F77212">
      <w:pPr>
        <w:spacing w:after="0" w:line="240" w:lineRule="auto"/>
      </w:pPr>
      <w:r>
        <w:separator/>
      </w:r>
    </w:p>
  </w:endnote>
  <w:endnote w:type="continuationSeparator" w:id="0">
    <w:p w:rsidR="00F77212" w:rsidRDefault="00F77212" w:rsidP="00F7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936950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4CF7" w:rsidRPr="001C4CF7" w:rsidRDefault="001C4CF7" w:rsidP="001C4CF7">
        <w:pPr>
          <w:pStyle w:val="Footer"/>
          <w:tabs>
            <w:tab w:val="clear" w:pos="4680"/>
            <w:tab w:val="clear" w:pos="9360"/>
            <w:tab w:val="center" w:pos="6480"/>
            <w:tab w:val="right" w:pos="12960"/>
          </w:tabs>
          <w:rPr>
            <w:rFonts w:ascii="Arial" w:hAnsi="Arial" w:cs="Arial"/>
            <w:sz w:val="16"/>
            <w:szCs w:val="16"/>
          </w:rPr>
        </w:pPr>
        <w:r w:rsidRPr="001C4CF7">
          <w:rPr>
            <w:rFonts w:ascii="Arial" w:hAnsi="Arial" w:cs="Arial"/>
            <w:sz w:val="16"/>
            <w:szCs w:val="16"/>
          </w:rPr>
          <w:t xml:space="preserve">Prevention of Dental Caries in Children </w:t>
        </w:r>
        <w:r>
          <w:rPr>
            <w:rFonts w:ascii="Arial" w:hAnsi="Arial" w:cs="Arial"/>
            <w:sz w:val="16"/>
            <w:szCs w:val="16"/>
          </w:rPr>
          <w:tab/>
        </w:r>
        <w:r w:rsidRPr="001C4CF7">
          <w:rPr>
            <w:rFonts w:ascii="Arial" w:hAnsi="Arial" w:cs="Arial"/>
            <w:sz w:val="16"/>
            <w:szCs w:val="16"/>
          </w:rPr>
          <w:fldChar w:fldCharType="begin"/>
        </w:r>
        <w:r w:rsidRPr="001C4CF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C4CF7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98</w:t>
        </w:r>
        <w:r w:rsidRPr="001C4CF7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1C4CF7">
          <w:rPr>
            <w:rFonts w:ascii="Arial" w:hAnsi="Arial" w:cs="Arial"/>
            <w:noProof/>
            <w:sz w:val="16"/>
            <w:szCs w:val="16"/>
          </w:rPr>
          <w:t xml:space="preserve"> </w:t>
        </w:r>
        <w:r>
          <w:rPr>
            <w:rFonts w:ascii="Arial" w:hAnsi="Arial" w:cs="Arial"/>
            <w:noProof/>
            <w:sz w:val="16"/>
            <w:szCs w:val="16"/>
          </w:rPr>
          <w:tab/>
        </w:r>
        <w:r w:rsidRPr="001C4CF7">
          <w:rPr>
            <w:rFonts w:ascii="Arial" w:hAnsi="Arial" w:cs="Arial"/>
            <w:noProof/>
            <w:sz w:val="16"/>
            <w:szCs w:val="16"/>
          </w:rPr>
          <w:t>Pacific Northwest Evidence-based Practice Center</w:t>
        </w:r>
      </w:p>
    </w:sdtContent>
  </w:sdt>
  <w:p w:rsidR="001C4CF7" w:rsidRDefault="001C4C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212" w:rsidRDefault="00F77212" w:rsidP="00F77212">
      <w:pPr>
        <w:spacing w:after="0" w:line="240" w:lineRule="auto"/>
      </w:pPr>
      <w:r>
        <w:separator/>
      </w:r>
    </w:p>
  </w:footnote>
  <w:footnote w:type="continuationSeparator" w:id="0">
    <w:p w:rsidR="00F77212" w:rsidRDefault="00F77212" w:rsidP="00F7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212" w:rsidRPr="00F77212" w:rsidRDefault="00F77212">
    <w:pPr>
      <w:pStyle w:val="Header"/>
      <w:rPr>
        <w:rFonts w:ascii="Arial" w:hAnsi="Arial" w:cs="Arial"/>
        <w:b/>
        <w:sz w:val="20"/>
      </w:rPr>
    </w:pPr>
    <w:r w:rsidRPr="00F77212">
      <w:rPr>
        <w:rFonts w:ascii="Arial" w:hAnsi="Arial" w:cs="Arial"/>
        <w:b/>
        <w:sz w:val="20"/>
      </w:rPr>
      <w:t>Appendix B3. Trials of Educational Interventions for the Prevention of Dental Caries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26" w:rsidRPr="00F77212" w:rsidRDefault="00EE6E26">
    <w:pPr>
      <w:pStyle w:val="Header"/>
      <w:rPr>
        <w:rFonts w:ascii="Arial" w:hAnsi="Arial" w:cs="Arial"/>
        <w:b/>
        <w:sz w:val="20"/>
      </w:rPr>
    </w:pPr>
    <w:r w:rsidRPr="00F77212">
      <w:rPr>
        <w:rFonts w:ascii="Arial" w:hAnsi="Arial" w:cs="Arial"/>
        <w:b/>
        <w:sz w:val="20"/>
      </w:rPr>
      <w:t>Appendix B3. Trials of Educational Interventions for the Prevention of Dental Caries</w:t>
    </w:r>
    <w:r>
      <w:rPr>
        <w:rFonts w:ascii="Arial" w:hAnsi="Arial" w:cs="Arial"/>
        <w:b/>
        <w:sz w:val="20"/>
      </w:rPr>
      <w:t>, Continued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53"/>
    <w:rsid w:val="000A495C"/>
    <w:rsid w:val="001C4CF7"/>
    <w:rsid w:val="00446953"/>
    <w:rsid w:val="005026EE"/>
    <w:rsid w:val="0053660C"/>
    <w:rsid w:val="006C5EFD"/>
    <w:rsid w:val="009E36BF"/>
    <w:rsid w:val="00B3382D"/>
    <w:rsid w:val="00BE7A61"/>
    <w:rsid w:val="00C3212E"/>
    <w:rsid w:val="00DB2D75"/>
    <w:rsid w:val="00EE6E26"/>
    <w:rsid w:val="00F7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660C"/>
    <w:pPr>
      <w:keepNext/>
      <w:spacing w:after="0" w:line="240" w:lineRule="auto"/>
      <w:ind w:left="360" w:firstLine="360"/>
      <w:outlineLvl w:val="0"/>
    </w:pPr>
    <w:rPr>
      <w:rFonts w:ascii="Arial" w:eastAsia="Times New Roman" w:hAnsi="Arial" w:cs="Times New Roman"/>
      <w:i/>
      <w:iCs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53660C"/>
    <w:pPr>
      <w:keepNext/>
      <w:tabs>
        <w:tab w:val="right" w:leader="dot" w:pos="9720"/>
      </w:tabs>
      <w:spacing w:after="0" w:line="240" w:lineRule="auto"/>
      <w:ind w:left="540"/>
      <w:jc w:val="center"/>
      <w:outlineLvl w:val="1"/>
    </w:pPr>
    <w:rPr>
      <w:rFonts w:ascii="Arial" w:eastAsia="Times New Roman" w:hAnsi="Arial" w:cs="Times New Roman"/>
      <w:b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53660C"/>
    <w:pPr>
      <w:keepNext/>
      <w:spacing w:after="280" w:line="240" w:lineRule="auto"/>
      <w:outlineLvl w:val="2"/>
    </w:pPr>
    <w:rPr>
      <w:rFonts w:ascii="Arial" w:eastAsia="Times New Roman" w:hAnsi="Arial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53660C"/>
    <w:pPr>
      <w:keepNext/>
      <w:spacing w:after="2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60C"/>
    <w:rPr>
      <w:rFonts w:ascii="Arial" w:eastAsia="Times New Roman" w:hAnsi="Arial" w:cs="Times New Roman"/>
      <w:i/>
      <w:i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53660C"/>
    <w:rPr>
      <w:rFonts w:ascii="Arial" w:eastAsia="Times New Roman" w:hAnsi="Arial" w:cs="Times New Roman"/>
      <w:b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3660C"/>
    <w:rPr>
      <w:rFonts w:ascii="Arial" w:eastAsia="Times New Roman" w:hAnsi="Arial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53660C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7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212"/>
  </w:style>
  <w:style w:type="paragraph" w:styleId="Footer">
    <w:name w:val="footer"/>
    <w:basedOn w:val="Normal"/>
    <w:link w:val="FooterChar"/>
    <w:uiPriority w:val="99"/>
    <w:unhideWhenUsed/>
    <w:rsid w:val="00F77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212"/>
  </w:style>
  <w:style w:type="paragraph" w:styleId="BalloonText">
    <w:name w:val="Balloon Text"/>
    <w:basedOn w:val="Normal"/>
    <w:link w:val="BalloonTextChar"/>
    <w:uiPriority w:val="99"/>
    <w:semiHidden/>
    <w:unhideWhenUsed/>
    <w:rsid w:val="006C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E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5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E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E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E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5EFD"/>
    <w:pPr>
      <w:spacing w:after="0" w:line="240" w:lineRule="auto"/>
    </w:pPr>
  </w:style>
  <w:style w:type="table" w:styleId="TableGrid">
    <w:name w:val="Table Grid"/>
    <w:basedOn w:val="TableNormal"/>
    <w:uiPriority w:val="59"/>
    <w:rsid w:val="00EE6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660C"/>
    <w:pPr>
      <w:keepNext/>
      <w:spacing w:after="0" w:line="240" w:lineRule="auto"/>
      <w:ind w:left="360" w:firstLine="360"/>
      <w:outlineLvl w:val="0"/>
    </w:pPr>
    <w:rPr>
      <w:rFonts w:ascii="Arial" w:eastAsia="Times New Roman" w:hAnsi="Arial" w:cs="Times New Roman"/>
      <w:i/>
      <w:iCs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53660C"/>
    <w:pPr>
      <w:keepNext/>
      <w:tabs>
        <w:tab w:val="right" w:leader="dot" w:pos="9720"/>
      </w:tabs>
      <w:spacing w:after="0" w:line="240" w:lineRule="auto"/>
      <w:ind w:left="540"/>
      <w:jc w:val="center"/>
      <w:outlineLvl w:val="1"/>
    </w:pPr>
    <w:rPr>
      <w:rFonts w:ascii="Arial" w:eastAsia="Times New Roman" w:hAnsi="Arial" w:cs="Times New Roman"/>
      <w:b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53660C"/>
    <w:pPr>
      <w:keepNext/>
      <w:spacing w:after="280" w:line="240" w:lineRule="auto"/>
      <w:outlineLvl w:val="2"/>
    </w:pPr>
    <w:rPr>
      <w:rFonts w:ascii="Arial" w:eastAsia="Times New Roman" w:hAnsi="Arial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53660C"/>
    <w:pPr>
      <w:keepNext/>
      <w:spacing w:after="2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60C"/>
    <w:rPr>
      <w:rFonts w:ascii="Arial" w:eastAsia="Times New Roman" w:hAnsi="Arial" w:cs="Times New Roman"/>
      <w:i/>
      <w:i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53660C"/>
    <w:rPr>
      <w:rFonts w:ascii="Arial" w:eastAsia="Times New Roman" w:hAnsi="Arial" w:cs="Times New Roman"/>
      <w:b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3660C"/>
    <w:rPr>
      <w:rFonts w:ascii="Arial" w:eastAsia="Times New Roman" w:hAnsi="Arial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53660C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7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212"/>
  </w:style>
  <w:style w:type="paragraph" w:styleId="Footer">
    <w:name w:val="footer"/>
    <w:basedOn w:val="Normal"/>
    <w:link w:val="FooterChar"/>
    <w:uiPriority w:val="99"/>
    <w:unhideWhenUsed/>
    <w:rsid w:val="00F77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212"/>
  </w:style>
  <w:style w:type="paragraph" w:styleId="BalloonText">
    <w:name w:val="Balloon Text"/>
    <w:basedOn w:val="Normal"/>
    <w:link w:val="BalloonTextChar"/>
    <w:uiPriority w:val="99"/>
    <w:semiHidden/>
    <w:unhideWhenUsed/>
    <w:rsid w:val="006C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E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5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E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E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E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5EFD"/>
    <w:pPr>
      <w:spacing w:after="0" w:line="240" w:lineRule="auto"/>
    </w:pPr>
  </w:style>
  <w:style w:type="table" w:styleId="TableGrid">
    <w:name w:val="Table Grid"/>
    <w:basedOn w:val="TableNormal"/>
    <w:uiPriority w:val="59"/>
    <w:rsid w:val="00EE6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Pickell</dc:creator>
  <cp:lastModifiedBy>Lindsay Pickell</cp:lastModifiedBy>
  <cp:revision>8</cp:revision>
  <dcterms:created xsi:type="dcterms:W3CDTF">2014-04-15T19:04:00Z</dcterms:created>
  <dcterms:modified xsi:type="dcterms:W3CDTF">2014-04-25T17:19:00Z</dcterms:modified>
</cp:coreProperties>
</file>