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E5" w:rsidRPr="002D3436" w:rsidRDefault="00DB31E5" w:rsidP="00290CE8">
      <w:pPr>
        <w:pStyle w:val="TableTitle"/>
      </w:pPr>
      <w:bookmarkStart w:id="0" w:name="_GoBack"/>
      <w:bookmarkEnd w:id="0"/>
      <w:proofErr w:type="gramStart"/>
      <w:r>
        <w:t>Evidence Table 9.</w:t>
      </w:r>
      <w:proofErr w:type="gramEnd"/>
      <w:r>
        <w:t xml:space="preserve"> Outcomes reported in studies </w:t>
      </w:r>
      <w:r w:rsidRPr="00833F96">
        <w:t xml:space="preserve">addressing </w:t>
      </w:r>
      <w:r>
        <w:t>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63"/>
        <w:gridCol w:w="1083"/>
        <w:gridCol w:w="1625"/>
        <w:gridCol w:w="1354"/>
        <w:gridCol w:w="1354"/>
        <w:gridCol w:w="2257"/>
        <w:gridCol w:w="2167"/>
        <w:gridCol w:w="1715"/>
      </w:tblGrid>
      <w:tr w:rsidR="00DB31E5" w:rsidRPr="00290CE8" w:rsidTr="00290CE8">
        <w:trPr>
          <w:cantSplit/>
        </w:trPr>
        <w:tc>
          <w:tcPr>
            <w:tcW w:w="1457" w:type="dxa"/>
            <w:tcBorders>
              <w:bottom w:val="single" w:sz="4" w:space="0" w:color="auto"/>
            </w:tcBorders>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Author, year</w:t>
            </w:r>
          </w:p>
        </w:tc>
        <w:tc>
          <w:tcPr>
            <w:tcW w:w="1080"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 measures</w:t>
            </w:r>
          </w:p>
        </w:tc>
        <w:tc>
          <w:tcPr>
            <w:tcW w:w="1620"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Measures</w:t>
            </w:r>
          </w:p>
        </w:tc>
        <w:tc>
          <w:tcPr>
            <w:tcW w:w="1350" w:type="dxa"/>
            <w:tcBorders>
              <w:bottom w:val="single" w:sz="4" w:space="0" w:color="auto"/>
            </w:tcBorders>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Sample size</w:t>
            </w:r>
          </w:p>
        </w:tc>
        <w:tc>
          <w:tcPr>
            <w:tcW w:w="1350" w:type="dxa"/>
            <w:tcBorders>
              <w:bottom w:val="single" w:sz="4" w:space="0" w:color="auto"/>
            </w:tcBorders>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Disparities</w:t>
            </w:r>
            <w:r w:rsidR="00603238" w:rsidRPr="00290CE8">
              <w:rPr>
                <w:rFonts w:ascii="Arial" w:eastAsia="Times New Roman" w:hAnsi="Arial" w:cs="Arial"/>
                <w:sz w:val="18"/>
                <w:szCs w:val="18"/>
              </w:rPr>
              <w:t xml:space="preserve"> </w:t>
            </w:r>
          </w:p>
        </w:tc>
        <w:tc>
          <w:tcPr>
            <w:tcW w:w="2250" w:type="dxa"/>
            <w:tcBorders>
              <w:bottom w:val="single" w:sz="4" w:space="0" w:color="auto"/>
            </w:tcBorders>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290CE8" w:rsidRDefault="00DB31E5" w:rsidP="00290CE8">
            <w:pPr>
              <w:spacing w:after="0"/>
              <w:rPr>
                <w:rFonts w:ascii="Arial" w:eastAsia="Times New Roman" w:hAnsi="Arial" w:cs="Arial"/>
                <w:b/>
                <w:sz w:val="18"/>
                <w:szCs w:val="18"/>
              </w:rPr>
            </w:pPr>
            <w:r w:rsidRPr="00290CE8">
              <w:rPr>
                <w:rFonts w:ascii="Arial" w:eastAsia="Times New Roman" w:hAnsi="Arial" w:cs="Arial"/>
                <w:b/>
                <w:sz w:val="18"/>
                <w:szCs w:val="18"/>
              </w:rPr>
              <w:t xml:space="preserve">Other key information </w:t>
            </w:r>
          </w:p>
        </w:tc>
      </w:tr>
      <w:tr w:rsidR="00DB31E5" w:rsidRPr="00290CE8" w:rsidTr="00290CE8">
        <w:trPr>
          <w:cantSplit/>
        </w:trPr>
        <w:tc>
          <w:tcPr>
            <w:tcW w:w="1457" w:type="dxa"/>
            <w:tcBorders>
              <w:bottom w:val="nil"/>
            </w:tcBorders>
            <w:shd w:val="clear" w:color="auto" w:fill="auto"/>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Anderson, 2004</w:t>
            </w:r>
            <w:r w:rsidR="00BF588A" w:rsidRPr="00290CE8">
              <w:rPr>
                <w:rFonts w:ascii="Arial" w:hAnsi="Arial" w:cs="Arial"/>
                <w:color w:val="000000"/>
                <w:sz w:val="18"/>
                <w:szCs w:val="18"/>
              </w:rPr>
              <w:fldChar w:fldCharType="begin"/>
            </w:r>
            <w:r w:rsidRPr="00290CE8">
              <w:rPr>
                <w:rFonts w:ascii="Arial" w:hAnsi="Arial" w:cs="Arial"/>
                <w:color w:val="000000"/>
                <w:sz w:val="18"/>
                <w:szCs w:val="18"/>
              </w:rPr>
              <w:instrText xml:space="preserve"> QUOTE "</w:instrText>
            </w:r>
            <w:r w:rsidRPr="00290CE8">
              <w:rPr>
                <w:rFonts w:ascii="Arial" w:hAnsi="Arial" w:cs="Arial"/>
                <w:color w:val="000000"/>
                <w:sz w:val="18"/>
                <w:szCs w:val="18"/>
                <w:vertAlign w:val="superscript"/>
              </w:rPr>
              <w:instrText>1</w:instrText>
            </w:r>
            <w:r w:rsidRPr="00290CE8">
              <w:rPr>
                <w:rFonts w:ascii="Arial" w:hAnsi="Arial" w:cs="Arial"/>
                <w:color w:val="000000"/>
                <w:sz w:val="18"/>
                <w:szCs w:val="18"/>
              </w:rPr>
              <w:instrText xml:space="preserve">" </w:instrText>
            </w:r>
            <w:r w:rsidR="00BF588A" w:rsidRPr="00290CE8">
              <w:rPr>
                <w:rFonts w:ascii="Arial" w:hAnsi="Arial" w:cs="Arial"/>
                <w:vanish/>
                <w:color w:val="000000"/>
                <w:sz w:val="18"/>
                <w:szCs w:val="18"/>
              </w:rPr>
              <w:fldChar w:fldCharType="begin"/>
            </w:r>
            <w:r w:rsidRPr="00290CE8">
              <w:rPr>
                <w:rFonts w:ascii="Arial" w:hAnsi="Arial" w:cs="Arial"/>
                <w:vanish/>
                <w:color w:val="000000"/>
                <w:sz w:val="18"/>
                <w:szCs w:val="18"/>
              </w:rPr>
              <w:instrText xml:space="preserve"> ADDIN PROCITE ÿ\11\05‘\19\02\00\00\00\011\01\01\00\01\00\00\01\00\00\00\1BM_\00\00\00\008ž=\010=\01\01\00\00\008\00\00\00\00\00\00\00\00\003\00¢+\00\00MC:\5CDocuments and Settings\5Crewilson\5CDesktop\5CALL searches DeDuped 18Jan2012.pdt%Anderson, Mendoza, et al. 2004 #31163\00%\00 </w:instrText>
            </w:r>
            <w:r w:rsidR="00BF588A" w:rsidRPr="00290CE8">
              <w:rPr>
                <w:rFonts w:ascii="Arial" w:hAnsi="Arial" w:cs="Arial"/>
                <w:vanish/>
                <w:color w:val="000000"/>
                <w:sz w:val="18"/>
                <w:szCs w:val="18"/>
              </w:rPr>
              <w:fldChar w:fldCharType="end"/>
            </w:r>
            <w:r w:rsidR="00BF588A" w:rsidRPr="00290CE8">
              <w:rPr>
                <w:rFonts w:ascii="Arial" w:hAnsi="Arial" w:cs="Arial"/>
                <w:color w:val="000000"/>
                <w:sz w:val="18"/>
                <w:szCs w:val="18"/>
              </w:rPr>
              <w:fldChar w:fldCharType="separate"/>
            </w:r>
            <w:r w:rsidRPr="00290CE8">
              <w:rPr>
                <w:rFonts w:ascii="Arial" w:hAnsi="Arial" w:cs="Arial"/>
                <w:color w:val="000000"/>
                <w:sz w:val="18"/>
                <w:szCs w:val="18"/>
                <w:vertAlign w:val="superscript"/>
              </w:rPr>
              <w:t>1</w:t>
            </w:r>
            <w:r w:rsidR="00BF588A" w:rsidRPr="00290CE8">
              <w:rPr>
                <w:rFonts w:ascii="Arial" w:hAnsi="Arial" w:cs="Arial"/>
                <w:color w:val="000000"/>
                <w:sz w:val="18"/>
                <w:szCs w:val="18"/>
              </w:rPr>
              <w:fldChar w:fldCharType="end"/>
            </w:r>
          </w:p>
        </w:tc>
        <w:tc>
          <w:tcPr>
            <w:tcW w:w="1080" w:type="dxa"/>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pain (intensity and interference)</w:t>
            </w:r>
          </w:p>
        </w:tc>
        <w:tc>
          <w:tcPr>
            <w:tcW w:w="1620" w:type="dxa"/>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BPI</w:t>
            </w:r>
          </w:p>
        </w:tc>
        <w:tc>
          <w:tcPr>
            <w:tcW w:w="1350" w:type="dxa"/>
            <w:tcBorders>
              <w:bottom w:val="nil"/>
            </w:tcBorders>
            <w:shd w:val="clear" w:color="auto" w:fill="auto"/>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97</w:t>
            </w:r>
          </w:p>
        </w:tc>
        <w:tc>
          <w:tcPr>
            <w:tcW w:w="1350" w:type="dxa"/>
            <w:tcBorders>
              <w:bottom w:val="nil"/>
            </w:tcBorders>
            <w:shd w:val="clear" w:color="auto" w:fill="auto"/>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 xml:space="preserve">specifically looking at underserved populations (black and </w:t>
            </w:r>
            <w:proofErr w:type="spellStart"/>
            <w:r w:rsidRPr="00290CE8">
              <w:rPr>
                <w:rFonts w:ascii="Arial" w:hAnsi="Arial" w:cs="Arial"/>
                <w:color w:val="000000"/>
                <w:sz w:val="18"/>
                <w:szCs w:val="18"/>
              </w:rPr>
              <w:t>hispanic</w:t>
            </w:r>
            <w:proofErr w:type="spellEnd"/>
            <w:r w:rsidRPr="00290CE8">
              <w:rPr>
                <w:rFonts w:ascii="Arial" w:hAnsi="Arial" w:cs="Arial"/>
                <w:color w:val="000000"/>
                <w:sz w:val="18"/>
                <w:szCs w:val="18"/>
              </w:rPr>
              <w:t xml:space="preserve"> only)</w:t>
            </w:r>
          </w:p>
        </w:tc>
        <w:tc>
          <w:tcPr>
            <w:tcW w:w="2250" w:type="dxa"/>
            <w:tcBorders>
              <w:bottom w:val="nil"/>
            </w:tcBorders>
            <w:shd w:val="clear" w:color="auto" w:fill="auto"/>
          </w:tcPr>
          <w:p w:rsidR="00DB31E5" w:rsidRPr="00290CE8" w:rsidRDefault="00DB31E5" w:rsidP="00290CE8">
            <w:pPr>
              <w:spacing w:after="0"/>
              <w:rPr>
                <w:rFonts w:ascii="Arial" w:eastAsia="Times New Roman" w:hAnsi="Arial" w:cs="Arial"/>
                <w:b/>
                <w:bCs/>
                <w:sz w:val="18"/>
                <w:szCs w:val="18"/>
              </w:rPr>
            </w:pPr>
          </w:p>
        </w:tc>
        <w:tc>
          <w:tcPr>
            <w:tcW w:w="2160" w:type="dxa"/>
            <w:shd w:val="clear" w:color="auto" w:fill="auto"/>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NS</w:t>
            </w:r>
          </w:p>
        </w:tc>
        <w:tc>
          <w:tcPr>
            <w:tcW w:w="1710" w:type="dxa"/>
            <w:shd w:val="clear" w:color="auto" w:fill="auto"/>
          </w:tcPr>
          <w:p w:rsidR="00DB31E5" w:rsidRPr="00290CE8" w:rsidRDefault="00DB31E5" w:rsidP="00290CE8">
            <w:pPr>
              <w:spacing w:after="0"/>
              <w:rPr>
                <w:rFonts w:ascii="Arial" w:eastAsia="Times New Roman" w:hAnsi="Arial" w:cs="Arial"/>
                <w:b/>
                <w:sz w:val="18"/>
                <w:szCs w:val="18"/>
              </w:rPr>
            </w:pPr>
            <w:r w:rsidRPr="00290CE8">
              <w:rPr>
                <w:rFonts w:ascii="Arial" w:hAnsi="Arial" w:cs="Arial"/>
                <w:color w:val="000000"/>
                <w:sz w:val="18"/>
                <w:szCs w:val="18"/>
              </w:rPr>
              <w:t xml:space="preserve">At the 8-10 week </w:t>
            </w:r>
            <w:proofErr w:type="spellStart"/>
            <w:r w:rsidRPr="00290CE8">
              <w:rPr>
                <w:rFonts w:ascii="Arial" w:hAnsi="Arial" w:cs="Arial"/>
                <w:color w:val="000000"/>
                <w:sz w:val="18"/>
                <w:szCs w:val="18"/>
              </w:rPr>
              <w:t>assessmen</w:t>
            </w:r>
            <w:proofErr w:type="spellEnd"/>
            <w:r w:rsidRPr="00290CE8">
              <w:rPr>
                <w:rFonts w:ascii="Arial" w:hAnsi="Arial" w:cs="Arial"/>
                <w:color w:val="000000"/>
                <w:sz w:val="18"/>
                <w:szCs w:val="18"/>
              </w:rPr>
              <w:t xml:space="preserve"> only (of 3 different assessment time points), the control group reported a lower mean pain worst rating than the education group (P </w:t>
            </w:r>
            <w:r w:rsidRPr="00290CE8">
              <w:rPr>
                <w:rFonts w:cs="Cambria"/>
                <w:color w:val="000000"/>
                <w:sz w:val="18"/>
                <w:szCs w:val="18"/>
              </w:rPr>
              <w:t>􏰃</w:t>
            </w:r>
            <w:r w:rsidRPr="00290CE8">
              <w:rPr>
                <w:rFonts w:ascii="Arial" w:hAnsi="Arial" w:cs="Arial"/>
                <w:color w:val="000000"/>
                <w:sz w:val="18"/>
                <w:szCs w:val="18"/>
              </w:rPr>
              <w:t xml:space="preserve"> &lt;.05) AA Patients only: analysis of the pain worst item revealed a significant group-by-time interaction (P&lt; .01). For pain interference: significant group-by-time interaction for the </w:t>
            </w:r>
            <w:proofErr w:type="spellStart"/>
            <w:r w:rsidRPr="00290CE8">
              <w:rPr>
                <w:rFonts w:ascii="Arial" w:hAnsi="Arial" w:cs="Arial"/>
                <w:color w:val="000000"/>
                <w:sz w:val="18"/>
                <w:szCs w:val="18"/>
              </w:rPr>
              <w:t>Af</w:t>
            </w:r>
            <w:proofErr w:type="spellEnd"/>
            <w:r w:rsidRPr="00290CE8">
              <w:rPr>
                <w:rFonts w:ascii="Arial" w:hAnsi="Arial" w:cs="Arial"/>
                <w:color w:val="000000"/>
                <w:sz w:val="18"/>
                <w:szCs w:val="18"/>
              </w:rPr>
              <w:t xml:space="preserve">- </w:t>
            </w:r>
            <w:proofErr w:type="spellStart"/>
            <w:r w:rsidRPr="00290CE8">
              <w:rPr>
                <w:rFonts w:ascii="Arial" w:hAnsi="Arial" w:cs="Arial"/>
                <w:color w:val="000000"/>
                <w:sz w:val="18"/>
                <w:szCs w:val="18"/>
              </w:rPr>
              <w:t>rican</w:t>
            </w:r>
            <w:proofErr w:type="spellEnd"/>
            <w:r w:rsidRPr="00290CE8">
              <w:rPr>
                <w:rFonts w:ascii="Arial" w:hAnsi="Arial" w:cs="Arial"/>
                <w:color w:val="000000"/>
                <w:sz w:val="18"/>
                <w:szCs w:val="18"/>
              </w:rPr>
              <w:t xml:space="preserve"> American patients (P&lt;.04) but not for Hispanic patients (P =.41); recruitment was challenging in this population</w:t>
            </w:r>
          </w:p>
        </w:tc>
      </w:tr>
      <w:tr w:rsidR="00DB31E5" w:rsidRPr="00290CE8" w:rsidTr="00290CE8">
        <w:trPr>
          <w:cantSplit/>
        </w:trPr>
        <w:tc>
          <w:tcPr>
            <w:tcW w:w="1457" w:type="dxa"/>
            <w:tcBorders>
              <w:top w:val="nil"/>
            </w:tcBorders>
            <w:shd w:val="clear" w:color="auto" w:fill="auto"/>
          </w:tcPr>
          <w:p w:rsidR="00DB31E5" w:rsidRPr="00290CE8" w:rsidRDefault="00DB31E5" w:rsidP="00290CE8">
            <w:pPr>
              <w:spacing w:after="0"/>
              <w:rPr>
                <w:rFonts w:ascii="Arial" w:hAnsi="Arial" w:cs="Arial"/>
                <w:color w:val="000000"/>
                <w:sz w:val="18"/>
                <w:szCs w:val="18"/>
              </w:rPr>
            </w:pPr>
          </w:p>
        </w:tc>
        <w:tc>
          <w:tcPr>
            <w:tcW w:w="1080" w:type="dxa"/>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QOL</w:t>
            </w:r>
          </w:p>
        </w:tc>
        <w:tc>
          <w:tcPr>
            <w:tcW w:w="1620" w:type="dxa"/>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Physical and Mental Health Summary Scales of the Short Form (SF) -12 Health Survey</w:t>
            </w:r>
          </w:p>
        </w:tc>
        <w:tc>
          <w:tcPr>
            <w:tcW w:w="1350" w:type="dxa"/>
            <w:tcBorders>
              <w:top w:val="nil"/>
            </w:tcBorders>
            <w:shd w:val="clear" w:color="auto" w:fill="auto"/>
          </w:tcPr>
          <w:p w:rsidR="00DB31E5" w:rsidRPr="00290CE8" w:rsidRDefault="00DB31E5" w:rsidP="00290CE8">
            <w:pPr>
              <w:spacing w:after="0"/>
              <w:rPr>
                <w:rFonts w:ascii="Arial" w:hAnsi="Arial" w:cs="Arial"/>
                <w:color w:val="000000"/>
                <w:sz w:val="18"/>
                <w:szCs w:val="18"/>
              </w:rPr>
            </w:pPr>
          </w:p>
        </w:tc>
        <w:tc>
          <w:tcPr>
            <w:tcW w:w="1350" w:type="dxa"/>
            <w:tcBorders>
              <w:top w:val="nil"/>
            </w:tcBorders>
            <w:shd w:val="clear" w:color="auto" w:fill="auto"/>
          </w:tcPr>
          <w:p w:rsidR="00DB31E5" w:rsidRPr="00290CE8" w:rsidRDefault="00DB31E5" w:rsidP="00290CE8">
            <w:pPr>
              <w:spacing w:after="0"/>
              <w:rPr>
                <w:rFonts w:ascii="Arial" w:hAnsi="Arial" w:cs="Arial"/>
                <w:color w:val="000000"/>
                <w:sz w:val="18"/>
                <w:szCs w:val="18"/>
              </w:rPr>
            </w:pPr>
          </w:p>
        </w:tc>
        <w:tc>
          <w:tcPr>
            <w:tcW w:w="2250" w:type="dxa"/>
            <w:tcBorders>
              <w:top w:val="nil"/>
            </w:tcBorders>
            <w:shd w:val="clear" w:color="auto" w:fill="auto"/>
          </w:tcPr>
          <w:p w:rsidR="00DB31E5" w:rsidRPr="00290CE8" w:rsidRDefault="00DB31E5" w:rsidP="00290CE8">
            <w:pPr>
              <w:spacing w:after="0"/>
              <w:rPr>
                <w:rFonts w:ascii="Arial" w:eastAsia="Times New Roman" w:hAnsi="Arial" w:cs="Arial"/>
                <w:b/>
                <w:bCs/>
                <w:sz w:val="18"/>
                <w:szCs w:val="18"/>
              </w:rPr>
            </w:pPr>
          </w:p>
        </w:tc>
        <w:tc>
          <w:tcPr>
            <w:tcW w:w="2160" w:type="dxa"/>
            <w:shd w:val="clear" w:color="auto" w:fill="auto"/>
          </w:tcPr>
          <w:p w:rsidR="00DB31E5" w:rsidRPr="00290CE8" w:rsidRDefault="00DB31E5" w:rsidP="00290CE8">
            <w:pPr>
              <w:spacing w:after="0"/>
              <w:rPr>
                <w:rFonts w:ascii="Arial" w:hAnsi="Arial" w:cs="Arial"/>
                <w:color w:val="000000"/>
                <w:sz w:val="18"/>
                <w:szCs w:val="18"/>
              </w:rPr>
            </w:pPr>
            <w:r w:rsidRPr="00290CE8">
              <w:rPr>
                <w:rFonts w:ascii="Arial" w:hAnsi="Arial" w:cs="Arial"/>
                <w:color w:val="000000"/>
                <w:sz w:val="18"/>
                <w:szCs w:val="18"/>
              </w:rPr>
              <w:t>NS</w:t>
            </w:r>
          </w:p>
        </w:tc>
        <w:tc>
          <w:tcPr>
            <w:tcW w:w="1710" w:type="dxa"/>
            <w:shd w:val="clear" w:color="auto" w:fill="auto"/>
          </w:tcPr>
          <w:p w:rsidR="00DB31E5" w:rsidRPr="00290CE8" w:rsidRDefault="00DB31E5" w:rsidP="00290CE8">
            <w:pPr>
              <w:spacing w:after="0"/>
              <w:rPr>
                <w:rFonts w:ascii="Arial" w:eastAsia="Times New Roman" w:hAnsi="Arial" w:cs="Arial"/>
                <w:b/>
                <w:sz w:val="18"/>
                <w:szCs w:val="18"/>
              </w:rPr>
            </w:pPr>
          </w:p>
        </w:tc>
      </w:tr>
    </w:tbl>
    <w:p w:rsidR="00DB31E5" w:rsidRPr="002D3436" w:rsidRDefault="00DB31E5" w:rsidP="00290CE8">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63"/>
        <w:gridCol w:w="1083"/>
        <w:gridCol w:w="1625"/>
        <w:gridCol w:w="1354"/>
        <w:gridCol w:w="1354"/>
        <w:gridCol w:w="2257"/>
        <w:gridCol w:w="2167"/>
        <w:gridCol w:w="1715"/>
      </w:tblGrid>
      <w:tr w:rsidR="00DB31E5" w:rsidRPr="00290CE8" w:rsidTr="00290CE8">
        <w:trPr>
          <w:cantSplit/>
        </w:trPr>
        <w:tc>
          <w:tcPr>
            <w:tcW w:w="1463"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Author, year</w:t>
            </w:r>
          </w:p>
        </w:tc>
        <w:tc>
          <w:tcPr>
            <w:tcW w:w="1083"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 measures</w:t>
            </w:r>
          </w:p>
        </w:tc>
        <w:tc>
          <w:tcPr>
            <w:tcW w:w="1625"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Measures</w:t>
            </w:r>
          </w:p>
        </w:tc>
        <w:tc>
          <w:tcPr>
            <w:tcW w:w="1354"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Sample size</w:t>
            </w:r>
          </w:p>
        </w:tc>
        <w:tc>
          <w:tcPr>
            <w:tcW w:w="1354"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Disparities</w:t>
            </w:r>
            <w:r w:rsidR="00603238" w:rsidRPr="00290CE8">
              <w:rPr>
                <w:rFonts w:ascii="Arial" w:eastAsia="Times New Roman" w:hAnsi="Arial" w:cs="Arial"/>
                <w:sz w:val="18"/>
                <w:szCs w:val="18"/>
              </w:rPr>
              <w:t xml:space="preserve"> </w:t>
            </w:r>
          </w:p>
        </w:tc>
        <w:tc>
          <w:tcPr>
            <w:tcW w:w="2257"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 xml:space="preserve">Outcomes: benefits. Significantly improved </w:t>
            </w:r>
          </w:p>
        </w:tc>
        <w:tc>
          <w:tcPr>
            <w:tcW w:w="2167"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Outcomes: benefits. Not significantly improved</w:t>
            </w:r>
          </w:p>
        </w:tc>
        <w:tc>
          <w:tcPr>
            <w:tcW w:w="1715" w:type="dxa"/>
            <w:shd w:val="clear" w:color="auto" w:fill="auto"/>
            <w:vAlign w:val="bottom"/>
          </w:tcPr>
          <w:p w:rsidR="00DB31E5" w:rsidRPr="00290CE8" w:rsidRDefault="00DB31E5" w:rsidP="00290CE8">
            <w:pPr>
              <w:spacing w:after="0"/>
              <w:rPr>
                <w:rFonts w:ascii="Arial" w:eastAsia="Times New Roman" w:hAnsi="Arial" w:cs="Arial"/>
                <w:b/>
                <w:sz w:val="18"/>
                <w:szCs w:val="18"/>
              </w:rPr>
            </w:pPr>
            <w:r w:rsidRPr="00290CE8">
              <w:rPr>
                <w:rFonts w:ascii="Arial" w:eastAsia="Times New Roman" w:hAnsi="Arial" w:cs="Arial"/>
                <w:b/>
                <w:sz w:val="18"/>
                <w:szCs w:val="18"/>
              </w:rPr>
              <w:t xml:space="preserve">Other key information </w:t>
            </w:r>
          </w:p>
        </w:tc>
      </w:tr>
      <w:tr w:rsidR="00DB31E5" w:rsidRPr="00290CE8" w:rsidTr="00290CE8">
        <w:trPr>
          <w:cantSplit/>
        </w:trPr>
        <w:tc>
          <w:tcPr>
            <w:tcW w:w="1463" w:type="dxa"/>
            <w:tcBorders>
              <w:bottom w:val="single" w:sz="4" w:space="0" w:color="auto"/>
            </w:tcBorders>
            <w:shd w:val="clear" w:color="auto" w:fill="auto"/>
          </w:tcPr>
          <w:p w:rsidR="00DB31E5" w:rsidRPr="00290CE8" w:rsidRDefault="00DB31E5" w:rsidP="00290CE8">
            <w:pPr>
              <w:spacing w:after="0"/>
              <w:rPr>
                <w:rFonts w:ascii="Arial" w:eastAsia="Times New Roman" w:hAnsi="Arial" w:cs="Arial"/>
                <w:sz w:val="18"/>
                <w:szCs w:val="18"/>
              </w:rPr>
            </w:pPr>
            <w:proofErr w:type="spellStart"/>
            <w:r w:rsidRPr="00290CE8">
              <w:rPr>
                <w:rFonts w:ascii="Arial" w:eastAsia="Times New Roman" w:hAnsi="Arial" w:cs="Arial"/>
                <w:sz w:val="18"/>
                <w:szCs w:val="18"/>
              </w:rPr>
              <w:t>Aubin</w:t>
            </w:r>
            <w:proofErr w:type="spellEnd"/>
            <w:r w:rsidRPr="00290CE8">
              <w:rPr>
                <w:rFonts w:ascii="Arial" w:eastAsia="Times New Roman" w:hAnsi="Arial" w:cs="Arial"/>
                <w:sz w:val="18"/>
                <w:szCs w:val="18"/>
              </w:rPr>
              <w:t>, 2006</w:t>
            </w:r>
            <w:r w:rsidR="00BF588A" w:rsidRPr="00290CE8">
              <w:rPr>
                <w:rFonts w:ascii="Arial" w:eastAsia="Times New Roman" w:hAnsi="Arial" w:cs="Arial"/>
                <w:sz w:val="18"/>
                <w:szCs w:val="18"/>
              </w:rPr>
              <w:fldChar w:fldCharType="begin"/>
            </w:r>
            <w:r w:rsidRPr="00290CE8">
              <w:rPr>
                <w:rFonts w:ascii="Arial" w:eastAsia="Times New Roman" w:hAnsi="Arial" w:cs="Arial"/>
                <w:sz w:val="18"/>
                <w:szCs w:val="18"/>
              </w:rPr>
              <w:instrText xml:space="preserve"> QUOTE "</w:instrText>
            </w:r>
            <w:r w:rsidRPr="00290CE8">
              <w:rPr>
                <w:rFonts w:ascii="Arial" w:eastAsia="Times New Roman" w:hAnsi="Arial" w:cs="Arial"/>
                <w:sz w:val="18"/>
                <w:szCs w:val="18"/>
                <w:vertAlign w:val="superscript"/>
              </w:rPr>
              <w:instrText>2</w:instrText>
            </w:r>
            <w:r w:rsidRPr="00290CE8">
              <w:rPr>
                <w:rFonts w:ascii="Arial" w:eastAsia="Times New Roman" w:hAnsi="Arial" w:cs="Arial"/>
                <w:sz w:val="18"/>
                <w:szCs w:val="18"/>
              </w:rPr>
              <w:instrText xml:space="preserve">" </w:instrText>
            </w:r>
            <w:r w:rsidR="00BF588A" w:rsidRPr="00290CE8">
              <w:rPr>
                <w:rFonts w:ascii="Arial" w:eastAsia="Times New Roman" w:hAnsi="Arial" w:cs="Arial"/>
                <w:vanish/>
                <w:sz w:val="18"/>
                <w:szCs w:val="18"/>
              </w:rPr>
              <w:fldChar w:fldCharType="begin"/>
            </w:r>
            <w:r w:rsidRPr="00290CE8">
              <w:rPr>
                <w:rFonts w:ascii="Arial" w:eastAsia="Times New Roman" w:hAnsi="Arial" w:cs="Arial"/>
                <w:vanish/>
                <w:sz w:val="18"/>
                <w:szCs w:val="18"/>
              </w:rPr>
              <w:instrText xml:space="preserve"> ADDIN PROCITE ÿ\11\05‘\19\02\00\00\00\012\01\01\00\01\00\00\01\00\00\00\1BM_\00\00\00\00¨®;\010g=\01\01\00\00\008\00\00\00\00\00\00\008\00\00\00R\09\00\00MC:\5CDocuments and Settings\5Crewilson\5CDesktop\5CALL searches DeDuped 18Jan2012.pdt Aubin, Vezina, et al. 2006 #2487\00 \00 </w:instrText>
            </w:r>
            <w:r w:rsidR="00BF588A" w:rsidRPr="00290CE8">
              <w:rPr>
                <w:rFonts w:ascii="Arial" w:eastAsia="Times New Roman" w:hAnsi="Arial" w:cs="Arial"/>
                <w:vanish/>
                <w:sz w:val="18"/>
                <w:szCs w:val="18"/>
              </w:rPr>
              <w:fldChar w:fldCharType="end"/>
            </w:r>
            <w:r w:rsidR="00BF588A" w:rsidRPr="00290CE8">
              <w:rPr>
                <w:rFonts w:ascii="Arial" w:eastAsia="Times New Roman" w:hAnsi="Arial" w:cs="Arial"/>
                <w:sz w:val="18"/>
                <w:szCs w:val="18"/>
              </w:rPr>
              <w:fldChar w:fldCharType="separate"/>
            </w:r>
            <w:r w:rsidRPr="00290CE8">
              <w:rPr>
                <w:rFonts w:ascii="Arial" w:eastAsia="Times New Roman" w:hAnsi="Arial" w:cs="Arial"/>
                <w:sz w:val="18"/>
                <w:szCs w:val="18"/>
                <w:vertAlign w:val="superscript"/>
              </w:rPr>
              <w:t>2</w:t>
            </w:r>
            <w:r w:rsidR="00BF588A" w:rsidRPr="00290CE8">
              <w:rPr>
                <w:rFonts w:ascii="Arial" w:eastAsia="Times New Roman" w:hAnsi="Arial" w:cs="Arial"/>
                <w:sz w:val="18"/>
                <w:szCs w:val="18"/>
              </w:rPr>
              <w:fldChar w:fldCharType="end"/>
            </w:r>
          </w:p>
        </w:tc>
        <w:tc>
          <w:tcPr>
            <w:tcW w:w="1083"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Pain scores</w:t>
            </w:r>
          </w:p>
        </w:tc>
        <w:tc>
          <w:tcPr>
            <w:tcW w:w="1625"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BPI</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80 patients, control: 27, intervention: 53</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Average pain scores at baseline, two weeks and four weeks between the experimental (3.0, 2.1, 1.7) and control groups (2.4, 3.3, 2.4) were significantly different</w:t>
            </w:r>
            <w:r w:rsidR="00603238" w:rsidRPr="00290CE8">
              <w:rPr>
                <w:rFonts w:ascii="Arial" w:eastAsia="Times New Roman" w:hAnsi="Arial" w:cs="Arial"/>
                <w:sz w:val="18"/>
                <w:szCs w:val="18"/>
              </w:rPr>
              <w:t xml:space="preserve"> </w:t>
            </w:r>
            <w:r w:rsidRPr="00290CE8">
              <w:rPr>
                <w:rFonts w:ascii="Arial" w:eastAsia="Times New Roman" w:hAnsi="Arial" w:cs="Arial"/>
                <w:sz w:val="18"/>
                <w:szCs w:val="18"/>
              </w:rPr>
              <w:t>(p = 0.01)</w:t>
            </w:r>
          </w:p>
        </w:tc>
        <w:tc>
          <w:tcPr>
            <w:tcW w:w="216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Maximum pain scores were not significantly different over time for the experimental and control groups</w:t>
            </w:r>
          </w:p>
        </w:tc>
        <w:tc>
          <w:tcPr>
            <w:tcW w:w="1715"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63" w:type="dxa"/>
            <w:tcBorders>
              <w:bottom w:val="nil"/>
            </w:tcBorders>
            <w:shd w:val="clear" w:color="auto" w:fill="auto"/>
          </w:tcPr>
          <w:p w:rsidR="00DB31E5" w:rsidRPr="00290CE8" w:rsidRDefault="00DB31E5" w:rsidP="00290CE8">
            <w:pPr>
              <w:spacing w:after="0"/>
              <w:rPr>
                <w:rFonts w:ascii="Arial" w:eastAsia="Times New Roman" w:hAnsi="Arial" w:cs="Arial"/>
                <w:sz w:val="18"/>
                <w:szCs w:val="18"/>
              </w:rPr>
            </w:pPr>
            <w:proofErr w:type="spellStart"/>
            <w:r w:rsidRPr="00290CE8">
              <w:rPr>
                <w:rFonts w:ascii="Arial" w:eastAsia="Times New Roman" w:hAnsi="Arial" w:cs="Arial"/>
                <w:sz w:val="18"/>
                <w:szCs w:val="18"/>
              </w:rPr>
              <w:t>Borneman</w:t>
            </w:r>
            <w:proofErr w:type="spellEnd"/>
            <w:r w:rsidRPr="00290CE8">
              <w:rPr>
                <w:rFonts w:ascii="Arial" w:eastAsia="Times New Roman" w:hAnsi="Arial" w:cs="Arial"/>
                <w:sz w:val="18"/>
                <w:szCs w:val="18"/>
              </w:rPr>
              <w:t>, 2008</w:t>
            </w:r>
            <w:r w:rsidR="00BF588A" w:rsidRPr="00290CE8">
              <w:rPr>
                <w:rFonts w:ascii="Arial" w:eastAsia="Times New Roman" w:hAnsi="Arial" w:cs="Arial"/>
                <w:sz w:val="18"/>
                <w:szCs w:val="18"/>
              </w:rPr>
              <w:fldChar w:fldCharType="begin"/>
            </w:r>
            <w:r w:rsidRPr="00290CE8">
              <w:rPr>
                <w:rFonts w:ascii="Arial" w:eastAsia="Times New Roman" w:hAnsi="Arial" w:cs="Arial"/>
                <w:sz w:val="18"/>
                <w:szCs w:val="18"/>
              </w:rPr>
              <w:instrText xml:space="preserve"> QUOTE "</w:instrText>
            </w:r>
            <w:r w:rsidRPr="00290CE8">
              <w:rPr>
                <w:rFonts w:ascii="Arial" w:eastAsia="Times New Roman" w:hAnsi="Arial" w:cs="Arial"/>
                <w:sz w:val="18"/>
                <w:szCs w:val="18"/>
                <w:vertAlign w:val="superscript"/>
              </w:rPr>
              <w:instrText>3</w:instrText>
            </w:r>
            <w:r w:rsidRPr="00290CE8">
              <w:rPr>
                <w:rFonts w:ascii="Arial" w:eastAsia="Times New Roman" w:hAnsi="Arial" w:cs="Arial"/>
                <w:sz w:val="18"/>
                <w:szCs w:val="18"/>
              </w:rPr>
              <w:instrText xml:space="preserve">" </w:instrText>
            </w:r>
            <w:r w:rsidR="00BF588A" w:rsidRPr="00290CE8">
              <w:rPr>
                <w:rFonts w:ascii="Arial" w:eastAsia="Times New Roman" w:hAnsi="Arial" w:cs="Arial"/>
                <w:vanish/>
                <w:sz w:val="18"/>
                <w:szCs w:val="18"/>
              </w:rPr>
              <w:fldChar w:fldCharType="begin"/>
            </w:r>
            <w:r w:rsidRPr="00290CE8">
              <w:rPr>
                <w:rFonts w:ascii="Arial" w:eastAsia="Times New Roman" w:hAnsi="Arial" w:cs="Arial"/>
                <w:vanish/>
                <w:sz w:val="18"/>
                <w:szCs w:val="18"/>
              </w:rPr>
              <w:instrText xml:space="preserve"> ADDIN PROCITE ÿ\11\05‘\19\02\00\00\00\013\01\01\00\01\00\00\01\00\00\00\1BM_\00\00\00\00</w:instrText>
            </w:r>
            <w:r w:rsidRPr="00290CE8">
              <w:rPr>
                <w:rFonts w:eastAsia="Times New Roman" w:cs="Arial"/>
                <w:vanish/>
                <w:sz w:val="18"/>
                <w:szCs w:val="18"/>
              </w:rPr>
              <w:instrText></w:instrText>
            </w:r>
            <w:r w:rsidRPr="00290CE8">
              <w:rPr>
                <w:rFonts w:ascii="Arial" w:eastAsia="Times New Roman" w:hAnsi="Arial" w:cs="Arial"/>
                <w:vanish/>
                <w:sz w:val="18"/>
                <w:szCs w:val="18"/>
              </w:rPr>
              <w:instrText xml:space="preserve">¾=\01\10„=\01\01\00\00\008\00\00\00\00\00\00\008\00\00\00@\05\00\00MC:\5CDocuments and Settings\5Crewilson\5CDesktop\5CALL searches DeDuped 18Jan2012.pdt%Borneman, Koczywas, et al. 2008 #1445\00%\00 </w:instrText>
            </w:r>
            <w:r w:rsidR="00BF588A" w:rsidRPr="00290CE8">
              <w:rPr>
                <w:rFonts w:ascii="Arial" w:eastAsia="Times New Roman" w:hAnsi="Arial" w:cs="Arial"/>
                <w:vanish/>
                <w:sz w:val="18"/>
                <w:szCs w:val="18"/>
              </w:rPr>
              <w:fldChar w:fldCharType="end"/>
            </w:r>
            <w:r w:rsidR="00BF588A" w:rsidRPr="00290CE8">
              <w:rPr>
                <w:rFonts w:ascii="Arial" w:eastAsia="Times New Roman" w:hAnsi="Arial" w:cs="Arial"/>
                <w:sz w:val="18"/>
                <w:szCs w:val="18"/>
              </w:rPr>
              <w:fldChar w:fldCharType="separate"/>
            </w:r>
            <w:r w:rsidRPr="00290CE8">
              <w:rPr>
                <w:rFonts w:ascii="Arial" w:eastAsia="Times New Roman" w:hAnsi="Arial" w:cs="Arial"/>
                <w:sz w:val="18"/>
                <w:szCs w:val="18"/>
                <w:vertAlign w:val="superscript"/>
              </w:rPr>
              <w:t>3</w:t>
            </w:r>
            <w:r w:rsidR="00BF588A" w:rsidRPr="00290CE8">
              <w:rPr>
                <w:rFonts w:ascii="Arial" w:eastAsia="Times New Roman" w:hAnsi="Arial" w:cs="Arial"/>
                <w:sz w:val="18"/>
                <w:szCs w:val="18"/>
              </w:rPr>
              <w:fldChar w:fldCharType="end"/>
            </w:r>
          </w:p>
        </w:tc>
        <w:tc>
          <w:tcPr>
            <w:tcW w:w="1083"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Pain scores</w:t>
            </w:r>
          </w:p>
        </w:tc>
        <w:tc>
          <w:tcPr>
            <w:tcW w:w="1625"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xml:space="preserve">QOL </w:t>
            </w:r>
            <w:proofErr w:type="spellStart"/>
            <w:r w:rsidRPr="00290CE8">
              <w:rPr>
                <w:rFonts w:ascii="Arial" w:eastAsia="Times New Roman" w:hAnsi="Arial" w:cs="Arial"/>
                <w:sz w:val="18"/>
                <w:szCs w:val="18"/>
              </w:rPr>
              <w:t>scalecancer</w:t>
            </w:r>
            <w:proofErr w:type="spellEnd"/>
            <w:r w:rsidRPr="00290CE8">
              <w:rPr>
                <w:rFonts w:ascii="Arial" w:eastAsia="Times New Roman" w:hAnsi="Arial" w:cs="Arial"/>
                <w:sz w:val="18"/>
                <w:szCs w:val="18"/>
              </w:rPr>
              <w:t xml:space="preserve"> patient tool,</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46 patients, 18 in control, 28 in intervention</w:t>
            </w:r>
            <w:r w:rsidR="00603238" w:rsidRPr="00290CE8">
              <w:rPr>
                <w:rFonts w:ascii="Arial" w:eastAsia="Times New Roman" w:hAnsi="Arial" w:cs="Arial"/>
                <w:sz w:val="18"/>
                <w:szCs w:val="18"/>
              </w:rPr>
              <w:t xml:space="preserve"> </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No statistically significant effects on outcomes of interest between experimental and control</w:t>
            </w:r>
          </w:p>
        </w:tc>
        <w:tc>
          <w:tcPr>
            <w:tcW w:w="216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Overall QOL, physical QOL, psychological QOL, spiritual QOL, social QOL, fatigue-related QOL, pain-related QOL all ns</w:t>
            </w:r>
          </w:p>
        </w:tc>
        <w:tc>
          <w:tcPr>
            <w:tcW w:w="1715"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63" w:type="dxa"/>
            <w:tcBorders>
              <w:top w:val="nil"/>
              <w:bottom w:val="single" w:sz="4" w:space="0" w:color="auto"/>
            </w:tcBorders>
            <w:shd w:val="clear" w:color="auto" w:fill="auto"/>
          </w:tcPr>
          <w:p w:rsidR="00DB31E5" w:rsidRPr="00290CE8" w:rsidRDefault="00DB31E5" w:rsidP="00290CE8">
            <w:pPr>
              <w:spacing w:after="0"/>
              <w:rPr>
                <w:rFonts w:ascii="Arial" w:eastAsia="Times New Roman" w:hAnsi="Arial" w:cs="Arial"/>
                <w:sz w:val="18"/>
                <w:szCs w:val="18"/>
              </w:rPr>
            </w:pPr>
          </w:p>
        </w:tc>
        <w:tc>
          <w:tcPr>
            <w:tcW w:w="1083"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Fatigue</w:t>
            </w:r>
          </w:p>
        </w:tc>
        <w:tc>
          <w:tcPr>
            <w:tcW w:w="1625"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Piper fatigue scale</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Sensory fatigue, overall fatigue</w:t>
            </w:r>
          </w:p>
        </w:tc>
        <w:tc>
          <w:tcPr>
            <w:tcW w:w="1715"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63" w:type="dxa"/>
            <w:tcBorders>
              <w:bottom w:val="nil"/>
            </w:tcBorders>
            <w:shd w:val="clear" w:color="auto" w:fill="auto"/>
          </w:tcPr>
          <w:p w:rsidR="00DB31E5" w:rsidRPr="00290CE8" w:rsidRDefault="00DB31E5" w:rsidP="00290CE8">
            <w:pPr>
              <w:spacing w:after="0"/>
              <w:rPr>
                <w:rFonts w:ascii="Arial" w:eastAsia="Times New Roman" w:hAnsi="Arial" w:cs="Arial"/>
                <w:sz w:val="18"/>
                <w:szCs w:val="18"/>
              </w:rPr>
            </w:pPr>
            <w:proofErr w:type="spellStart"/>
            <w:r w:rsidRPr="00290CE8">
              <w:rPr>
                <w:rFonts w:ascii="Arial" w:eastAsia="Times New Roman" w:hAnsi="Arial" w:cs="Arial"/>
                <w:sz w:val="18"/>
                <w:szCs w:val="18"/>
              </w:rPr>
              <w:t>Borneman</w:t>
            </w:r>
            <w:proofErr w:type="spellEnd"/>
            <w:r w:rsidRPr="00290CE8">
              <w:rPr>
                <w:rFonts w:ascii="Arial" w:eastAsia="Times New Roman" w:hAnsi="Arial" w:cs="Arial"/>
                <w:sz w:val="18"/>
                <w:szCs w:val="18"/>
              </w:rPr>
              <w:t>, 2010</w:t>
            </w:r>
            <w:r w:rsidR="00BF588A" w:rsidRPr="00290CE8">
              <w:rPr>
                <w:rFonts w:ascii="Arial" w:eastAsia="Times New Roman" w:hAnsi="Arial" w:cs="Arial"/>
                <w:sz w:val="18"/>
                <w:szCs w:val="18"/>
              </w:rPr>
              <w:fldChar w:fldCharType="begin"/>
            </w:r>
            <w:r w:rsidRPr="00290CE8">
              <w:rPr>
                <w:rFonts w:ascii="Arial" w:eastAsia="Times New Roman" w:hAnsi="Arial" w:cs="Arial"/>
                <w:sz w:val="18"/>
                <w:szCs w:val="18"/>
              </w:rPr>
              <w:instrText xml:space="preserve"> QUOTE "</w:instrText>
            </w:r>
            <w:r w:rsidRPr="00290CE8">
              <w:rPr>
                <w:rFonts w:ascii="Arial" w:eastAsia="Times New Roman" w:hAnsi="Arial" w:cs="Arial"/>
                <w:sz w:val="18"/>
                <w:szCs w:val="18"/>
                <w:vertAlign w:val="superscript"/>
              </w:rPr>
              <w:instrText>4</w:instrText>
            </w:r>
            <w:r w:rsidRPr="00290CE8">
              <w:rPr>
                <w:rFonts w:ascii="Arial" w:eastAsia="Times New Roman" w:hAnsi="Arial" w:cs="Arial"/>
                <w:sz w:val="18"/>
                <w:szCs w:val="18"/>
              </w:rPr>
              <w:instrText xml:space="preserve">" </w:instrText>
            </w:r>
            <w:r w:rsidR="00BF588A" w:rsidRPr="00290CE8">
              <w:rPr>
                <w:rFonts w:ascii="Arial" w:eastAsia="Times New Roman" w:hAnsi="Arial" w:cs="Arial"/>
                <w:vanish/>
                <w:sz w:val="18"/>
                <w:szCs w:val="18"/>
              </w:rPr>
              <w:fldChar w:fldCharType="begin"/>
            </w:r>
            <w:r w:rsidRPr="00290CE8">
              <w:rPr>
                <w:rFonts w:ascii="Arial" w:eastAsia="Times New Roman" w:hAnsi="Arial" w:cs="Arial"/>
                <w:vanish/>
                <w:sz w:val="18"/>
                <w:szCs w:val="18"/>
              </w:rPr>
              <w:instrText xml:space="preserve"> ADDIN PROCITE ÿ\11\05‘\19\02\00\00\00\014\01\01\00\01\00\00\01\00\00\00\1BM_\00\00\00\00\10h=\01Hh=\01\01\00\00\008\00\00\00\00\00\00\008\00\00\00€\02\00\00MC:\5CDocuments and Settings\5Crewilson\5CDesktop\5CALL searches DeDuped 18Jan2012.pdt$Borneman, Koczywas, et al. 2010 #741\00$\00 </w:instrText>
            </w:r>
            <w:r w:rsidR="00BF588A" w:rsidRPr="00290CE8">
              <w:rPr>
                <w:rFonts w:ascii="Arial" w:eastAsia="Times New Roman" w:hAnsi="Arial" w:cs="Arial"/>
                <w:vanish/>
                <w:sz w:val="18"/>
                <w:szCs w:val="18"/>
              </w:rPr>
              <w:fldChar w:fldCharType="end"/>
            </w:r>
            <w:r w:rsidR="00BF588A" w:rsidRPr="00290CE8">
              <w:rPr>
                <w:rFonts w:ascii="Arial" w:eastAsia="Times New Roman" w:hAnsi="Arial" w:cs="Arial"/>
                <w:sz w:val="18"/>
                <w:szCs w:val="18"/>
              </w:rPr>
              <w:fldChar w:fldCharType="separate"/>
            </w:r>
            <w:r w:rsidRPr="00290CE8">
              <w:rPr>
                <w:rFonts w:ascii="Arial" w:eastAsia="Times New Roman" w:hAnsi="Arial" w:cs="Arial"/>
                <w:sz w:val="18"/>
                <w:szCs w:val="18"/>
                <w:vertAlign w:val="superscript"/>
              </w:rPr>
              <w:t>4</w:t>
            </w:r>
            <w:r w:rsidR="00BF588A" w:rsidRPr="00290CE8">
              <w:rPr>
                <w:rFonts w:ascii="Arial" w:eastAsia="Times New Roman" w:hAnsi="Arial" w:cs="Arial"/>
                <w:sz w:val="18"/>
                <w:szCs w:val="18"/>
              </w:rPr>
              <w:fldChar w:fldCharType="end"/>
            </w:r>
          </w:p>
        </w:tc>
        <w:tc>
          <w:tcPr>
            <w:tcW w:w="1083"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Pain scores</w:t>
            </w:r>
          </w:p>
        </w:tc>
        <w:tc>
          <w:tcPr>
            <w:tcW w:w="1625"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Treatment data</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187 patients, 83 in control; 104 in intervention</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Sample included 35% ethnic minorities</w:t>
            </w:r>
          </w:p>
        </w:tc>
        <w:tc>
          <w:tcPr>
            <w:tcW w:w="225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NS</w:t>
            </w:r>
          </w:p>
        </w:tc>
        <w:tc>
          <w:tcPr>
            <w:tcW w:w="1715"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63" w:type="dxa"/>
            <w:tcBorders>
              <w:top w:val="nil"/>
            </w:tcBorders>
            <w:shd w:val="clear" w:color="auto" w:fill="auto"/>
          </w:tcPr>
          <w:p w:rsidR="00DB31E5" w:rsidRPr="00290CE8" w:rsidRDefault="00DB31E5" w:rsidP="00290CE8">
            <w:pPr>
              <w:spacing w:after="0"/>
              <w:rPr>
                <w:rFonts w:ascii="Arial" w:eastAsia="Times New Roman" w:hAnsi="Arial" w:cs="Arial"/>
                <w:sz w:val="18"/>
                <w:szCs w:val="18"/>
              </w:rPr>
            </w:pPr>
          </w:p>
        </w:tc>
        <w:tc>
          <w:tcPr>
            <w:tcW w:w="1083"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Fatigue</w:t>
            </w:r>
          </w:p>
        </w:tc>
        <w:tc>
          <w:tcPr>
            <w:tcW w:w="1625"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Piper fatigue scale,</w:t>
            </w:r>
            <w:r w:rsidR="00603238" w:rsidRPr="00290CE8">
              <w:rPr>
                <w:rFonts w:ascii="Arial" w:eastAsia="Times New Roman" w:hAnsi="Arial" w:cs="Arial"/>
                <w:sz w:val="18"/>
                <w:szCs w:val="18"/>
              </w:rPr>
              <w:t xml:space="preserve"> </w:t>
            </w:r>
            <w:r w:rsidRPr="00290CE8">
              <w:rPr>
                <w:rFonts w:ascii="Arial" w:eastAsia="Times New Roman" w:hAnsi="Arial" w:cs="Arial"/>
                <w:sz w:val="18"/>
                <w:szCs w:val="18"/>
              </w:rPr>
              <w:t>barriers questionnaire, fatigue barriers scale, fatigue knowledge tool</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4"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Sensory fatigue dropped significantly at one and three months for the intervention group (baseline: 6.4; 1 month: 5.4; 3 months: 4.4), it did not change over time for the usual care group (baseline: 6.4; 1 month: 6.2; 3 months: 5.5), and this difference was statistically significant (p=0.025)</w:t>
            </w:r>
          </w:p>
        </w:tc>
        <w:tc>
          <w:tcPr>
            <w:tcW w:w="2167"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715"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bl>
    <w:p w:rsidR="00DB31E5" w:rsidRPr="002D3436" w:rsidRDefault="00DB31E5" w:rsidP="00290CE8">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63"/>
        <w:gridCol w:w="1083"/>
        <w:gridCol w:w="1625"/>
        <w:gridCol w:w="1354"/>
        <w:gridCol w:w="1354"/>
        <w:gridCol w:w="2257"/>
        <w:gridCol w:w="2167"/>
        <w:gridCol w:w="1715"/>
      </w:tblGrid>
      <w:tr w:rsidR="00DB31E5" w:rsidRPr="00290CE8" w:rsidTr="00290CE8">
        <w:trPr>
          <w:cantSplit/>
        </w:trPr>
        <w:tc>
          <w:tcPr>
            <w:tcW w:w="1457" w:type="dxa"/>
            <w:shd w:val="clear" w:color="auto" w:fill="auto"/>
            <w:vAlign w:val="bottom"/>
          </w:tcPr>
          <w:p w:rsidR="00DB31E5" w:rsidRPr="00290CE8" w:rsidRDefault="00DB31E5" w:rsidP="00290CE8">
            <w:pPr>
              <w:spacing w:after="0"/>
              <w:rPr>
                <w:rFonts w:ascii="Arial" w:hAnsi="Arial"/>
                <w:sz w:val="18"/>
              </w:rPr>
            </w:pPr>
          </w:p>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Author, year</w:t>
            </w:r>
          </w:p>
        </w:tc>
        <w:tc>
          <w:tcPr>
            <w:tcW w:w="1080"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 measures</w:t>
            </w:r>
          </w:p>
        </w:tc>
        <w:tc>
          <w:tcPr>
            <w:tcW w:w="1620"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Measures</w:t>
            </w:r>
          </w:p>
        </w:tc>
        <w:tc>
          <w:tcPr>
            <w:tcW w:w="135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Sample size</w:t>
            </w:r>
          </w:p>
        </w:tc>
        <w:tc>
          <w:tcPr>
            <w:tcW w:w="135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Disparities</w:t>
            </w:r>
            <w:r w:rsidR="00603238" w:rsidRPr="00290CE8">
              <w:rPr>
                <w:rFonts w:ascii="Arial" w:eastAsia="Times New Roman" w:hAnsi="Arial" w:cs="Arial"/>
                <w:sz w:val="18"/>
                <w:szCs w:val="18"/>
              </w:rPr>
              <w:t xml:space="preserve"> </w:t>
            </w:r>
          </w:p>
        </w:tc>
        <w:tc>
          <w:tcPr>
            <w:tcW w:w="225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290CE8" w:rsidRDefault="00DB31E5" w:rsidP="00290CE8">
            <w:pPr>
              <w:spacing w:after="0"/>
              <w:rPr>
                <w:rFonts w:ascii="Arial" w:eastAsia="Times New Roman" w:hAnsi="Arial" w:cs="Arial"/>
                <w:b/>
                <w:sz w:val="18"/>
                <w:szCs w:val="18"/>
              </w:rPr>
            </w:pPr>
            <w:r w:rsidRPr="00290CE8">
              <w:rPr>
                <w:rFonts w:ascii="Arial" w:eastAsia="Times New Roman" w:hAnsi="Arial" w:cs="Arial"/>
                <w:b/>
                <w:sz w:val="18"/>
                <w:szCs w:val="18"/>
              </w:rPr>
              <w:t xml:space="preserve">Other key information </w:t>
            </w:r>
          </w:p>
        </w:tc>
      </w:tr>
      <w:tr w:rsidR="00DB31E5" w:rsidRPr="00290CE8" w:rsidTr="00290CE8">
        <w:trPr>
          <w:cantSplit/>
        </w:trPr>
        <w:tc>
          <w:tcPr>
            <w:tcW w:w="1457" w:type="dxa"/>
            <w:tcBorders>
              <w:bottom w:val="nil"/>
            </w:tcBorders>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Dalton, 2004</w:t>
            </w:r>
            <w:r w:rsidR="00BF588A" w:rsidRPr="00290CE8">
              <w:rPr>
                <w:rFonts w:ascii="Arial" w:eastAsia="Times New Roman" w:hAnsi="Arial" w:cs="Arial"/>
                <w:sz w:val="18"/>
                <w:szCs w:val="18"/>
              </w:rPr>
              <w:fldChar w:fldCharType="begin"/>
            </w:r>
            <w:r w:rsidRPr="00290CE8">
              <w:rPr>
                <w:rFonts w:ascii="Arial" w:eastAsia="Times New Roman" w:hAnsi="Arial" w:cs="Arial"/>
                <w:sz w:val="18"/>
                <w:szCs w:val="18"/>
              </w:rPr>
              <w:instrText xml:space="preserve"> QUOTE "</w:instrText>
            </w:r>
            <w:r w:rsidRPr="00290CE8">
              <w:rPr>
                <w:rFonts w:ascii="Arial" w:eastAsia="Times New Roman" w:hAnsi="Arial" w:cs="Arial"/>
                <w:sz w:val="18"/>
                <w:szCs w:val="18"/>
                <w:vertAlign w:val="superscript"/>
              </w:rPr>
              <w:instrText>5</w:instrText>
            </w:r>
            <w:r w:rsidRPr="00290CE8">
              <w:rPr>
                <w:rFonts w:ascii="Arial" w:eastAsia="Times New Roman" w:hAnsi="Arial" w:cs="Arial"/>
                <w:sz w:val="18"/>
                <w:szCs w:val="18"/>
              </w:rPr>
              <w:instrText xml:space="preserve">" </w:instrText>
            </w:r>
            <w:r w:rsidR="00BF588A" w:rsidRPr="00290CE8">
              <w:rPr>
                <w:rFonts w:ascii="Arial" w:eastAsia="Times New Roman" w:hAnsi="Arial" w:cs="Arial"/>
                <w:vanish/>
                <w:sz w:val="18"/>
                <w:szCs w:val="18"/>
              </w:rPr>
              <w:fldChar w:fldCharType="begin"/>
            </w:r>
            <w:r w:rsidRPr="00290CE8">
              <w:rPr>
                <w:rFonts w:ascii="Arial" w:eastAsia="Times New Roman" w:hAnsi="Arial" w:cs="Arial"/>
                <w:vanish/>
                <w:sz w:val="18"/>
                <w:szCs w:val="18"/>
              </w:rPr>
              <w:instrText xml:space="preserve"> ADDIN PROCITE ÿ\11\05‘\19\02\00\00\00\015\01\01\00\01\00\00\01\00\00\00\1BM_\00\00\00\00ˆŒ&lt;\01\00Ã=\01\01\00\00\008\00\00\00\00\00\00\008\00\00\00s\0D\00\00MC:\5CDocuments and Settings\5Crewilson\5CDesktop\5CALL searches DeDuped 18Jan2012.pdt Dalton, Keefe, et al. 2004 #3544\00 \00 </w:instrText>
            </w:r>
            <w:r w:rsidR="00BF588A" w:rsidRPr="00290CE8">
              <w:rPr>
                <w:rFonts w:ascii="Arial" w:eastAsia="Times New Roman" w:hAnsi="Arial" w:cs="Arial"/>
                <w:vanish/>
                <w:sz w:val="18"/>
                <w:szCs w:val="18"/>
              </w:rPr>
              <w:fldChar w:fldCharType="end"/>
            </w:r>
            <w:r w:rsidR="00BF588A" w:rsidRPr="00290CE8">
              <w:rPr>
                <w:rFonts w:ascii="Arial" w:eastAsia="Times New Roman" w:hAnsi="Arial" w:cs="Arial"/>
                <w:sz w:val="18"/>
                <w:szCs w:val="18"/>
              </w:rPr>
              <w:fldChar w:fldCharType="separate"/>
            </w:r>
            <w:r w:rsidRPr="00290CE8">
              <w:rPr>
                <w:rFonts w:ascii="Arial" w:eastAsia="Times New Roman" w:hAnsi="Arial" w:cs="Arial"/>
                <w:sz w:val="18"/>
                <w:szCs w:val="18"/>
                <w:vertAlign w:val="superscript"/>
              </w:rPr>
              <w:t>5</w:t>
            </w:r>
            <w:r w:rsidR="00BF588A" w:rsidRPr="00290CE8">
              <w:rPr>
                <w:rFonts w:ascii="Arial" w:eastAsia="Times New Roman" w:hAnsi="Arial" w:cs="Arial"/>
                <w:sz w:val="18"/>
                <w:szCs w:val="18"/>
              </w:rPr>
              <w:fldChar w:fldCharType="end"/>
            </w: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Pain scores</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BPI</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xml:space="preserve">127 patients, standard </w:t>
            </w:r>
            <w:proofErr w:type="spellStart"/>
            <w:r w:rsidRPr="00290CE8">
              <w:rPr>
                <w:rFonts w:ascii="Arial" w:eastAsia="Times New Roman" w:hAnsi="Arial" w:cs="Arial"/>
                <w:sz w:val="18"/>
                <w:szCs w:val="18"/>
              </w:rPr>
              <w:t>cbt</w:t>
            </w:r>
            <w:proofErr w:type="spellEnd"/>
            <w:r w:rsidRPr="00290CE8">
              <w:rPr>
                <w:rFonts w:ascii="Arial" w:eastAsia="Times New Roman" w:hAnsi="Arial" w:cs="Arial"/>
                <w:sz w:val="18"/>
                <w:szCs w:val="18"/>
              </w:rPr>
              <w:t xml:space="preserve">=43, profile tailored </w:t>
            </w:r>
            <w:proofErr w:type="spellStart"/>
            <w:r w:rsidRPr="00290CE8">
              <w:rPr>
                <w:rFonts w:ascii="Arial" w:eastAsia="Times New Roman" w:hAnsi="Arial" w:cs="Arial"/>
                <w:sz w:val="18"/>
                <w:szCs w:val="18"/>
              </w:rPr>
              <w:t>cbt</w:t>
            </w:r>
            <w:proofErr w:type="spellEnd"/>
            <w:r w:rsidRPr="00290CE8">
              <w:rPr>
                <w:rFonts w:ascii="Arial" w:eastAsia="Times New Roman" w:hAnsi="Arial" w:cs="Arial"/>
                <w:sz w:val="18"/>
                <w:szCs w:val="18"/>
              </w:rPr>
              <w:t xml:space="preserve"> (intervention) = 50, usual care = 34</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6 month follow-up: of 10 components of BPI, only 1 statistically significant in each arm vs. usual care at p=0.04</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High level of attrition; unable to abstract 1-month outcomes from study due to table formatting issue, despite contact with authors</w:t>
            </w:r>
          </w:p>
        </w:tc>
      </w:tr>
      <w:tr w:rsidR="00DB31E5" w:rsidRPr="00290CE8" w:rsidTr="00290CE8">
        <w:trPr>
          <w:cantSplit/>
        </w:trPr>
        <w:tc>
          <w:tcPr>
            <w:tcW w:w="1457" w:type="dxa"/>
            <w:tcBorders>
              <w:top w:val="nil"/>
              <w:bottom w:val="nil"/>
            </w:tcBorders>
            <w:shd w:val="clear" w:color="auto" w:fill="auto"/>
          </w:tcPr>
          <w:p w:rsidR="00DB31E5" w:rsidRPr="00290CE8" w:rsidRDefault="00DB31E5" w:rsidP="00290CE8">
            <w:pPr>
              <w:spacing w:after="0"/>
              <w:rPr>
                <w:rFonts w:ascii="Arial" w:eastAsia="Times New Roman" w:hAnsi="Arial" w:cs="Arial"/>
                <w:sz w:val="18"/>
                <w:szCs w:val="18"/>
              </w:rPr>
            </w:pP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Distress</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Symptom distress scale</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6 months: 36 symptoms statistically significant for tailored intervention</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57" w:type="dxa"/>
            <w:tcBorders>
              <w:top w:val="nil"/>
              <w:bottom w:val="nil"/>
            </w:tcBorders>
            <w:shd w:val="clear" w:color="auto" w:fill="auto"/>
          </w:tcPr>
          <w:p w:rsidR="00DB31E5" w:rsidRPr="00290CE8" w:rsidRDefault="00DB31E5" w:rsidP="00290CE8">
            <w:pPr>
              <w:spacing w:after="0"/>
              <w:rPr>
                <w:rFonts w:ascii="Arial" w:eastAsia="Times New Roman" w:hAnsi="Arial" w:cs="Arial"/>
                <w:sz w:val="18"/>
                <w:szCs w:val="18"/>
              </w:rPr>
            </w:pP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Psychosocial symptoms</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Profile of mood states</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6 months: ns for tailored, 12 significant for standard</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57" w:type="dxa"/>
            <w:tcBorders>
              <w:top w:val="nil"/>
              <w:bottom w:val="nil"/>
            </w:tcBorders>
            <w:shd w:val="clear" w:color="auto" w:fill="auto"/>
          </w:tcPr>
          <w:p w:rsidR="00DB31E5" w:rsidRPr="00290CE8" w:rsidRDefault="00DB31E5" w:rsidP="00290CE8">
            <w:pPr>
              <w:spacing w:after="0"/>
              <w:rPr>
                <w:rFonts w:ascii="Arial" w:eastAsia="Times New Roman" w:hAnsi="Arial" w:cs="Arial"/>
                <w:sz w:val="18"/>
                <w:szCs w:val="18"/>
              </w:rPr>
            </w:pP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QOL</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Sf-12</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6 months: ns</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57" w:type="dxa"/>
            <w:tcBorders>
              <w:top w:val="nil"/>
            </w:tcBorders>
            <w:shd w:val="clear" w:color="auto" w:fill="auto"/>
          </w:tcPr>
          <w:p w:rsidR="00DB31E5" w:rsidRPr="00290CE8" w:rsidRDefault="00DB31E5" w:rsidP="00290CE8">
            <w:pPr>
              <w:spacing w:after="0"/>
              <w:rPr>
                <w:rFonts w:ascii="Arial" w:eastAsia="Times New Roman" w:hAnsi="Arial" w:cs="Arial"/>
                <w:sz w:val="18"/>
                <w:szCs w:val="18"/>
              </w:rPr>
            </w:pPr>
          </w:p>
        </w:tc>
        <w:tc>
          <w:tcPr>
            <w:tcW w:w="1080" w:type="dxa"/>
          </w:tcPr>
          <w:p w:rsidR="00DB31E5" w:rsidRPr="00290CE8" w:rsidRDefault="00DB31E5" w:rsidP="00290CE8">
            <w:pPr>
              <w:spacing w:after="0"/>
              <w:rPr>
                <w:rFonts w:ascii="Arial" w:eastAsia="Times New Roman" w:hAnsi="Arial" w:cs="Arial"/>
                <w:sz w:val="18"/>
                <w:szCs w:val="18"/>
              </w:rPr>
            </w:pPr>
            <w:proofErr w:type="spellStart"/>
            <w:r w:rsidRPr="00290CE8">
              <w:rPr>
                <w:rFonts w:ascii="Arial" w:eastAsia="Times New Roman" w:hAnsi="Arial" w:cs="Arial"/>
                <w:sz w:val="18"/>
                <w:szCs w:val="18"/>
              </w:rPr>
              <w:t>Karnofsky</w:t>
            </w:r>
            <w:proofErr w:type="spellEnd"/>
            <w:r w:rsidRPr="00290CE8">
              <w:rPr>
                <w:rFonts w:ascii="Arial" w:eastAsia="Times New Roman" w:hAnsi="Arial" w:cs="Arial"/>
                <w:sz w:val="18"/>
                <w:szCs w:val="18"/>
              </w:rPr>
              <w:t xml:space="preserve"> performance status, pain goals</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Ns</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57" w:type="dxa"/>
            <w:tcBorders>
              <w:bottom w:val="nil"/>
            </w:tcBorders>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Du pen, 2000</w:t>
            </w:r>
            <w:r w:rsidR="00BF588A" w:rsidRPr="00290CE8">
              <w:rPr>
                <w:rFonts w:ascii="Arial" w:eastAsia="Times New Roman" w:hAnsi="Arial" w:cs="Arial"/>
                <w:sz w:val="18"/>
                <w:szCs w:val="18"/>
              </w:rPr>
              <w:fldChar w:fldCharType="begin"/>
            </w:r>
            <w:r w:rsidRPr="00290CE8">
              <w:rPr>
                <w:rFonts w:ascii="Arial" w:eastAsia="Times New Roman" w:hAnsi="Arial" w:cs="Arial"/>
                <w:sz w:val="18"/>
                <w:szCs w:val="18"/>
              </w:rPr>
              <w:instrText xml:space="preserve"> QUOTE "</w:instrText>
            </w:r>
            <w:r w:rsidRPr="00290CE8">
              <w:rPr>
                <w:rFonts w:ascii="Arial" w:eastAsia="Times New Roman" w:hAnsi="Arial" w:cs="Arial"/>
                <w:sz w:val="18"/>
                <w:szCs w:val="18"/>
                <w:vertAlign w:val="superscript"/>
              </w:rPr>
              <w:instrText>6</w:instrText>
            </w:r>
            <w:r w:rsidRPr="00290CE8">
              <w:rPr>
                <w:rFonts w:ascii="Arial" w:eastAsia="Times New Roman" w:hAnsi="Arial" w:cs="Arial"/>
                <w:sz w:val="18"/>
                <w:szCs w:val="18"/>
              </w:rPr>
              <w:instrText xml:space="preserve">" </w:instrText>
            </w:r>
            <w:r w:rsidR="00BF588A" w:rsidRPr="00290CE8">
              <w:rPr>
                <w:rFonts w:ascii="Arial" w:eastAsia="Times New Roman" w:hAnsi="Arial" w:cs="Arial"/>
                <w:vanish/>
                <w:sz w:val="18"/>
                <w:szCs w:val="18"/>
              </w:rPr>
              <w:fldChar w:fldCharType="begin"/>
            </w:r>
            <w:r w:rsidRPr="00290CE8">
              <w:rPr>
                <w:rFonts w:ascii="Arial" w:eastAsia="Times New Roman" w:hAnsi="Arial" w:cs="Arial"/>
                <w:vanish/>
                <w:sz w:val="18"/>
                <w:szCs w:val="18"/>
              </w:rPr>
              <w:instrText xml:space="preserve"> ADDIN PROCITE ÿ\11\05‘\19\02\00\00\00\016\01\01\00\01\00\00\01\00\00\00\1BM_\00\00\00\00øÃ=\01È8&gt;\01\01\00\00\008\00\00\00\00\00\00\008\00\00\00U\10\00\00MC:\5CDocuments and Settings\5Crewilson\5CDesktop\5CALL searches DeDuped 18Jan2012.pdt!Du Pen, Du Pen, et al. 2000 #4282\00!\00 </w:instrText>
            </w:r>
            <w:r w:rsidR="00BF588A" w:rsidRPr="00290CE8">
              <w:rPr>
                <w:rFonts w:ascii="Arial" w:eastAsia="Times New Roman" w:hAnsi="Arial" w:cs="Arial"/>
                <w:vanish/>
                <w:sz w:val="18"/>
                <w:szCs w:val="18"/>
              </w:rPr>
              <w:fldChar w:fldCharType="end"/>
            </w:r>
            <w:r w:rsidR="00BF588A" w:rsidRPr="00290CE8">
              <w:rPr>
                <w:rFonts w:ascii="Arial" w:eastAsia="Times New Roman" w:hAnsi="Arial" w:cs="Arial"/>
                <w:sz w:val="18"/>
                <w:szCs w:val="18"/>
              </w:rPr>
              <w:fldChar w:fldCharType="separate"/>
            </w:r>
            <w:r w:rsidRPr="00290CE8">
              <w:rPr>
                <w:rFonts w:ascii="Arial" w:eastAsia="Times New Roman" w:hAnsi="Arial" w:cs="Arial"/>
                <w:sz w:val="18"/>
                <w:szCs w:val="18"/>
                <w:vertAlign w:val="superscript"/>
              </w:rPr>
              <w:t>6</w:t>
            </w:r>
            <w:r w:rsidR="00BF588A" w:rsidRPr="00290CE8">
              <w:rPr>
                <w:rFonts w:ascii="Arial" w:eastAsia="Times New Roman" w:hAnsi="Arial" w:cs="Arial"/>
                <w:sz w:val="18"/>
                <w:szCs w:val="18"/>
              </w:rPr>
              <w:fldChar w:fldCharType="end"/>
            </w: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Pain scores</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BPI</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20 oncologists and 38 oncology nurses;</w:t>
            </w:r>
            <w:r w:rsidR="00603238" w:rsidRPr="00290CE8">
              <w:rPr>
                <w:rFonts w:ascii="Arial" w:eastAsia="Times New Roman" w:hAnsi="Arial" w:cs="Arial"/>
                <w:sz w:val="18"/>
                <w:szCs w:val="18"/>
              </w:rPr>
              <w:t xml:space="preserve"> </w:t>
            </w:r>
            <w:r w:rsidRPr="00290CE8">
              <w:rPr>
                <w:rFonts w:ascii="Arial" w:eastAsia="Times New Roman" w:hAnsi="Arial" w:cs="Arial"/>
                <w:sz w:val="18"/>
                <w:szCs w:val="18"/>
              </w:rPr>
              <w:t>105 patients -</w:t>
            </w:r>
            <w:r w:rsidR="00603238" w:rsidRPr="00290CE8">
              <w:rPr>
                <w:rFonts w:ascii="Arial" w:eastAsia="Times New Roman" w:hAnsi="Arial" w:cs="Arial"/>
                <w:sz w:val="18"/>
                <w:szCs w:val="18"/>
              </w:rPr>
              <w:t xml:space="preserve"> </w:t>
            </w:r>
            <w:r w:rsidRPr="00290CE8">
              <w:rPr>
                <w:rFonts w:ascii="Arial" w:eastAsia="Times New Roman" w:hAnsi="Arial" w:cs="Arial"/>
                <w:sz w:val="18"/>
                <w:szCs w:val="18"/>
              </w:rPr>
              <w:t xml:space="preserve">54 in intervention, 51 in control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Intervention group experienced a decrease in their mean level of usual pain on a scale of 0 to 10 from a baseline mean score of 3.6 (standard deviation [</w:t>
            </w:r>
            <w:proofErr w:type="spellStart"/>
            <w:r w:rsidRPr="00290CE8">
              <w:rPr>
                <w:rFonts w:ascii="Arial" w:eastAsia="Times New Roman" w:hAnsi="Arial" w:cs="Arial"/>
                <w:sz w:val="18"/>
                <w:szCs w:val="18"/>
              </w:rPr>
              <w:t>sd</w:t>
            </w:r>
            <w:proofErr w:type="spellEnd"/>
            <w:r w:rsidRPr="00290CE8">
              <w:rPr>
                <w:rFonts w:ascii="Arial" w:eastAsia="Times New Roman" w:hAnsi="Arial" w:cs="Arial"/>
                <w:sz w:val="18"/>
                <w:szCs w:val="18"/>
              </w:rPr>
              <w:t>] =1.9) to a mean score of 2.8 (</w:t>
            </w:r>
            <w:proofErr w:type="spellStart"/>
            <w:r w:rsidRPr="00290CE8">
              <w:rPr>
                <w:rFonts w:ascii="Arial" w:eastAsia="Times New Roman" w:hAnsi="Arial" w:cs="Arial"/>
                <w:sz w:val="18"/>
                <w:szCs w:val="18"/>
              </w:rPr>
              <w:t>sd</w:t>
            </w:r>
            <w:proofErr w:type="spellEnd"/>
            <w:r w:rsidRPr="00290CE8">
              <w:rPr>
                <w:rFonts w:ascii="Arial" w:eastAsia="Times New Roman" w:hAnsi="Arial" w:cs="Arial"/>
                <w:sz w:val="18"/>
                <w:szCs w:val="18"/>
              </w:rPr>
              <w:t xml:space="preserve"> =1.9); patients treated by untrained physicians</w:t>
            </w:r>
            <w:r w:rsidR="00290CE8">
              <w:rPr>
                <w:rFonts w:ascii="Arial" w:eastAsia="Times New Roman" w:hAnsi="Arial" w:cs="Arial"/>
                <w:sz w:val="18"/>
                <w:szCs w:val="18"/>
              </w:rPr>
              <w:t xml:space="preserve"> </w:t>
            </w:r>
            <w:r w:rsidRPr="00290CE8">
              <w:rPr>
                <w:rFonts w:ascii="Arial" w:eastAsia="Times New Roman" w:hAnsi="Arial" w:cs="Arial"/>
                <w:sz w:val="18"/>
                <w:szCs w:val="18"/>
              </w:rPr>
              <w:t xml:space="preserve">nurses experienced a relatively flat trajectory in their level of usual pain over the 4 months of their treatment (mean =3.0, </w:t>
            </w:r>
            <w:proofErr w:type="spellStart"/>
            <w:r w:rsidRPr="00290CE8">
              <w:rPr>
                <w:rFonts w:ascii="Arial" w:eastAsia="Times New Roman" w:hAnsi="Arial" w:cs="Arial"/>
                <w:sz w:val="18"/>
                <w:szCs w:val="18"/>
              </w:rPr>
              <w:t>sd</w:t>
            </w:r>
            <w:proofErr w:type="spellEnd"/>
            <w:r w:rsidRPr="00290CE8">
              <w:rPr>
                <w:rFonts w:ascii="Arial" w:eastAsia="Times New Roman" w:hAnsi="Arial" w:cs="Arial"/>
                <w:sz w:val="18"/>
                <w:szCs w:val="18"/>
              </w:rPr>
              <w:t xml:space="preserve"> =2.0). The difference between the 2 groups was statistically significant(t = 2.0, p = .05)</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bl>
    <w:p w:rsidR="00DB31E5" w:rsidRPr="002D3436" w:rsidRDefault="00DB31E5" w:rsidP="00290CE8">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63"/>
        <w:gridCol w:w="1083"/>
        <w:gridCol w:w="1625"/>
        <w:gridCol w:w="1354"/>
        <w:gridCol w:w="1354"/>
        <w:gridCol w:w="2257"/>
        <w:gridCol w:w="2167"/>
        <w:gridCol w:w="1715"/>
      </w:tblGrid>
      <w:tr w:rsidR="00DB31E5" w:rsidRPr="00290CE8" w:rsidTr="00290CE8">
        <w:trPr>
          <w:cantSplit/>
        </w:trPr>
        <w:tc>
          <w:tcPr>
            <w:tcW w:w="1457"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Author, year</w:t>
            </w:r>
          </w:p>
        </w:tc>
        <w:tc>
          <w:tcPr>
            <w:tcW w:w="1080"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 measures</w:t>
            </w:r>
          </w:p>
        </w:tc>
        <w:tc>
          <w:tcPr>
            <w:tcW w:w="1620" w:type="dxa"/>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Measures</w:t>
            </w:r>
          </w:p>
        </w:tc>
        <w:tc>
          <w:tcPr>
            <w:tcW w:w="135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Sample size</w:t>
            </w:r>
          </w:p>
        </w:tc>
        <w:tc>
          <w:tcPr>
            <w:tcW w:w="135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Disparities</w:t>
            </w:r>
            <w:r w:rsidR="00603238" w:rsidRPr="00290CE8">
              <w:rPr>
                <w:rFonts w:ascii="Arial" w:eastAsia="Times New Roman" w:hAnsi="Arial" w:cs="Arial"/>
                <w:b/>
                <w:sz w:val="18"/>
                <w:szCs w:val="18"/>
              </w:rPr>
              <w:t xml:space="preserve"> </w:t>
            </w:r>
          </w:p>
        </w:tc>
        <w:tc>
          <w:tcPr>
            <w:tcW w:w="225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290CE8" w:rsidRDefault="00DB31E5" w:rsidP="00290CE8">
            <w:pPr>
              <w:spacing w:after="0"/>
              <w:rPr>
                <w:rFonts w:ascii="Arial" w:eastAsia="Times New Roman" w:hAnsi="Arial" w:cs="Arial"/>
                <w:b/>
                <w:bCs/>
                <w:sz w:val="18"/>
                <w:szCs w:val="18"/>
              </w:rPr>
            </w:pPr>
            <w:r w:rsidRPr="00290CE8">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290CE8" w:rsidRDefault="00DB31E5" w:rsidP="00290CE8">
            <w:pPr>
              <w:spacing w:after="0"/>
              <w:rPr>
                <w:rFonts w:ascii="Arial" w:eastAsia="Times New Roman" w:hAnsi="Arial" w:cs="Arial"/>
                <w:b/>
                <w:sz w:val="18"/>
                <w:szCs w:val="18"/>
              </w:rPr>
            </w:pPr>
            <w:r w:rsidRPr="00290CE8">
              <w:rPr>
                <w:rFonts w:ascii="Arial" w:eastAsia="Times New Roman" w:hAnsi="Arial" w:cs="Arial"/>
                <w:b/>
                <w:sz w:val="18"/>
                <w:szCs w:val="18"/>
              </w:rPr>
              <w:t xml:space="preserve">Other key information </w:t>
            </w:r>
          </w:p>
        </w:tc>
      </w:tr>
      <w:tr w:rsidR="00DB31E5" w:rsidRPr="00290CE8" w:rsidTr="00290CE8">
        <w:trPr>
          <w:cantSplit/>
        </w:trPr>
        <w:tc>
          <w:tcPr>
            <w:tcW w:w="1457" w:type="dxa"/>
            <w:tcBorders>
              <w:top w:val="nil"/>
              <w:bottom w:val="nil"/>
            </w:tcBorders>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Du pen, 2000</w:t>
            </w:r>
            <w:r w:rsidR="00BF588A" w:rsidRPr="00290CE8">
              <w:rPr>
                <w:rFonts w:ascii="Arial" w:eastAsia="Times New Roman" w:hAnsi="Arial" w:cs="Arial"/>
                <w:sz w:val="18"/>
                <w:szCs w:val="18"/>
              </w:rPr>
              <w:fldChar w:fldCharType="begin"/>
            </w:r>
            <w:r w:rsidRPr="00290CE8">
              <w:rPr>
                <w:rFonts w:ascii="Arial" w:eastAsia="Times New Roman" w:hAnsi="Arial" w:cs="Arial"/>
                <w:sz w:val="18"/>
                <w:szCs w:val="18"/>
              </w:rPr>
              <w:instrText xml:space="preserve"> QUOTE "</w:instrText>
            </w:r>
            <w:r w:rsidRPr="00290CE8">
              <w:rPr>
                <w:rFonts w:ascii="Arial" w:eastAsia="Times New Roman" w:hAnsi="Arial" w:cs="Arial"/>
                <w:sz w:val="18"/>
                <w:szCs w:val="18"/>
                <w:vertAlign w:val="superscript"/>
              </w:rPr>
              <w:instrText>6</w:instrText>
            </w:r>
            <w:r w:rsidRPr="00290CE8">
              <w:rPr>
                <w:rFonts w:ascii="Arial" w:eastAsia="Times New Roman" w:hAnsi="Arial" w:cs="Arial"/>
                <w:sz w:val="18"/>
                <w:szCs w:val="18"/>
              </w:rPr>
              <w:instrText xml:space="preserve">" </w:instrText>
            </w:r>
            <w:r w:rsidR="00BF588A" w:rsidRPr="00290CE8">
              <w:rPr>
                <w:rFonts w:ascii="Arial" w:eastAsia="Times New Roman" w:hAnsi="Arial" w:cs="Arial"/>
                <w:vanish/>
                <w:sz w:val="18"/>
                <w:szCs w:val="18"/>
              </w:rPr>
              <w:fldChar w:fldCharType="begin"/>
            </w:r>
            <w:r w:rsidRPr="00290CE8">
              <w:rPr>
                <w:rFonts w:ascii="Arial" w:eastAsia="Times New Roman" w:hAnsi="Arial" w:cs="Arial"/>
                <w:vanish/>
                <w:sz w:val="18"/>
                <w:szCs w:val="18"/>
              </w:rPr>
              <w:instrText xml:space="preserve"> ADDIN PROCITE ÿ\11\05‘\19\02\00\00\00\016\01\01\00\01\00\00\01\00\00\00\1BM_\00\00\00\00\00==\010®;\01\01\00\00\008\00\00\00\00\00\00\008\00\00\00U\10\00\00MC:\5CDocuments and Settings\5Crewilson\5CDesktop\5CALL searches DeDuped 18Jan2012.pdt!Du Pen, Du Pen, et al. 2000 #4282\00!\00 </w:instrText>
            </w:r>
            <w:r w:rsidR="00BF588A" w:rsidRPr="00290CE8">
              <w:rPr>
                <w:rFonts w:ascii="Arial" w:eastAsia="Times New Roman" w:hAnsi="Arial" w:cs="Arial"/>
                <w:vanish/>
                <w:sz w:val="18"/>
                <w:szCs w:val="18"/>
              </w:rPr>
              <w:fldChar w:fldCharType="end"/>
            </w:r>
            <w:r w:rsidR="00BF588A" w:rsidRPr="00290CE8">
              <w:rPr>
                <w:rFonts w:ascii="Arial" w:eastAsia="Times New Roman" w:hAnsi="Arial" w:cs="Arial"/>
                <w:sz w:val="18"/>
                <w:szCs w:val="18"/>
              </w:rPr>
              <w:fldChar w:fldCharType="separate"/>
            </w:r>
            <w:r w:rsidRPr="00290CE8">
              <w:rPr>
                <w:rFonts w:ascii="Arial" w:eastAsia="Times New Roman" w:hAnsi="Arial" w:cs="Arial"/>
                <w:sz w:val="18"/>
                <w:szCs w:val="18"/>
                <w:vertAlign w:val="superscript"/>
              </w:rPr>
              <w:t>6</w:t>
            </w:r>
            <w:r w:rsidR="00BF588A" w:rsidRPr="00290CE8">
              <w:rPr>
                <w:rFonts w:ascii="Arial" w:eastAsia="Times New Roman" w:hAnsi="Arial" w:cs="Arial"/>
                <w:sz w:val="18"/>
                <w:szCs w:val="18"/>
              </w:rPr>
              <w:fldChar w:fldCharType="end"/>
            </w:r>
          </w:p>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(continued)</w:t>
            </w: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Opioid provider adherence scores (0 to 3 scale), neuropathic co-analgesic prescribing</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Chart abstraction</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NS</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57" w:type="dxa"/>
            <w:tcBorders>
              <w:top w:val="nil"/>
              <w:bottom w:val="single" w:sz="4" w:space="0" w:color="auto"/>
            </w:tcBorders>
            <w:shd w:val="clear" w:color="auto" w:fill="auto"/>
          </w:tcPr>
          <w:p w:rsidR="00DB31E5" w:rsidRPr="00290CE8" w:rsidRDefault="00DB31E5" w:rsidP="00290CE8">
            <w:pPr>
              <w:spacing w:after="0"/>
              <w:rPr>
                <w:rFonts w:ascii="Arial" w:eastAsia="Times New Roman" w:hAnsi="Arial" w:cs="Arial"/>
                <w:sz w:val="18"/>
                <w:szCs w:val="18"/>
              </w:rPr>
            </w:pP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Overall adherence</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Chart abstraction - aggregate score (</w:t>
            </w:r>
            <w:proofErr w:type="spellStart"/>
            <w:r w:rsidRPr="00290CE8">
              <w:rPr>
                <w:rFonts w:ascii="Arial" w:eastAsia="Times New Roman" w:hAnsi="Arial" w:cs="Arial"/>
                <w:sz w:val="18"/>
                <w:szCs w:val="18"/>
              </w:rPr>
              <w:t>tpa</w:t>
            </w:r>
            <w:proofErr w:type="spellEnd"/>
            <w:r w:rsidRPr="00290CE8">
              <w:rPr>
                <w:rFonts w:ascii="Arial" w:eastAsia="Times New Roman" w:hAnsi="Arial" w:cs="Arial"/>
                <w:sz w:val="18"/>
                <w:szCs w:val="18"/>
              </w:rPr>
              <w:t>)</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Statistically significant improvement in</w:t>
            </w:r>
            <w:r w:rsidR="00290CE8">
              <w:rPr>
                <w:rFonts w:ascii="Arial" w:eastAsia="Times New Roman" w:hAnsi="Arial" w:cs="Arial"/>
                <w:sz w:val="18"/>
                <w:szCs w:val="18"/>
              </w:rPr>
              <w:t xml:space="preserve"> </w:t>
            </w:r>
            <w:proofErr w:type="spellStart"/>
            <w:r w:rsidRPr="00290CE8">
              <w:rPr>
                <w:rFonts w:ascii="Arial" w:eastAsia="Times New Roman" w:hAnsi="Arial" w:cs="Arial"/>
                <w:sz w:val="18"/>
                <w:szCs w:val="18"/>
              </w:rPr>
              <w:t>tpa</w:t>
            </w:r>
            <w:proofErr w:type="spellEnd"/>
            <w:r w:rsidRPr="00290CE8">
              <w:rPr>
                <w:rFonts w:ascii="Arial" w:eastAsia="Times New Roman" w:hAnsi="Arial" w:cs="Arial"/>
                <w:sz w:val="18"/>
                <w:szCs w:val="18"/>
              </w:rPr>
              <w:t xml:space="preserve"> in the trained group versus control group, as measured by slope scores (t = 2.1, p = .04).</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r w:rsidR="00DB31E5" w:rsidRPr="00290CE8" w:rsidTr="00290CE8">
        <w:trPr>
          <w:cantSplit/>
        </w:trPr>
        <w:tc>
          <w:tcPr>
            <w:tcW w:w="1457" w:type="dxa"/>
            <w:tcBorders>
              <w:bottom w:val="nil"/>
            </w:tcBorders>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Fuchs-</w:t>
            </w:r>
            <w:proofErr w:type="spellStart"/>
            <w:r w:rsidRPr="00290CE8">
              <w:rPr>
                <w:rFonts w:ascii="Arial" w:eastAsia="Times New Roman" w:hAnsi="Arial" w:cs="Arial"/>
                <w:sz w:val="18"/>
                <w:szCs w:val="18"/>
              </w:rPr>
              <w:t>lacelle</w:t>
            </w:r>
            <w:proofErr w:type="spellEnd"/>
            <w:r w:rsidRPr="00290CE8">
              <w:rPr>
                <w:rFonts w:ascii="Arial" w:eastAsia="Times New Roman" w:hAnsi="Arial" w:cs="Arial"/>
                <w:sz w:val="18"/>
                <w:szCs w:val="18"/>
              </w:rPr>
              <w:t>, 2008</w:t>
            </w:r>
            <w:r w:rsidR="00BF588A" w:rsidRPr="00290CE8">
              <w:rPr>
                <w:rFonts w:ascii="Arial" w:eastAsia="Times New Roman" w:hAnsi="Arial" w:cs="Arial"/>
                <w:sz w:val="18"/>
                <w:szCs w:val="18"/>
              </w:rPr>
              <w:fldChar w:fldCharType="begin"/>
            </w:r>
            <w:r w:rsidRPr="00290CE8">
              <w:rPr>
                <w:rFonts w:ascii="Arial" w:eastAsia="Times New Roman" w:hAnsi="Arial" w:cs="Arial"/>
                <w:sz w:val="18"/>
                <w:szCs w:val="18"/>
              </w:rPr>
              <w:instrText xml:space="preserve"> QUOTE "</w:instrText>
            </w:r>
            <w:r w:rsidRPr="00290CE8">
              <w:rPr>
                <w:rFonts w:ascii="Arial" w:eastAsia="Times New Roman" w:hAnsi="Arial" w:cs="Arial"/>
                <w:sz w:val="18"/>
                <w:szCs w:val="18"/>
                <w:vertAlign w:val="superscript"/>
              </w:rPr>
              <w:instrText>7</w:instrText>
            </w:r>
            <w:r w:rsidRPr="00290CE8">
              <w:rPr>
                <w:rFonts w:ascii="Arial" w:eastAsia="Times New Roman" w:hAnsi="Arial" w:cs="Arial"/>
                <w:sz w:val="18"/>
                <w:szCs w:val="18"/>
              </w:rPr>
              <w:instrText xml:space="preserve">" </w:instrText>
            </w:r>
            <w:r w:rsidR="00BF588A" w:rsidRPr="00290CE8">
              <w:rPr>
                <w:rFonts w:ascii="Arial" w:eastAsia="Times New Roman" w:hAnsi="Arial" w:cs="Arial"/>
                <w:vanish/>
                <w:sz w:val="18"/>
                <w:szCs w:val="18"/>
              </w:rPr>
              <w:fldChar w:fldCharType="begin"/>
            </w:r>
            <w:r w:rsidRPr="00290CE8">
              <w:rPr>
                <w:rFonts w:ascii="Arial" w:eastAsia="Times New Roman" w:hAnsi="Arial" w:cs="Arial"/>
                <w:vanish/>
                <w:sz w:val="18"/>
                <w:szCs w:val="18"/>
              </w:rPr>
              <w:instrText xml:space="preserve"> ADDIN PROCITE ÿ\11\05‘\19\02\00\00\00\017\01\01\00\01\00\00\01\00\00\00\1BM_\00\00\00\00</w:instrText>
            </w:r>
            <w:r w:rsidRPr="00290CE8">
              <w:rPr>
                <w:rFonts w:eastAsia="Times New Roman" w:cs="Arial"/>
                <w:vanish/>
                <w:sz w:val="18"/>
                <w:szCs w:val="18"/>
              </w:rPr>
              <w:instrText></w:instrText>
            </w:r>
            <w:r w:rsidRPr="00290CE8">
              <w:rPr>
                <w:rFonts w:ascii="Arial" w:eastAsia="Times New Roman" w:hAnsi="Arial" w:cs="Arial"/>
                <w:vanish/>
                <w:sz w:val="18"/>
                <w:szCs w:val="18"/>
              </w:rPr>
              <w:instrText xml:space="preserve">=\01øã&lt;\01\01\00\00\008\00\00\00\00\00\00\008\00\00\00&amp;-\00\00MC:\5CDocuments and Settings\5Crewilson\5CDesktop\5CALL searches DeDuped 18Jan2012.pdt?- Fuchs-Lacelle, - Hadjistavropoulos, et al. - 2008/10// #30909\00?\00 </w:instrText>
            </w:r>
            <w:r w:rsidR="00BF588A" w:rsidRPr="00290CE8">
              <w:rPr>
                <w:rFonts w:ascii="Arial" w:eastAsia="Times New Roman" w:hAnsi="Arial" w:cs="Arial"/>
                <w:vanish/>
                <w:sz w:val="18"/>
                <w:szCs w:val="18"/>
              </w:rPr>
              <w:fldChar w:fldCharType="end"/>
            </w:r>
            <w:r w:rsidR="00BF588A" w:rsidRPr="00290CE8">
              <w:rPr>
                <w:rFonts w:ascii="Arial" w:eastAsia="Times New Roman" w:hAnsi="Arial" w:cs="Arial"/>
                <w:sz w:val="18"/>
                <w:szCs w:val="18"/>
              </w:rPr>
              <w:fldChar w:fldCharType="separate"/>
            </w:r>
            <w:r w:rsidRPr="00290CE8">
              <w:rPr>
                <w:rFonts w:ascii="Arial" w:eastAsia="Times New Roman" w:hAnsi="Arial" w:cs="Arial"/>
                <w:sz w:val="18"/>
                <w:szCs w:val="18"/>
                <w:vertAlign w:val="superscript"/>
              </w:rPr>
              <w:t>7</w:t>
            </w:r>
            <w:r w:rsidR="00BF588A" w:rsidRPr="00290CE8">
              <w:rPr>
                <w:rFonts w:ascii="Arial" w:eastAsia="Times New Roman" w:hAnsi="Arial" w:cs="Arial"/>
                <w:sz w:val="18"/>
                <w:szCs w:val="18"/>
              </w:rPr>
              <w:fldChar w:fldCharType="end"/>
            </w:r>
          </w:p>
        </w:tc>
        <w:tc>
          <w:tcPr>
            <w:tcW w:w="108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Nurse-assessed pain scores</w:t>
            </w:r>
          </w:p>
        </w:tc>
        <w:tc>
          <w:tcPr>
            <w:tcW w:w="1620" w:type="dxa"/>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Pain assessment checklist for seniors</w:t>
            </w:r>
            <w:r w:rsidR="00290CE8">
              <w:rPr>
                <w:rFonts w:ascii="Arial" w:eastAsia="Times New Roman" w:hAnsi="Arial" w:cs="Arial"/>
                <w:sz w:val="18"/>
                <w:szCs w:val="18"/>
              </w:rPr>
              <w:t xml:space="preserve"> </w:t>
            </w:r>
            <w:r w:rsidRPr="00290CE8">
              <w:rPr>
                <w:rFonts w:ascii="Arial" w:eastAsia="Times New Roman" w:hAnsi="Arial" w:cs="Arial"/>
                <w:sz w:val="18"/>
                <w:szCs w:val="18"/>
              </w:rPr>
              <w:t>with limited ability to communicate</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173, 89 in intervention, 84 in control</w:t>
            </w:r>
          </w:p>
        </w:tc>
        <w:tc>
          <w:tcPr>
            <w:tcW w:w="13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25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c>
          <w:tcPr>
            <w:tcW w:w="216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Longitudinal outcome: systematic pain assessment statistically</w:t>
            </w:r>
            <w:r w:rsidR="00290CE8">
              <w:rPr>
                <w:rFonts w:ascii="Arial" w:eastAsia="Times New Roman" w:hAnsi="Arial" w:cs="Arial"/>
                <w:sz w:val="18"/>
                <w:szCs w:val="18"/>
              </w:rPr>
              <w:t xml:space="preserve"> </w:t>
            </w:r>
            <w:r w:rsidRPr="00290CE8">
              <w:rPr>
                <w:rFonts w:ascii="Arial" w:eastAsia="Times New Roman" w:hAnsi="Arial" w:cs="Arial"/>
                <w:sz w:val="18"/>
                <w:szCs w:val="18"/>
              </w:rPr>
              <w:t>changed the log expected rate of observable pain behaviors. More specifically, pain scores, as measured</w:t>
            </w:r>
            <w:r w:rsidR="00290CE8">
              <w:rPr>
                <w:rFonts w:ascii="Arial" w:eastAsia="Times New Roman" w:hAnsi="Arial" w:cs="Arial"/>
                <w:sz w:val="18"/>
                <w:szCs w:val="18"/>
              </w:rPr>
              <w:t xml:space="preserve"> </w:t>
            </w:r>
            <w:r w:rsidRPr="00290CE8">
              <w:rPr>
                <w:rFonts w:ascii="Arial" w:eastAsia="Times New Roman" w:hAnsi="Arial" w:cs="Arial"/>
                <w:sz w:val="18"/>
                <w:szCs w:val="18"/>
              </w:rPr>
              <w:t xml:space="preserve">by the </w:t>
            </w:r>
            <w:proofErr w:type="spellStart"/>
            <w:r w:rsidRPr="00290CE8">
              <w:rPr>
                <w:rFonts w:ascii="Arial" w:eastAsia="Times New Roman" w:hAnsi="Arial" w:cs="Arial"/>
                <w:sz w:val="18"/>
                <w:szCs w:val="18"/>
              </w:rPr>
              <w:t>pacslac</w:t>
            </w:r>
            <w:proofErr w:type="spellEnd"/>
            <w:r w:rsidRPr="00290CE8">
              <w:rPr>
                <w:rFonts w:ascii="Arial" w:eastAsia="Times New Roman" w:hAnsi="Arial" w:cs="Arial"/>
                <w:sz w:val="18"/>
                <w:szCs w:val="18"/>
              </w:rPr>
              <w:t>, showed a statistically significant decrease at the rate of</w:t>
            </w:r>
            <w:r w:rsidR="00603238" w:rsidRPr="00290CE8">
              <w:rPr>
                <w:rFonts w:ascii="Arial" w:eastAsia="Times New Roman" w:hAnsi="Arial" w:cs="Arial"/>
                <w:sz w:val="18"/>
                <w:szCs w:val="18"/>
              </w:rPr>
              <w:t xml:space="preserve"> </w:t>
            </w:r>
            <w:r w:rsidRPr="00290CE8">
              <w:rPr>
                <w:rFonts w:ascii="Arial" w:eastAsia="Times New Roman" w:hAnsi="Arial" w:cs="Arial"/>
                <w:sz w:val="18"/>
                <w:szCs w:val="18"/>
              </w:rPr>
              <w:t xml:space="preserve">0.01 for each unit of time. </w:t>
            </w:r>
          </w:p>
        </w:tc>
        <w:tc>
          <w:tcPr>
            <w:tcW w:w="1710" w:type="dxa"/>
            <w:shd w:val="clear" w:color="auto" w:fill="auto"/>
          </w:tcPr>
          <w:p w:rsidR="00DB31E5" w:rsidRPr="00290CE8" w:rsidRDefault="00DB31E5" w:rsidP="00290CE8">
            <w:pPr>
              <w:spacing w:after="0"/>
              <w:rPr>
                <w:rFonts w:ascii="Arial" w:eastAsia="Times New Roman" w:hAnsi="Arial" w:cs="Arial"/>
                <w:sz w:val="18"/>
                <w:szCs w:val="18"/>
              </w:rPr>
            </w:pPr>
            <w:r w:rsidRPr="00290CE8">
              <w:rPr>
                <w:rFonts w:ascii="Arial" w:eastAsia="Times New Roman" w:hAnsi="Arial" w:cs="Arial"/>
                <w:sz w:val="18"/>
                <w:szCs w:val="18"/>
              </w:rPr>
              <w:t> </w:t>
            </w:r>
          </w:p>
        </w:tc>
      </w:tr>
    </w:tbl>
    <w:p w:rsidR="00DB31E5" w:rsidRPr="002D3436" w:rsidRDefault="00DB31E5" w:rsidP="00C52B79">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181"/>
        <w:gridCol w:w="1519"/>
        <w:gridCol w:w="1350"/>
        <w:gridCol w:w="1350"/>
        <w:gridCol w:w="2250"/>
        <w:gridCol w:w="2160"/>
        <w:gridCol w:w="1710"/>
      </w:tblGrid>
      <w:tr w:rsidR="00DB31E5" w:rsidRPr="00C52B79" w:rsidTr="00290CE8">
        <w:trPr>
          <w:cantSplit/>
        </w:trPr>
        <w:tc>
          <w:tcPr>
            <w:tcW w:w="1457"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Author, year</w:t>
            </w:r>
          </w:p>
        </w:tc>
        <w:tc>
          <w:tcPr>
            <w:tcW w:w="1181"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 measures</w:t>
            </w:r>
          </w:p>
        </w:tc>
        <w:tc>
          <w:tcPr>
            <w:tcW w:w="1519"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Measures</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Sample size</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Disparities</w:t>
            </w:r>
            <w:r w:rsidR="00603238" w:rsidRPr="00C52B79">
              <w:rPr>
                <w:rFonts w:ascii="Arial" w:eastAsia="Times New Roman" w:hAnsi="Arial" w:cs="Arial"/>
                <w:sz w:val="18"/>
                <w:szCs w:val="18"/>
              </w:rPr>
              <w:t xml:space="preserve"> </w:t>
            </w:r>
          </w:p>
        </w:tc>
        <w:tc>
          <w:tcPr>
            <w:tcW w:w="22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C52B79" w:rsidRDefault="00DB31E5" w:rsidP="00C52B79">
            <w:pPr>
              <w:spacing w:after="0"/>
              <w:rPr>
                <w:rFonts w:ascii="Arial" w:eastAsia="Times New Roman" w:hAnsi="Arial" w:cs="Arial"/>
                <w:b/>
                <w:sz w:val="18"/>
                <w:szCs w:val="18"/>
              </w:rPr>
            </w:pPr>
            <w:r w:rsidRPr="00C52B79">
              <w:rPr>
                <w:rFonts w:ascii="Arial" w:eastAsia="Times New Roman" w:hAnsi="Arial" w:cs="Arial"/>
                <w:b/>
                <w:sz w:val="18"/>
                <w:szCs w:val="18"/>
              </w:rPr>
              <w:t xml:space="preserve">Other key information </w:t>
            </w:r>
          </w:p>
        </w:tc>
      </w:tr>
      <w:tr w:rsidR="00DB31E5" w:rsidRPr="00C52B79" w:rsidTr="00290CE8">
        <w:trPr>
          <w:cantSplit/>
        </w:trPr>
        <w:tc>
          <w:tcPr>
            <w:tcW w:w="1457" w:type="dxa"/>
            <w:tcBorders>
              <w:top w:val="nil"/>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Fuchs-</w:t>
            </w:r>
            <w:proofErr w:type="spellStart"/>
            <w:r w:rsidRPr="00C52B79">
              <w:rPr>
                <w:rFonts w:ascii="Arial" w:eastAsia="Times New Roman" w:hAnsi="Arial" w:cs="Arial"/>
                <w:sz w:val="18"/>
                <w:szCs w:val="18"/>
              </w:rPr>
              <w:t>lacelle</w:t>
            </w:r>
            <w:proofErr w:type="spellEnd"/>
            <w:r w:rsidRPr="00C52B79">
              <w:rPr>
                <w:rFonts w:ascii="Arial" w:eastAsia="Times New Roman" w:hAnsi="Arial" w:cs="Arial"/>
                <w:sz w:val="18"/>
                <w:szCs w:val="18"/>
              </w:rPr>
              <w:t>, 2008</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7</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ÿ\11\05‘\19\02\00\00\00\017\01\01\00\01\00\00\01\00\00\00\1BM_\00\00\00\00`R9\01 g;\01\01\00\00\008\00\00\00\00\00\00\008\00\00\00&amp;-\00\00MC:\5CDocuments and Settings\5Crewilson\5CDesktop\5CALL searches DeDuped 18Jan2012.pdt?- Fuchs-Lacelle, - Hadjistavropoulos, et al. - 2008/10// #30909\00?\00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7</w:t>
            </w:r>
            <w:r w:rsidR="00BF588A" w:rsidRPr="00C52B79">
              <w:rPr>
                <w:rFonts w:ascii="Arial" w:eastAsia="Times New Roman" w:hAnsi="Arial" w:cs="Arial"/>
                <w:sz w:val="18"/>
                <w:szCs w:val="18"/>
              </w:rPr>
              <w:fldChar w:fldCharType="end"/>
            </w:r>
          </w:p>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(continued)</w:t>
            </w:r>
          </w:p>
        </w:tc>
        <w:tc>
          <w:tcPr>
            <w:tcW w:w="1181"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Increased use of underused pain management medication</w:t>
            </w:r>
          </w:p>
        </w:tc>
        <w:tc>
          <w:tcPr>
            <w:tcW w:w="1519"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(medication quantification scale)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290CE8">
            <w:pPr>
              <w:spacing w:after="0"/>
              <w:rPr>
                <w:rFonts w:ascii="Arial" w:eastAsia="Times New Roman" w:hAnsi="Arial" w:cs="Arial"/>
                <w:sz w:val="18"/>
                <w:szCs w:val="18"/>
              </w:rPr>
            </w:pPr>
            <w:r w:rsidRPr="00C52B79">
              <w:rPr>
                <w:rFonts w:ascii="Arial" w:eastAsia="Times New Roman" w:hAnsi="Arial" w:cs="Arial"/>
                <w:sz w:val="18"/>
                <w:szCs w:val="18"/>
              </w:rPr>
              <w:t>Longitudinal outcome: baseline (0.64,</w:t>
            </w:r>
            <w:r w:rsidR="00290CE8">
              <w:rPr>
                <w:rFonts w:ascii="Arial" w:eastAsia="Times New Roman" w:hAnsi="Arial" w:cs="Arial"/>
                <w:sz w:val="18"/>
                <w:szCs w:val="18"/>
              </w:rPr>
              <w:t xml:space="preserve"> </w:t>
            </w:r>
            <w:proofErr w:type="spellStart"/>
            <w:r w:rsidRPr="00C52B79">
              <w:rPr>
                <w:rFonts w:ascii="Arial" w:eastAsia="Times New Roman" w:hAnsi="Arial" w:cs="Arial"/>
                <w:sz w:val="18"/>
                <w:szCs w:val="18"/>
              </w:rPr>
              <w:t>sd</w:t>
            </w:r>
            <w:proofErr w:type="spellEnd"/>
            <w:r w:rsidRPr="00C52B79">
              <w:rPr>
                <w:rFonts w:ascii="Arial" w:eastAsia="Times New Roman" w:hAnsi="Arial" w:cs="Arial"/>
                <w:sz w:val="18"/>
                <w:szCs w:val="18"/>
              </w:rPr>
              <w:t xml:space="preserve">=2.07) for the experimental condition and (0.44, </w:t>
            </w:r>
            <w:proofErr w:type="spellStart"/>
            <w:r w:rsidRPr="00C52B79">
              <w:rPr>
                <w:rFonts w:ascii="Arial" w:eastAsia="Times New Roman" w:hAnsi="Arial" w:cs="Arial"/>
                <w:sz w:val="18"/>
                <w:szCs w:val="18"/>
              </w:rPr>
              <w:t>sd</w:t>
            </w:r>
            <w:proofErr w:type="spellEnd"/>
            <w:r w:rsidRPr="00C52B79">
              <w:rPr>
                <w:rFonts w:ascii="Arial" w:eastAsia="Times New Roman" w:hAnsi="Arial" w:cs="Arial"/>
                <w:sz w:val="18"/>
                <w:szCs w:val="18"/>
              </w:rPr>
              <w:t>=1.65) for the control condition. At the end of the intervention, (0.98 (</w:t>
            </w:r>
            <w:proofErr w:type="spellStart"/>
            <w:r w:rsidRPr="00C52B79">
              <w:rPr>
                <w:rFonts w:ascii="Arial" w:eastAsia="Times New Roman" w:hAnsi="Arial" w:cs="Arial"/>
                <w:sz w:val="18"/>
                <w:szCs w:val="18"/>
              </w:rPr>
              <w:t>sd</w:t>
            </w:r>
            <w:proofErr w:type="spellEnd"/>
            <w:r w:rsidRPr="00C52B79">
              <w:rPr>
                <w:rFonts w:ascii="Arial" w:eastAsia="Times New Roman" w:hAnsi="Arial" w:cs="Arial"/>
                <w:sz w:val="18"/>
                <w:szCs w:val="18"/>
              </w:rPr>
              <w:t xml:space="preserve">=2.12) for the experimental condition and (0.16, </w:t>
            </w:r>
            <w:proofErr w:type="spellStart"/>
            <w:r w:rsidRPr="00C52B79">
              <w:rPr>
                <w:rFonts w:ascii="Arial" w:eastAsia="Times New Roman" w:hAnsi="Arial" w:cs="Arial"/>
                <w:sz w:val="18"/>
                <w:szCs w:val="18"/>
              </w:rPr>
              <w:t>sd</w:t>
            </w:r>
            <w:proofErr w:type="spellEnd"/>
            <w:r w:rsidRPr="00C52B79">
              <w:rPr>
                <w:rFonts w:ascii="Arial" w:eastAsia="Times New Roman" w:hAnsi="Arial" w:cs="Arial"/>
                <w:sz w:val="18"/>
                <w:szCs w:val="18"/>
              </w:rPr>
              <w:t>=0.82) for the control condition. (p=0.00)</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290CE8">
        <w:trPr>
          <w:cantSplit/>
        </w:trPr>
        <w:tc>
          <w:tcPr>
            <w:tcW w:w="1457" w:type="dxa"/>
            <w:tcBorders>
              <w:bottom w:val="nil"/>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Given, 2002</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8</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ÿ\11\05‘\19\02\00\00\00\018\01\01\00\01\00\00\01\00\00\00\1BM_\00\00\00\00È</w:instrText>
            </w:r>
            <w:r w:rsidRPr="00C52B79">
              <w:rPr>
                <w:rFonts w:eastAsia="Times New Roman" w:cs="Arial"/>
                <w:vanish/>
                <w:sz w:val="18"/>
                <w:szCs w:val="18"/>
              </w:rPr>
              <w:instrText></w:instrText>
            </w:r>
            <w:r w:rsidRPr="00C52B79">
              <w:rPr>
                <w:rFonts w:ascii="Arial" w:eastAsia="Times New Roman" w:hAnsi="Arial" w:cs="Arial"/>
                <w:vanish/>
                <w:sz w:val="18"/>
                <w:szCs w:val="18"/>
              </w:rPr>
              <w:instrText xml:space="preserve">=\01°7&gt;\01\01\00\00\008\00\00\00\00\00\00\008\00\00\00‡\0F\00\00MC:\5CDocuments and Settings\5Crewilson\5CDesktop\5CALL searches DeDuped 18Jan2012.pdt\1FGiven, Given, et al. 2002 #4076\00\1F\00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8</w:t>
            </w:r>
            <w:r w:rsidR="00BF588A" w:rsidRPr="00C52B79">
              <w:rPr>
                <w:rFonts w:ascii="Arial" w:eastAsia="Times New Roman" w:hAnsi="Arial" w:cs="Arial"/>
                <w:sz w:val="18"/>
                <w:szCs w:val="18"/>
              </w:rPr>
              <w:fldChar w:fldCharType="end"/>
            </w:r>
          </w:p>
        </w:tc>
        <w:tc>
          <w:tcPr>
            <w:tcW w:w="1181"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w:t>
            </w:r>
          </w:p>
        </w:tc>
        <w:tc>
          <w:tcPr>
            <w:tcW w:w="1519"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The symptom experience scale</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113 patients 53 in intervention, 60 in control</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290CE8">
        <w:trPr>
          <w:cantSplit/>
        </w:trPr>
        <w:tc>
          <w:tcPr>
            <w:tcW w:w="1457" w:type="dxa"/>
            <w:tcBorders>
              <w:top w:val="nil"/>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181"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Fatigue</w:t>
            </w:r>
          </w:p>
        </w:tc>
        <w:tc>
          <w:tcPr>
            <w:tcW w:w="1519"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The symptom experience scale</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290CE8">
        <w:trPr>
          <w:cantSplit/>
        </w:trPr>
        <w:tc>
          <w:tcPr>
            <w:tcW w:w="1457" w:type="dxa"/>
            <w:tcBorders>
              <w:bottom w:val="nil"/>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Keefe, 2005</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9</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ÿ\11\05‘\19\02\00\00\00\019\01\01\00\01\00\00\01\00\00\00\1BM_\00\00\00\00p½=\01ˆ2&gt;\01\01\00\00\008\00\00\00\00\00\00\008\00\00\00ö\0B\00\00MC:\5CDocuments and Settings\5Crewilson\5CDesktop\5CALL searches DeDuped 18Jan2012.pdt\1FKeefe, Ahles, et al. 2005 #3163\00\1F\00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9</w:t>
            </w:r>
            <w:r w:rsidR="00BF588A" w:rsidRPr="00C52B79">
              <w:rPr>
                <w:rFonts w:ascii="Arial" w:eastAsia="Times New Roman" w:hAnsi="Arial" w:cs="Arial"/>
                <w:sz w:val="18"/>
                <w:szCs w:val="18"/>
              </w:rPr>
              <w:fldChar w:fldCharType="end"/>
            </w:r>
          </w:p>
        </w:tc>
        <w:tc>
          <w:tcPr>
            <w:tcW w:w="1181"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w:t>
            </w:r>
          </w:p>
        </w:tc>
        <w:tc>
          <w:tcPr>
            <w:tcW w:w="1519"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BPI - usual pain and worst pain</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78 patients, 41 in intervention, 37 in control</w:t>
            </w:r>
            <w:r w:rsidR="00603238" w:rsidRPr="00C52B79">
              <w:rPr>
                <w:rFonts w:ascii="Arial" w:eastAsia="Times New Roman" w:hAnsi="Arial" w:cs="Arial"/>
                <w:sz w:val="18"/>
                <w:szCs w:val="18"/>
              </w:rPr>
              <w:t xml:space="preserve"> </w:t>
            </w:r>
            <w:proofErr w:type="spellStart"/>
            <w:r w:rsidRPr="00C52B79">
              <w:rPr>
                <w:rFonts w:ascii="Arial" w:eastAsia="Times New Roman" w:hAnsi="Arial" w:cs="Arial"/>
                <w:sz w:val="18"/>
                <w:szCs w:val="18"/>
              </w:rPr>
              <w:t>i</w:t>
            </w:r>
            <w:proofErr w:type="spellEnd"/>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290CE8">
        <w:trPr>
          <w:cantSplit/>
        </w:trPr>
        <w:tc>
          <w:tcPr>
            <w:tcW w:w="1457" w:type="dxa"/>
            <w:tcBorders>
              <w:top w:val="nil"/>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181"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QOL,, caregiver strain, caregiver mood,</w:t>
            </w:r>
            <w:r w:rsidR="00603238" w:rsidRPr="00C52B79">
              <w:rPr>
                <w:rFonts w:ascii="Arial" w:eastAsia="Times New Roman" w:hAnsi="Arial" w:cs="Arial"/>
                <w:sz w:val="18"/>
                <w:szCs w:val="18"/>
              </w:rPr>
              <w:t xml:space="preserve"> </w:t>
            </w:r>
          </w:p>
        </w:tc>
        <w:tc>
          <w:tcPr>
            <w:tcW w:w="1519"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290CE8">
        <w:trPr>
          <w:cantSplit/>
        </w:trPr>
        <w:tc>
          <w:tcPr>
            <w:tcW w:w="1457" w:type="dxa"/>
            <w:tcBorders>
              <w:bottom w:val="nil"/>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Kovach, 2006</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10</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ÿ\11\05‘\19\02\00\00\00\0210\01\01\00\02\00\00\01\00\00\00\1BM_\00\00\00\00PŒ&lt;\01</w:instrText>
            </w:r>
            <w:r w:rsidRPr="00C52B79">
              <w:rPr>
                <w:rFonts w:eastAsia="Times New Roman" w:cs="Arial"/>
                <w:vanish/>
                <w:sz w:val="18"/>
                <w:szCs w:val="18"/>
              </w:rPr>
              <w:instrText></w:instrText>
            </w:r>
            <w:r w:rsidRPr="00C52B79">
              <w:rPr>
                <w:rFonts w:ascii="Arial" w:eastAsia="Times New Roman" w:hAnsi="Arial" w:cs="Arial"/>
                <w:vanish/>
                <w:sz w:val="18"/>
                <w:szCs w:val="18"/>
              </w:rPr>
              <w:instrText xml:space="preserve">g;\01\01\00\00\008\00\00\00\00\00\00\008\00\00\00Õ+\00\00MC:\5CDocuments and Settings\5Crewilson\5CDesktop\5CALL searches DeDuped 18Jan2012.pdt!Kovach, Logan, et al. 2006 #30572\00!\00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10</w:t>
            </w:r>
            <w:r w:rsidR="00BF588A" w:rsidRPr="00C52B79">
              <w:rPr>
                <w:rFonts w:ascii="Arial" w:eastAsia="Times New Roman" w:hAnsi="Arial" w:cs="Arial"/>
                <w:sz w:val="18"/>
                <w:szCs w:val="18"/>
              </w:rPr>
              <w:fldChar w:fldCharType="end"/>
            </w:r>
          </w:p>
        </w:tc>
        <w:tc>
          <w:tcPr>
            <w:tcW w:w="1181"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Patient symptoms; discomfort</w:t>
            </w:r>
          </w:p>
        </w:tc>
        <w:tc>
          <w:tcPr>
            <w:tcW w:w="1519"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Behave-ad</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114 patients;</w:t>
            </w:r>
            <w:r w:rsidR="00603238" w:rsidRPr="00C52B79">
              <w:rPr>
                <w:rFonts w:ascii="Arial" w:eastAsia="Times New Roman" w:hAnsi="Arial" w:cs="Arial"/>
                <w:sz w:val="18"/>
                <w:szCs w:val="18"/>
              </w:rPr>
              <w:t xml:space="preserve"> </w:t>
            </w:r>
            <w:r w:rsidRPr="00C52B79">
              <w:rPr>
                <w:rFonts w:ascii="Arial" w:eastAsia="Times New Roman" w:hAnsi="Arial" w:cs="Arial"/>
                <w:sz w:val="18"/>
                <w:szCs w:val="18"/>
              </w:rPr>
              <w:t>57 each in intervention and control</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290CE8">
        <w:trPr>
          <w:cantSplit/>
        </w:trPr>
        <w:tc>
          <w:tcPr>
            <w:tcW w:w="1457" w:type="dxa"/>
            <w:tcBorders>
              <w:top w:val="nil"/>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181"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519"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Discomfort-data</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Significant intervention x time effect on discomfort-ad scores (p&lt;0.001)</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bl>
    <w:p w:rsidR="00DB31E5" w:rsidRPr="002D3436" w:rsidRDefault="00DB31E5" w:rsidP="00C52B79">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080"/>
        <w:gridCol w:w="1620"/>
        <w:gridCol w:w="1350"/>
        <w:gridCol w:w="1350"/>
        <w:gridCol w:w="2250"/>
        <w:gridCol w:w="2160"/>
        <w:gridCol w:w="1710"/>
      </w:tblGrid>
      <w:tr w:rsidR="00DB31E5" w:rsidRPr="00C52B79" w:rsidTr="00C52B79">
        <w:trPr>
          <w:cantSplit/>
        </w:trPr>
        <w:tc>
          <w:tcPr>
            <w:tcW w:w="1457" w:type="dxa"/>
            <w:shd w:val="clear" w:color="auto" w:fill="auto"/>
            <w:vAlign w:val="bottom"/>
          </w:tcPr>
          <w:p w:rsidR="00DB31E5" w:rsidRPr="00C52B79" w:rsidRDefault="00DB31E5" w:rsidP="00C52B79">
            <w:pPr>
              <w:spacing w:after="0"/>
              <w:rPr>
                <w:rFonts w:ascii="Arial" w:hAnsi="Arial" w:cs="Arial"/>
                <w:sz w:val="18"/>
                <w:szCs w:val="18"/>
              </w:rPr>
            </w:pPr>
          </w:p>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Author, year</w:t>
            </w:r>
          </w:p>
        </w:tc>
        <w:tc>
          <w:tcPr>
            <w:tcW w:w="108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 measures</w:t>
            </w:r>
          </w:p>
        </w:tc>
        <w:tc>
          <w:tcPr>
            <w:tcW w:w="162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Measures</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Sample size</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Disparities</w:t>
            </w:r>
            <w:r w:rsidR="00603238" w:rsidRPr="00C52B79">
              <w:rPr>
                <w:rFonts w:ascii="Arial" w:eastAsia="Times New Roman" w:hAnsi="Arial" w:cs="Arial"/>
                <w:sz w:val="18"/>
                <w:szCs w:val="18"/>
              </w:rPr>
              <w:t xml:space="preserve"> </w:t>
            </w:r>
          </w:p>
        </w:tc>
        <w:tc>
          <w:tcPr>
            <w:tcW w:w="22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C52B79" w:rsidRDefault="00DB31E5" w:rsidP="00C52B79">
            <w:pPr>
              <w:spacing w:after="0"/>
              <w:rPr>
                <w:rFonts w:ascii="Arial" w:eastAsia="Times New Roman" w:hAnsi="Arial" w:cs="Arial"/>
                <w:b/>
                <w:sz w:val="18"/>
                <w:szCs w:val="18"/>
              </w:rPr>
            </w:pPr>
            <w:r w:rsidRPr="00C52B79">
              <w:rPr>
                <w:rFonts w:ascii="Arial" w:eastAsia="Times New Roman" w:hAnsi="Arial" w:cs="Arial"/>
                <w:b/>
                <w:sz w:val="18"/>
                <w:szCs w:val="18"/>
              </w:rPr>
              <w:t xml:space="preserve">Other key information </w:t>
            </w:r>
          </w:p>
        </w:tc>
      </w:tr>
      <w:tr w:rsidR="00DB31E5" w:rsidRPr="00C52B79" w:rsidTr="00C52B79">
        <w:trPr>
          <w:cantSplit/>
        </w:trPr>
        <w:tc>
          <w:tcPr>
            <w:tcW w:w="1457" w:type="dxa"/>
            <w:tcBorders>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Lovell, 2010</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11</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ÿ\11\05‘\19\02\00\00\00\0211\01\01\00\02\00\00\01\00\00\00\1BM_\00\00\00\00¸„=\01hä&lt;\01\01\00\00\008\00\00\00\00\00\00\008\00\00\00—\01\00\00MC:\5CDocuments and Settings\5Crewilson\5CDesktop\5CALL searches DeDuped 18Jan2012.pdt Lovell, Forder, et al. 2010 #508\00 \00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11</w:t>
            </w:r>
            <w:r w:rsidR="00BF588A" w:rsidRPr="00C52B79">
              <w:rPr>
                <w:rFonts w:ascii="Arial" w:eastAsia="Times New Roman" w:hAnsi="Arial" w:cs="Arial"/>
                <w:sz w:val="18"/>
                <w:szCs w:val="18"/>
              </w:rPr>
              <w:fldChar w:fldCharType="end"/>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Wisconsin brief pain inventory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185 patients, 40 in standard care, 37 in booklet only group, 36 in video only group, 45 in booklet plus video group</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There was a significant</w:t>
            </w:r>
            <w:r w:rsidR="00C52B79">
              <w:rPr>
                <w:rFonts w:ascii="Arial" w:eastAsia="Times New Roman" w:hAnsi="Arial" w:cs="Arial"/>
                <w:sz w:val="18"/>
                <w:szCs w:val="18"/>
              </w:rPr>
              <w:t xml:space="preserve"> </w:t>
            </w:r>
            <w:r w:rsidRPr="00C52B79">
              <w:rPr>
                <w:rFonts w:ascii="Arial" w:eastAsia="Times New Roman" w:hAnsi="Arial" w:cs="Arial"/>
                <w:sz w:val="18"/>
                <w:szCs w:val="18"/>
              </w:rPr>
              <w:t>difference in the change in average</w:t>
            </w:r>
            <w:r w:rsidR="00C52B79">
              <w:rPr>
                <w:rFonts w:ascii="Arial" w:eastAsia="Times New Roman" w:hAnsi="Arial" w:cs="Arial"/>
                <w:sz w:val="18"/>
                <w:szCs w:val="18"/>
              </w:rPr>
              <w:t xml:space="preserve"> </w:t>
            </w:r>
            <w:r w:rsidRPr="00C52B79">
              <w:rPr>
                <w:rFonts w:ascii="Arial" w:eastAsia="Times New Roman" w:hAnsi="Arial" w:cs="Arial"/>
                <w:sz w:val="18"/>
                <w:szCs w:val="18"/>
              </w:rPr>
              <w:t>pain score between the standard care group (mean: 0.02) and the booklet and video group (mean:</w:t>
            </w:r>
            <w:r w:rsidR="00603238" w:rsidRPr="00C52B79">
              <w:rPr>
                <w:rFonts w:ascii="Arial" w:eastAsia="Times New Roman" w:hAnsi="Arial" w:cs="Arial"/>
                <w:sz w:val="18"/>
                <w:szCs w:val="18"/>
              </w:rPr>
              <w:t xml:space="preserve"> </w:t>
            </w:r>
            <w:r w:rsidRPr="00C52B79">
              <w:rPr>
                <w:rFonts w:ascii="Arial" w:eastAsia="Times New Roman" w:hAnsi="Arial" w:cs="Arial"/>
                <w:sz w:val="18"/>
                <w:szCs w:val="18"/>
              </w:rPr>
              <w:t>1.19; difference: 1.17 with 95% ci: 0.17, 2.17, p = 0.0214).</w:t>
            </w:r>
            <w:r w:rsidR="00603238" w:rsidRPr="00C52B79">
              <w:rPr>
                <w:rFonts w:ascii="Arial" w:eastAsia="Times New Roman" w:hAnsi="Arial" w:cs="Arial"/>
                <w:sz w:val="18"/>
                <w:szCs w:val="18"/>
              </w:rPr>
              <w:t xml:space="preserve"> </w:t>
            </w:r>
            <w:r w:rsidRPr="00C52B79">
              <w:rPr>
                <w:rFonts w:ascii="Arial" w:eastAsia="Times New Roman" w:hAnsi="Arial" w:cs="Arial"/>
                <w:sz w:val="18"/>
                <w:szCs w:val="18"/>
              </w:rPr>
              <w:t>Reductions in worst pain scores were significantly</w:t>
            </w:r>
            <w:r w:rsidR="00C52B79">
              <w:rPr>
                <w:rFonts w:ascii="Arial" w:eastAsia="Times New Roman" w:hAnsi="Arial" w:cs="Arial"/>
                <w:sz w:val="18"/>
                <w:szCs w:val="18"/>
              </w:rPr>
              <w:t xml:space="preserve"> </w:t>
            </w:r>
            <w:r w:rsidRPr="00C52B79">
              <w:rPr>
                <w:rFonts w:ascii="Arial" w:eastAsia="Times New Roman" w:hAnsi="Arial" w:cs="Arial"/>
                <w:sz w:val="18"/>
                <w:szCs w:val="18"/>
              </w:rPr>
              <w:t>greater in the booklet and video group</w:t>
            </w:r>
            <w:r w:rsidR="00C52B79">
              <w:rPr>
                <w:rFonts w:ascii="Arial" w:eastAsia="Times New Roman" w:hAnsi="Arial" w:cs="Arial"/>
                <w:sz w:val="18"/>
                <w:szCs w:val="18"/>
              </w:rPr>
              <w:t xml:space="preserve"> </w:t>
            </w:r>
            <w:r w:rsidRPr="00C52B79">
              <w:rPr>
                <w:rFonts w:ascii="Arial" w:eastAsia="Times New Roman" w:hAnsi="Arial" w:cs="Arial"/>
                <w:sz w:val="18"/>
                <w:szCs w:val="18"/>
              </w:rPr>
              <w:t xml:space="preserve">than in the standard care group </w:t>
            </w:r>
            <w:proofErr w:type="gramStart"/>
            <w:r w:rsidRPr="00C52B79">
              <w:rPr>
                <w:rFonts w:ascii="Arial" w:eastAsia="Times New Roman" w:hAnsi="Arial" w:cs="Arial"/>
                <w:sz w:val="18"/>
                <w:szCs w:val="18"/>
              </w:rPr>
              <w:t>( 1.53</w:t>
            </w:r>
            <w:proofErr w:type="gramEnd"/>
            <w:r w:rsidRPr="00C52B79">
              <w:rPr>
                <w:rFonts w:ascii="Arial" w:eastAsia="Times New Roman" w:hAnsi="Arial" w:cs="Arial"/>
                <w:sz w:val="18"/>
                <w:szCs w:val="18"/>
              </w:rPr>
              <w:t xml:space="preserve"> vs. 0.41; difference:</w:t>
            </w:r>
            <w:r w:rsidR="00603238" w:rsidRPr="00C52B79">
              <w:rPr>
                <w:rFonts w:ascii="Arial" w:eastAsia="Times New Roman" w:hAnsi="Arial" w:cs="Arial"/>
                <w:sz w:val="18"/>
                <w:szCs w:val="18"/>
              </w:rPr>
              <w:t xml:space="preserve"> </w:t>
            </w:r>
            <w:r w:rsidRPr="00C52B79">
              <w:rPr>
                <w:rFonts w:ascii="Arial" w:eastAsia="Times New Roman" w:hAnsi="Arial" w:cs="Arial"/>
                <w:sz w:val="18"/>
                <w:szCs w:val="18"/>
              </w:rPr>
              <w:t xml:space="preserve">1.12 with 95% CI: 0.00, 2.23, p = 0.05).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Booklet versus standard care ns</w:t>
            </w:r>
            <w:r w:rsidR="00603238" w:rsidRPr="00C52B79">
              <w:rPr>
                <w:rFonts w:ascii="Arial" w:eastAsia="Times New Roman" w:hAnsi="Arial" w:cs="Arial"/>
                <w:sz w:val="18"/>
                <w:szCs w:val="18"/>
              </w:rPr>
              <w:t xml:space="preserve"> </w:t>
            </w:r>
            <w:r w:rsidRPr="00C52B79">
              <w:rPr>
                <w:rFonts w:ascii="Arial" w:eastAsia="Times New Roman" w:hAnsi="Arial" w:cs="Arial"/>
                <w:sz w:val="18"/>
                <w:szCs w:val="18"/>
              </w:rPr>
              <w:br/>
              <w:t>video versus standard care ns</w:t>
            </w:r>
            <w:r w:rsidRPr="00C52B79">
              <w:rPr>
                <w:rFonts w:ascii="Arial" w:eastAsia="Times New Roman" w:hAnsi="Arial" w:cs="Arial"/>
                <w:sz w:val="18"/>
                <w:szCs w:val="18"/>
              </w:rPr>
              <w:br/>
              <w:t xml:space="preserve"> no significant differences for pain interference between the groups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There were marginal</w:t>
            </w:r>
            <w:r w:rsidR="00C52B79">
              <w:rPr>
                <w:rFonts w:ascii="Arial" w:eastAsia="Times New Roman" w:hAnsi="Arial" w:cs="Arial"/>
                <w:sz w:val="18"/>
                <w:szCs w:val="18"/>
              </w:rPr>
              <w:t xml:space="preserve"> </w:t>
            </w:r>
            <w:r w:rsidRPr="00C52B79">
              <w:rPr>
                <w:rFonts w:ascii="Arial" w:eastAsia="Times New Roman" w:hAnsi="Arial" w:cs="Arial"/>
                <w:sz w:val="18"/>
                <w:szCs w:val="18"/>
              </w:rPr>
              <w:t>differences between standard care and booklet alone (p = 0.07) and standard care and video alone (p = 0.09) for average pain the presence of a partner</w:t>
            </w:r>
            <w:r w:rsidR="00C52B79">
              <w:rPr>
                <w:rFonts w:ascii="Arial" w:eastAsia="Times New Roman" w:hAnsi="Arial" w:cs="Arial"/>
                <w:sz w:val="18"/>
                <w:szCs w:val="18"/>
              </w:rPr>
              <w:t xml:space="preserve"> </w:t>
            </w:r>
            <w:r w:rsidRPr="00C52B79">
              <w:rPr>
                <w:rFonts w:ascii="Arial" w:eastAsia="Times New Roman" w:hAnsi="Arial" w:cs="Arial"/>
                <w:sz w:val="18"/>
                <w:szCs w:val="18"/>
              </w:rPr>
              <w:t>increased the effect of any educational intervention</w:t>
            </w:r>
            <w:r w:rsidR="00C52B79">
              <w:rPr>
                <w:rFonts w:ascii="Arial" w:eastAsia="Times New Roman" w:hAnsi="Arial" w:cs="Arial"/>
                <w:sz w:val="18"/>
                <w:szCs w:val="18"/>
              </w:rPr>
              <w:t xml:space="preserve"> </w:t>
            </w:r>
            <w:r w:rsidRPr="00C52B79">
              <w:rPr>
                <w:rFonts w:ascii="Arial" w:eastAsia="Times New Roman" w:hAnsi="Arial" w:cs="Arial"/>
                <w:sz w:val="18"/>
                <w:szCs w:val="18"/>
              </w:rPr>
              <w:t>on average pain and worst pain scores compared to those without partners (significant)</w:t>
            </w:r>
          </w:p>
        </w:tc>
      </w:tr>
      <w:tr w:rsidR="00DB31E5" w:rsidRPr="00C52B79" w:rsidTr="00C52B79">
        <w:trPr>
          <w:cantSplit/>
        </w:trPr>
        <w:tc>
          <w:tcPr>
            <w:tcW w:w="1457"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Lovell, 2010</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11</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ÿ\11\05‘\19\02\00\00\00\0211\01\01\00\02\00\00\01\00\00\00\1BM_\00\00\00\00(Ó;\01°f;\01\01\00\00\008\00\00\00\00\00\00\008\00\00\00—\01\00\00MC:\5CDocuments and Settings\5Crewilson\5CDesktop\5CALL searches DeDuped 18Jan2012.pdt Lovell, Forder, et al. 2010 #508\00 \00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11</w:t>
            </w:r>
            <w:r w:rsidR="00BF588A" w:rsidRPr="00C52B79">
              <w:rPr>
                <w:rFonts w:ascii="Arial" w:eastAsia="Times New Roman" w:hAnsi="Arial" w:cs="Arial"/>
                <w:sz w:val="18"/>
                <w:szCs w:val="18"/>
              </w:rPr>
              <w:fldChar w:fldCharType="end"/>
            </w:r>
          </w:p>
        </w:tc>
        <w:tc>
          <w:tcPr>
            <w:tcW w:w="1080" w:type="dxa"/>
          </w:tcPr>
          <w:p w:rsidR="00DB31E5" w:rsidRPr="00C52B79" w:rsidRDefault="00DB31E5" w:rsidP="00C52B79">
            <w:pPr>
              <w:spacing w:after="0"/>
              <w:rPr>
                <w:rFonts w:ascii="Arial" w:eastAsia="Times New Roman" w:hAnsi="Arial" w:cs="Arial"/>
                <w:sz w:val="18"/>
                <w:szCs w:val="18"/>
              </w:rPr>
            </w:pPr>
            <w:proofErr w:type="spellStart"/>
            <w:r w:rsidRPr="00C52B79">
              <w:rPr>
                <w:rFonts w:ascii="Arial" w:eastAsia="Times New Roman" w:hAnsi="Arial" w:cs="Arial"/>
                <w:sz w:val="18"/>
                <w:szCs w:val="18"/>
              </w:rPr>
              <w:t>Anxietydepression</w:t>
            </w:r>
            <w:proofErr w:type="spellEnd"/>
            <w:r w:rsidRPr="00C52B79">
              <w:rPr>
                <w:rFonts w:ascii="Arial" w:eastAsia="Times New Roman" w:hAnsi="Arial" w:cs="Arial"/>
                <w:sz w:val="18"/>
                <w:szCs w:val="18"/>
              </w:rPr>
              <w:t>, QOL</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Hospital anxiety and depression scale, </w:t>
            </w:r>
            <w:proofErr w:type="spellStart"/>
            <w:r w:rsidRPr="00C52B79">
              <w:rPr>
                <w:rFonts w:ascii="Arial" w:eastAsia="Times New Roman" w:hAnsi="Arial" w:cs="Arial"/>
                <w:sz w:val="18"/>
                <w:szCs w:val="18"/>
              </w:rPr>
              <w:t>uni</w:t>
            </w:r>
            <w:proofErr w:type="spellEnd"/>
            <w:r w:rsidRPr="00C52B79">
              <w:rPr>
                <w:rFonts w:ascii="Arial" w:eastAsia="Times New Roman" w:hAnsi="Arial" w:cs="Arial"/>
                <w:sz w:val="18"/>
                <w:szCs w:val="18"/>
              </w:rPr>
              <w:t>-scale for global quality of life</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rPr>
          <w:cantSplit/>
        </w:trPr>
        <w:tc>
          <w:tcPr>
            <w:tcW w:w="1457" w:type="dxa"/>
            <w:tcBorders>
              <w:bottom w:val="nil"/>
            </w:tcBorders>
            <w:shd w:val="clear" w:color="auto" w:fill="auto"/>
          </w:tcPr>
          <w:p w:rsidR="00DB31E5" w:rsidRPr="00C52B79" w:rsidRDefault="00DB31E5" w:rsidP="00C52B79">
            <w:pPr>
              <w:spacing w:after="0"/>
              <w:rPr>
                <w:rFonts w:ascii="Arial" w:eastAsia="Times New Roman" w:hAnsi="Arial" w:cs="Arial"/>
                <w:sz w:val="18"/>
                <w:szCs w:val="18"/>
              </w:rPr>
            </w:pPr>
            <w:proofErr w:type="spellStart"/>
            <w:r w:rsidRPr="00C52B79">
              <w:rPr>
                <w:rFonts w:ascii="Arial" w:eastAsia="Times New Roman" w:hAnsi="Arial" w:cs="Arial"/>
                <w:sz w:val="18"/>
                <w:szCs w:val="18"/>
              </w:rPr>
              <w:t>Marinangeli</w:t>
            </w:r>
            <w:proofErr w:type="spellEnd"/>
            <w:r w:rsidRPr="00C52B79">
              <w:rPr>
                <w:rFonts w:ascii="Arial" w:eastAsia="Times New Roman" w:hAnsi="Arial" w:cs="Arial"/>
                <w:sz w:val="18"/>
                <w:szCs w:val="18"/>
              </w:rPr>
              <w:t>, 2004</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12</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ÿ\11\05‘\19\02\00\00\00\0212\01\01\00\02\00\00\01\00\00\00\1BM_\00\00\00\00èf;\01@j=\01\01\00\00\008\00\00\00\00\00\00\008\00\00\00ø\1F\00\00MC:\5CDocuments and Settings\5Crewilson\5CDesktop\5CALL searches DeDuped 18Jan2012.pdt)Marinangeli, Ciccozzi, et al. 2004 #17272\00)\00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12</w:t>
            </w:r>
            <w:r w:rsidR="00BF588A" w:rsidRPr="00C52B79">
              <w:rPr>
                <w:rFonts w:ascii="Arial" w:eastAsia="Times New Roman" w:hAnsi="Arial" w:cs="Arial"/>
                <w:sz w:val="18"/>
                <w:szCs w:val="18"/>
              </w:rPr>
              <w:fldChar w:fldCharType="end"/>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Vas</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92 patients, 44 in intervention, 48 in control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Intervention group significantly better than control group on pain scores (control - 4.98 +- 1.26 vs. Intervention 4.23 +- 1.36; p</w:t>
            </w:r>
            <w:r w:rsidR="00603238" w:rsidRPr="00C52B79">
              <w:rPr>
                <w:rFonts w:ascii="Arial" w:eastAsia="Times New Roman" w:hAnsi="Arial" w:cs="Arial"/>
                <w:sz w:val="18"/>
                <w:szCs w:val="18"/>
              </w:rPr>
              <w:t xml:space="preserve"> </w:t>
            </w:r>
            <w:r w:rsidRPr="00C52B79">
              <w:rPr>
                <w:rFonts w:ascii="Arial" w:eastAsia="Times New Roman" w:hAnsi="Arial" w:cs="Arial"/>
                <w:sz w:val="18"/>
                <w:szCs w:val="18"/>
              </w:rPr>
              <w:t>0.007) and with greater decrease in pain from baseline (intervention -2.61, control -1.92, p=0.041).</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bl>
    <w:p w:rsidR="00DB31E5" w:rsidRPr="002D3436" w:rsidRDefault="00DB31E5" w:rsidP="00C52B79">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63"/>
        <w:gridCol w:w="1083"/>
        <w:gridCol w:w="1625"/>
        <w:gridCol w:w="1354"/>
        <w:gridCol w:w="1354"/>
        <w:gridCol w:w="2257"/>
        <w:gridCol w:w="2167"/>
        <w:gridCol w:w="1715"/>
      </w:tblGrid>
      <w:tr w:rsidR="00DB31E5" w:rsidRPr="00C52B79" w:rsidTr="00C52B79">
        <w:trPr>
          <w:cantSplit/>
        </w:trPr>
        <w:tc>
          <w:tcPr>
            <w:tcW w:w="1457" w:type="dxa"/>
            <w:shd w:val="clear" w:color="auto" w:fill="auto"/>
            <w:vAlign w:val="bottom"/>
          </w:tcPr>
          <w:p w:rsidR="00DB31E5" w:rsidRPr="00C52B79" w:rsidRDefault="00DB31E5" w:rsidP="00C52B79">
            <w:pPr>
              <w:spacing w:after="0"/>
              <w:rPr>
                <w:rFonts w:ascii="Arial" w:hAnsi="Arial" w:cs="Arial"/>
                <w:sz w:val="18"/>
                <w:szCs w:val="18"/>
              </w:rPr>
            </w:pPr>
          </w:p>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Author, year</w:t>
            </w:r>
          </w:p>
        </w:tc>
        <w:tc>
          <w:tcPr>
            <w:tcW w:w="108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 measures</w:t>
            </w:r>
          </w:p>
        </w:tc>
        <w:tc>
          <w:tcPr>
            <w:tcW w:w="162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Measures</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Sample size</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Disparities</w:t>
            </w:r>
            <w:r w:rsidR="00603238" w:rsidRPr="00C52B79">
              <w:rPr>
                <w:rFonts w:ascii="Arial" w:eastAsia="Times New Roman" w:hAnsi="Arial" w:cs="Arial"/>
                <w:sz w:val="18"/>
                <w:szCs w:val="18"/>
              </w:rPr>
              <w:t xml:space="preserve"> </w:t>
            </w:r>
          </w:p>
        </w:tc>
        <w:tc>
          <w:tcPr>
            <w:tcW w:w="22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C52B79" w:rsidRDefault="00DB31E5" w:rsidP="00C52B79">
            <w:pPr>
              <w:spacing w:after="0"/>
              <w:rPr>
                <w:rFonts w:ascii="Arial" w:eastAsia="Times New Roman" w:hAnsi="Arial" w:cs="Arial"/>
                <w:b/>
                <w:sz w:val="18"/>
                <w:szCs w:val="18"/>
              </w:rPr>
            </w:pPr>
            <w:r w:rsidRPr="00C52B79">
              <w:rPr>
                <w:rFonts w:ascii="Arial" w:eastAsia="Times New Roman" w:hAnsi="Arial" w:cs="Arial"/>
                <w:b/>
                <w:sz w:val="18"/>
                <w:szCs w:val="18"/>
              </w:rPr>
              <w:t xml:space="preserve">Other key information </w:t>
            </w:r>
          </w:p>
        </w:tc>
      </w:tr>
      <w:tr w:rsidR="00DB31E5" w:rsidRPr="00C52B79" w:rsidTr="00C52B79">
        <w:trPr>
          <w:cantSplit/>
        </w:trPr>
        <w:tc>
          <w:tcPr>
            <w:tcW w:w="1457"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roofErr w:type="spellStart"/>
            <w:r w:rsidRPr="00C52B79">
              <w:rPr>
                <w:rFonts w:ascii="Arial" w:eastAsia="Times New Roman" w:hAnsi="Arial" w:cs="Arial"/>
                <w:sz w:val="18"/>
                <w:szCs w:val="18"/>
              </w:rPr>
              <w:t>Marinangeli</w:t>
            </w:r>
            <w:proofErr w:type="spellEnd"/>
            <w:r w:rsidRPr="00C52B79">
              <w:rPr>
                <w:rFonts w:ascii="Arial" w:eastAsia="Times New Roman" w:hAnsi="Arial" w:cs="Arial"/>
                <w:sz w:val="18"/>
                <w:szCs w:val="18"/>
              </w:rPr>
              <w:t>, 2004</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12</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ÿ\11\05‘\19\02\00\00\00\0212\01\01\00\02\00\00\01\00\00\00\1BM_\00\00\00\00°\1F&gt;\01ð.&gt;\01\01\00\00\008\00\00\00\00\00\00\008\00\00\00ø\1F\00\00MC:\5CDocuments and Settings\5Crewilson\5CDesktop\5CALL searches DeDuped 18Jan2012.pdt)Marinangeli, Ciccozzi, et al. 2004 #17272\00)\00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12</w:t>
            </w:r>
            <w:r w:rsidR="00BF588A" w:rsidRPr="00C52B79">
              <w:rPr>
                <w:rFonts w:ascii="Arial" w:eastAsia="Times New Roman" w:hAnsi="Arial" w:cs="Arial"/>
                <w:sz w:val="18"/>
                <w:szCs w:val="18"/>
              </w:rPr>
              <w:fldChar w:fldCharType="end"/>
            </w:r>
          </w:p>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(continued)</w:t>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QOL, performance status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Multidimensional questionnaire. </w:t>
            </w:r>
            <w:proofErr w:type="spellStart"/>
            <w:r w:rsidRPr="00C52B79">
              <w:rPr>
                <w:rFonts w:ascii="Arial" w:eastAsia="Times New Roman" w:hAnsi="Arial" w:cs="Arial"/>
                <w:sz w:val="18"/>
                <w:szCs w:val="18"/>
              </w:rPr>
              <w:t>Karnovsky</w:t>
            </w:r>
            <w:proofErr w:type="spellEnd"/>
            <w:r w:rsidRPr="00C52B79">
              <w:rPr>
                <w:rFonts w:ascii="Arial" w:eastAsia="Times New Roman" w:hAnsi="Arial" w:cs="Arial"/>
                <w:sz w:val="18"/>
                <w:szCs w:val="18"/>
              </w:rPr>
              <w:t xml:space="preserve"> performance status</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rPr>
          <w:cantSplit/>
        </w:trPr>
        <w:tc>
          <w:tcPr>
            <w:tcW w:w="1457"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Side effects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Nausea as a side effect was significantly lower in the intervention group (315 episodes versus 437 episodes; p = 0.0001).</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Vomiting, constipation, gastro-enteric bleeding, periods of mental confusion</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rPr>
          <w:cantSplit/>
        </w:trPr>
        <w:tc>
          <w:tcPr>
            <w:tcW w:w="1457" w:type="dxa"/>
            <w:tcBorders>
              <w:top w:val="nil"/>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Satisfaction</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Intervention group significantly more satisfied with pain management (intervention 85.6% vs. Control 80.5%, p = 0.041),</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rPr>
          <w:cantSplit/>
        </w:trPr>
        <w:tc>
          <w:tcPr>
            <w:tcW w:w="1457" w:type="dxa"/>
            <w:tcBorders>
              <w:bottom w:val="nil"/>
            </w:tcBorders>
            <w:shd w:val="clear" w:color="auto" w:fill="auto"/>
          </w:tcPr>
          <w:p w:rsidR="00DB31E5" w:rsidRPr="00C52B79" w:rsidRDefault="00DB31E5" w:rsidP="00C52B79">
            <w:pPr>
              <w:spacing w:after="0"/>
              <w:rPr>
                <w:rFonts w:ascii="Arial" w:eastAsia="Times New Roman" w:hAnsi="Arial" w:cs="Arial"/>
                <w:sz w:val="18"/>
                <w:szCs w:val="18"/>
              </w:rPr>
            </w:pPr>
            <w:proofErr w:type="spellStart"/>
            <w:r w:rsidRPr="00C52B79">
              <w:rPr>
                <w:rFonts w:ascii="Arial" w:eastAsia="Times New Roman" w:hAnsi="Arial" w:cs="Arial"/>
                <w:sz w:val="18"/>
                <w:szCs w:val="18"/>
              </w:rPr>
              <w:t>Miaskowski</w:t>
            </w:r>
            <w:proofErr w:type="spellEnd"/>
            <w:r w:rsidRPr="00C52B79">
              <w:rPr>
                <w:rFonts w:ascii="Arial" w:eastAsia="Times New Roman" w:hAnsi="Arial" w:cs="Arial"/>
                <w:sz w:val="18"/>
                <w:szCs w:val="18"/>
              </w:rPr>
              <w:t>, 2004</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13</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ÿ\11\05‘\19\02\00\00\00\0213\01\01\00\02\00\00\01\00\00\00\1BM_\00\00\00\00ˆc;\010d;\01\01\00\00\008\00\00\00\00\00\00\008\00\00\008\0D\00\00MC:\5CDocuments and Settings\5Crewilson\5CDesktop\5CALL searches DeDuped 18Jan2012.pdt#Miaskowski, Dodd, et al. 2004 #3485\00#\00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13</w:t>
            </w:r>
            <w:r w:rsidR="00BF588A" w:rsidRPr="00C52B79">
              <w:rPr>
                <w:rFonts w:ascii="Arial" w:eastAsia="Times New Roman" w:hAnsi="Arial" w:cs="Arial"/>
                <w:sz w:val="18"/>
                <w:szCs w:val="18"/>
              </w:rPr>
              <w:fldChar w:fldCharType="end"/>
            </w:r>
            <w:r w:rsidRPr="00C52B79">
              <w:rPr>
                <w:rFonts w:ascii="Arial" w:eastAsia="Times New Roman" w:hAnsi="Arial" w:cs="Arial"/>
                <w:sz w:val="18"/>
                <w:szCs w:val="18"/>
              </w:rPr>
              <w:t xml:space="preserve"> and </w:t>
            </w:r>
            <w:proofErr w:type="spellStart"/>
            <w:r w:rsidRPr="00C52B79">
              <w:rPr>
                <w:rFonts w:ascii="Arial" w:eastAsia="Times New Roman" w:hAnsi="Arial" w:cs="Arial"/>
                <w:sz w:val="18"/>
                <w:szCs w:val="18"/>
              </w:rPr>
              <w:t>Miaskowski</w:t>
            </w:r>
            <w:proofErr w:type="spellEnd"/>
            <w:r w:rsidRPr="00C52B79">
              <w:rPr>
                <w:rFonts w:ascii="Arial" w:eastAsia="Times New Roman" w:hAnsi="Arial" w:cs="Arial"/>
                <w:sz w:val="18"/>
                <w:szCs w:val="18"/>
              </w:rPr>
              <w:t>, 2007</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14</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ÿ\11\05‘\19\02\00\00\00\0214\01\01\00\02\00\00\01\00\00\00\1BM_\00\00\00\008==\01Ði=\01\01\00\00\008\00\00\00\00\00\00\008\00\00\00&amp;\09\00\00MC:\5CDocuments and Settings\5Crewilson\5CDesktop\5CALL searches DeDuped 18Jan2012.pdt#Miaskowski, Dodd, et al. 2007 #2443\00#\00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14</w:t>
            </w:r>
            <w:r w:rsidR="00BF588A" w:rsidRPr="00C52B79">
              <w:rPr>
                <w:rFonts w:ascii="Arial" w:eastAsia="Times New Roman" w:hAnsi="Arial" w:cs="Arial"/>
                <w:sz w:val="18"/>
                <w:szCs w:val="18"/>
              </w:rPr>
              <w:fldChar w:fldCharType="end"/>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 pain intensity</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BPI</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174 patients, intervention=93, control=81 (2004), 167; intervention=89, control=78 (2007)</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For least pain, a significant group x time interaction (p&lt; 0.0001) was found. For average pain, a significant group x time interaction (p&lt;0.0001) and significant main effects by group (p=0.026) for worst pain, a significant group x</w:t>
            </w:r>
            <w:r w:rsidR="00603238" w:rsidRPr="00C52B79">
              <w:rPr>
                <w:rFonts w:ascii="Arial" w:eastAsia="Times New Roman" w:hAnsi="Arial" w:cs="Arial"/>
                <w:sz w:val="18"/>
                <w:szCs w:val="18"/>
              </w:rPr>
              <w:t xml:space="preserve"> </w:t>
            </w:r>
            <w:r w:rsidRPr="00C52B79">
              <w:rPr>
                <w:rFonts w:ascii="Arial" w:eastAsia="Times New Roman" w:hAnsi="Arial" w:cs="Arial"/>
                <w:sz w:val="18"/>
                <w:szCs w:val="18"/>
              </w:rPr>
              <w:t>time interaction (p&lt; 0.0001) as well as significant main effects of group (p =.033) were found.</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No significant difference for least pain scores between groups.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rPr>
          <w:cantSplit/>
        </w:trPr>
        <w:tc>
          <w:tcPr>
            <w:tcW w:w="1457"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interference</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BPI</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bl>
    <w:p w:rsidR="00DB31E5" w:rsidRPr="002D3436" w:rsidRDefault="00DB31E5" w:rsidP="00C52B79">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080"/>
        <w:gridCol w:w="1620"/>
        <w:gridCol w:w="1350"/>
        <w:gridCol w:w="1350"/>
        <w:gridCol w:w="2250"/>
        <w:gridCol w:w="2160"/>
        <w:gridCol w:w="1710"/>
      </w:tblGrid>
      <w:tr w:rsidR="00DB31E5" w:rsidRPr="00C52B79" w:rsidTr="00C52B79">
        <w:tc>
          <w:tcPr>
            <w:tcW w:w="1457" w:type="dxa"/>
            <w:shd w:val="clear" w:color="auto" w:fill="auto"/>
            <w:vAlign w:val="bottom"/>
          </w:tcPr>
          <w:p w:rsidR="00DB31E5" w:rsidRPr="00C52B79" w:rsidRDefault="00DB31E5" w:rsidP="00C52B79">
            <w:pPr>
              <w:spacing w:after="0"/>
              <w:rPr>
                <w:rFonts w:ascii="Arial" w:hAnsi="Arial" w:cs="Arial"/>
                <w:sz w:val="18"/>
                <w:szCs w:val="18"/>
              </w:rPr>
            </w:pPr>
          </w:p>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Author, year</w:t>
            </w:r>
          </w:p>
        </w:tc>
        <w:tc>
          <w:tcPr>
            <w:tcW w:w="108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 measures</w:t>
            </w:r>
          </w:p>
        </w:tc>
        <w:tc>
          <w:tcPr>
            <w:tcW w:w="162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Measures</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Sample size</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Disparities</w:t>
            </w:r>
            <w:r w:rsidR="00603238" w:rsidRPr="00C52B79">
              <w:rPr>
                <w:rFonts w:ascii="Arial" w:eastAsia="Times New Roman" w:hAnsi="Arial" w:cs="Arial"/>
                <w:sz w:val="18"/>
                <w:szCs w:val="18"/>
              </w:rPr>
              <w:t xml:space="preserve"> </w:t>
            </w:r>
          </w:p>
        </w:tc>
        <w:tc>
          <w:tcPr>
            <w:tcW w:w="22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C52B79" w:rsidRDefault="00DB31E5" w:rsidP="00C52B79">
            <w:pPr>
              <w:spacing w:after="0"/>
              <w:rPr>
                <w:rFonts w:ascii="Arial" w:eastAsia="Times New Roman" w:hAnsi="Arial" w:cs="Arial"/>
                <w:b/>
                <w:sz w:val="18"/>
                <w:szCs w:val="18"/>
              </w:rPr>
            </w:pPr>
            <w:r w:rsidRPr="00C52B79">
              <w:rPr>
                <w:rFonts w:ascii="Arial" w:eastAsia="Times New Roman" w:hAnsi="Arial" w:cs="Arial"/>
                <w:b/>
                <w:sz w:val="18"/>
                <w:szCs w:val="18"/>
              </w:rPr>
              <w:t xml:space="preserve">Other key information </w:t>
            </w:r>
          </w:p>
        </w:tc>
      </w:tr>
      <w:tr w:rsidR="00DB31E5" w:rsidRPr="00C52B79" w:rsidTr="00C52B79">
        <w:tc>
          <w:tcPr>
            <w:tcW w:w="1457"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roofErr w:type="spellStart"/>
            <w:r w:rsidRPr="00C52B79">
              <w:rPr>
                <w:rFonts w:ascii="Arial" w:eastAsia="Times New Roman" w:hAnsi="Arial" w:cs="Arial"/>
                <w:sz w:val="18"/>
                <w:szCs w:val="18"/>
              </w:rPr>
              <w:t>Miaskowski</w:t>
            </w:r>
            <w:proofErr w:type="spellEnd"/>
            <w:r w:rsidRPr="00C52B79">
              <w:rPr>
                <w:rFonts w:ascii="Arial" w:eastAsia="Times New Roman" w:hAnsi="Arial" w:cs="Arial"/>
                <w:sz w:val="18"/>
                <w:szCs w:val="18"/>
              </w:rPr>
              <w:t>, 2004</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13</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ÿ\11\05‘\19\02\00\00\00\0213\01\01\00\02\00\00\01\00\00\00\1BM_\00\00\00\00@f;\01¨</w:instrText>
            </w:r>
            <w:r w:rsidRPr="00C52B79">
              <w:rPr>
                <w:rFonts w:eastAsia="Times New Roman" w:cs="Arial"/>
                <w:vanish/>
                <w:sz w:val="18"/>
                <w:szCs w:val="18"/>
              </w:rPr>
              <w:instrText></w:instrText>
            </w:r>
            <w:r w:rsidRPr="00C52B79">
              <w:rPr>
                <w:rFonts w:ascii="Arial" w:eastAsia="Times New Roman" w:hAnsi="Arial" w:cs="Arial"/>
                <w:vanish/>
                <w:sz w:val="18"/>
                <w:szCs w:val="18"/>
              </w:rPr>
              <w:instrText xml:space="preserve">&gt;\01\01\00\00\008\00\00\00\00\00\00\008\00\00\008\0D\00\00MC:\5CDocuments and Settings\5Crewilson\5CDesktop\5CALL searches DeDuped 18Jan2012.pdt#Miaskowski, Dodd, et al. 2004 #3485\00#\00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13</w:t>
            </w:r>
            <w:r w:rsidR="00BF588A" w:rsidRPr="00C52B79">
              <w:rPr>
                <w:rFonts w:ascii="Arial" w:eastAsia="Times New Roman" w:hAnsi="Arial" w:cs="Arial"/>
                <w:sz w:val="18"/>
                <w:szCs w:val="18"/>
              </w:rPr>
              <w:fldChar w:fldCharType="end"/>
            </w:r>
            <w:r w:rsidRPr="00C52B79">
              <w:rPr>
                <w:rFonts w:ascii="Arial" w:eastAsia="Times New Roman" w:hAnsi="Arial" w:cs="Arial"/>
                <w:sz w:val="18"/>
                <w:szCs w:val="18"/>
              </w:rPr>
              <w:t xml:space="preserve"> and </w:t>
            </w:r>
            <w:proofErr w:type="spellStart"/>
            <w:r w:rsidRPr="00C52B79">
              <w:rPr>
                <w:rFonts w:ascii="Arial" w:eastAsia="Times New Roman" w:hAnsi="Arial" w:cs="Arial"/>
                <w:sz w:val="18"/>
                <w:szCs w:val="18"/>
              </w:rPr>
              <w:t>Miaskowski</w:t>
            </w:r>
            <w:proofErr w:type="spellEnd"/>
            <w:r w:rsidRPr="00C52B79">
              <w:rPr>
                <w:rFonts w:ascii="Arial" w:eastAsia="Times New Roman" w:hAnsi="Arial" w:cs="Arial"/>
                <w:sz w:val="18"/>
                <w:szCs w:val="18"/>
              </w:rPr>
              <w:t>, 2007</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14</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ÿ\11\05‘\19\02\00\00\00\0214\01\01\00\02\00\00\01\00\00\00\1BM_\00\00\00\00Ø</w:instrText>
            </w:r>
            <w:r w:rsidRPr="00C52B79">
              <w:rPr>
                <w:rFonts w:eastAsia="Times New Roman" w:cs="Arial"/>
                <w:vanish/>
                <w:sz w:val="18"/>
                <w:szCs w:val="18"/>
              </w:rPr>
              <w:instrText></w:instrText>
            </w:r>
            <w:r w:rsidRPr="00C52B79">
              <w:rPr>
                <w:rFonts w:ascii="Arial" w:eastAsia="Times New Roman" w:hAnsi="Arial" w:cs="Arial"/>
                <w:vanish/>
                <w:sz w:val="18"/>
                <w:szCs w:val="18"/>
              </w:rPr>
              <w:instrText xml:space="preserve">:\01x‹=\01\01\00\00\008\00\00\00\00\00\00\008\00\00\00&amp;\09\00\00MC:\5CDocuments and Settings\5Crewilson\5CDesktop\5CALL searches DeDuped 18Jan2012.pdt#Miaskowski, Dodd, et al. 2007 #2443\00#\00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14</w:t>
            </w:r>
            <w:r w:rsidR="00BF588A" w:rsidRPr="00C52B79">
              <w:rPr>
                <w:rFonts w:ascii="Arial" w:eastAsia="Times New Roman" w:hAnsi="Arial" w:cs="Arial"/>
                <w:sz w:val="18"/>
                <w:szCs w:val="18"/>
              </w:rPr>
              <w:fldChar w:fldCharType="end"/>
            </w:r>
          </w:p>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(continued)</w:t>
            </w:r>
          </w:p>
        </w:tc>
        <w:tc>
          <w:tcPr>
            <w:tcW w:w="1080" w:type="dxa"/>
            <w:tcBorders>
              <w:bottom w:val="nil"/>
            </w:tcBorders>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Opioid intake, appropriate analgesia, mood state</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Nurse recorded analgesic intake and prescriptions, profile of mood states</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c>
          <w:tcPr>
            <w:tcW w:w="1457" w:type="dxa"/>
            <w:tcBorders>
              <w:top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1080" w:type="dxa"/>
            <w:tcBorders>
              <w:top w:val="nil"/>
            </w:tcBorders>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QOL</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SF-36</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Only significant difference is on subscale for body pain, intervention = 39.6, control=46.8 (p=0.005)</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c>
          <w:tcPr>
            <w:tcW w:w="1457" w:type="dxa"/>
            <w:tcBorders>
              <w:bottom w:val="nil"/>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Oliver, 2001</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15</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ÿ\11\05‘\19\02\00\00\00\0215\01\01\00\02\00\00\01\00\00\00\1BM_\00\00\00\00ào;\01(m;\01\01\00\00\008\00\00\00\00\00\00\008\00\00\00R\12\00\00MC:\5CDocuments and Settings\5Crewilson\5CDesktop\5CALL searches DeDuped 18Jan2012.pdt"Oliver, Kravitz, et al. 2001 #4798\00"\00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15</w:t>
            </w:r>
            <w:r w:rsidR="00BF588A" w:rsidRPr="00C52B79">
              <w:rPr>
                <w:rFonts w:ascii="Arial" w:eastAsia="Times New Roman" w:hAnsi="Arial" w:cs="Arial"/>
                <w:sz w:val="18"/>
                <w:szCs w:val="18"/>
              </w:rPr>
              <w:fldChar w:fldCharType="end"/>
            </w:r>
            <w:r w:rsidRPr="00C52B79">
              <w:rPr>
                <w:rFonts w:ascii="Arial" w:eastAsia="Times New Roman" w:hAnsi="Arial" w:cs="Arial"/>
                <w:sz w:val="18"/>
                <w:szCs w:val="18"/>
              </w:rPr>
              <w:t xml:space="preserve"> </w:t>
            </w:r>
            <w:proofErr w:type="spellStart"/>
            <w:r w:rsidRPr="00C52B79">
              <w:rPr>
                <w:rFonts w:ascii="Arial" w:eastAsia="Times New Roman" w:hAnsi="Arial" w:cs="Arial"/>
                <w:sz w:val="18"/>
                <w:szCs w:val="18"/>
              </w:rPr>
              <w:t>Kalauokalani</w:t>
            </w:r>
            <w:proofErr w:type="spellEnd"/>
            <w:r w:rsidRPr="00C52B79">
              <w:rPr>
                <w:rFonts w:ascii="Arial" w:eastAsia="Times New Roman" w:hAnsi="Arial" w:cs="Arial"/>
                <w:sz w:val="18"/>
                <w:szCs w:val="18"/>
              </w:rPr>
              <w:t>, 2007</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16</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ÿ\11\05‘\19\02\00\00\00\0216\01\01\00\02\00\00\01\00\00\00\1BM_\00\00\00\00@‹=\01XØ;\01\01\00\00\008\00\00\00\00\00\00\008\00\00\00Ö,\00\00MC:\5CDocuments and Settings\5Crewilson\5CDesktop\5CALL searches DeDuped 18Jan2012.pdt(Kalauokalani, Franks, et al. 2007 #31203\00(\00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16</w:t>
            </w:r>
            <w:r w:rsidR="00BF588A" w:rsidRPr="00C52B79">
              <w:rPr>
                <w:rFonts w:ascii="Arial" w:eastAsia="Times New Roman" w:hAnsi="Arial" w:cs="Arial"/>
                <w:sz w:val="18"/>
                <w:szCs w:val="18"/>
              </w:rPr>
              <w:fldChar w:fldCharType="end"/>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 average pain</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BPI</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67 patients, 34 in intervention, 33 in control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Controlling for pain at baseline average pain differed by -8.96 points on a 100 point scale between control and experimental groups (p&lt;0.05)</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When social factors are added to the model, this association fails to meet significance </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c>
          <w:tcPr>
            <w:tcW w:w="1457" w:type="dxa"/>
            <w:tcBorders>
              <w:top w:val="nil"/>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080" w:type="dxa"/>
            <w:tcBorders>
              <w:bottom w:val="single" w:sz="4" w:space="0" w:color="auto"/>
            </w:tcBorders>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Impairment due to pain and pain frequency</w:t>
            </w:r>
          </w:p>
        </w:tc>
        <w:tc>
          <w:tcPr>
            <w:tcW w:w="1620" w:type="dxa"/>
            <w:tcBorders>
              <w:bottom w:val="single" w:sz="4" w:space="0" w:color="auto"/>
            </w:tcBorders>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Pain effects subscale of the </w:t>
            </w:r>
            <w:proofErr w:type="spellStart"/>
            <w:r w:rsidRPr="00C52B79">
              <w:rPr>
                <w:rFonts w:ascii="Arial" w:eastAsia="Times New Roman" w:hAnsi="Arial" w:cs="Arial"/>
                <w:sz w:val="18"/>
                <w:szCs w:val="18"/>
              </w:rPr>
              <w:t>mos-paq</w:t>
            </w:r>
            <w:proofErr w:type="spellEnd"/>
          </w:p>
        </w:tc>
        <w:tc>
          <w:tcPr>
            <w:tcW w:w="1350" w:type="dxa"/>
            <w:tcBorders>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tcBorders>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tcBorders>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tcBorders>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Functional impairment due to pain and pain frequency - no significant differences</w:t>
            </w:r>
          </w:p>
        </w:tc>
        <w:tc>
          <w:tcPr>
            <w:tcW w:w="1710" w:type="dxa"/>
            <w:tcBorders>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bl>
    <w:p w:rsidR="00DB31E5" w:rsidRPr="002D3436" w:rsidRDefault="00DB31E5" w:rsidP="00C52B79">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080"/>
        <w:gridCol w:w="1620"/>
        <w:gridCol w:w="1350"/>
        <w:gridCol w:w="1350"/>
        <w:gridCol w:w="2250"/>
        <w:gridCol w:w="2160"/>
        <w:gridCol w:w="1710"/>
      </w:tblGrid>
      <w:tr w:rsidR="00DB31E5" w:rsidRPr="00C52B79" w:rsidTr="00C52B79">
        <w:tc>
          <w:tcPr>
            <w:tcW w:w="1457" w:type="dxa"/>
            <w:shd w:val="clear" w:color="auto" w:fill="auto"/>
            <w:vAlign w:val="bottom"/>
          </w:tcPr>
          <w:p w:rsidR="00DB31E5" w:rsidRPr="00C52B79" w:rsidRDefault="00DB31E5" w:rsidP="00C52B79">
            <w:pPr>
              <w:spacing w:after="0"/>
              <w:rPr>
                <w:rFonts w:ascii="Arial" w:hAnsi="Arial" w:cs="Arial"/>
                <w:sz w:val="18"/>
                <w:szCs w:val="18"/>
              </w:rPr>
            </w:pPr>
          </w:p>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Author, year</w:t>
            </w:r>
          </w:p>
        </w:tc>
        <w:tc>
          <w:tcPr>
            <w:tcW w:w="108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 measures</w:t>
            </w:r>
          </w:p>
        </w:tc>
        <w:tc>
          <w:tcPr>
            <w:tcW w:w="162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Measures</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Sample size</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Disparities</w:t>
            </w:r>
            <w:r w:rsidR="00603238" w:rsidRPr="00C52B79">
              <w:rPr>
                <w:rFonts w:ascii="Arial" w:eastAsia="Times New Roman" w:hAnsi="Arial" w:cs="Arial"/>
                <w:sz w:val="18"/>
                <w:szCs w:val="18"/>
              </w:rPr>
              <w:t xml:space="preserve"> </w:t>
            </w:r>
          </w:p>
        </w:tc>
        <w:tc>
          <w:tcPr>
            <w:tcW w:w="22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C52B79" w:rsidRDefault="00DB31E5" w:rsidP="00C52B79">
            <w:pPr>
              <w:spacing w:after="0"/>
              <w:rPr>
                <w:rFonts w:ascii="Arial" w:eastAsia="Times New Roman" w:hAnsi="Arial" w:cs="Arial"/>
                <w:b/>
                <w:sz w:val="18"/>
                <w:szCs w:val="18"/>
              </w:rPr>
            </w:pPr>
            <w:r w:rsidRPr="00C52B79">
              <w:rPr>
                <w:rFonts w:ascii="Arial" w:eastAsia="Times New Roman" w:hAnsi="Arial" w:cs="Arial"/>
                <w:b/>
                <w:sz w:val="18"/>
                <w:szCs w:val="18"/>
              </w:rPr>
              <w:t xml:space="preserve">Other key information </w:t>
            </w:r>
          </w:p>
        </w:tc>
      </w:tr>
      <w:tr w:rsidR="00DB31E5" w:rsidRPr="00C52B79" w:rsidTr="00C52B79">
        <w:tc>
          <w:tcPr>
            <w:tcW w:w="1457" w:type="dxa"/>
            <w:tcBorders>
              <w:top w:val="single" w:sz="4" w:space="0" w:color="auto"/>
              <w:bottom w:val="nil"/>
            </w:tcBorders>
            <w:shd w:val="clear" w:color="auto" w:fill="auto"/>
          </w:tcPr>
          <w:p w:rsidR="00DB31E5" w:rsidRPr="00C52B79" w:rsidRDefault="00DB31E5" w:rsidP="00C52B79">
            <w:pPr>
              <w:spacing w:after="0"/>
              <w:rPr>
                <w:rFonts w:ascii="Arial" w:hAnsi="Arial" w:cs="Arial"/>
                <w:color w:val="000000"/>
                <w:sz w:val="18"/>
                <w:szCs w:val="18"/>
              </w:rPr>
            </w:pPr>
            <w:proofErr w:type="spellStart"/>
            <w:r w:rsidRPr="00C52B79">
              <w:rPr>
                <w:rFonts w:ascii="Arial" w:hAnsi="Arial" w:cs="Arial"/>
                <w:color w:val="000000"/>
                <w:sz w:val="18"/>
                <w:szCs w:val="18"/>
              </w:rPr>
              <w:t>Oldenmenger</w:t>
            </w:r>
            <w:proofErr w:type="spellEnd"/>
            <w:r w:rsidRPr="00C52B79">
              <w:rPr>
                <w:rFonts w:ascii="Arial" w:hAnsi="Arial" w:cs="Arial"/>
                <w:color w:val="000000"/>
                <w:sz w:val="18"/>
                <w:szCs w:val="18"/>
              </w:rPr>
              <w:t>, 2011</w:t>
            </w:r>
            <w:r w:rsidR="00BF588A" w:rsidRPr="00C52B79">
              <w:rPr>
                <w:rFonts w:ascii="Arial" w:hAnsi="Arial" w:cs="Arial"/>
                <w:color w:val="000000"/>
                <w:sz w:val="18"/>
                <w:szCs w:val="18"/>
              </w:rPr>
              <w:fldChar w:fldCharType="begin"/>
            </w:r>
            <w:r w:rsidRPr="00C52B79">
              <w:rPr>
                <w:rFonts w:ascii="Arial" w:hAnsi="Arial" w:cs="Arial"/>
                <w:color w:val="000000"/>
                <w:sz w:val="18"/>
                <w:szCs w:val="18"/>
              </w:rPr>
              <w:instrText xml:space="preserve"> QUOTE "</w:instrText>
            </w:r>
            <w:r w:rsidRPr="00C52B79">
              <w:rPr>
                <w:rFonts w:ascii="Arial" w:hAnsi="Arial" w:cs="Arial"/>
                <w:color w:val="000000"/>
                <w:sz w:val="18"/>
                <w:szCs w:val="18"/>
                <w:vertAlign w:val="superscript"/>
              </w:rPr>
              <w:instrText>17</w:instrText>
            </w:r>
            <w:r w:rsidRPr="00C52B79">
              <w:rPr>
                <w:rFonts w:ascii="Arial" w:hAnsi="Arial" w:cs="Arial"/>
                <w:color w:val="000000"/>
                <w:sz w:val="18"/>
                <w:szCs w:val="18"/>
              </w:rPr>
              <w:instrText xml:space="preserve">" </w:instrText>
            </w:r>
            <w:r w:rsidR="00BF588A" w:rsidRPr="00C52B79">
              <w:rPr>
                <w:rFonts w:ascii="Arial" w:hAnsi="Arial" w:cs="Arial"/>
                <w:vanish/>
                <w:color w:val="000000"/>
                <w:sz w:val="18"/>
                <w:szCs w:val="18"/>
              </w:rPr>
              <w:fldChar w:fldCharType="begin"/>
            </w:r>
            <w:r w:rsidRPr="00C52B79">
              <w:rPr>
                <w:rFonts w:ascii="Arial" w:hAnsi="Arial" w:cs="Arial"/>
                <w:vanish/>
                <w:color w:val="000000"/>
                <w:sz w:val="18"/>
                <w:szCs w:val="18"/>
              </w:rPr>
              <w:instrText xml:space="preserve"> ADDIN PROCITE ÿ\11\05‘\19\02\00\00\00\0217\01\01\00\02\00\00\01\00\00\00\1BM_\00\00\00\0081&gt;\01Xk=\01\01\00\00\008\00\00\00\00\00\00\008\00\00\00ø/\00\00MC:\5CDocuments and Settings\5Crewilson\5CDesktop\5CALL searches DeDuped 18Jan2012.pdt/Oldenmenger, Sillevis Smitt, et al. 2011 #40373\00/\00 </w:instrText>
            </w:r>
            <w:r w:rsidR="00BF588A" w:rsidRPr="00C52B79">
              <w:rPr>
                <w:rFonts w:ascii="Arial" w:hAnsi="Arial" w:cs="Arial"/>
                <w:vanish/>
                <w:color w:val="000000"/>
                <w:sz w:val="18"/>
                <w:szCs w:val="18"/>
              </w:rPr>
              <w:fldChar w:fldCharType="end"/>
            </w:r>
            <w:r w:rsidR="00BF588A" w:rsidRPr="00C52B79">
              <w:rPr>
                <w:rFonts w:ascii="Arial" w:hAnsi="Arial" w:cs="Arial"/>
                <w:color w:val="000000"/>
                <w:sz w:val="18"/>
                <w:szCs w:val="18"/>
              </w:rPr>
              <w:fldChar w:fldCharType="separate"/>
            </w:r>
            <w:r w:rsidRPr="00C52B79">
              <w:rPr>
                <w:rFonts w:ascii="Arial" w:hAnsi="Arial" w:cs="Arial"/>
                <w:color w:val="000000"/>
                <w:sz w:val="18"/>
                <w:szCs w:val="18"/>
                <w:vertAlign w:val="superscript"/>
              </w:rPr>
              <w:t>17</w:t>
            </w:r>
            <w:r w:rsidR="00BF588A" w:rsidRPr="00C52B79">
              <w:rPr>
                <w:rFonts w:ascii="Arial" w:hAnsi="Arial" w:cs="Arial"/>
                <w:color w:val="000000"/>
                <w:sz w:val="18"/>
                <w:szCs w:val="18"/>
              </w:rPr>
              <w:fldChar w:fldCharType="end"/>
            </w:r>
          </w:p>
          <w:p w:rsidR="00DB31E5" w:rsidRPr="00C52B79" w:rsidRDefault="00DB31E5" w:rsidP="00C52B79">
            <w:pPr>
              <w:spacing w:after="0"/>
              <w:rPr>
                <w:rFonts w:ascii="Arial" w:eastAsia="Times New Roman" w:hAnsi="Arial" w:cs="Arial"/>
                <w:sz w:val="18"/>
                <w:szCs w:val="18"/>
              </w:rPr>
            </w:pPr>
          </w:p>
        </w:tc>
        <w:tc>
          <w:tcPr>
            <w:tcW w:w="108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Pain intensity</w:t>
            </w:r>
          </w:p>
          <w:p w:rsidR="00DB31E5" w:rsidRPr="00C52B79" w:rsidRDefault="00DB31E5" w:rsidP="00C52B79">
            <w:pPr>
              <w:spacing w:after="0"/>
              <w:rPr>
                <w:rFonts w:ascii="Arial" w:eastAsia="Times New Roman" w:hAnsi="Arial" w:cs="Arial"/>
                <w:sz w:val="18"/>
                <w:szCs w:val="18"/>
              </w:rPr>
            </w:pPr>
          </w:p>
        </w:tc>
        <w:tc>
          <w:tcPr>
            <w:tcW w:w="162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BPI (current, average, and worst in past 24 hours)</w:t>
            </w:r>
          </w:p>
        </w:tc>
        <w:tc>
          <w:tcPr>
            <w:tcW w:w="1350" w:type="dxa"/>
            <w:tcBorders>
              <w:top w:val="single" w:sz="4" w:space="0" w:color="auto"/>
              <w:bottom w:val="nil"/>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72</w:t>
            </w:r>
          </w:p>
        </w:tc>
        <w:tc>
          <w:tcPr>
            <w:tcW w:w="1350" w:type="dxa"/>
            <w:tcBorders>
              <w:top w:val="single" w:sz="4" w:space="0" w:color="auto"/>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2250" w:type="dxa"/>
            <w:tcBorders>
              <w:top w:val="single" w:sz="4" w:space="0" w:color="auto"/>
              <w:bottom w:val="single" w:sz="4" w:space="0" w:color="auto"/>
            </w:tcBorders>
            <w:shd w:val="clear" w:color="auto" w:fill="auto"/>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For average pain intensity, the mean difference in pain intensity (</w:t>
            </w:r>
            <w:proofErr w:type="spellStart"/>
            <w:r w:rsidRPr="00C52B79">
              <w:rPr>
                <w:rFonts w:ascii="Arial" w:hAnsi="Arial" w:cs="Arial"/>
                <w:color w:val="000000"/>
                <w:sz w:val="18"/>
                <w:szCs w:val="18"/>
              </w:rPr>
              <w:t>mDPI</w:t>
            </w:r>
            <w:proofErr w:type="spellEnd"/>
            <w:r w:rsidRPr="00C52B79">
              <w:rPr>
                <w:rFonts w:ascii="Arial" w:hAnsi="Arial" w:cs="Arial"/>
                <w:color w:val="000000"/>
                <w:sz w:val="18"/>
                <w:szCs w:val="18"/>
              </w:rPr>
              <w:t xml:space="preserve">) was 1.13 for SC and 1.95 for PC-PEP (20% </w:t>
            </w:r>
            <w:proofErr w:type="spellStart"/>
            <w:r w:rsidRPr="00C52B79">
              <w:rPr>
                <w:rFonts w:ascii="Arial" w:hAnsi="Arial" w:cs="Arial"/>
                <w:color w:val="000000"/>
                <w:sz w:val="18"/>
                <w:szCs w:val="18"/>
              </w:rPr>
              <w:t>vs</w:t>
            </w:r>
            <w:proofErr w:type="spellEnd"/>
            <w:r w:rsidRPr="00C52B79">
              <w:rPr>
                <w:rFonts w:ascii="Arial" w:hAnsi="Arial" w:cs="Arial"/>
                <w:color w:val="000000"/>
                <w:sz w:val="18"/>
                <w:szCs w:val="18"/>
              </w:rPr>
              <w:t xml:space="preserve"> 31%; P = .03). For current pain intensity, the </w:t>
            </w:r>
            <w:proofErr w:type="spellStart"/>
            <w:r w:rsidRPr="00C52B79">
              <w:rPr>
                <w:rFonts w:ascii="Arial" w:hAnsi="Arial" w:cs="Arial"/>
                <w:color w:val="000000"/>
                <w:sz w:val="18"/>
                <w:szCs w:val="18"/>
              </w:rPr>
              <w:t>mDPI</w:t>
            </w:r>
            <w:proofErr w:type="spellEnd"/>
            <w:r w:rsidRPr="00C52B79">
              <w:rPr>
                <w:rFonts w:ascii="Arial" w:hAnsi="Arial" w:cs="Arial"/>
                <w:color w:val="000000"/>
                <w:sz w:val="18"/>
                <w:szCs w:val="18"/>
              </w:rPr>
              <w:t xml:space="preserve"> was 0.67 for SC and 1.50 for PC-PEP (16% </w:t>
            </w:r>
            <w:proofErr w:type="spellStart"/>
            <w:r w:rsidRPr="00C52B79">
              <w:rPr>
                <w:rFonts w:ascii="Arial" w:hAnsi="Arial" w:cs="Arial"/>
                <w:color w:val="000000"/>
                <w:sz w:val="18"/>
                <w:szCs w:val="18"/>
              </w:rPr>
              <w:t>vs</w:t>
            </w:r>
            <w:proofErr w:type="spellEnd"/>
            <w:r w:rsidRPr="00C52B79">
              <w:rPr>
                <w:rFonts w:ascii="Arial" w:hAnsi="Arial" w:cs="Arial"/>
                <w:color w:val="000000"/>
                <w:sz w:val="18"/>
                <w:szCs w:val="18"/>
              </w:rPr>
              <w:t xml:space="preserve"> 30%; P = .016). </w:t>
            </w:r>
          </w:p>
        </w:tc>
        <w:tc>
          <w:tcPr>
            <w:tcW w:w="2160" w:type="dxa"/>
            <w:tcBorders>
              <w:top w:val="single" w:sz="4" w:space="0" w:color="auto"/>
              <w:bottom w:val="single" w:sz="4" w:space="0" w:color="auto"/>
            </w:tcBorders>
            <w:shd w:val="clear" w:color="auto" w:fill="auto"/>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 xml:space="preserve">No significant difference was found between SC and PC-PEP groups for worst pain (1.16 </w:t>
            </w:r>
            <w:proofErr w:type="spellStart"/>
            <w:r w:rsidRPr="00C52B79">
              <w:rPr>
                <w:rFonts w:ascii="Arial" w:hAnsi="Arial" w:cs="Arial"/>
                <w:color w:val="000000"/>
                <w:sz w:val="18"/>
                <w:szCs w:val="18"/>
              </w:rPr>
              <w:t>vs</w:t>
            </w:r>
            <w:proofErr w:type="spellEnd"/>
            <w:r w:rsidRPr="00C52B79">
              <w:rPr>
                <w:rFonts w:ascii="Arial" w:hAnsi="Arial" w:cs="Arial"/>
                <w:color w:val="000000"/>
                <w:sz w:val="18"/>
                <w:szCs w:val="18"/>
              </w:rPr>
              <w:t xml:space="preserve"> 1.28). </w:t>
            </w:r>
          </w:p>
          <w:p w:rsidR="00DB31E5" w:rsidRPr="00C52B79" w:rsidRDefault="00DB31E5" w:rsidP="00C52B79">
            <w:pPr>
              <w:spacing w:after="0"/>
              <w:rPr>
                <w:rFonts w:ascii="Arial" w:eastAsia="Times New Roman" w:hAnsi="Arial" w:cs="Arial"/>
                <w:sz w:val="18"/>
                <w:szCs w:val="18"/>
              </w:rPr>
            </w:pPr>
          </w:p>
        </w:tc>
        <w:tc>
          <w:tcPr>
            <w:tcW w:w="1710" w:type="dxa"/>
            <w:tcBorders>
              <w:top w:val="single" w:sz="4" w:space="0" w:color="auto"/>
              <w:bottom w:val="single" w:sz="4" w:space="0" w:color="auto"/>
            </w:tcBorders>
            <w:shd w:val="clear" w:color="auto" w:fill="auto"/>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Higher adherence to analgesics in intervention group (p=0.03); results were sustained over study period; most patients had multiple visits with pain consult service</w:t>
            </w:r>
          </w:p>
          <w:p w:rsidR="00DB31E5" w:rsidRPr="00C52B79" w:rsidRDefault="00DB31E5" w:rsidP="00C52B79">
            <w:pPr>
              <w:spacing w:after="0"/>
              <w:rPr>
                <w:rFonts w:ascii="Arial" w:eastAsia="Times New Roman" w:hAnsi="Arial" w:cs="Arial"/>
                <w:sz w:val="18"/>
                <w:szCs w:val="18"/>
              </w:rPr>
            </w:pPr>
          </w:p>
        </w:tc>
      </w:tr>
      <w:tr w:rsidR="00DB31E5" w:rsidRPr="00C52B79" w:rsidTr="00C52B79">
        <w:tc>
          <w:tcPr>
            <w:tcW w:w="1457" w:type="dxa"/>
            <w:tcBorders>
              <w:top w:val="nil"/>
              <w:bottom w:val="nil"/>
            </w:tcBorders>
            <w:shd w:val="clear" w:color="auto" w:fill="auto"/>
          </w:tcPr>
          <w:p w:rsidR="00DB31E5" w:rsidRPr="00C52B79" w:rsidRDefault="00DB31E5" w:rsidP="00C52B79">
            <w:pPr>
              <w:spacing w:after="0"/>
              <w:rPr>
                <w:rFonts w:ascii="Arial" w:hAnsi="Arial" w:cs="Arial"/>
                <w:color w:val="000000"/>
                <w:sz w:val="18"/>
                <w:szCs w:val="18"/>
              </w:rPr>
            </w:pPr>
          </w:p>
        </w:tc>
        <w:tc>
          <w:tcPr>
            <w:tcW w:w="108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Pain interference</w:t>
            </w:r>
          </w:p>
        </w:tc>
        <w:tc>
          <w:tcPr>
            <w:tcW w:w="162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BPI interference questions (7 items, averaged)</w:t>
            </w:r>
          </w:p>
        </w:tc>
        <w:tc>
          <w:tcPr>
            <w:tcW w:w="1350"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1350"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2250" w:type="dxa"/>
            <w:tcBorders>
              <w:top w:val="single" w:sz="4" w:space="0" w:color="auto"/>
              <w:bottom w:val="single" w:sz="4" w:space="0" w:color="auto"/>
            </w:tcBorders>
            <w:shd w:val="clear" w:color="auto" w:fill="auto"/>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 xml:space="preserve">For daily interference, the mean reduction was 0.11 for SC and 0.91 for PC-PEP (2.5% </w:t>
            </w:r>
            <w:proofErr w:type="spellStart"/>
            <w:r w:rsidRPr="00C52B79">
              <w:rPr>
                <w:rFonts w:ascii="Arial" w:hAnsi="Arial" w:cs="Arial"/>
                <w:color w:val="000000"/>
                <w:sz w:val="18"/>
                <w:szCs w:val="18"/>
              </w:rPr>
              <w:t>vs</w:t>
            </w:r>
            <w:proofErr w:type="spellEnd"/>
            <w:r w:rsidRPr="00C52B79">
              <w:rPr>
                <w:rFonts w:ascii="Arial" w:hAnsi="Arial" w:cs="Arial"/>
                <w:color w:val="000000"/>
                <w:sz w:val="18"/>
                <w:szCs w:val="18"/>
              </w:rPr>
              <w:t xml:space="preserve"> 20%; P = .01)</w:t>
            </w:r>
          </w:p>
        </w:tc>
        <w:tc>
          <w:tcPr>
            <w:tcW w:w="2160" w:type="dxa"/>
            <w:tcBorders>
              <w:top w:val="single" w:sz="4" w:space="0" w:color="auto"/>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710" w:type="dxa"/>
            <w:tcBorders>
              <w:top w:val="single" w:sz="4" w:space="0" w:color="auto"/>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r>
      <w:tr w:rsidR="00DB31E5" w:rsidRPr="00C52B79" w:rsidTr="00C52B79">
        <w:tc>
          <w:tcPr>
            <w:tcW w:w="1457" w:type="dxa"/>
            <w:tcBorders>
              <w:top w:val="nil"/>
              <w:bottom w:val="nil"/>
            </w:tcBorders>
            <w:shd w:val="clear" w:color="auto" w:fill="auto"/>
          </w:tcPr>
          <w:p w:rsidR="00DB31E5" w:rsidRPr="00C52B79" w:rsidRDefault="00DB31E5" w:rsidP="00C52B79">
            <w:pPr>
              <w:spacing w:after="0"/>
              <w:rPr>
                <w:rFonts w:ascii="Arial" w:hAnsi="Arial" w:cs="Arial"/>
                <w:color w:val="000000"/>
                <w:sz w:val="18"/>
                <w:szCs w:val="18"/>
              </w:rPr>
            </w:pPr>
          </w:p>
        </w:tc>
        <w:tc>
          <w:tcPr>
            <w:tcW w:w="108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Pain knowledge</w:t>
            </w:r>
          </w:p>
        </w:tc>
        <w:tc>
          <w:tcPr>
            <w:tcW w:w="162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Ferrell Patient Pain Questionnaire</w:t>
            </w:r>
          </w:p>
        </w:tc>
        <w:tc>
          <w:tcPr>
            <w:tcW w:w="1350"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1350"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2250" w:type="dxa"/>
            <w:tcBorders>
              <w:top w:val="single" w:sz="4" w:space="0" w:color="auto"/>
              <w:bottom w:val="single" w:sz="4" w:space="0" w:color="auto"/>
            </w:tcBorders>
            <w:shd w:val="clear" w:color="auto" w:fill="auto"/>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At week 2, the level of pain knowledge (0 to 100) was significantly better after randomization to PC-PEP (71, SD = 13) than to SC (64,SD=10;P=.002)</w:t>
            </w:r>
          </w:p>
        </w:tc>
        <w:tc>
          <w:tcPr>
            <w:tcW w:w="2160" w:type="dxa"/>
            <w:tcBorders>
              <w:top w:val="single" w:sz="4" w:space="0" w:color="auto"/>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710" w:type="dxa"/>
            <w:tcBorders>
              <w:top w:val="single" w:sz="4" w:space="0" w:color="auto"/>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r>
      <w:tr w:rsidR="00DB31E5" w:rsidRPr="00C52B79" w:rsidTr="00C52B79">
        <w:tc>
          <w:tcPr>
            <w:tcW w:w="1457" w:type="dxa"/>
            <w:tcBorders>
              <w:top w:val="nil"/>
              <w:bottom w:val="single" w:sz="4" w:space="0" w:color="auto"/>
            </w:tcBorders>
            <w:shd w:val="clear" w:color="auto" w:fill="auto"/>
          </w:tcPr>
          <w:p w:rsidR="00DB31E5" w:rsidRPr="00C52B79" w:rsidRDefault="00DB31E5" w:rsidP="00C52B79">
            <w:pPr>
              <w:spacing w:after="0"/>
              <w:rPr>
                <w:rFonts w:ascii="Arial" w:hAnsi="Arial" w:cs="Arial"/>
                <w:color w:val="000000"/>
                <w:sz w:val="18"/>
                <w:szCs w:val="18"/>
              </w:rPr>
            </w:pPr>
          </w:p>
        </w:tc>
        <w:tc>
          <w:tcPr>
            <w:tcW w:w="108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adequacy of analgesia</w:t>
            </w:r>
          </w:p>
          <w:p w:rsidR="00DB31E5" w:rsidRPr="00C52B79" w:rsidRDefault="00DB31E5" w:rsidP="00C52B79">
            <w:pPr>
              <w:spacing w:after="0"/>
              <w:rPr>
                <w:rFonts w:ascii="Arial" w:hAnsi="Arial" w:cs="Arial"/>
                <w:color w:val="000000"/>
                <w:sz w:val="18"/>
                <w:szCs w:val="18"/>
              </w:rPr>
            </w:pPr>
          </w:p>
        </w:tc>
        <w:tc>
          <w:tcPr>
            <w:tcW w:w="1620" w:type="dxa"/>
            <w:tcBorders>
              <w:top w:val="single" w:sz="4" w:space="0" w:color="auto"/>
              <w:bottom w:val="single" w:sz="4" w:space="0" w:color="auto"/>
            </w:tcBorders>
          </w:tcPr>
          <w:p w:rsidR="00DB31E5" w:rsidRPr="00C52B79" w:rsidRDefault="00DB31E5" w:rsidP="00C52B79">
            <w:pPr>
              <w:spacing w:after="0"/>
              <w:rPr>
                <w:rFonts w:ascii="Arial" w:hAnsi="Arial" w:cs="Arial"/>
                <w:color w:val="000000"/>
                <w:sz w:val="18"/>
                <w:szCs w:val="18"/>
              </w:rPr>
            </w:pPr>
            <w:r w:rsidRPr="00C52B79">
              <w:rPr>
                <w:rFonts w:ascii="Arial" w:hAnsi="Arial" w:cs="Arial"/>
                <w:color w:val="000000"/>
                <w:sz w:val="18"/>
                <w:szCs w:val="18"/>
              </w:rPr>
              <w:t>PMI (Pain Management Index)</w:t>
            </w:r>
          </w:p>
        </w:tc>
        <w:tc>
          <w:tcPr>
            <w:tcW w:w="1350" w:type="dxa"/>
            <w:tcBorders>
              <w:top w:val="nil"/>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350" w:type="dxa"/>
            <w:tcBorders>
              <w:top w:val="nil"/>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2250" w:type="dxa"/>
            <w:tcBorders>
              <w:top w:val="single" w:sz="4" w:space="0" w:color="auto"/>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2160" w:type="dxa"/>
            <w:tcBorders>
              <w:top w:val="single" w:sz="4" w:space="0" w:color="auto"/>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c>
          <w:tcPr>
            <w:tcW w:w="1710" w:type="dxa"/>
            <w:tcBorders>
              <w:top w:val="single" w:sz="4" w:space="0" w:color="auto"/>
              <w:bottom w:val="single" w:sz="4" w:space="0" w:color="auto"/>
            </w:tcBorders>
            <w:shd w:val="clear" w:color="auto" w:fill="auto"/>
          </w:tcPr>
          <w:p w:rsidR="00DB31E5" w:rsidRPr="00C52B79" w:rsidRDefault="00DB31E5" w:rsidP="00C52B79">
            <w:pPr>
              <w:spacing w:after="0"/>
              <w:rPr>
                <w:rFonts w:ascii="Arial" w:eastAsia="Times New Roman" w:hAnsi="Arial" w:cs="Arial"/>
                <w:sz w:val="18"/>
                <w:szCs w:val="18"/>
              </w:rPr>
            </w:pPr>
          </w:p>
        </w:tc>
      </w:tr>
    </w:tbl>
    <w:p w:rsidR="00DB31E5" w:rsidRPr="002D3436" w:rsidRDefault="00DB31E5" w:rsidP="00C52B79">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080"/>
        <w:gridCol w:w="1620"/>
        <w:gridCol w:w="1350"/>
        <w:gridCol w:w="1350"/>
        <w:gridCol w:w="2250"/>
        <w:gridCol w:w="2160"/>
        <w:gridCol w:w="1710"/>
      </w:tblGrid>
      <w:tr w:rsidR="00DB31E5" w:rsidRPr="00C52B79" w:rsidTr="00C52B79">
        <w:tc>
          <w:tcPr>
            <w:tcW w:w="1457"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Author, year</w:t>
            </w:r>
          </w:p>
        </w:tc>
        <w:tc>
          <w:tcPr>
            <w:tcW w:w="108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 measures</w:t>
            </w:r>
          </w:p>
        </w:tc>
        <w:tc>
          <w:tcPr>
            <w:tcW w:w="162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Measures</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Sample size</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Disparities</w:t>
            </w:r>
            <w:r w:rsidR="00603238" w:rsidRPr="00C52B79">
              <w:rPr>
                <w:rFonts w:ascii="Arial" w:eastAsia="Times New Roman" w:hAnsi="Arial" w:cs="Arial"/>
                <w:sz w:val="18"/>
                <w:szCs w:val="18"/>
              </w:rPr>
              <w:t xml:space="preserve"> </w:t>
            </w:r>
          </w:p>
        </w:tc>
        <w:tc>
          <w:tcPr>
            <w:tcW w:w="22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C52B79" w:rsidRDefault="00DB31E5" w:rsidP="00C52B79">
            <w:pPr>
              <w:spacing w:after="0"/>
              <w:rPr>
                <w:rFonts w:ascii="Arial" w:eastAsia="Times New Roman" w:hAnsi="Arial" w:cs="Arial"/>
                <w:b/>
                <w:sz w:val="18"/>
                <w:szCs w:val="18"/>
              </w:rPr>
            </w:pPr>
            <w:r w:rsidRPr="00C52B79">
              <w:rPr>
                <w:rFonts w:ascii="Arial" w:eastAsia="Times New Roman" w:hAnsi="Arial" w:cs="Arial"/>
                <w:b/>
                <w:sz w:val="18"/>
                <w:szCs w:val="18"/>
              </w:rPr>
              <w:t xml:space="preserve">Other key information </w:t>
            </w:r>
          </w:p>
        </w:tc>
      </w:tr>
      <w:tr w:rsidR="00DB31E5" w:rsidRPr="00C52B79" w:rsidTr="00C52B79">
        <w:tc>
          <w:tcPr>
            <w:tcW w:w="1457" w:type="dxa"/>
            <w:tcBorders>
              <w:top w:val="nil"/>
            </w:tcBorders>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Oliver, 2001</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15</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ÿ\11\05‘\19\02\00\00\00\0215\01\01\00\02\00\00\01\00\00\00\1BM_\00\00\00\00ø_;\01\18Œ&lt;\01\01\00\00\008\00\00\00\00\00\00\008\00\00\00R\12\00\00MC:\5CDocuments and Settings\5Crewilson\5CDesktop\5CALL searches DeDuped 18Jan2012.pdt"Oliver, Kravitz, et al. 2001 #4798\00"\00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15</w:t>
            </w:r>
            <w:r w:rsidR="00BF588A" w:rsidRPr="00C52B79">
              <w:rPr>
                <w:rFonts w:ascii="Arial" w:eastAsia="Times New Roman" w:hAnsi="Arial" w:cs="Arial"/>
                <w:sz w:val="18"/>
                <w:szCs w:val="18"/>
              </w:rPr>
              <w:fldChar w:fldCharType="end"/>
            </w:r>
            <w:r w:rsidRPr="00C52B79">
              <w:rPr>
                <w:rFonts w:ascii="Arial" w:eastAsia="Times New Roman" w:hAnsi="Arial" w:cs="Arial"/>
                <w:sz w:val="18"/>
                <w:szCs w:val="18"/>
              </w:rPr>
              <w:t xml:space="preserve"> </w:t>
            </w:r>
            <w:proofErr w:type="spellStart"/>
            <w:r w:rsidRPr="00C52B79">
              <w:rPr>
                <w:rFonts w:ascii="Arial" w:eastAsia="Times New Roman" w:hAnsi="Arial" w:cs="Arial"/>
                <w:sz w:val="18"/>
                <w:szCs w:val="18"/>
              </w:rPr>
              <w:t>Kalauokalani</w:t>
            </w:r>
            <w:proofErr w:type="spellEnd"/>
            <w:r w:rsidRPr="00C52B79">
              <w:rPr>
                <w:rFonts w:ascii="Arial" w:eastAsia="Times New Roman" w:hAnsi="Arial" w:cs="Arial"/>
                <w:sz w:val="18"/>
                <w:szCs w:val="18"/>
              </w:rPr>
              <w:t>, 2007</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16</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ÿ\11\05‘\19\02\00\00\00\0216\01\01\00\02\00\00\01\00\00\00\1BM_\00\00\00\00p1&gt;\01ðÒ;\01\01\00\00\008\00\00\00\00\00\00\008\00\00\00Ö,\00\00MC:\5CDocuments and Settings\5Crewilson\5CDesktop\5CALL searches DeDuped 18Jan2012.pdt(Kalauokalani, Franks, et al. 2007 #31203\00(\00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16</w:t>
            </w:r>
            <w:r w:rsidR="00BF588A" w:rsidRPr="00C52B79">
              <w:rPr>
                <w:rFonts w:ascii="Arial" w:eastAsia="Times New Roman" w:hAnsi="Arial" w:cs="Arial"/>
                <w:sz w:val="18"/>
                <w:szCs w:val="18"/>
              </w:rPr>
              <w:fldChar w:fldCharType="end"/>
            </w:r>
          </w:p>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(continued)</w:t>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Minority patients: 8 in intervention, 7 in control</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Regression analysis, adjusting for baseline pain, revealed a significant interaction between minority status (Latinos, Asians, blacks, other) and study group for BPI, indicating a greater effect of the intervention in minorities (interaction effect</w:t>
            </w:r>
            <w:r w:rsidR="00C52B79">
              <w:rPr>
                <w:rFonts w:ascii="Arial" w:eastAsia="Times New Roman" w:hAnsi="Arial" w:cs="Arial"/>
                <w:sz w:val="18"/>
                <w:szCs w:val="18"/>
              </w:rPr>
              <w:t xml:space="preserve"> </w:t>
            </w:r>
            <w:r w:rsidRPr="00C52B79">
              <w:rPr>
                <w:rFonts w:ascii="Arial" w:eastAsia="Times New Roman" w:hAnsi="Arial" w:cs="Arial"/>
                <w:sz w:val="18"/>
                <w:szCs w:val="18"/>
              </w:rPr>
              <w:t>=</w:t>
            </w:r>
            <w:r w:rsidR="00C52B79">
              <w:rPr>
                <w:rFonts w:ascii="Arial" w:eastAsia="Times New Roman" w:hAnsi="Arial" w:cs="Arial"/>
                <w:sz w:val="18"/>
                <w:szCs w:val="18"/>
              </w:rPr>
              <w:t xml:space="preserve"> </w:t>
            </w:r>
            <w:r w:rsidRPr="00C52B79">
              <w:rPr>
                <w:rFonts w:ascii="Arial" w:eastAsia="Times New Roman" w:hAnsi="Arial" w:cs="Arial"/>
                <w:sz w:val="18"/>
                <w:szCs w:val="18"/>
              </w:rPr>
              <w:t>−1.73,95% ci</w:t>
            </w:r>
            <w:r w:rsidR="00C52B79">
              <w:rPr>
                <w:rFonts w:ascii="Arial" w:eastAsia="Times New Roman" w:hAnsi="Arial" w:cs="Arial"/>
                <w:sz w:val="18"/>
                <w:szCs w:val="18"/>
              </w:rPr>
              <w:t xml:space="preserve"> </w:t>
            </w:r>
            <w:r w:rsidRPr="00C52B79">
              <w:rPr>
                <w:rFonts w:ascii="Arial" w:eastAsia="Times New Roman" w:hAnsi="Arial" w:cs="Arial"/>
                <w:sz w:val="18"/>
                <w:szCs w:val="18"/>
              </w:rPr>
              <w:t>=</w:t>
            </w:r>
            <w:r w:rsidR="00C52B79">
              <w:rPr>
                <w:rFonts w:ascii="Arial" w:eastAsia="Times New Roman" w:hAnsi="Arial" w:cs="Arial"/>
                <w:sz w:val="18"/>
                <w:szCs w:val="18"/>
              </w:rPr>
              <w:t xml:space="preserve"> </w:t>
            </w:r>
            <w:r w:rsidRPr="00C52B79">
              <w:rPr>
                <w:rFonts w:ascii="Arial" w:eastAsia="Times New Roman" w:hAnsi="Arial" w:cs="Arial"/>
                <w:sz w:val="18"/>
                <w:szCs w:val="18"/>
              </w:rPr>
              <w:t>−0.06,−3.41,p</w:t>
            </w:r>
            <w:r w:rsidR="00C52B79">
              <w:rPr>
                <w:rFonts w:ascii="Arial" w:eastAsia="Times New Roman" w:hAnsi="Arial" w:cs="Arial"/>
                <w:sz w:val="18"/>
                <w:szCs w:val="18"/>
              </w:rPr>
              <w:t xml:space="preserve"> </w:t>
            </w:r>
            <w:r w:rsidRPr="00C52B79">
              <w:rPr>
                <w:rFonts w:ascii="Arial" w:eastAsia="Times New Roman" w:hAnsi="Arial" w:cs="Arial"/>
                <w:sz w:val="18"/>
                <w:szCs w:val="18"/>
              </w:rPr>
              <w:t>=</w:t>
            </w:r>
            <w:r w:rsidR="00C52B79">
              <w:rPr>
                <w:rFonts w:ascii="Arial" w:eastAsia="Times New Roman" w:hAnsi="Arial" w:cs="Arial"/>
                <w:sz w:val="18"/>
                <w:szCs w:val="18"/>
              </w:rPr>
              <w:t xml:space="preserve"> </w:t>
            </w:r>
            <w:r w:rsidRPr="00C52B79">
              <w:rPr>
                <w:rFonts w:ascii="Arial" w:eastAsia="Times New Roman" w:hAnsi="Arial" w:cs="Arial"/>
                <w:sz w:val="18"/>
                <w:szCs w:val="18"/>
              </w:rPr>
              <w:t>0.043);</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bl>
    <w:p w:rsidR="00DB31E5" w:rsidRPr="002D3436" w:rsidRDefault="00DB31E5" w:rsidP="00C52B79">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080"/>
        <w:gridCol w:w="1620"/>
        <w:gridCol w:w="1350"/>
        <w:gridCol w:w="1350"/>
        <w:gridCol w:w="2250"/>
        <w:gridCol w:w="2160"/>
        <w:gridCol w:w="1710"/>
      </w:tblGrid>
      <w:tr w:rsidR="00DB31E5" w:rsidRPr="00C52B79" w:rsidTr="00C52B79">
        <w:trPr>
          <w:cantSplit/>
        </w:trPr>
        <w:tc>
          <w:tcPr>
            <w:tcW w:w="1457" w:type="dxa"/>
            <w:shd w:val="clear" w:color="auto" w:fill="auto"/>
            <w:vAlign w:val="bottom"/>
          </w:tcPr>
          <w:p w:rsidR="00DB31E5" w:rsidRPr="00C52B79" w:rsidRDefault="00DB31E5" w:rsidP="00C52B79">
            <w:pPr>
              <w:spacing w:after="0"/>
              <w:rPr>
                <w:rFonts w:ascii="Arial" w:hAnsi="Arial" w:cs="Arial"/>
                <w:sz w:val="18"/>
                <w:szCs w:val="18"/>
              </w:rPr>
            </w:pPr>
          </w:p>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Author, year</w:t>
            </w:r>
          </w:p>
        </w:tc>
        <w:tc>
          <w:tcPr>
            <w:tcW w:w="108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 measures</w:t>
            </w:r>
          </w:p>
        </w:tc>
        <w:tc>
          <w:tcPr>
            <w:tcW w:w="1620" w:type="dxa"/>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Measures</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Sample size</w:t>
            </w:r>
          </w:p>
        </w:tc>
        <w:tc>
          <w:tcPr>
            <w:tcW w:w="13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Disparities</w:t>
            </w:r>
            <w:r w:rsidR="00603238" w:rsidRPr="00C52B79">
              <w:rPr>
                <w:rFonts w:ascii="Arial" w:eastAsia="Times New Roman" w:hAnsi="Arial" w:cs="Arial"/>
                <w:sz w:val="18"/>
                <w:szCs w:val="18"/>
              </w:rPr>
              <w:t xml:space="preserve"> </w:t>
            </w:r>
          </w:p>
        </w:tc>
        <w:tc>
          <w:tcPr>
            <w:tcW w:w="225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C52B79" w:rsidRDefault="00DB31E5" w:rsidP="00C52B79">
            <w:pPr>
              <w:spacing w:after="0"/>
              <w:rPr>
                <w:rFonts w:ascii="Arial" w:eastAsia="Times New Roman" w:hAnsi="Arial" w:cs="Arial"/>
                <w:b/>
                <w:bCs/>
                <w:sz w:val="18"/>
                <w:szCs w:val="18"/>
              </w:rPr>
            </w:pPr>
            <w:r w:rsidRPr="00C52B79">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C52B79" w:rsidRDefault="00DB31E5" w:rsidP="00C52B79">
            <w:pPr>
              <w:spacing w:after="0"/>
              <w:rPr>
                <w:rFonts w:ascii="Arial" w:eastAsia="Times New Roman" w:hAnsi="Arial" w:cs="Arial"/>
                <w:b/>
                <w:sz w:val="18"/>
                <w:szCs w:val="18"/>
              </w:rPr>
            </w:pPr>
            <w:r w:rsidRPr="00C52B79">
              <w:rPr>
                <w:rFonts w:ascii="Arial" w:eastAsia="Times New Roman" w:hAnsi="Arial" w:cs="Arial"/>
                <w:b/>
                <w:sz w:val="18"/>
                <w:szCs w:val="18"/>
              </w:rPr>
              <w:t xml:space="preserve">Other key information </w:t>
            </w:r>
          </w:p>
        </w:tc>
      </w:tr>
      <w:tr w:rsidR="00DB31E5" w:rsidRPr="00C52B79" w:rsidTr="00C52B79">
        <w:trPr>
          <w:cantSplit/>
        </w:trPr>
        <w:tc>
          <w:tcPr>
            <w:tcW w:w="1457" w:type="dxa"/>
            <w:tcBorders>
              <w:bottom w:val="nil"/>
            </w:tcBorders>
            <w:shd w:val="clear" w:color="auto" w:fill="auto"/>
          </w:tcPr>
          <w:p w:rsidR="00DB31E5" w:rsidRPr="00C52B79" w:rsidRDefault="00DB31E5" w:rsidP="00C52B79">
            <w:pPr>
              <w:spacing w:after="0"/>
              <w:rPr>
                <w:rFonts w:ascii="Arial" w:eastAsia="Times New Roman" w:hAnsi="Arial" w:cs="Arial"/>
                <w:sz w:val="18"/>
                <w:szCs w:val="18"/>
              </w:rPr>
            </w:pPr>
            <w:proofErr w:type="spellStart"/>
            <w:r w:rsidRPr="00C52B79">
              <w:rPr>
                <w:rFonts w:ascii="Arial" w:eastAsia="Times New Roman" w:hAnsi="Arial" w:cs="Arial"/>
                <w:sz w:val="18"/>
                <w:szCs w:val="18"/>
              </w:rPr>
              <w:t>Syrjala</w:t>
            </w:r>
            <w:proofErr w:type="spellEnd"/>
            <w:r w:rsidRPr="00C52B79">
              <w:rPr>
                <w:rFonts w:ascii="Arial" w:eastAsia="Times New Roman" w:hAnsi="Arial" w:cs="Arial"/>
                <w:sz w:val="18"/>
                <w:szCs w:val="18"/>
              </w:rPr>
              <w:t>, 2008</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18</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ÿ\11\05‘\19\02\00\00\00\0218\01\01\00\02\00\00\01\00\00\00\1BM_\00\00\00\00ÀŸ=\01XÀ=\01\01\00\00\008\00\00\00\00\00\00\008\00\00\00?,\00\00MC:\5CDocuments and Settings\5Crewilson\5CDesktop\5CALL searches DeDuped 18Jan2012.pdt#Syrjala, Abrams, et al. 2008 #31184\00#\00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18</w:t>
            </w:r>
            <w:r w:rsidR="00BF588A" w:rsidRPr="00C52B79">
              <w:rPr>
                <w:rFonts w:ascii="Arial" w:eastAsia="Times New Roman" w:hAnsi="Arial" w:cs="Arial"/>
                <w:sz w:val="18"/>
                <w:szCs w:val="18"/>
              </w:rPr>
              <w:fldChar w:fldCharType="end"/>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BPI</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78 patients, 43 in intervention, 35 in control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Intervention group with better control of usual pain - differed by -.81 with intervention group having greater decrease in pain from baseline (p=0.03))</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Group comparisons</w:t>
            </w:r>
            <w:r w:rsidRPr="00C52B79">
              <w:rPr>
                <w:rFonts w:ascii="Arial" w:eastAsia="Times New Roman" w:hAnsi="Arial" w:cs="Arial"/>
                <w:sz w:val="18"/>
                <w:szCs w:val="18"/>
              </w:rPr>
              <w:br/>
              <w:t>were not significant at 6-month time point.</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rPr>
          <w:cantSplit/>
        </w:trPr>
        <w:tc>
          <w:tcPr>
            <w:tcW w:w="1457" w:type="dxa"/>
            <w:tcBorders>
              <w:top w:val="nil"/>
              <w:bottom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Increased use of opioids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Patient interview and viewing medications by research nurses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Significant difference in opioid dose between intervention and control group (&lt;0.001) with intervention group taking more morphine (0.31 in log10 of daily morphine dose)</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The pain training effect on opioid use differed significantly, also, between those whose pain was due to treatment versus those whose pain was due to other etiology, primarily due to disease (p = .009)</w:t>
            </w:r>
          </w:p>
        </w:tc>
      </w:tr>
      <w:tr w:rsidR="00DB31E5" w:rsidRPr="00C52B79" w:rsidTr="00C52B79">
        <w:trPr>
          <w:cantSplit/>
        </w:trPr>
        <w:tc>
          <w:tcPr>
            <w:tcW w:w="1457" w:type="dxa"/>
            <w:tcBorders>
              <w:top w:val="nil"/>
            </w:tcBorders>
            <w:shd w:val="clear" w:color="auto" w:fill="auto"/>
          </w:tcPr>
          <w:p w:rsidR="00DB31E5" w:rsidRPr="00C52B79" w:rsidRDefault="00DB31E5" w:rsidP="00C52B79">
            <w:pPr>
              <w:spacing w:after="0"/>
              <w:rPr>
                <w:rFonts w:ascii="Arial" w:eastAsia="Times New Roman" w:hAnsi="Arial" w:cs="Arial"/>
                <w:sz w:val="18"/>
                <w:szCs w:val="18"/>
              </w:rPr>
            </w:pP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Patient symptoms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Memorial symptom assessment scale</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NS</w:t>
            </w:r>
          </w:p>
        </w:tc>
        <w:tc>
          <w:tcPr>
            <w:tcW w:w="171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r>
      <w:tr w:rsidR="00DB31E5" w:rsidRPr="00C52B79" w:rsidTr="00C52B79">
        <w:trPr>
          <w:cantSplit/>
        </w:trPr>
        <w:tc>
          <w:tcPr>
            <w:tcW w:w="1457"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xml:space="preserve">Van der </w:t>
            </w:r>
            <w:proofErr w:type="spellStart"/>
            <w:r w:rsidRPr="00C52B79">
              <w:rPr>
                <w:rFonts w:ascii="Arial" w:eastAsia="Times New Roman" w:hAnsi="Arial" w:cs="Arial"/>
                <w:sz w:val="18"/>
                <w:szCs w:val="18"/>
              </w:rPr>
              <w:t>peet</w:t>
            </w:r>
            <w:proofErr w:type="spellEnd"/>
            <w:r w:rsidRPr="00C52B79">
              <w:rPr>
                <w:rFonts w:ascii="Arial" w:eastAsia="Times New Roman" w:hAnsi="Arial" w:cs="Arial"/>
                <w:sz w:val="18"/>
                <w:szCs w:val="18"/>
              </w:rPr>
              <w:t>, 2004</w:t>
            </w:r>
            <w:r w:rsidR="00BF588A" w:rsidRPr="00C52B79">
              <w:rPr>
                <w:rFonts w:ascii="Arial" w:eastAsia="Times New Roman" w:hAnsi="Arial" w:cs="Arial"/>
                <w:sz w:val="18"/>
                <w:szCs w:val="18"/>
              </w:rPr>
              <w:fldChar w:fldCharType="begin"/>
            </w:r>
            <w:r w:rsidRPr="00C52B79">
              <w:rPr>
                <w:rFonts w:ascii="Arial" w:eastAsia="Times New Roman" w:hAnsi="Arial" w:cs="Arial"/>
                <w:sz w:val="18"/>
                <w:szCs w:val="18"/>
              </w:rPr>
              <w:instrText xml:space="preserve"> QUOTE "</w:instrText>
            </w:r>
            <w:r w:rsidRPr="00C52B79">
              <w:rPr>
                <w:rFonts w:ascii="Arial" w:eastAsia="Times New Roman" w:hAnsi="Arial" w:cs="Arial"/>
                <w:sz w:val="18"/>
                <w:szCs w:val="18"/>
                <w:vertAlign w:val="superscript"/>
              </w:rPr>
              <w:instrText>19</w:instrText>
            </w:r>
            <w:r w:rsidRPr="00C52B79">
              <w:rPr>
                <w:rFonts w:ascii="Arial" w:eastAsia="Times New Roman" w:hAnsi="Arial" w:cs="Arial"/>
                <w:sz w:val="18"/>
                <w:szCs w:val="18"/>
              </w:rPr>
              <w:instrText xml:space="preserve">" </w:instrText>
            </w:r>
            <w:r w:rsidR="00BF588A" w:rsidRPr="00C52B79">
              <w:rPr>
                <w:rFonts w:ascii="Arial" w:eastAsia="Times New Roman" w:hAnsi="Arial" w:cs="Arial"/>
                <w:vanish/>
                <w:sz w:val="18"/>
                <w:szCs w:val="18"/>
              </w:rPr>
              <w:fldChar w:fldCharType="begin"/>
            </w:r>
            <w:r w:rsidRPr="00C52B79">
              <w:rPr>
                <w:rFonts w:ascii="Arial" w:eastAsia="Times New Roman" w:hAnsi="Arial" w:cs="Arial"/>
                <w:vanish/>
                <w:sz w:val="18"/>
                <w:szCs w:val="18"/>
              </w:rPr>
              <w:instrText xml:space="preserve"> ADDIN PROCITE ÿ\11\05‘\19\02\00\00\00\0219\01\01\00\02\00\00\01\00\00\00\1BM_\00\00\00\00˜Œ=\01P2&gt;\01\01\00\00\008\00\00\00\00\00\00\008\00\00\00)\05\00\00MC:\5CDocuments and Settings\5Crewilson\5CDesktop\5CALL searches DeDuped 18Jan2012.pdt&gt;van der Peet, van den Beuken-van Everdingen, et al. 2008 #1422\00&gt;\00 </w:instrText>
            </w:r>
            <w:r w:rsidR="00BF588A" w:rsidRPr="00C52B79">
              <w:rPr>
                <w:rFonts w:ascii="Arial" w:eastAsia="Times New Roman" w:hAnsi="Arial" w:cs="Arial"/>
                <w:vanish/>
                <w:sz w:val="18"/>
                <w:szCs w:val="18"/>
              </w:rPr>
              <w:fldChar w:fldCharType="end"/>
            </w:r>
            <w:r w:rsidR="00BF588A" w:rsidRPr="00C52B79">
              <w:rPr>
                <w:rFonts w:ascii="Arial" w:eastAsia="Times New Roman" w:hAnsi="Arial" w:cs="Arial"/>
                <w:sz w:val="18"/>
                <w:szCs w:val="18"/>
              </w:rPr>
              <w:fldChar w:fldCharType="separate"/>
            </w:r>
            <w:r w:rsidRPr="00C52B79">
              <w:rPr>
                <w:rFonts w:ascii="Arial" w:eastAsia="Times New Roman" w:hAnsi="Arial" w:cs="Arial"/>
                <w:sz w:val="18"/>
                <w:szCs w:val="18"/>
                <w:vertAlign w:val="superscript"/>
              </w:rPr>
              <w:t>19</w:t>
            </w:r>
            <w:r w:rsidR="00BF588A" w:rsidRPr="00C52B79">
              <w:rPr>
                <w:rFonts w:ascii="Arial" w:eastAsia="Times New Roman" w:hAnsi="Arial" w:cs="Arial"/>
                <w:sz w:val="18"/>
                <w:szCs w:val="18"/>
              </w:rPr>
              <w:fldChar w:fldCharType="end"/>
            </w:r>
          </w:p>
        </w:tc>
        <w:tc>
          <w:tcPr>
            <w:tcW w:w="108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Pain scores</w:t>
            </w:r>
          </w:p>
        </w:tc>
        <w:tc>
          <w:tcPr>
            <w:tcW w:w="1620" w:type="dxa"/>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BPI</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120 patients, 58 in intervention, 62 in control</w:t>
            </w:r>
            <w:r w:rsidR="00603238" w:rsidRPr="00C52B79">
              <w:rPr>
                <w:rFonts w:ascii="Arial" w:eastAsia="Times New Roman" w:hAnsi="Arial" w:cs="Arial"/>
                <w:sz w:val="18"/>
                <w:szCs w:val="18"/>
              </w:rPr>
              <w:t xml:space="preserve"> </w:t>
            </w:r>
          </w:p>
        </w:tc>
        <w:tc>
          <w:tcPr>
            <w:tcW w:w="13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 </w:t>
            </w:r>
          </w:p>
        </w:tc>
        <w:tc>
          <w:tcPr>
            <w:tcW w:w="225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Present pain score intervention group = 3.78 versus control group = 4.84 (p=0.02) at 4 weeks follow up</w:t>
            </w:r>
          </w:p>
        </w:tc>
        <w:tc>
          <w:tcPr>
            <w:tcW w:w="2160" w:type="dxa"/>
            <w:shd w:val="clear" w:color="auto" w:fill="auto"/>
          </w:tcPr>
          <w:p w:rsidR="00DB31E5" w:rsidRPr="00C52B79" w:rsidRDefault="00DB31E5" w:rsidP="00C52B79">
            <w:pPr>
              <w:spacing w:after="0"/>
              <w:rPr>
                <w:rFonts w:ascii="Arial" w:eastAsia="Times New Roman" w:hAnsi="Arial" w:cs="Arial"/>
                <w:sz w:val="18"/>
                <w:szCs w:val="18"/>
              </w:rPr>
            </w:pPr>
            <w:r w:rsidRPr="00C52B79">
              <w:rPr>
                <w:rFonts w:ascii="Arial" w:eastAsia="Times New Roman" w:hAnsi="Arial" w:cs="Arial"/>
                <w:sz w:val="18"/>
                <w:szCs w:val="18"/>
              </w:rPr>
              <w:t>Difference between intervention and control group ns at 8 weeks follow up</w:t>
            </w:r>
          </w:p>
        </w:tc>
        <w:tc>
          <w:tcPr>
            <w:tcW w:w="1710" w:type="dxa"/>
            <w:shd w:val="clear" w:color="auto" w:fill="auto"/>
          </w:tcPr>
          <w:p w:rsidR="00DB31E5" w:rsidRPr="00C52B79" w:rsidRDefault="00DB31E5" w:rsidP="00C52B79">
            <w:pPr>
              <w:spacing w:after="0"/>
              <w:rPr>
                <w:rFonts w:ascii="Arial" w:eastAsia="Times New Roman" w:hAnsi="Arial" w:cs="Arial"/>
                <w:spacing w:val="-10"/>
                <w:sz w:val="18"/>
                <w:szCs w:val="18"/>
              </w:rPr>
            </w:pPr>
            <w:r w:rsidRPr="00C52B79">
              <w:rPr>
                <w:rFonts w:ascii="Arial" w:eastAsia="Times New Roman" w:hAnsi="Arial" w:cs="Arial"/>
                <w:spacing w:val="-10"/>
                <w:sz w:val="18"/>
                <w:szCs w:val="18"/>
              </w:rPr>
              <w:t>Patients in the most pain (BPI -7 or higher) had the greatest benefit from the intervention -significant differences in pain were found between the intervention and control groups at t1 (p=0.00) and t2 (p=0.00) in patients with a baseline score of 7–10.</w:t>
            </w:r>
          </w:p>
        </w:tc>
      </w:tr>
    </w:tbl>
    <w:p w:rsidR="00DB31E5" w:rsidRPr="002D3436" w:rsidRDefault="00DB31E5" w:rsidP="00204E3F">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080"/>
        <w:gridCol w:w="1620"/>
        <w:gridCol w:w="1350"/>
        <w:gridCol w:w="1350"/>
        <w:gridCol w:w="2250"/>
        <w:gridCol w:w="2160"/>
        <w:gridCol w:w="1710"/>
      </w:tblGrid>
      <w:tr w:rsidR="00DB31E5" w:rsidRPr="00204E3F" w:rsidTr="00204E3F">
        <w:trPr>
          <w:cantSplit/>
        </w:trPr>
        <w:tc>
          <w:tcPr>
            <w:tcW w:w="1457" w:type="dxa"/>
            <w:shd w:val="clear" w:color="auto" w:fill="auto"/>
            <w:vAlign w:val="bottom"/>
          </w:tcPr>
          <w:p w:rsidR="00DB31E5" w:rsidRPr="00204E3F" w:rsidRDefault="00DB31E5" w:rsidP="00204E3F">
            <w:pPr>
              <w:spacing w:after="0"/>
              <w:rPr>
                <w:rFonts w:ascii="Arial" w:hAnsi="Arial" w:cs="Arial"/>
                <w:sz w:val="18"/>
                <w:szCs w:val="18"/>
              </w:rPr>
            </w:pPr>
          </w:p>
          <w:p w:rsidR="00DB31E5" w:rsidRPr="00204E3F" w:rsidRDefault="00DB31E5" w:rsidP="00204E3F">
            <w:pPr>
              <w:spacing w:after="0"/>
              <w:rPr>
                <w:rFonts w:ascii="Arial" w:eastAsia="Times New Roman" w:hAnsi="Arial" w:cs="Arial"/>
                <w:b/>
                <w:bCs/>
                <w:sz w:val="18"/>
                <w:szCs w:val="18"/>
              </w:rPr>
            </w:pPr>
            <w:r w:rsidRPr="00204E3F">
              <w:rPr>
                <w:rFonts w:ascii="Arial" w:eastAsia="Times New Roman" w:hAnsi="Arial" w:cs="Arial"/>
                <w:b/>
                <w:bCs/>
                <w:sz w:val="18"/>
                <w:szCs w:val="18"/>
              </w:rPr>
              <w:t>Author, year</w:t>
            </w:r>
          </w:p>
        </w:tc>
        <w:tc>
          <w:tcPr>
            <w:tcW w:w="1080" w:type="dxa"/>
            <w:vAlign w:val="bottom"/>
          </w:tcPr>
          <w:p w:rsidR="00DB31E5" w:rsidRPr="00204E3F" w:rsidRDefault="00DB31E5" w:rsidP="00204E3F">
            <w:pPr>
              <w:spacing w:after="0"/>
              <w:rPr>
                <w:rFonts w:ascii="Arial" w:eastAsia="Times New Roman" w:hAnsi="Arial" w:cs="Arial"/>
                <w:b/>
                <w:bCs/>
                <w:sz w:val="18"/>
                <w:szCs w:val="18"/>
              </w:rPr>
            </w:pPr>
            <w:r w:rsidRPr="00204E3F">
              <w:rPr>
                <w:rFonts w:ascii="Arial" w:eastAsia="Times New Roman" w:hAnsi="Arial" w:cs="Arial"/>
                <w:b/>
                <w:bCs/>
                <w:sz w:val="18"/>
                <w:szCs w:val="18"/>
              </w:rPr>
              <w:t>Outcome measures</w:t>
            </w:r>
          </w:p>
        </w:tc>
        <w:tc>
          <w:tcPr>
            <w:tcW w:w="1620" w:type="dxa"/>
            <w:vAlign w:val="bottom"/>
          </w:tcPr>
          <w:p w:rsidR="00DB31E5" w:rsidRPr="00204E3F" w:rsidRDefault="00DB31E5" w:rsidP="00204E3F">
            <w:pPr>
              <w:spacing w:after="0"/>
              <w:rPr>
                <w:rFonts w:ascii="Arial" w:eastAsia="Times New Roman" w:hAnsi="Arial" w:cs="Arial"/>
                <w:b/>
                <w:bCs/>
                <w:sz w:val="18"/>
                <w:szCs w:val="18"/>
              </w:rPr>
            </w:pPr>
            <w:r w:rsidRPr="00204E3F">
              <w:rPr>
                <w:rFonts w:ascii="Arial" w:eastAsia="Times New Roman" w:hAnsi="Arial" w:cs="Arial"/>
                <w:b/>
                <w:bCs/>
                <w:sz w:val="18"/>
                <w:szCs w:val="18"/>
              </w:rPr>
              <w:t>Measures</w:t>
            </w:r>
          </w:p>
        </w:tc>
        <w:tc>
          <w:tcPr>
            <w:tcW w:w="1350" w:type="dxa"/>
            <w:shd w:val="clear" w:color="auto" w:fill="auto"/>
            <w:vAlign w:val="bottom"/>
          </w:tcPr>
          <w:p w:rsidR="00DB31E5" w:rsidRPr="00204E3F" w:rsidRDefault="00DB31E5" w:rsidP="00204E3F">
            <w:pPr>
              <w:spacing w:after="0"/>
              <w:rPr>
                <w:rFonts w:ascii="Arial" w:eastAsia="Times New Roman" w:hAnsi="Arial" w:cs="Arial"/>
                <w:b/>
                <w:bCs/>
                <w:sz w:val="18"/>
                <w:szCs w:val="18"/>
              </w:rPr>
            </w:pPr>
            <w:r w:rsidRPr="00204E3F">
              <w:rPr>
                <w:rFonts w:ascii="Arial" w:eastAsia="Times New Roman" w:hAnsi="Arial" w:cs="Arial"/>
                <w:b/>
                <w:bCs/>
                <w:sz w:val="18"/>
                <w:szCs w:val="18"/>
              </w:rPr>
              <w:t>Sample size</w:t>
            </w:r>
          </w:p>
        </w:tc>
        <w:tc>
          <w:tcPr>
            <w:tcW w:w="1350" w:type="dxa"/>
            <w:shd w:val="clear" w:color="auto" w:fill="auto"/>
            <w:vAlign w:val="bottom"/>
          </w:tcPr>
          <w:p w:rsidR="00DB31E5" w:rsidRPr="00204E3F" w:rsidRDefault="00DB31E5" w:rsidP="00204E3F">
            <w:pPr>
              <w:spacing w:after="0"/>
              <w:rPr>
                <w:rFonts w:ascii="Arial" w:eastAsia="Times New Roman" w:hAnsi="Arial" w:cs="Arial"/>
                <w:b/>
                <w:bCs/>
                <w:sz w:val="18"/>
                <w:szCs w:val="18"/>
              </w:rPr>
            </w:pPr>
            <w:r w:rsidRPr="00204E3F">
              <w:rPr>
                <w:rFonts w:ascii="Arial" w:eastAsia="Times New Roman" w:hAnsi="Arial" w:cs="Arial"/>
                <w:b/>
                <w:bCs/>
                <w:sz w:val="18"/>
                <w:szCs w:val="18"/>
              </w:rPr>
              <w:t>Disparities</w:t>
            </w:r>
            <w:r w:rsidR="00603238" w:rsidRPr="00204E3F">
              <w:rPr>
                <w:rFonts w:ascii="Arial" w:eastAsia="Times New Roman" w:hAnsi="Arial" w:cs="Arial"/>
                <w:sz w:val="18"/>
                <w:szCs w:val="18"/>
              </w:rPr>
              <w:t xml:space="preserve"> </w:t>
            </w:r>
          </w:p>
        </w:tc>
        <w:tc>
          <w:tcPr>
            <w:tcW w:w="2250" w:type="dxa"/>
            <w:shd w:val="clear" w:color="auto" w:fill="auto"/>
            <w:vAlign w:val="bottom"/>
          </w:tcPr>
          <w:p w:rsidR="00DB31E5" w:rsidRPr="00204E3F" w:rsidRDefault="00DB31E5" w:rsidP="00204E3F">
            <w:pPr>
              <w:spacing w:after="0"/>
              <w:rPr>
                <w:rFonts w:ascii="Arial" w:eastAsia="Times New Roman" w:hAnsi="Arial" w:cs="Arial"/>
                <w:b/>
                <w:bCs/>
                <w:sz w:val="18"/>
                <w:szCs w:val="18"/>
              </w:rPr>
            </w:pPr>
            <w:r w:rsidRPr="00204E3F">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204E3F" w:rsidRDefault="00DB31E5" w:rsidP="00204E3F">
            <w:pPr>
              <w:spacing w:after="0"/>
              <w:rPr>
                <w:rFonts w:ascii="Arial" w:eastAsia="Times New Roman" w:hAnsi="Arial" w:cs="Arial"/>
                <w:b/>
                <w:bCs/>
                <w:sz w:val="18"/>
                <w:szCs w:val="18"/>
              </w:rPr>
            </w:pPr>
            <w:r w:rsidRPr="00204E3F">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204E3F" w:rsidRDefault="00DB31E5" w:rsidP="00204E3F">
            <w:pPr>
              <w:spacing w:after="0"/>
              <w:rPr>
                <w:rFonts w:ascii="Arial" w:eastAsia="Times New Roman" w:hAnsi="Arial" w:cs="Arial"/>
                <w:b/>
                <w:sz w:val="18"/>
                <w:szCs w:val="18"/>
              </w:rPr>
            </w:pPr>
            <w:r w:rsidRPr="00204E3F">
              <w:rPr>
                <w:rFonts w:ascii="Arial" w:eastAsia="Times New Roman" w:hAnsi="Arial" w:cs="Arial"/>
                <w:b/>
                <w:sz w:val="18"/>
                <w:szCs w:val="18"/>
              </w:rPr>
              <w:t xml:space="preserve">Other key information </w:t>
            </w:r>
          </w:p>
        </w:tc>
      </w:tr>
      <w:tr w:rsidR="00DB31E5" w:rsidRPr="00204E3F" w:rsidTr="00204E3F">
        <w:trPr>
          <w:cantSplit/>
        </w:trPr>
        <w:tc>
          <w:tcPr>
            <w:tcW w:w="1457"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xml:space="preserve">Van der </w:t>
            </w:r>
            <w:proofErr w:type="spellStart"/>
            <w:r w:rsidRPr="00204E3F">
              <w:rPr>
                <w:rFonts w:ascii="Arial" w:eastAsia="Times New Roman" w:hAnsi="Arial" w:cs="Arial"/>
                <w:sz w:val="18"/>
                <w:szCs w:val="18"/>
              </w:rPr>
              <w:t>peet</w:t>
            </w:r>
            <w:proofErr w:type="spellEnd"/>
            <w:r w:rsidRPr="00204E3F">
              <w:rPr>
                <w:rFonts w:ascii="Arial" w:eastAsia="Times New Roman" w:hAnsi="Arial" w:cs="Arial"/>
                <w:sz w:val="18"/>
                <w:szCs w:val="18"/>
              </w:rPr>
              <w:t>, 2004</w:t>
            </w:r>
            <w:r w:rsidR="00BF588A" w:rsidRPr="00204E3F">
              <w:rPr>
                <w:rFonts w:ascii="Arial" w:eastAsia="Times New Roman" w:hAnsi="Arial" w:cs="Arial"/>
                <w:sz w:val="18"/>
                <w:szCs w:val="18"/>
              </w:rPr>
              <w:fldChar w:fldCharType="begin"/>
            </w:r>
            <w:r w:rsidRPr="00204E3F">
              <w:rPr>
                <w:rFonts w:ascii="Arial" w:eastAsia="Times New Roman" w:hAnsi="Arial" w:cs="Arial"/>
                <w:sz w:val="18"/>
                <w:szCs w:val="18"/>
              </w:rPr>
              <w:instrText xml:space="preserve"> QUOTE "</w:instrText>
            </w:r>
            <w:r w:rsidRPr="00204E3F">
              <w:rPr>
                <w:rFonts w:ascii="Arial" w:eastAsia="Times New Roman" w:hAnsi="Arial" w:cs="Arial"/>
                <w:sz w:val="18"/>
                <w:szCs w:val="18"/>
                <w:vertAlign w:val="superscript"/>
              </w:rPr>
              <w:instrText>19</w:instrText>
            </w:r>
            <w:r w:rsidRPr="00204E3F">
              <w:rPr>
                <w:rFonts w:ascii="Arial" w:eastAsia="Times New Roman" w:hAnsi="Arial" w:cs="Arial"/>
                <w:sz w:val="18"/>
                <w:szCs w:val="18"/>
              </w:rPr>
              <w:instrText xml:space="preserve">" </w:instrText>
            </w:r>
            <w:r w:rsidR="00BF588A" w:rsidRPr="00204E3F">
              <w:rPr>
                <w:rFonts w:ascii="Arial" w:eastAsia="Times New Roman" w:hAnsi="Arial" w:cs="Arial"/>
                <w:vanish/>
                <w:sz w:val="18"/>
                <w:szCs w:val="18"/>
              </w:rPr>
              <w:fldChar w:fldCharType="begin"/>
            </w:r>
            <w:r w:rsidRPr="00204E3F">
              <w:rPr>
                <w:rFonts w:ascii="Arial" w:eastAsia="Times New Roman" w:hAnsi="Arial" w:cs="Arial"/>
                <w:vanish/>
                <w:sz w:val="18"/>
                <w:szCs w:val="18"/>
              </w:rPr>
              <w:instrText xml:space="preserve"> ADDIN PROCITE ÿ\11\05‘\19\02\00\00\00\0219\01\01\00\02\00\00\01\00\00\00\1BM_\00\00\00\00\10l;\018Ã=\01\01\00\00\008\00\00\00\00\00\00\008\00\00\00)\05\00\00MC:\5CDocuments and Settings\5Crewilson\5CDesktop\5CALL searches DeDuped 18Jan2012.pdt&gt;van der Peet, van den Beuken-van Everdingen, et al. 2008 #1422\00&gt;\00 </w:instrText>
            </w:r>
            <w:r w:rsidR="00BF588A" w:rsidRPr="00204E3F">
              <w:rPr>
                <w:rFonts w:ascii="Arial" w:eastAsia="Times New Roman" w:hAnsi="Arial" w:cs="Arial"/>
                <w:vanish/>
                <w:sz w:val="18"/>
                <w:szCs w:val="18"/>
              </w:rPr>
              <w:fldChar w:fldCharType="end"/>
            </w:r>
            <w:r w:rsidR="00BF588A" w:rsidRPr="00204E3F">
              <w:rPr>
                <w:rFonts w:ascii="Arial" w:eastAsia="Times New Roman" w:hAnsi="Arial" w:cs="Arial"/>
                <w:sz w:val="18"/>
                <w:szCs w:val="18"/>
              </w:rPr>
              <w:fldChar w:fldCharType="separate"/>
            </w:r>
            <w:r w:rsidRPr="00204E3F">
              <w:rPr>
                <w:rFonts w:ascii="Arial" w:eastAsia="Times New Roman" w:hAnsi="Arial" w:cs="Arial"/>
                <w:sz w:val="18"/>
                <w:szCs w:val="18"/>
                <w:vertAlign w:val="superscript"/>
              </w:rPr>
              <w:t>19</w:t>
            </w:r>
            <w:r w:rsidR="00BF588A" w:rsidRPr="00204E3F">
              <w:rPr>
                <w:rFonts w:ascii="Arial" w:eastAsia="Times New Roman" w:hAnsi="Arial" w:cs="Arial"/>
                <w:sz w:val="18"/>
                <w:szCs w:val="18"/>
              </w:rPr>
              <w:fldChar w:fldCharType="end"/>
            </w:r>
          </w:p>
        </w:tc>
        <w:tc>
          <w:tcPr>
            <w:tcW w:w="108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Depression</w:t>
            </w:r>
            <w:r w:rsidR="00C52B79">
              <w:rPr>
                <w:rFonts w:ascii="Arial" w:eastAsia="Times New Roman" w:hAnsi="Arial" w:cs="Arial"/>
                <w:sz w:val="18"/>
                <w:szCs w:val="18"/>
              </w:rPr>
              <w:t xml:space="preserve"> </w:t>
            </w:r>
            <w:r w:rsidRPr="00204E3F">
              <w:rPr>
                <w:rFonts w:ascii="Arial" w:eastAsia="Times New Roman" w:hAnsi="Arial" w:cs="Arial"/>
                <w:sz w:val="18"/>
                <w:szCs w:val="18"/>
              </w:rPr>
              <w:t>anxiety; Quality of Life, and non-pain symptoms</w:t>
            </w:r>
          </w:p>
        </w:tc>
        <w:tc>
          <w:tcPr>
            <w:tcW w:w="162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HADS</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2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16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Not reported</w:t>
            </w:r>
          </w:p>
        </w:tc>
        <w:tc>
          <w:tcPr>
            <w:tcW w:w="171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r>
      <w:tr w:rsidR="00DB31E5" w:rsidRPr="00204E3F" w:rsidTr="00204E3F">
        <w:trPr>
          <w:cantSplit/>
        </w:trPr>
        <w:tc>
          <w:tcPr>
            <w:tcW w:w="1457" w:type="dxa"/>
            <w:tcBorders>
              <w:bottom w:val="nil"/>
            </w:tcBorders>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Ward, 2000</w:t>
            </w:r>
            <w:r w:rsidR="00BF588A" w:rsidRPr="00204E3F">
              <w:rPr>
                <w:rFonts w:ascii="Arial" w:eastAsia="Times New Roman" w:hAnsi="Arial" w:cs="Arial"/>
                <w:sz w:val="18"/>
                <w:szCs w:val="18"/>
              </w:rPr>
              <w:fldChar w:fldCharType="begin"/>
            </w:r>
            <w:r w:rsidRPr="00204E3F">
              <w:rPr>
                <w:rFonts w:ascii="Arial" w:eastAsia="Times New Roman" w:hAnsi="Arial" w:cs="Arial"/>
                <w:sz w:val="18"/>
                <w:szCs w:val="18"/>
              </w:rPr>
              <w:instrText xml:space="preserve"> QUOTE "</w:instrText>
            </w:r>
            <w:r w:rsidRPr="00204E3F">
              <w:rPr>
                <w:rFonts w:ascii="Arial" w:eastAsia="Times New Roman" w:hAnsi="Arial" w:cs="Arial"/>
                <w:sz w:val="18"/>
                <w:szCs w:val="18"/>
                <w:vertAlign w:val="superscript"/>
              </w:rPr>
              <w:instrText>20</w:instrText>
            </w:r>
            <w:r w:rsidRPr="00204E3F">
              <w:rPr>
                <w:rFonts w:ascii="Arial" w:eastAsia="Times New Roman" w:hAnsi="Arial" w:cs="Arial"/>
                <w:sz w:val="18"/>
                <w:szCs w:val="18"/>
              </w:rPr>
              <w:instrText xml:space="preserve">" </w:instrText>
            </w:r>
            <w:r w:rsidR="00BF588A" w:rsidRPr="00204E3F">
              <w:rPr>
                <w:rFonts w:ascii="Arial" w:eastAsia="Times New Roman" w:hAnsi="Arial" w:cs="Arial"/>
                <w:vanish/>
                <w:sz w:val="18"/>
                <w:szCs w:val="18"/>
              </w:rPr>
              <w:fldChar w:fldCharType="begin"/>
            </w:r>
            <w:r w:rsidRPr="00204E3F">
              <w:rPr>
                <w:rFonts w:ascii="Arial" w:eastAsia="Times New Roman" w:hAnsi="Arial" w:cs="Arial"/>
                <w:vanish/>
                <w:sz w:val="18"/>
                <w:szCs w:val="18"/>
              </w:rPr>
              <w:instrText xml:space="preserve"> ADDIN PROCITE ÿ\11\05‘\19\02\00\00\00\0220\01\01\00\02\00\00\01\00\00\00\1BM_\00\00\00\00øf=\01€n;\01\01\00\00\008\00\00\00\00\00\00\008\00\00\00W\12\00\00MC:\5CDocuments and Settings\5Crewilson\5CDesktop\5CALL searches DeDuped 18Jan2012.pdt Ward, Donovan, et al. 2000 #4803\00 \00 </w:instrText>
            </w:r>
            <w:r w:rsidR="00BF588A" w:rsidRPr="00204E3F">
              <w:rPr>
                <w:rFonts w:ascii="Arial" w:eastAsia="Times New Roman" w:hAnsi="Arial" w:cs="Arial"/>
                <w:vanish/>
                <w:sz w:val="18"/>
                <w:szCs w:val="18"/>
              </w:rPr>
              <w:fldChar w:fldCharType="end"/>
            </w:r>
            <w:r w:rsidR="00BF588A" w:rsidRPr="00204E3F">
              <w:rPr>
                <w:rFonts w:ascii="Arial" w:eastAsia="Times New Roman" w:hAnsi="Arial" w:cs="Arial"/>
                <w:sz w:val="18"/>
                <w:szCs w:val="18"/>
              </w:rPr>
              <w:fldChar w:fldCharType="separate"/>
            </w:r>
            <w:r w:rsidRPr="00204E3F">
              <w:rPr>
                <w:rFonts w:ascii="Arial" w:eastAsia="Times New Roman" w:hAnsi="Arial" w:cs="Arial"/>
                <w:sz w:val="18"/>
                <w:szCs w:val="18"/>
                <w:vertAlign w:val="superscript"/>
              </w:rPr>
              <w:t>20</w:t>
            </w:r>
            <w:r w:rsidR="00BF588A" w:rsidRPr="00204E3F">
              <w:rPr>
                <w:rFonts w:ascii="Arial" w:eastAsia="Times New Roman" w:hAnsi="Arial" w:cs="Arial"/>
                <w:sz w:val="18"/>
                <w:szCs w:val="18"/>
              </w:rPr>
              <w:fldChar w:fldCharType="end"/>
            </w:r>
          </w:p>
        </w:tc>
        <w:tc>
          <w:tcPr>
            <w:tcW w:w="108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Pain scores; pain intensity</w:t>
            </w:r>
          </w:p>
        </w:tc>
        <w:tc>
          <w:tcPr>
            <w:tcW w:w="162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BPI</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43 patients, 21 in intervention, 22 in control</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2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16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NS</w:t>
            </w:r>
          </w:p>
        </w:tc>
        <w:tc>
          <w:tcPr>
            <w:tcW w:w="171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r>
      <w:tr w:rsidR="00DB31E5" w:rsidRPr="00204E3F" w:rsidTr="00204E3F">
        <w:trPr>
          <w:cantSplit/>
        </w:trPr>
        <w:tc>
          <w:tcPr>
            <w:tcW w:w="1457" w:type="dxa"/>
            <w:tcBorders>
              <w:top w:val="nil"/>
              <w:bottom w:val="nil"/>
            </w:tcBorders>
            <w:shd w:val="clear" w:color="auto" w:fill="auto"/>
          </w:tcPr>
          <w:p w:rsidR="00DB31E5" w:rsidRPr="00204E3F" w:rsidRDefault="00DB31E5" w:rsidP="00204E3F">
            <w:pPr>
              <w:spacing w:after="0"/>
              <w:rPr>
                <w:rFonts w:ascii="Arial" w:eastAsia="Times New Roman" w:hAnsi="Arial" w:cs="Arial"/>
                <w:sz w:val="18"/>
                <w:szCs w:val="18"/>
              </w:rPr>
            </w:pPr>
          </w:p>
        </w:tc>
        <w:tc>
          <w:tcPr>
            <w:tcW w:w="108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Pain scores; pain interference</w:t>
            </w:r>
          </w:p>
        </w:tc>
        <w:tc>
          <w:tcPr>
            <w:tcW w:w="162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BPI interference scale, plus one additional item about caring for others</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2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16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NS</w:t>
            </w:r>
          </w:p>
        </w:tc>
        <w:tc>
          <w:tcPr>
            <w:tcW w:w="171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r>
      <w:tr w:rsidR="00DB31E5" w:rsidRPr="00204E3F" w:rsidTr="00204E3F">
        <w:trPr>
          <w:cantSplit/>
        </w:trPr>
        <w:tc>
          <w:tcPr>
            <w:tcW w:w="1457" w:type="dxa"/>
            <w:tcBorders>
              <w:top w:val="nil"/>
              <w:bottom w:val="single" w:sz="4" w:space="0" w:color="auto"/>
            </w:tcBorders>
            <w:shd w:val="clear" w:color="auto" w:fill="auto"/>
          </w:tcPr>
          <w:p w:rsidR="00DB31E5" w:rsidRPr="00204E3F" w:rsidRDefault="00DB31E5" w:rsidP="00204E3F">
            <w:pPr>
              <w:spacing w:after="0"/>
              <w:rPr>
                <w:rFonts w:ascii="Arial" w:eastAsia="Times New Roman" w:hAnsi="Arial" w:cs="Arial"/>
                <w:sz w:val="18"/>
                <w:szCs w:val="18"/>
              </w:rPr>
            </w:pPr>
          </w:p>
        </w:tc>
        <w:tc>
          <w:tcPr>
            <w:tcW w:w="108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Analgesic side effects scores, adequacy of analgesia, QOL</w:t>
            </w:r>
          </w:p>
        </w:tc>
        <w:tc>
          <w:tcPr>
            <w:tcW w:w="162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Medication side effect checklist. PMI, fact-g</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2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16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NS</w:t>
            </w:r>
          </w:p>
        </w:tc>
        <w:tc>
          <w:tcPr>
            <w:tcW w:w="171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r>
      <w:tr w:rsidR="00DB31E5" w:rsidRPr="00204E3F" w:rsidTr="00204E3F">
        <w:trPr>
          <w:cantSplit/>
        </w:trPr>
        <w:tc>
          <w:tcPr>
            <w:tcW w:w="1457" w:type="dxa"/>
            <w:tcBorders>
              <w:bottom w:val="nil"/>
            </w:tcBorders>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Ward, 2008</w:t>
            </w:r>
            <w:r w:rsidR="00BF588A" w:rsidRPr="00204E3F">
              <w:rPr>
                <w:rFonts w:ascii="Arial" w:eastAsia="Times New Roman" w:hAnsi="Arial" w:cs="Arial"/>
                <w:sz w:val="18"/>
                <w:szCs w:val="18"/>
              </w:rPr>
              <w:fldChar w:fldCharType="begin"/>
            </w:r>
            <w:r w:rsidRPr="00204E3F">
              <w:rPr>
                <w:rFonts w:ascii="Arial" w:eastAsia="Times New Roman" w:hAnsi="Arial" w:cs="Arial"/>
                <w:sz w:val="18"/>
                <w:szCs w:val="18"/>
              </w:rPr>
              <w:instrText xml:space="preserve"> QUOTE "</w:instrText>
            </w:r>
            <w:r w:rsidRPr="00204E3F">
              <w:rPr>
                <w:rFonts w:ascii="Arial" w:eastAsia="Times New Roman" w:hAnsi="Arial" w:cs="Arial"/>
                <w:sz w:val="18"/>
                <w:szCs w:val="18"/>
                <w:vertAlign w:val="superscript"/>
              </w:rPr>
              <w:instrText>21</w:instrText>
            </w:r>
            <w:r w:rsidRPr="00204E3F">
              <w:rPr>
                <w:rFonts w:ascii="Arial" w:eastAsia="Times New Roman" w:hAnsi="Arial" w:cs="Arial"/>
                <w:sz w:val="18"/>
                <w:szCs w:val="18"/>
              </w:rPr>
              <w:instrText xml:space="preserve">" </w:instrText>
            </w:r>
            <w:r w:rsidR="00BF588A" w:rsidRPr="00204E3F">
              <w:rPr>
                <w:rFonts w:ascii="Arial" w:eastAsia="Times New Roman" w:hAnsi="Arial" w:cs="Arial"/>
                <w:vanish/>
                <w:sz w:val="18"/>
                <w:szCs w:val="18"/>
              </w:rPr>
              <w:fldChar w:fldCharType="begin"/>
            </w:r>
            <w:r w:rsidRPr="00204E3F">
              <w:rPr>
                <w:rFonts w:ascii="Arial" w:eastAsia="Times New Roman" w:hAnsi="Arial" w:cs="Arial"/>
                <w:vanish/>
                <w:sz w:val="18"/>
                <w:szCs w:val="18"/>
              </w:rPr>
              <w:instrText xml:space="preserve"> ADDIN PROCITE ÿ\11\05‘\19\02\00\00\00\0221\01\01\00\02\00\00\01\00\00\00\1BM_\00\00\00\00 </w:instrText>
            </w:r>
            <w:r w:rsidRPr="00204E3F">
              <w:rPr>
                <w:rFonts w:eastAsia="Times New Roman" w:cs="Arial"/>
                <w:vanish/>
                <w:sz w:val="18"/>
                <w:szCs w:val="18"/>
              </w:rPr>
              <w:instrText></w:instrText>
            </w:r>
            <w:r w:rsidRPr="00204E3F">
              <w:rPr>
                <w:rFonts w:ascii="Arial" w:eastAsia="Times New Roman" w:hAnsi="Arial" w:cs="Arial"/>
                <w:vanish/>
                <w:sz w:val="18"/>
                <w:szCs w:val="18"/>
              </w:rPr>
              <w:instrText>=\01H</w:instrText>
            </w:r>
            <w:r w:rsidRPr="00204E3F">
              <w:rPr>
                <w:rFonts w:eastAsia="Times New Roman" w:cs="Arial"/>
                <w:vanish/>
                <w:sz w:val="18"/>
                <w:szCs w:val="18"/>
              </w:rPr>
              <w:instrText></w:instrText>
            </w:r>
            <w:r w:rsidRPr="00204E3F">
              <w:rPr>
                <w:rFonts w:ascii="Arial" w:eastAsia="Times New Roman" w:hAnsi="Arial" w:cs="Arial"/>
                <w:vanish/>
                <w:sz w:val="18"/>
                <w:szCs w:val="18"/>
              </w:rPr>
              <w:instrText xml:space="preserve">&lt;\01\01\00\00\008\00\00\00\00\00\00\008\00\00\00Ø,\00\00MC:\5CDocuments and Settings\5Crewilson\5CDesktop\5CALL searches DeDuped 18Jan2012.pdt!Ward, Donovan, et al. 2008 #31204\00!\00 </w:instrText>
            </w:r>
            <w:r w:rsidR="00BF588A" w:rsidRPr="00204E3F">
              <w:rPr>
                <w:rFonts w:ascii="Arial" w:eastAsia="Times New Roman" w:hAnsi="Arial" w:cs="Arial"/>
                <w:vanish/>
                <w:sz w:val="18"/>
                <w:szCs w:val="18"/>
              </w:rPr>
              <w:fldChar w:fldCharType="end"/>
            </w:r>
            <w:r w:rsidR="00BF588A" w:rsidRPr="00204E3F">
              <w:rPr>
                <w:rFonts w:ascii="Arial" w:eastAsia="Times New Roman" w:hAnsi="Arial" w:cs="Arial"/>
                <w:sz w:val="18"/>
                <w:szCs w:val="18"/>
              </w:rPr>
              <w:fldChar w:fldCharType="separate"/>
            </w:r>
            <w:r w:rsidRPr="00204E3F">
              <w:rPr>
                <w:rFonts w:ascii="Arial" w:eastAsia="Times New Roman" w:hAnsi="Arial" w:cs="Arial"/>
                <w:sz w:val="18"/>
                <w:szCs w:val="18"/>
                <w:vertAlign w:val="superscript"/>
              </w:rPr>
              <w:t>21</w:t>
            </w:r>
            <w:r w:rsidR="00BF588A" w:rsidRPr="00204E3F">
              <w:rPr>
                <w:rFonts w:ascii="Arial" w:eastAsia="Times New Roman" w:hAnsi="Arial" w:cs="Arial"/>
                <w:sz w:val="18"/>
                <w:szCs w:val="18"/>
              </w:rPr>
              <w:fldChar w:fldCharType="end"/>
            </w:r>
          </w:p>
        </w:tc>
        <w:tc>
          <w:tcPr>
            <w:tcW w:w="108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Pain scores; pain severity</w:t>
            </w:r>
          </w:p>
        </w:tc>
        <w:tc>
          <w:tcPr>
            <w:tcW w:w="162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BPI - worst, least, and pain now - aggregated to single score, also used one question from the total pain management quality dataset for "usual severity"</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xml:space="preserve">176 total patients, 92 in intervention, 84 in control </w:t>
            </w:r>
          </w:p>
        </w:tc>
        <w:tc>
          <w:tcPr>
            <w:tcW w:w="13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25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16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NS</w:t>
            </w:r>
          </w:p>
        </w:tc>
        <w:tc>
          <w:tcPr>
            <w:tcW w:w="171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r>
      <w:tr w:rsidR="00DB31E5" w:rsidRPr="00204E3F" w:rsidTr="00204E3F">
        <w:trPr>
          <w:cantSplit/>
        </w:trPr>
        <w:tc>
          <w:tcPr>
            <w:tcW w:w="1457" w:type="dxa"/>
            <w:tcBorders>
              <w:top w:val="nil"/>
            </w:tcBorders>
            <w:shd w:val="clear" w:color="auto" w:fill="auto"/>
          </w:tcPr>
          <w:p w:rsidR="00DB31E5" w:rsidRPr="00204E3F" w:rsidRDefault="00DB31E5" w:rsidP="00204E3F">
            <w:pPr>
              <w:spacing w:after="0"/>
              <w:rPr>
                <w:rFonts w:ascii="Arial" w:eastAsia="Times New Roman" w:hAnsi="Arial" w:cs="Arial"/>
                <w:sz w:val="18"/>
                <w:szCs w:val="18"/>
              </w:rPr>
            </w:pPr>
          </w:p>
        </w:tc>
        <w:tc>
          <w:tcPr>
            <w:tcW w:w="108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Pain interference, analgesic use, QOL</w:t>
            </w:r>
          </w:p>
        </w:tc>
        <w:tc>
          <w:tcPr>
            <w:tcW w:w="1620" w:type="dxa"/>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BPI</w:t>
            </w:r>
          </w:p>
        </w:tc>
        <w:tc>
          <w:tcPr>
            <w:tcW w:w="1350" w:type="dxa"/>
            <w:shd w:val="clear" w:color="auto" w:fill="auto"/>
            <w:noWrap/>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1350" w:type="dxa"/>
            <w:shd w:val="clear" w:color="auto" w:fill="auto"/>
            <w:noWrap/>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250" w:type="dxa"/>
            <w:shd w:val="clear" w:color="auto" w:fill="auto"/>
            <w:noWrap/>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c>
          <w:tcPr>
            <w:tcW w:w="216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NS</w:t>
            </w:r>
          </w:p>
        </w:tc>
        <w:tc>
          <w:tcPr>
            <w:tcW w:w="1710" w:type="dxa"/>
            <w:shd w:val="clear" w:color="auto" w:fill="auto"/>
          </w:tcPr>
          <w:p w:rsidR="00DB31E5" w:rsidRPr="00204E3F" w:rsidRDefault="00DB31E5" w:rsidP="00204E3F">
            <w:pPr>
              <w:spacing w:after="0"/>
              <w:rPr>
                <w:rFonts w:ascii="Arial" w:eastAsia="Times New Roman" w:hAnsi="Arial" w:cs="Arial"/>
                <w:sz w:val="18"/>
                <w:szCs w:val="18"/>
              </w:rPr>
            </w:pPr>
            <w:r w:rsidRPr="00204E3F">
              <w:rPr>
                <w:rFonts w:ascii="Arial" w:eastAsia="Times New Roman" w:hAnsi="Arial" w:cs="Arial"/>
                <w:sz w:val="18"/>
                <w:szCs w:val="18"/>
              </w:rPr>
              <w:t> </w:t>
            </w:r>
          </w:p>
        </w:tc>
      </w:tr>
    </w:tbl>
    <w:p w:rsidR="00DB31E5" w:rsidRPr="002D3436" w:rsidRDefault="00DB31E5" w:rsidP="00ED43B6">
      <w:pPr>
        <w:pStyle w:val="TableTitle"/>
      </w:pPr>
      <w:r>
        <w:br w:type="page"/>
      </w:r>
      <w:proofErr w:type="gramStart"/>
      <w:r>
        <w:lastRenderedPageBreak/>
        <w:t>Evidence Table 9.</w:t>
      </w:r>
      <w:proofErr w:type="gramEnd"/>
      <w:r>
        <w:t xml:space="preserve"> Outcomes reported in studies </w:t>
      </w:r>
      <w:r w:rsidRPr="00833F96">
        <w:t xml:space="preserve">addressing </w:t>
      </w:r>
      <w:r>
        <w:t>pain (continued)</w:t>
      </w:r>
    </w:p>
    <w:tbl>
      <w:tblPr>
        <w:tblW w:w="129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57"/>
        <w:gridCol w:w="1080"/>
        <w:gridCol w:w="1620"/>
        <w:gridCol w:w="1350"/>
        <w:gridCol w:w="1350"/>
        <w:gridCol w:w="2250"/>
        <w:gridCol w:w="2160"/>
        <w:gridCol w:w="1710"/>
      </w:tblGrid>
      <w:tr w:rsidR="00DB31E5" w:rsidRPr="00ED43B6" w:rsidTr="00ED43B6">
        <w:tc>
          <w:tcPr>
            <w:tcW w:w="1457" w:type="dxa"/>
            <w:tcBorders>
              <w:bottom w:val="single" w:sz="4" w:space="0" w:color="auto"/>
            </w:tcBorders>
            <w:shd w:val="clear" w:color="auto" w:fill="auto"/>
            <w:vAlign w:val="bottom"/>
          </w:tcPr>
          <w:p w:rsidR="00DB31E5" w:rsidRPr="00ED43B6" w:rsidRDefault="00DB31E5" w:rsidP="00ED43B6">
            <w:pPr>
              <w:spacing w:after="0"/>
              <w:rPr>
                <w:rFonts w:ascii="Arial" w:hAnsi="Arial" w:cs="Arial"/>
                <w:sz w:val="18"/>
                <w:szCs w:val="18"/>
              </w:rPr>
            </w:pPr>
          </w:p>
          <w:p w:rsidR="00DB31E5" w:rsidRPr="00ED43B6" w:rsidRDefault="00DB31E5" w:rsidP="00ED43B6">
            <w:pPr>
              <w:spacing w:after="0"/>
              <w:rPr>
                <w:rFonts w:ascii="Arial" w:eastAsia="Times New Roman" w:hAnsi="Arial" w:cs="Arial"/>
                <w:b/>
                <w:bCs/>
                <w:sz w:val="18"/>
                <w:szCs w:val="18"/>
              </w:rPr>
            </w:pPr>
            <w:r w:rsidRPr="00ED43B6">
              <w:rPr>
                <w:rFonts w:ascii="Arial" w:eastAsia="Times New Roman" w:hAnsi="Arial" w:cs="Arial"/>
                <w:b/>
                <w:bCs/>
                <w:sz w:val="18"/>
                <w:szCs w:val="18"/>
              </w:rPr>
              <w:t>Author, year</w:t>
            </w:r>
          </w:p>
        </w:tc>
        <w:tc>
          <w:tcPr>
            <w:tcW w:w="1080" w:type="dxa"/>
            <w:vAlign w:val="bottom"/>
          </w:tcPr>
          <w:p w:rsidR="00DB31E5" w:rsidRPr="00ED43B6" w:rsidRDefault="00DB31E5" w:rsidP="00ED43B6">
            <w:pPr>
              <w:spacing w:after="0"/>
              <w:rPr>
                <w:rFonts w:ascii="Arial" w:eastAsia="Times New Roman" w:hAnsi="Arial" w:cs="Arial"/>
                <w:b/>
                <w:bCs/>
                <w:sz w:val="18"/>
                <w:szCs w:val="18"/>
              </w:rPr>
            </w:pPr>
            <w:r w:rsidRPr="00ED43B6">
              <w:rPr>
                <w:rFonts w:ascii="Arial" w:eastAsia="Times New Roman" w:hAnsi="Arial" w:cs="Arial"/>
                <w:b/>
                <w:bCs/>
                <w:sz w:val="18"/>
                <w:szCs w:val="18"/>
              </w:rPr>
              <w:t>Outcome measures</w:t>
            </w:r>
          </w:p>
        </w:tc>
        <w:tc>
          <w:tcPr>
            <w:tcW w:w="1620" w:type="dxa"/>
            <w:vAlign w:val="bottom"/>
          </w:tcPr>
          <w:p w:rsidR="00DB31E5" w:rsidRPr="00ED43B6" w:rsidRDefault="00DB31E5" w:rsidP="00ED43B6">
            <w:pPr>
              <w:spacing w:after="0"/>
              <w:rPr>
                <w:rFonts w:ascii="Arial" w:eastAsia="Times New Roman" w:hAnsi="Arial" w:cs="Arial"/>
                <w:b/>
                <w:bCs/>
                <w:sz w:val="18"/>
                <w:szCs w:val="18"/>
              </w:rPr>
            </w:pPr>
            <w:r w:rsidRPr="00ED43B6">
              <w:rPr>
                <w:rFonts w:ascii="Arial" w:eastAsia="Times New Roman" w:hAnsi="Arial" w:cs="Arial"/>
                <w:b/>
                <w:bCs/>
                <w:sz w:val="18"/>
                <w:szCs w:val="18"/>
              </w:rPr>
              <w:t>Measures</w:t>
            </w:r>
          </w:p>
        </w:tc>
        <w:tc>
          <w:tcPr>
            <w:tcW w:w="1350" w:type="dxa"/>
            <w:shd w:val="clear" w:color="auto" w:fill="auto"/>
            <w:vAlign w:val="bottom"/>
          </w:tcPr>
          <w:p w:rsidR="00DB31E5" w:rsidRPr="00ED43B6" w:rsidRDefault="00DB31E5" w:rsidP="00ED43B6">
            <w:pPr>
              <w:spacing w:after="0"/>
              <w:rPr>
                <w:rFonts w:ascii="Arial" w:eastAsia="Times New Roman" w:hAnsi="Arial" w:cs="Arial"/>
                <w:b/>
                <w:bCs/>
                <w:sz w:val="18"/>
                <w:szCs w:val="18"/>
              </w:rPr>
            </w:pPr>
            <w:r w:rsidRPr="00ED43B6">
              <w:rPr>
                <w:rFonts w:ascii="Arial" w:eastAsia="Times New Roman" w:hAnsi="Arial" w:cs="Arial"/>
                <w:b/>
                <w:bCs/>
                <w:sz w:val="18"/>
                <w:szCs w:val="18"/>
              </w:rPr>
              <w:t>Sample size</w:t>
            </w:r>
          </w:p>
        </w:tc>
        <w:tc>
          <w:tcPr>
            <w:tcW w:w="1350" w:type="dxa"/>
            <w:shd w:val="clear" w:color="auto" w:fill="auto"/>
            <w:vAlign w:val="bottom"/>
          </w:tcPr>
          <w:p w:rsidR="00DB31E5" w:rsidRPr="00ED43B6" w:rsidRDefault="00DB31E5" w:rsidP="00ED43B6">
            <w:pPr>
              <w:spacing w:after="0"/>
              <w:rPr>
                <w:rFonts w:ascii="Arial" w:eastAsia="Times New Roman" w:hAnsi="Arial" w:cs="Arial"/>
                <w:b/>
                <w:bCs/>
                <w:sz w:val="18"/>
                <w:szCs w:val="18"/>
              </w:rPr>
            </w:pPr>
            <w:r w:rsidRPr="00ED43B6">
              <w:rPr>
                <w:rFonts w:ascii="Arial" w:eastAsia="Times New Roman" w:hAnsi="Arial" w:cs="Arial"/>
                <w:b/>
                <w:bCs/>
                <w:sz w:val="18"/>
                <w:szCs w:val="18"/>
              </w:rPr>
              <w:t>Disparities</w:t>
            </w:r>
            <w:r w:rsidR="00603238" w:rsidRPr="00ED43B6">
              <w:rPr>
                <w:rFonts w:ascii="Arial" w:eastAsia="Times New Roman" w:hAnsi="Arial" w:cs="Arial"/>
                <w:sz w:val="18"/>
                <w:szCs w:val="18"/>
              </w:rPr>
              <w:t xml:space="preserve"> </w:t>
            </w:r>
          </w:p>
        </w:tc>
        <w:tc>
          <w:tcPr>
            <w:tcW w:w="2250" w:type="dxa"/>
            <w:shd w:val="clear" w:color="auto" w:fill="auto"/>
            <w:vAlign w:val="bottom"/>
          </w:tcPr>
          <w:p w:rsidR="00DB31E5" w:rsidRPr="00ED43B6" w:rsidRDefault="00DB31E5" w:rsidP="00ED43B6">
            <w:pPr>
              <w:spacing w:after="0"/>
              <w:rPr>
                <w:rFonts w:ascii="Arial" w:eastAsia="Times New Roman" w:hAnsi="Arial" w:cs="Arial"/>
                <w:b/>
                <w:bCs/>
                <w:sz w:val="18"/>
                <w:szCs w:val="18"/>
              </w:rPr>
            </w:pPr>
            <w:r w:rsidRPr="00ED43B6">
              <w:rPr>
                <w:rFonts w:ascii="Arial" w:eastAsia="Times New Roman" w:hAnsi="Arial" w:cs="Arial"/>
                <w:b/>
                <w:bCs/>
                <w:sz w:val="18"/>
                <w:szCs w:val="18"/>
              </w:rPr>
              <w:t xml:space="preserve">Outcomes: benefits. Significantly improved </w:t>
            </w:r>
          </w:p>
        </w:tc>
        <w:tc>
          <w:tcPr>
            <w:tcW w:w="2160" w:type="dxa"/>
            <w:shd w:val="clear" w:color="auto" w:fill="auto"/>
            <w:vAlign w:val="bottom"/>
          </w:tcPr>
          <w:p w:rsidR="00DB31E5" w:rsidRPr="00ED43B6" w:rsidRDefault="00DB31E5" w:rsidP="00ED43B6">
            <w:pPr>
              <w:spacing w:after="0"/>
              <w:rPr>
                <w:rFonts w:ascii="Arial" w:eastAsia="Times New Roman" w:hAnsi="Arial" w:cs="Arial"/>
                <w:b/>
                <w:bCs/>
                <w:sz w:val="18"/>
                <w:szCs w:val="18"/>
              </w:rPr>
            </w:pPr>
            <w:r w:rsidRPr="00ED43B6">
              <w:rPr>
                <w:rFonts w:ascii="Arial" w:eastAsia="Times New Roman" w:hAnsi="Arial" w:cs="Arial"/>
                <w:b/>
                <w:bCs/>
                <w:sz w:val="18"/>
                <w:szCs w:val="18"/>
              </w:rPr>
              <w:t>Outcomes: benefits. Not significantly improved</w:t>
            </w:r>
          </w:p>
        </w:tc>
        <w:tc>
          <w:tcPr>
            <w:tcW w:w="1710" w:type="dxa"/>
            <w:shd w:val="clear" w:color="auto" w:fill="auto"/>
            <w:vAlign w:val="bottom"/>
          </w:tcPr>
          <w:p w:rsidR="00DB31E5" w:rsidRPr="00ED43B6" w:rsidRDefault="00DB31E5" w:rsidP="00ED43B6">
            <w:pPr>
              <w:spacing w:after="0"/>
              <w:rPr>
                <w:rFonts w:ascii="Arial" w:eastAsia="Times New Roman" w:hAnsi="Arial" w:cs="Arial"/>
                <w:b/>
                <w:sz w:val="18"/>
                <w:szCs w:val="18"/>
              </w:rPr>
            </w:pPr>
            <w:r w:rsidRPr="00ED43B6">
              <w:rPr>
                <w:rFonts w:ascii="Arial" w:eastAsia="Times New Roman" w:hAnsi="Arial" w:cs="Arial"/>
                <w:b/>
                <w:sz w:val="18"/>
                <w:szCs w:val="18"/>
              </w:rPr>
              <w:t xml:space="preserve">Other key information </w:t>
            </w:r>
          </w:p>
        </w:tc>
      </w:tr>
      <w:tr w:rsidR="00DB31E5" w:rsidRPr="00ED43B6" w:rsidTr="00ED43B6">
        <w:tc>
          <w:tcPr>
            <w:tcW w:w="1457" w:type="dxa"/>
            <w:tcBorders>
              <w:bottom w:val="nil"/>
            </w:tcBorders>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Wells, 2003</w:t>
            </w:r>
            <w:r w:rsidR="00BF588A" w:rsidRPr="00ED43B6">
              <w:rPr>
                <w:rFonts w:ascii="Arial" w:eastAsia="Times New Roman" w:hAnsi="Arial" w:cs="Arial"/>
                <w:sz w:val="18"/>
                <w:szCs w:val="18"/>
              </w:rPr>
              <w:fldChar w:fldCharType="begin"/>
            </w:r>
            <w:r w:rsidRPr="00ED43B6">
              <w:rPr>
                <w:rFonts w:ascii="Arial" w:eastAsia="Times New Roman" w:hAnsi="Arial" w:cs="Arial"/>
                <w:sz w:val="18"/>
                <w:szCs w:val="18"/>
              </w:rPr>
              <w:instrText xml:space="preserve"> QUOTE "</w:instrText>
            </w:r>
            <w:r w:rsidRPr="00ED43B6">
              <w:rPr>
                <w:rFonts w:ascii="Arial" w:eastAsia="Times New Roman" w:hAnsi="Arial" w:cs="Arial"/>
                <w:sz w:val="18"/>
                <w:szCs w:val="18"/>
                <w:vertAlign w:val="superscript"/>
              </w:rPr>
              <w:instrText>22</w:instrText>
            </w:r>
            <w:r w:rsidRPr="00ED43B6">
              <w:rPr>
                <w:rFonts w:ascii="Arial" w:eastAsia="Times New Roman" w:hAnsi="Arial" w:cs="Arial"/>
                <w:sz w:val="18"/>
                <w:szCs w:val="18"/>
              </w:rPr>
              <w:instrText xml:space="preserve">" </w:instrText>
            </w:r>
            <w:r w:rsidR="00BF588A" w:rsidRPr="00ED43B6">
              <w:rPr>
                <w:rFonts w:ascii="Arial" w:eastAsia="Times New Roman" w:hAnsi="Arial" w:cs="Arial"/>
                <w:vanish/>
                <w:sz w:val="18"/>
                <w:szCs w:val="18"/>
              </w:rPr>
              <w:fldChar w:fldCharType="begin"/>
            </w:r>
            <w:r w:rsidRPr="00ED43B6">
              <w:rPr>
                <w:rFonts w:ascii="Arial" w:eastAsia="Times New Roman" w:hAnsi="Arial" w:cs="Arial"/>
                <w:vanish/>
                <w:sz w:val="18"/>
                <w:szCs w:val="18"/>
              </w:rPr>
              <w:instrText xml:space="preserve"> ADDIN PROCITE ÿ\11\05‘\19\02\00\00\00\0222\01\01\00\02\00\00\01\00\00\00\1BM_\00\00\00\00X</w:instrText>
            </w:r>
            <w:r w:rsidRPr="00ED43B6">
              <w:rPr>
                <w:rFonts w:eastAsia="Times New Roman" w:cs="Arial"/>
                <w:vanish/>
                <w:sz w:val="18"/>
                <w:szCs w:val="18"/>
              </w:rPr>
              <w:instrText></w:instrText>
            </w:r>
            <w:r w:rsidRPr="00ED43B6">
              <w:rPr>
                <w:rFonts w:ascii="Arial" w:eastAsia="Times New Roman" w:hAnsi="Arial" w:cs="Arial"/>
                <w:vanish/>
                <w:sz w:val="18"/>
                <w:szCs w:val="18"/>
              </w:rPr>
              <w:instrText>=\01</w:instrText>
            </w:r>
            <w:r w:rsidRPr="00ED43B6">
              <w:rPr>
                <w:rFonts w:eastAsia="Times New Roman" w:cs="Arial"/>
                <w:vanish/>
                <w:sz w:val="18"/>
                <w:szCs w:val="18"/>
              </w:rPr>
              <w:instrText></w:instrText>
            </w:r>
            <w:r w:rsidRPr="00ED43B6">
              <w:rPr>
                <w:rFonts w:ascii="Arial" w:eastAsia="Times New Roman" w:hAnsi="Arial" w:cs="Arial"/>
                <w:vanish/>
                <w:sz w:val="18"/>
                <w:szCs w:val="18"/>
              </w:rPr>
              <w:instrText xml:space="preserve">Ø;\01\01\00\00\008\00\00\00\00\00\00\008\00\00\00£\0E\00\00MC:\5CDocuments and Settings\5Crewilson\5CDesktop\5CALL searches DeDuped 18Jan2012.pdt"Wells, Hepworth, et al. 2003 #3848\00"\00 </w:instrText>
            </w:r>
            <w:r w:rsidR="00BF588A" w:rsidRPr="00ED43B6">
              <w:rPr>
                <w:rFonts w:ascii="Arial" w:eastAsia="Times New Roman" w:hAnsi="Arial" w:cs="Arial"/>
                <w:vanish/>
                <w:sz w:val="18"/>
                <w:szCs w:val="18"/>
              </w:rPr>
              <w:fldChar w:fldCharType="end"/>
            </w:r>
            <w:r w:rsidR="00BF588A" w:rsidRPr="00ED43B6">
              <w:rPr>
                <w:rFonts w:ascii="Arial" w:eastAsia="Times New Roman" w:hAnsi="Arial" w:cs="Arial"/>
                <w:sz w:val="18"/>
                <w:szCs w:val="18"/>
              </w:rPr>
              <w:fldChar w:fldCharType="separate"/>
            </w:r>
            <w:r w:rsidRPr="00ED43B6">
              <w:rPr>
                <w:rFonts w:ascii="Arial" w:eastAsia="Times New Roman" w:hAnsi="Arial" w:cs="Arial"/>
                <w:sz w:val="18"/>
                <w:szCs w:val="18"/>
                <w:vertAlign w:val="superscript"/>
              </w:rPr>
              <w:t>22</w:t>
            </w:r>
            <w:r w:rsidR="00BF588A" w:rsidRPr="00ED43B6">
              <w:rPr>
                <w:rFonts w:ascii="Arial" w:eastAsia="Times New Roman" w:hAnsi="Arial" w:cs="Arial"/>
                <w:sz w:val="18"/>
                <w:szCs w:val="18"/>
              </w:rPr>
              <w:fldChar w:fldCharType="end"/>
            </w:r>
          </w:p>
        </w:tc>
        <w:tc>
          <w:tcPr>
            <w:tcW w:w="1080" w:type="dxa"/>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Pain scores; worst pain, average pain, pain interference, pain relief</w:t>
            </w:r>
          </w:p>
        </w:tc>
        <w:tc>
          <w:tcPr>
            <w:tcW w:w="1620" w:type="dxa"/>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BPI-SF</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64 patients, 24 in standard care, 21 in hot line intervention, and 19 in weekly call intervention</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2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16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NS</w:t>
            </w:r>
          </w:p>
        </w:tc>
        <w:tc>
          <w:tcPr>
            <w:tcW w:w="171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r>
      <w:tr w:rsidR="00DB31E5" w:rsidRPr="00ED43B6" w:rsidTr="00ED43B6">
        <w:tc>
          <w:tcPr>
            <w:tcW w:w="1457" w:type="dxa"/>
            <w:tcBorders>
              <w:top w:val="nil"/>
              <w:bottom w:val="single" w:sz="4" w:space="0" w:color="auto"/>
            </w:tcBorders>
            <w:shd w:val="clear" w:color="auto" w:fill="auto"/>
          </w:tcPr>
          <w:p w:rsidR="00DB31E5" w:rsidRPr="00ED43B6" w:rsidRDefault="00DB31E5" w:rsidP="00ED43B6">
            <w:pPr>
              <w:spacing w:after="0"/>
              <w:rPr>
                <w:rFonts w:ascii="Arial" w:eastAsia="Times New Roman" w:hAnsi="Arial" w:cs="Arial"/>
                <w:sz w:val="18"/>
                <w:szCs w:val="18"/>
              </w:rPr>
            </w:pPr>
          </w:p>
        </w:tc>
        <w:tc>
          <w:tcPr>
            <w:tcW w:w="1080" w:type="dxa"/>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Analgesic use</w:t>
            </w:r>
          </w:p>
        </w:tc>
        <w:tc>
          <w:tcPr>
            <w:tcW w:w="1620" w:type="dxa"/>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PMI</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2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16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NS</w:t>
            </w:r>
          </w:p>
        </w:tc>
        <w:tc>
          <w:tcPr>
            <w:tcW w:w="171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r>
      <w:tr w:rsidR="00DB31E5" w:rsidRPr="00ED43B6" w:rsidTr="00ED43B6">
        <w:tc>
          <w:tcPr>
            <w:tcW w:w="1457" w:type="dxa"/>
            <w:tcBorders>
              <w:bottom w:val="nil"/>
            </w:tcBorders>
            <w:shd w:val="clear" w:color="auto" w:fill="auto"/>
          </w:tcPr>
          <w:p w:rsidR="00DB31E5" w:rsidRPr="00ED43B6" w:rsidRDefault="00DB31E5" w:rsidP="00ED43B6">
            <w:pPr>
              <w:spacing w:after="0"/>
              <w:rPr>
                <w:rFonts w:ascii="Arial" w:eastAsia="Times New Roman" w:hAnsi="Arial" w:cs="Arial"/>
                <w:sz w:val="18"/>
                <w:szCs w:val="18"/>
              </w:rPr>
            </w:pPr>
            <w:proofErr w:type="spellStart"/>
            <w:r w:rsidRPr="00ED43B6">
              <w:rPr>
                <w:rFonts w:ascii="Arial" w:eastAsia="Times New Roman" w:hAnsi="Arial" w:cs="Arial"/>
                <w:sz w:val="18"/>
                <w:szCs w:val="18"/>
              </w:rPr>
              <w:t>Wilkie</w:t>
            </w:r>
            <w:proofErr w:type="spellEnd"/>
            <w:r w:rsidRPr="00ED43B6">
              <w:rPr>
                <w:rFonts w:ascii="Arial" w:eastAsia="Times New Roman" w:hAnsi="Arial" w:cs="Arial"/>
                <w:sz w:val="18"/>
                <w:szCs w:val="18"/>
              </w:rPr>
              <w:t>, 2010</w:t>
            </w:r>
            <w:r w:rsidR="00BF588A" w:rsidRPr="00ED43B6">
              <w:rPr>
                <w:rFonts w:ascii="Arial" w:eastAsia="Times New Roman" w:hAnsi="Arial" w:cs="Arial"/>
                <w:sz w:val="18"/>
                <w:szCs w:val="18"/>
              </w:rPr>
              <w:fldChar w:fldCharType="begin"/>
            </w:r>
            <w:r w:rsidRPr="00ED43B6">
              <w:rPr>
                <w:rFonts w:ascii="Arial" w:eastAsia="Times New Roman" w:hAnsi="Arial" w:cs="Arial"/>
                <w:sz w:val="18"/>
                <w:szCs w:val="18"/>
              </w:rPr>
              <w:instrText xml:space="preserve"> QUOTE "</w:instrText>
            </w:r>
            <w:r w:rsidRPr="00ED43B6">
              <w:rPr>
                <w:rFonts w:ascii="Arial" w:eastAsia="Times New Roman" w:hAnsi="Arial" w:cs="Arial"/>
                <w:sz w:val="18"/>
                <w:szCs w:val="18"/>
                <w:vertAlign w:val="superscript"/>
              </w:rPr>
              <w:instrText>23</w:instrText>
            </w:r>
            <w:r w:rsidRPr="00ED43B6">
              <w:rPr>
                <w:rFonts w:ascii="Arial" w:eastAsia="Times New Roman" w:hAnsi="Arial" w:cs="Arial"/>
                <w:sz w:val="18"/>
                <w:szCs w:val="18"/>
              </w:rPr>
              <w:instrText xml:space="preserve">" </w:instrText>
            </w:r>
            <w:r w:rsidR="00BF588A" w:rsidRPr="00ED43B6">
              <w:rPr>
                <w:rFonts w:ascii="Arial" w:eastAsia="Times New Roman" w:hAnsi="Arial" w:cs="Arial"/>
                <w:vanish/>
                <w:sz w:val="18"/>
                <w:szCs w:val="18"/>
              </w:rPr>
              <w:fldChar w:fldCharType="begin"/>
            </w:r>
            <w:r w:rsidRPr="00ED43B6">
              <w:rPr>
                <w:rFonts w:ascii="Arial" w:eastAsia="Times New Roman" w:hAnsi="Arial" w:cs="Arial"/>
                <w:vanish/>
                <w:sz w:val="18"/>
                <w:szCs w:val="18"/>
              </w:rPr>
              <w:instrText xml:space="preserve"> ADDIN PROCITE ÿ\11\05‘\19\02\00\00\00\0223\01\01\00\02\00\00\01\00\00\00\1BM_\00\00\00\000=\010Ä=\01\01\00\00\008\00\00\00\00\00\00\008\00\00\00Ü\11\00\00MC:\5CDocuments and Settings\5Crewilson\5CDesktop\5CALL searches DeDuped 18Jan2012.pdt Wilkie, Berry, et al. 2010 #4680\00 \00 </w:instrText>
            </w:r>
            <w:r w:rsidR="00BF588A" w:rsidRPr="00ED43B6">
              <w:rPr>
                <w:rFonts w:ascii="Arial" w:eastAsia="Times New Roman" w:hAnsi="Arial" w:cs="Arial"/>
                <w:vanish/>
                <w:sz w:val="18"/>
                <w:szCs w:val="18"/>
              </w:rPr>
              <w:fldChar w:fldCharType="end"/>
            </w:r>
            <w:r w:rsidR="00BF588A" w:rsidRPr="00ED43B6">
              <w:rPr>
                <w:rFonts w:ascii="Arial" w:eastAsia="Times New Roman" w:hAnsi="Arial" w:cs="Arial"/>
                <w:sz w:val="18"/>
                <w:szCs w:val="18"/>
              </w:rPr>
              <w:fldChar w:fldCharType="separate"/>
            </w:r>
            <w:r w:rsidRPr="00ED43B6">
              <w:rPr>
                <w:rFonts w:ascii="Arial" w:eastAsia="Times New Roman" w:hAnsi="Arial" w:cs="Arial"/>
                <w:sz w:val="18"/>
                <w:szCs w:val="18"/>
                <w:vertAlign w:val="superscript"/>
              </w:rPr>
              <w:t>23</w:t>
            </w:r>
            <w:r w:rsidR="00BF588A" w:rsidRPr="00ED43B6">
              <w:rPr>
                <w:rFonts w:ascii="Arial" w:eastAsia="Times New Roman" w:hAnsi="Arial" w:cs="Arial"/>
                <w:sz w:val="18"/>
                <w:szCs w:val="18"/>
              </w:rPr>
              <w:fldChar w:fldCharType="end"/>
            </w:r>
          </w:p>
        </w:tc>
        <w:tc>
          <w:tcPr>
            <w:tcW w:w="1080" w:type="dxa"/>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Pain scores</w:t>
            </w:r>
          </w:p>
        </w:tc>
        <w:tc>
          <w:tcPr>
            <w:tcW w:w="1620" w:type="dxa"/>
          </w:tcPr>
          <w:p w:rsidR="00DB31E5" w:rsidRPr="00ED43B6" w:rsidRDefault="00DB31E5" w:rsidP="00ED43B6">
            <w:pPr>
              <w:spacing w:after="0"/>
              <w:rPr>
                <w:rFonts w:ascii="Arial" w:eastAsia="Times New Roman" w:hAnsi="Arial" w:cs="Arial"/>
                <w:sz w:val="18"/>
                <w:szCs w:val="18"/>
              </w:rPr>
            </w:pPr>
            <w:proofErr w:type="spellStart"/>
            <w:r w:rsidRPr="00ED43B6">
              <w:rPr>
                <w:rFonts w:ascii="Arial" w:eastAsia="Times New Roman" w:hAnsi="Arial" w:cs="Arial"/>
                <w:sz w:val="18"/>
                <w:szCs w:val="18"/>
              </w:rPr>
              <w:t>Mcgill</w:t>
            </w:r>
            <w:proofErr w:type="spellEnd"/>
            <w:r w:rsidRPr="00ED43B6">
              <w:rPr>
                <w:rFonts w:ascii="Arial" w:eastAsia="Times New Roman" w:hAnsi="Arial" w:cs="Arial"/>
                <w:sz w:val="18"/>
                <w:szCs w:val="18"/>
              </w:rPr>
              <w:t xml:space="preserve"> pain questionnaire, </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xml:space="preserve">151 patients, 76 in intervention, 75 in control </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2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16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NS except for 1 subscale</w:t>
            </w:r>
          </w:p>
        </w:tc>
        <w:tc>
          <w:tcPr>
            <w:tcW w:w="171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This intervention did statistically significantly improve pain communication by patients to providers (audio taped data): intervention improved reporting, but more than this is needed to change provider and patient behavior and improve pain</w:t>
            </w:r>
          </w:p>
        </w:tc>
      </w:tr>
      <w:tr w:rsidR="00DB31E5" w:rsidRPr="00ED43B6" w:rsidTr="00ED43B6">
        <w:tc>
          <w:tcPr>
            <w:tcW w:w="1457" w:type="dxa"/>
            <w:tcBorders>
              <w:top w:val="nil"/>
            </w:tcBorders>
            <w:shd w:val="clear" w:color="auto" w:fill="auto"/>
          </w:tcPr>
          <w:p w:rsidR="00DB31E5" w:rsidRPr="00ED43B6" w:rsidRDefault="00DB31E5" w:rsidP="00ED43B6">
            <w:pPr>
              <w:spacing w:after="0"/>
              <w:rPr>
                <w:rFonts w:ascii="Arial" w:eastAsia="Times New Roman" w:hAnsi="Arial" w:cs="Arial"/>
                <w:sz w:val="18"/>
                <w:szCs w:val="18"/>
              </w:rPr>
            </w:pPr>
          </w:p>
        </w:tc>
        <w:tc>
          <w:tcPr>
            <w:tcW w:w="1080" w:type="dxa"/>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Anxiety, depression, pain coping, pain prescriptions</w:t>
            </w:r>
          </w:p>
        </w:tc>
        <w:tc>
          <w:tcPr>
            <w:tcW w:w="1620" w:type="dxa"/>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State trait anxiety inventory, CES-D coping strategies questionnaire, PMI</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13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25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c>
          <w:tcPr>
            <w:tcW w:w="216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NS</w:t>
            </w:r>
          </w:p>
        </w:tc>
        <w:tc>
          <w:tcPr>
            <w:tcW w:w="1710" w:type="dxa"/>
            <w:shd w:val="clear" w:color="auto" w:fill="auto"/>
          </w:tcPr>
          <w:p w:rsidR="00DB31E5" w:rsidRPr="00ED43B6" w:rsidRDefault="00DB31E5" w:rsidP="00ED43B6">
            <w:pPr>
              <w:spacing w:after="0"/>
              <w:rPr>
                <w:rFonts w:ascii="Arial" w:eastAsia="Times New Roman" w:hAnsi="Arial" w:cs="Arial"/>
                <w:sz w:val="18"/>
                <w:szCs w:val="18"/>
              </w:rPr>
            </w:pPr>
            <w:r w:rsidRPr="00ED43B6">
              <w:rPr>
                <w:rFonts w:ascii="Arial" w:eastAsia="Times New Roman" w:hAnsi="Arial" w:cs="Arial"/>
                <w:sz w:val="18"/>
                <w:szCs w:val="18"/>
              </w:rPr>
              <w:t> </w:t>
            </w:r>
          </w:p>
        </w:tc>
      </w:tr>
    </w:tbl>
    <w:p w:rsidR="00DB31E5" w:rsidRPr="00ED43B6" w:rsidRDefault="00ED43B6" w:rsidP="00DB31E5">
      <w:pPr>
        <w:rPr>
          <w:rFonts w:ascii="Times New Roman" w:eastAsia="Times New Roman" w:hAnsi="Times New Roman"/>
          <w:sz w:val="18"/>
          <w:szCs w:val="18"/>
        </w:rPr>
      </w:pPr>
      <w:r w:rsidRPr="00ED43B6">
        <w:rPr>
          <w:rFonts w:ascii="Times New Roman" w:eastAsia="Times New Roman" w:hAnsi="Times New Roman"/>
          <w:b/>
          <w:sz w:val="18"/>
          <w:szCs w:val="18"/>
        </w:rPr>
        <w:t>Abbreviations:</w:t>
      </w:r>
      <w:r w:rsidRPr="00ED43B6">
        <w:rPr>
          <w:rFonts w:ascii="Times New Roman" w:eastAsia="Times New Roman" w:hAnsi="Times New Roman"/>
          <w:sz w:val="18"/>
          <w:szCs w:val="18"/>
        </w:rPr>
        <w:t xml:space="preserve"> </w:t>
      </w:r>
      <w:r w:rsidR="00DB31E5" w:rsidRPr="00ED43B6">
        <w:rPr>
          <w:rFonts w:ascii="Times New Roman" w:eastAsia="Times New Roman" w:hAnsi="Times New Roman"/>
          <w:sz w:val="18"/>
          <w:szCs w:val="18"/>
        </w:rPr>
        <w:t>BPI</w:t>
      </w:r>
      <w:r w:rsidRPr="00ED43B6">
        <w:rPr>
          <w:rFonts w:ascii="Times New Roman" w:eastAsia="Times New Roman" w:hAnsi="Times New Roman"/>
          <w:sz w:val="18"/>
          <w:szCs w:val="18"/>
        </w:rPr>
        <w:t>=</w:t>
      </w:r>
      <w:r w:rsidR="00DB31E5" w:rsidRPr="00ED43B6">
        <w:rPr>
          <w:rFonts w:ascii="Times New Roman" w:eastAsia="Times New Roman" w:hAnsi="Times New Roman"/>
          <w:sz w:val="18"/>
          <w:szCs w:val="18"/>
        </w:rPr>
        <w:t xml:space="preserve">Blood Pressure Index; </w:t>
      </w:r>
      <w:r w:rsidR="00DB31E5" w:rsidRPr="00ED43B6">
        <w:rPr>
          <w:rFonts w:ascii="Times New Roman" w:hAnsi="Times New Roman"/>
          <w:sz w:val="18"/>
          <w:szCs w:val="18"/>
        </w:rPr>
        <w:t>MQS</w:t>
      </w:r>
      <w:r w:rsidRPr="00ED43B6">
        <w:rPr>
          <w:rFonts w:ascii="Times New Roman" w:hAnsi="Times New Roman"/>
          <w:sz w:val="18"/>
          <w:szCs w:val="18"/>
        </w:rPr>
        <w:t>=</w:t>
      </w:r>
      <w:r w:rsidR="00DB31E5" w:rsidRPr="00ED43B6">
        <w:rPr>
          <w:rFonts w:ascii="Times New Roman" w:hAnsi="Times New Roman"/>
          <w:sz w:val="18"/>
          <w:szCs w:val="18"/>
        </w:rPr>
        <w:t xml:space="preserve">Michigan Quality System; </w:t>
      </w:r>
      <w:r w:rsidR="00DB31E5" w:rsidRPr="00ED43B6">
        <w:rPr>
          <w:rFonts w:ascii="Times New Roman" w:eastAsia="Times New Roman" w:hAnsi="Times New Roman"/>
          <w:sz w:val="18"/>
          <w:szCs w:val="18"/>
        </w:rPr>
        <w:t>PMI</w:t>
      </w:r>
      <w:r w:rsidRPr="00ED43B6">
        <w:rPr>
          <w:rFonts w:ascii="Times New Roman" w:eastAsia="Times New Roman" w:hAnsi="Times New Roman"/>
          <w:sz w:val="18"/>
          <w:szCs w:val="18"/>
        </w:rPr>
        <w:t>=</w:t>
      </w:r>
      <w:r w:rsidR="00DB31E5" w:rsidRPr="00ED43B6">
        <w:rPr>
          <w:rFonts w:ascii="Times New Roman" w:eastAsia="Times New Roman" w:hAnsi="Times New Roman"/>
          <w:sz w:val="18"/>
          <w:szCs w:val="18"/>
        </w:rPr>
        <w:t>Pain Management Index; QOL</w:t>
      </w:r>
      <w:r w:rsidRPr="00ED43B6">
        <w:rPr>
          <w:rFonts w:ascii="Times New Roman" w:eastAsia="Times New Roman" w:hAnsi="Times New Roman"/>
          <w:sz w:val="18"/>
          <w:szCs w:val="18"/>
        </w:rPr>
        <w:t>=</w:t>
      </w:r>
      <w:r w:rsidR="00DB31E5" w:rsidRPr="00ED43B6">
        <w:rPr>
          <w:rFonts w:ascii="Times New Roman" w:eastAsia="Times New Roman" w:hAnsi="Times New Roman"/>
          <w:sz w:val="18"/>
          <w:szCs w:val="18"/>
        </w:rPr>
        <w:t>Quality of Life</w:t>
      </w:r>
      <w:r w:rsidR="00DB31E5" w:rsidRPr="00ED43B6">
        <w:rPr>
          <w:rFonts w:ascii="Times New Roman" w:hAnsi="Times New Roman"/>
          <w:sz w:val="18"/>
          <w:szCs w:val="18"/>
        </w:rPr>
        <w:t xml:space="preserve">; </w:t>
      </w:r>
      <w:r w:rsidR="00DB31E5" w:rsidRPr="00ED43B6">
        <w:rPr>
          <w:rFonts w:ascii="Times New Roman" w:eastAsia="Times New Roman" w:hAnsi="Times New Roman"/>
          <w:sz w:val="18"/>
          <w:szCs w:val="18"/>
        </w:rPr>
        <w:t>SF</w:t>
      </w:r>
      <w:r w:rsidRPr="00ED43B6">
        <w:rPr>
          <w:rFonts w:ascii="Times New Roman" w:eastAsia="Times New Roman" w:hAnsi="Times New Roman"/>
          <w:sz w:val="18"/>
          <w:szCs w:val="18"/>
        </w:rPr>
        <w:t>=</w:t>
      </w:r>
      <w:r w:rsidR="00DB31E5" w:rsidRPr="00ED43B6">
        <w:rPr>
          <w:rFonts w:ascii="Times New Roman" w:eastAsia="Times New Roman" w:hAnsi="Times New Roman"/>
          <w:sz w:val="18"/>
          <w:szCs w:val="18"/>
        </w:rPr>
        <w:t>Significant Finding; HADS</w:t>
      </w:r>
      <w:r w:rsidRPr="00ED43B6">
        <w:rPr>
          <w:rFonts w:ascii="Times New Roman" w:eastAsia="Times New Roman" w:hAnsi="Times New Roman"/>
          <w:sz w:val="18"/>
          <w:szCs w:val="18"/>
        </w:rPr>
        <w:t>=</w:t>
      </w:r>
      <w:proofErr w:type="gramStart"/>
      <w:r w:rsidR="00DB31E5" w:rsidRPr="00ED43B6">
        <w:rPr>
          <w:rFonts w:ascii="Times New Roman" w:hAnsi="Times New Roman"/>
          <w:color w:val="000000"/>
          <w:sz w:val="18"/>
          <w:szCs w:val="18"/>
          <w:shd w:val="clear" w:color="auto" w:fill="FFFFFF"/>
        </w:rPr>
        <w:t>The</w:t>
      </w:r>
      <w:proofErr w:type="gramEnd"/>
      <w:r w:rsidR="00DB31E5" w:rsidRPr="00ED43B6">
        <w:rPr>
          <w:rFonts w:ascii="Times New Roman" w:hAnsi="Times New Roman"/>
          <w:color w:val="000000"/>
          <w:sz w:val="18"/>
          <w:szCs w:val="18"/>
          <w:shd w:val="clear" w:color="auto" w:fill="FFFFFF"/>
        </w:rPr>
        <w:t xml:space="preserve"> Hospital Anxiety and Depression Scale</w:t>
      </w:r>
      <w:r w:rsidR="00DB31E5" w:rsidRPr="00ED43B6">
        <w:rPr>
          <w:rFonts w:ascii="Times New Roman" w:eastAsia="Times New Roman" w:hAnsi="Times New Roman"/>
          <w:sz w:val="18"/>
          <w:szCs w:val="18"/>
        </w:rPr>
        <w:t>; NS</w:t>
      </w:r>
      <w:r w:rsidRPr="00ED43B6">
        <w:rPr>
          <w:rFonts w:ascii="Times New Roman" w:eastAsia="Times New Roman" w:hAnsi="Times New Roman"/>
          <w:sz w:val="18"/>
          <w:szCs w:val="18"/>
        </w:rPr>
        <w:t>=</w:t>
      </w:r>
      <w:r w:rsidR="00DB31E5" w:rsidRPr="00ED43B6">
        <w:rPr>
          <w:rFonts w:ascii="Times New Roman" w:eastAsia="Times New Roman" w:hAnsi="Times New Roman"/>
          <w:sz w:val="18"/>
          <w:szCs w:val="18"/>
        </w:rPr>
        <w:t xml:space="preserve">Not Significant; </w:t>
      </w:r>
    </w:p>
    <w:p w:rsidR="00DB31E5" w:rsidRPr="00ED43B6" w:rsidRDefault="00DB31E5" w:rsidP="00ED43B6">
      <w:pPr>
        <w:widowControl w:val="0"/>
        <w:autoSpaceDE w:val="0"/>
        <w:autoSpaceDN w:val="0"/>
        <w:adjustRightInd w:val="0"/>
        <w:rPr>
          <w:rFonts w:ascii="Times New Roman" w:hAnsi="Times New Roman"/>
          <w:sz w:val="18"/>
          <w:szCs w:val="18"/>
        </w:rPr>
      </w:pPr>
      <w:r w:rsidRPr="00ED43B6">
        <w:rPr>
          <w:rFonts w:ascii="Times New Roman" w:hAnsi="Times New Roman"/>
          <w:b/>
          <w:sz w:val="18"/>
          <w:szCs w:val="18"/>
        </w:rPr>
        <w:t>Evidence Table 9 Reference List</w:t>
      </w:r>
      <w:bookmarkStart w:id="1" w:name="PCRefList_59F023"/>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sectPr w:rsidR="00DB31E5" w:rsidRPr="00ED43B6" w:rsidSect="007726E7">
          <w:footerReference w:type="default" r:id="rId9"/>
          <w:type w:val="continuous"/>
          <w:pgSz w:w="15840" w:h="12240" w:orient="landscape"/>
          <w:pgMar w:top="1440" w:right="1440" w:bottom="1440" w:left="1440" w:header="720" w:footer="720" w:gutter="0"/>
          <w:pgNumType w:start="53"/>
          <w:cols w:space="720"/>
          <w:docGrid w:linePitch="360"/>
        </w:sectPr>
      </w:pP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lastRenderedPageBreak/>
        <w:t xml:space="preserve">1. </w:t>
      </w:r>
      <w:r w:rsidRPr="00ED43B6">
        <w:rPr>
          <w:rFonts w:ascii="Times New Roman" w:hAnsi="Times New Roman"/>
          <w:sz w:val="18"/>
          <w:szCs w:val="18"/>
        </w:rPr>
        <w:tab/>
        <w:t xml:space="preserve">Anderson KO, Mendoza TR, Payne R </w:t>
      </w:r>
      <w:r w:rsidRPr="00ED43B6">
        <w:rPr>
          <w:rFonts w:ascii="Times New Roman" w:hAnsi="Times New Roman"/>
          <w:i/>
          <w:iCs/>
          <w:sz w:val="18"/>
          <w:szCs w:val="18"/>
        </w:rPr>
        <w:t>et al</w:t>
      </w:r>
      <w:r w:rsidRPr="00ED43B6">
        <w:rPr>
          <w:rFonts w:ascii="Times New Roman" w:hAnsi="Times New Roman"/>
          <w:sz w:val="18"/>
          <w:szCs w:val="18"/>
        </w:rPr>
        <w:t>. Pain education for underserved minority cancer patients: a randomized controlled</w:t>
      </w:r>
      <w:r w:rsidR="00603238" w:rsidRPr="00ED43B6">
        <w:rPr>
          <w:rFonts w:ascii="Times New Roman" w:hAnsi="Times New Roman"/>
          <w:sz w:val="18"/>
          <w:szCs w:val="18"/>
        </w:rPr>
        <w:t xml:space="preserve"> </w:t>
      </w:r>
      <w:r w:rsidRPr="00ED43B6">
        <w:rPr>
          <w:rFonts w:ascii="Times New Roman" w:hAnsi="Times New Roman"/>
          <w:sz w:val="18"/>
          <w:szCs w:val="18"/>
        </w:rPr>
        <w:t xml:space="preserve">trial. J </w:t>
      </w:r>
      <w:proofErr w:type="spellStart"/>
      <w:r w:rsidRPr="00ED43B6">
        <w:rPr>
          <w:rFonts w:ascii="Times New Roman" w:hAnsi="Times New Roman"/>
          <w:sz w:val="18"/>
          <w:szCs w:val="18"/>
        </w:rPr>
        <w:t>Clin</w:t>
      </w:r>
      <w:proofErr w:type="spellEnd"/>
      <w:r w:rsidRPr="00ED43B6">
        <w:rPr>
          <w:rFonts w:ascii="Times New Roman" w:hAnsi="Times New Roman"/>
          <w:sz w:val="18"/>
          <w:szCs w:val="18"/>
        </w:rPr>
        <w:t xml:space="preserve"> </w:t>
      </w:r>
      <w:proofErr w:type="spellStart"/>
      <w:r w:rsidRPr="00ED43B6">
        <w:rPr>
          <w:rFonts w:ascii="Times New Roman" w:hAnsi="Times New Roman"/>
          <w:sz w:val="18"/>
          <w:szCs w:val="18"/>
        </w:rPr>
        <w:t>Oncol</w:t>
      </w:r>
      <w:proofErr w:type="spellEnd"/>
      <w:r w:rsidRPr="00ED43B6">
        <w:rPr>
          <w:rFonts w:ascii="Times New Roman" w:hAnsi="Times New Roman"/>
          <w:sz w:val="18"/>
          <w:szCs w:val="18"/>
        </w:rPr>
        <w:t xml:space="preserve"> 2004; 22(24):4918-25.</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2. </w:t>
      </w:r>
      <w:r w:rsidRPr="00ED43B6">
        <w:rPr>
          <w:rFonts w:ascii="Times New Roman" w:hAnsi="Times New Roman"/>
          <w:sz w:val="18"/>
          <w:szCs w:val="18"/>
        </w:rPr>
        <w:tab/>
      </w:r>
      <w:proofErr w:type="spellStart"/>
      <w:r w:rsidRPr="00ED43B6">
        <w:rPr>
          <w:rFonts w:ascii="Times New Roman" w:hAnsi="Times New Roman"/>
          <w:sz w:val="18"/>
          <w:szCs w:val="18"/>
        </w:rPr>
        <w:t>Aubin</w:t>
      </w:r>
      <w:proofErr w:type="spellEnd"/>
      <w:r w:rsidRPr="00ED43B6">
        <w:rPr>
          <w:rFonts w:ascii="Times New Roman" w:hAnsi="Times New Roman"/>
          <w:sz w:val="18"/>
          <w:szCs w:val="18"/>
        </w:rPr>
        <w:t xml:space="preserve"> M, </w:t>
      </w:r>
      <w:proofErr w:type="spellStart"/>
      <w:r w:rsidRPr="00ED43B6">
        <w:rPr>
          <w:rFonts w:ascii="Times New Roman" w:hAnsi="Times New Roman"/>
          <w:sz w:val="18"/>
          <w:szCs w:val="18"/>
        </w:rPr>
        <w:t>Vezina</w:t>
      </w:r>
      <w:proofErr w:type="spellEnd"/>
      <w:r w:rsidRPr="00ED43B6">
        <w:rPr>
          <w:rFonts w:ascii="Times New Roman" w:hAnsi="Times New Roman"/>
          <w:sz w:val="18"/>
          <w:szCs w:val="18"/>
        </w:rPr>
        <w:t xml:space="preserve"> L, Parent R </w:t>
      </w:r>
      <w:r w:rsidRPr="00ED43B6">
        <w:rPr>
          <w:rFonts w:ascii="Times New Roman" w:hAnsi="Times New Roman"/>
          <w:i/>
          <w:iCs/>
          <w:sz w:val="18"/>
          <w:szCs w:val="18"/>
        </w:rPr>
        <w:t>et al</w:t>
      </w:r>
      <w:r w:rsidRPr="00ED43B6">
        <w:rPr>
          <w:rFonts w:ascii="Times New Roman" w:hAnsi="Times New Roman"/>
          <w:sz w:val="18"/>
          <w:szCs w:val="18"/>
        </w:rPr>
        <w:t xml:space="preserve">. Impact of an educational program on pain management in patients with cancer living at home. </w:t>
      </w:r>
      <w:proofErr w:type="spellStart"/>
      <w:r w:rsidRPr="00ED43B6">
        <w:rPr>
          <w:rFonts w:ascii="Times New Roman" w:hAnsi="Times New Roman"/>
          <w:sz w:val="18"/>
          <w:szCs w:val="18"/>
        </w:rPr>
        <w:t>Oncol</w:t>
      </w:r>
      <w:proofErr w:type="spellEnd"/>
      <w:r w:rsidRPr="00ED43B6">
        <w:rPr>
          <w:rFonts w:ascii="Times New Roman" w:hAnsi="Times New Roman"/>
          <w:sz w:val="18"/>
          <w:szCs w:val="18"/>
        </w:rPr>
        <w:t xml:space="preserve"> </w:t>
      </w:r>
      <w:proofErr w:type="spellStart"/>
      <w:r w:rsidRPr="00ED43B6">
        <w:rPr>
          <w:rFonts w:ascii="Times New Roman" w:hAnsi="Times New Roman"/>
          <w:sz w:val="18"/>
          <w:szCs w:val="18"/>
        </w:rPr>
        <w:t>Nurs</w:t>
      </w:r>
      <w:proofErr w:type="spellEnd"/>
      <w:r w:rsidRPr="00ED43B6">
        <w:rPr>
          <w:rFonts w:ascii="Times New Roman" w:hAnsi="Times New Roman"/>
          <w:sz w:val="18"/>
          <w:szCs w:val="18"/>
        </w:rPr>
        <w:t xml:space="preserve"> Forum 2006; 33(6):1183-8.</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lastRenderedPageBreak/>
        <w:t xml:space="preserve">3. </w:t>
      </w:r>
      <w:r w:rsidRPr="00ED43B6">
        <w:rPr>
          <w:rFonts w:ascii="Times New Roman" w:hAnsi="Times New Roman"/>
          <w:sz w:val="18"/>
          <w:szCs w:val="18"/>
        </w:rPr>
        <w:tab/>
      </w:r>
      <w:proofErr w:type="spellStart"/>
      <w:r w:rsidRPr="00ED43B6">
        <w:rPr>
          <w:rFonts w:ascii="Times New Roman" w:hAnsi="Times New Roman"/>
          <w:sz w:val="18"/>
          <w:szCs w:val="18"/>
        </w:rPr>
        <w:t>Borneman</w:t>
      </w:r>
      <w:proofErr w:type="spellEnd"/>
      <w:r w:rsidRPr="00ED43B6">
        <w:rPr>
          <w:rFonts w:ascii="Times New Roman" w:hAnsi="Times New Roman"/>
          <w:sz w:val="18"/>
          <w:szCs w:val="18"/>
        </w:rPr>
        <w:t xml:space="preserve"> T, </w:t>
      </w:r>
      <w:proofErr w:type="spellStart"/>
      <w:r w:rsidRPr="00ED43B6">
        <w:rPr>
          <w:rFonts w:ascii="Times New Roman" w:hAnsi="Times New Roman"/>
          <w:sz w:val="18"/>
          <w:szCs w:val="18"/>
        </w:rPr>
        <w:t>Koczywas</w:t>
      </w:r>
      <w:proofErr w:type="spellEnd"/>
      <w:r w:rsidRPr="00ED43B6">
        <w:rPr>
          <w:rFonts w:ascii="Times New Roman" w:hAnsi="Times New Roman"/>
          <w:sz w:val="18"/>
          <w:szCs w:val="18"/>
        </w:rPr>
        <w:t xml:space="preserve"> M, </w:t>
      </w:r>
      <w:proofErr w:type="spellStart"/>
      <w:r w:rsidRPr="00ED43B6">
        <w:rPr>
          <w:rFonts w:ascii="Times New Roman" w:hAnsi="Times New Roman"/>
          <w:sz w:val="18"/>
          <w:szCs w:val="18"/>
        </w:rPr>
        <w:t>Cristea</w:t>
      </w:r>
      <w:proofErr w:type="spellEnd"/>
      <w:r w:rsidRPr="00ED43B6">
        <w:rPr>
          <w:rFonts w:ascii="Times New Roman" w:hAnsi="Times New Roman"/>
          <w:sz w:val="18"/>
          <w:szCs w:val="18"/>
        </w:rPr>
        <w:t xml:space="preserve"> M, </w:t>
      </w:r>
      <w:proofErr w:type="spellStart"/>
      <w:r w:rsidRPr="00ED43B6">
        <w:rPr>
          <w:rFonts w:ascii="Times New Roman" w:hAnsi="Times New Roman"/>
          <w:sz w:val="18"/>
          <w:szCs w:val="18"/>
        </w:rPr>
        <w:t>Reckamp</w:t>
      </w:r>
      <w:proofErr w:type="spellEnd"/>
      <w:r w:rsidRPr="00ED43B6">
        <w:rPr>
          <w:rFonts w:ascii="Times New Roman" w:hAnsi="Times New Roman"/>
          <w:sz w:val="18"/>
          <w:szCs w:val="18"/>
        </w:rPr>
        <w:t xml:space="preserve"> K, Sun V, Ferrell B. </w:t>
      </w:r>
      <w:proofErr w:type="gramStart"/>
      <w:r w:rsidRPr="00ED43B6">
        <w:rPr>
          <w:rFonts w:ascii="Times New Roman" w:hAnsi="Times New Roman"/>
          <w:sz w:val="18"/>
          <w:szCs w:val="18"/>
        </w:rPr>
        <w:t>An interdisciplinary care approach for integration of palliative care in lung cancer.</w:t>
      </w:r>
      <w:proofErr w:type="gramEnd"/>
      <w:r w:rsidRPr="00ED43B6">
        <w:rPr>
          <w:rFonts w:ascii="Times New Roman" w:hAnsi="Times New Roman"/>
          <w:sz w:val="18"/>
          <w:szCs w:val="18"/>
        </w:rPr>
        <w:t xml:space="preserve"> </w:t>
      </w:r>
      <w:proofErr w:type="spellStart"/>
      <w:r w:rsidRPr="00ED43B6">
        <w:rPr>
          <w:rFonts w:ascii="Times New Roman" w:hAnsi="Times New Roman"/>
          <w:sz w:val="18"/>
          <w:szCs w:val="18"/>
        </w:rPr>
        <w:t>Clin</w:t>
      </w:r>
      <w:proofErr w:type="spellEnd"/>
      <w:r w:rsidRPr="00ED43B6">
        <w:rPr>
          <w:rFonts w:ascii="Times New Roman" w:hAnsi="Times New Roman"/>
          <w:sz w:val="18"/>
          <w:szCs w:val="18"/>
        </w:rPr>
        <w:t xml:space="preserve"> Lung Cancer 2008; 9(6):352-60.</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4. </w:t>
      </w:r>
      <w:r w:rsidRPr="00ED43B6">
        <w:rPr>
          <w:rFonts w:ascii="Times New Roman" w:hAnsi="Times New Roman"/>
          <w:sz w:val="18"/>
          <w:szCs w:val="18"/>
        </w:rPr>
        <w:tab/>
      </w:r>
      <w:proofErr w:type="spellStart"/>
      <w:r w:rsidRPr="00ED43B6">
        <w:rPr>
          <w:rFonts w:ascii="Times New Roman" w:hAnsi="Times New Roman"/>
          <w:sz w:val="18"/>
          <w:szCs w:val="18"/>
        </w:rPr>
        <w:t>Borneman</w:t>
      </w:r>
      <w:proofErr w:type="spellEnd"/>
      <w:r w:rsidRPr="00ED43B6">
        <w:rPr>
          <w:rFonts w:ascii="Times New Roman" w:hAnsi="Times New Roman"/>
          <w:sz w:val="18"/>
          <w:szCs w:val="18"/>
        </w:rPr>
        <w:t xml:space="preserve"> T, </w:t>
      </w:r>
      <w:proofErr w:type="spellStart"/>
      <w:r w:rsidRPr="00ED43B6">
        <w:rPr>
          <w:rFonts w:ascii="Times New Roman" w:hAnsi="Times New Roman"/>
          <w:sz w:val="18"/>
          <w:szCs w:val="18"/>
        </w:rPr>
        <w:t>Koczywas</w:t>
      </w:r>
      <w:proofErr w:type="spellEnd"/>
      <w:r w:rsidRPr="00ED43B6">
        <w:rPr>
          <w:rFonts w:ascii="Times New Roman" w:hAnsi="Times New Roman"/>
          <w:sz w:val="18"/>
          <w:szCs w:val="18"/>
        </w:rPr>
        <w:t xml:space="preserve"> M, Sun VC, Piper BF, </w:t>
      </w:r>
      <w:proofErr w:type="spellStart"/>
      <w:r w:rsidRPr="00ED43B6">
        <w:rPr>
          <w:rFonts w:ascii="Times New Roman" w:hAnsi="Times New Roman"/>
          <w:sz w:val="18"/>
          <w:szCs w:val="18"/>
        </w:rPr>
        <w:t>Uman</w:t>
      </w:r>
      <w:proofErr w:type="spellEnd"/>
      <w:r w:rsidRPr="00ED43B6">
        <w:rPr>
          <w:rFonts w:ascii="Times New Roman" w:hAnsi="Times New Roman"/>
          <w:sz w:val="18"/>
          <w:szCs w:val="18"/>
        </w:rPr>
        <w:t xml:space="preserve"> G, Ferrell B. Reducing patient barriers to pain and fatigue management. J Pain Symptom Manage 2010; 39(3):486-501.</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lastRenderedPageBreak/>
        <w:t xml:space="preserve">5. </w:t>
      </w:r>
      <w:r w:rsidRPr="00ED43B6">
        <w:rPr>
          <w:rFonts w:ascii="Times New Roman" w:hAnsi="Times New Roman"/>
          <w:sz w:val="18"/>
          <w:szCs w:val="18"/>
        </w:rPr>
        <w:tab/>
        <w:t xml:space="preserve">Dalton JA, Keefe FJ, Carlson J, Youngblood R. Tailoring cognitive-behavioral treatment for cancer pain. Pain </w:t>
      </w:r>
      <w:proofErr w:type="spellStart"/>
      <w:r w:rsidRPr="00ED43B6">
        <w:rPr>
          <w:rFonts w:ascii="Times New Roman" w:hAnsi="Times New Roman"/>
          <w:sz w:val="18"/>
          <w:szCs w:val="18"/>
        </w:rPr>
        <w:t>Manag</w:t>
      </w:r>
      <w:proofErr w:type="spellEnd"/>
      <w:r w:rsidRPr="00ED43B6">
        <w:rPr>
          <w:rFonts w:ascii="Times New Roman" w:hAnsi="Times New Roman"/>
          <w:sz w:val="18"/>
          <w:szCs w:val="18"/>
        </w:rPr>
        <w:t xml:space="preserve"> </w:t>
      </w:r>
      <w:proofErr w:type="spellStart"/>
      <w:r w:rsidRPr="00ED43B6">
        <w:rPr>
          <w:rFonts w:ascii="Times New Roman" w:hAnsi="Times New Roman"/>
          <w:sz w:val="18"/>
          <w:szCs w:val="18"/>
        </w:rPr>
        <w:t>Nurs</w:t>
      </w:r>
      <w:proofErr w:type="spellEnd"/>
      <w:r w:rsidRPr="00ED43B6">
        <w:rPr>
          <w:rFonts w:ascii="Times New Roman" w:hAnsi="Times New Roman"/>
          <w:sz w:val="18"/>
          <w:szCs w:val="18"/>
        </w:rPr>
        <w:t xml:space="preserve"> 2004; 5(1):3-18.</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6. </w:t>
      </w:r>
      <w:r w:rsidRPr="00ED43B6">
        <w:rPr>
          <w:rFonts w:ascii="Times New Roman" w:hAnsi="Times New Roman"/>
          <w:sz w:val="18"/>
          <w:szCs w:val="18"/>
        </w:rPr>
        <w:tab/>
        <w:t xml:space="preserve">Du Pen AR, Du Pen S, Hansberry J </w:t>
      </w:r>
      <w:r w:rsidRPr="00ED43B6">
        <w:rPr>
          <w:rFonts w:ascii="Times New Roman" w:hAnsi="Times New Roman"/>
          <w:i/>
          <w:iCs/>
          <w:sz w:val="18"/>
          <w:szCs w:val="18"/>
        </w:rPr>
        <w:t>et al</w:t>
      </w:r>
      <w:r w:rsidRPr="00ED43B6">
        <w:rPr>
          <w:rFonts w:ascii="Times New Roman" w:hAnsi="Times New Roman"/>
          <w:sz w:val="18"/>
          <w:szCs w:val="18"/>
        </w:rPr>
        <w:t xml:space="preserve">. </w:t>
      </w:r>
      <w:proofErr w:type="gramStart"/>
      <w:r w:rsidRPr="00ED43B6">
        <w:rPr>
          <w:rFonts w:ascii="Times New Roman" w:hAnsi="Times New Roman"/>
          <w:sz w:val="18"/>
          <w:szCs w:val="18"/>
        </w:rPr>
        <w:t>An educational implementation of a cancer pain algorithm for ambulatory care.</w:t>
      </w:r>
      <w:proofErr w:type="gramEnd"/>
      <w:r w:rsidRPr="00ED43B6">
        <w:rPr>
          <w:rFonts w:ascii="Times New Roman" w:hAnsi="Times New Roman"/>
          <w:sz w:val="18"/>
          <w:szCs w:val="18"/>
        </w:rPr>
        <w:t xml:space="preserve"> Pain </w:t>
      </w:r>
      <w:proofErr w:type="spellStart"/>
      <w:r w:rsidRPr="00ED43B6">
        <w:rPr>
          <w:rFonts w:ascii="Times New Roman" w:hAnsi="Times New Roman"/>
          <w:sz w:val="18"/>
          <w:szCs w:val="18"/>
        </w:rPr>
        <w:t>Manag</w:t>
      </w:r>
      <w:proofErr w:type="spellEnd"/>
      <w:r w:rsidRPr="00ED43B6">
        <w:rPr>
          <w:rFonts w:ascii="Times New Roman" w:hAnsi="Times New Roman"/>
          <w:sz w:val="18"/>
          <w:szCs w:val="18"/>
        </w:rPr>
        <w:t xml:space="preserve"> </w:t>
      </w:r>
      <w:proofErr w:type="spellStart"/>
      <w:r w:rsidRPr="00ED43B6">
        <w:rPr>
          <w:rFonts w:ascii="Times New Roman" w:hAnsi="Times New Roman"/>
          <w:sz w:val="18"/>
          <w:szCs w:val="18"/>
        </w:rPr>
        <w:t>Nurs</w:t>
      </w:r>
      <w:proofErr w:type="spellEnd"/>
      <w:r w:rsidRPr="00ED43B6">
        <w:rPr>
          <w:rFonts w:ascii="Times New Roman" w:hAnsi="Times New Roman"/>
          <w:sz w:val="18"/>
          <w:szCs w:val="18"/>
        </w:rPr>
        <w:t xml:space="preserve"> 2000; 1(4):116-28.</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7. Fuchs-</w:t>
      </w:r>
      <w:proofErr w:type="spellStart"/>
      <w:r w:rsidRPr="00ED43B6">
        <w:rPr>
          <w:rFonts w:ascii="Times New Roman" w:hAnsi="Times New Roman"/>
          <w:sz w:val="18"/>
          <w:szCs w:val="18"/>
        </w:rPr>
        <w:t>Lacelle</w:t>
      </w:r>
      <w:proofErr w:type="spellEnd"/>
      <w:r w:rsidRPr="00ED43B6">
        <w:rPr>
          <w:rFonts w:ascii="Times New Roman" w:hAnsi="Times New Roman"/>
          <w:sz w:val="18"/>
          <w:szCs w:val="18"/>
        </w:rPr>
        <w:t xml:space="preserve"> S, </w:t>
      </w:r>
      <w:proofErr w:type="spellStart"/>
      <w:r w:rsidRPr="00ED43B6">
        <w:rPr>
          <w:rFonts w:ascii="Times New Roman" w:hAnsi="Times New Roman"/>
          <w:sz w:val="18"/>
          <w:szCs w:val="18"/>
        </w:rPr>
        <w:t>Hadjistavropoulos</w:t>
      </w:r>
      <w:proofErr w:type="spellEnd"/>
      <w:r w:rsidRPr="00ED43B6">
        <w:rPr>
          <w:rFonts w:ascii="Times New Roman" w:hAnsi="Times New Roman"/>
          <w:sz w:val="18"/>
          <w:szCs w:val="18"/>
        </w:rPr>
        <w:t xml:space="preserve"> T, </w:t>
      </w:r>
      <w:proofErr w:type="spellStart"/>
      <w:r w:rsidRPr="00ED43B6">
        <w:rPr>
          <w:rFonts w:ascii="Times New Roman" w:hAnsi="Times New Roman"/>
          <w:sz w:val="18"/>
          <w:szCs w:val="18"/>
        </w:rPr>
        <w:t>Lix</w:t>
      </w:r>
      <w:proofErr w:type="spellEnd"/>
      <w:r w:rsidRPr="00ED43B6">
        <w:rPr>
          <w:rFonts w:ascii="Times New Roman" w:hAnsi="Times New Roman"/>
          <w:sz w:val="18"/>
          <w:szCs w:val="18"/>
        </w:rPr>
        <w:t xml:space="preserve"> L. Pain Assessment as Intervention: a Study of Older Adults </w:t>
      </w:r>
      <w:proofErr w:type="gramStart"/>
      <w:r w:rsidRPr="00ED43B6">
        <w:rPr>
          <w:rFonts w:ascii="Times New Roman" w:hAnsi="Times New Roman"/>
          <w:sz w:val="18"/>
          <w:szCs w:val="18"/>
        </w:rPr>
        <w:t>With</w:t>
      </w:r>
      <w:proofErr w:type="gramEnd"/>
      <w:r w:rsidRPr="00ED43B6">
        <w:rPr>
          <w:rFonts w:ascii="Times New Roman" w:hAnsi="Times New Roman"/>
          <w:sz w:val="18"/>
          <w:szCs w:val="18"/>
        </w:rPr>
        <w:t xml:space="preserve"> Severe Dementia. Clinical Journal of Pain 200810; 24(8):697, 707.</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8. </w:t>
      </w:r>
      <w:r w:rsidRPr="00ED43B6">
        <w:rPr>
          <w:rFonts w:ascii="Times New Roman" w:hAnsi="Times New Roman"/>
          <w:sz w:val="18"/>
          <w:szCs w:val="18"/>
        </w:rPr>
        <w:tab/>
        <w:t xml:space="preserve">Given B, Given CW, McCorkle R </w:t>
      </w:r>
      <w:r w:rsidRPr="00ED43B6">
        <w:rPr>
          <w:rFonts w:ascii="Times New Roman" w:hAnsi="Times New Roman"/>
          <w:i/>
          <w:iCs/>
          <w:sz w:val="18"/>
          <w:szCs w:val="18"/>
        </w:rPr>
        <w:t>et al</w:t>
      </w:r>
      <w:r w:rsidRPr="00ED43B6">
        <w:rPr>
          <w:rFonts w:ascii="Times New Roman" w:hAnsi="Times New Roman"/>
          <w:sz w:val="18"/>
          <w:szCs w:val="18"/>
        </w:rPr>
        <w:t xml:space="preserve">. Pain and fatigue management: results of a nursing randomized clinical trial. </w:t>
      </w:r>
      <w:proofErr w:type="spellStart"/>
      <w:r w:rsidRPr="00ED43B6">
        <w:rPr>
          <w:rFonts w:ascii="Times New Roman" w:hAnsi="Times New Roman"/>
          <w:sz w:val="18"/>
          <w:szCs w:val="18"/>
        </w:rPr>
        <w:t>Oncol</w:t>
      </w:r>
      <w:proofErr w:type="spellEnd"/>
      <w:r w:rsidRPr="00ED43B6">
        <w:rPr>
          <w:rFonts w:ascii="Times New Roman" w:hAnsi="Times New Roman"/>
          <w:sz w:val="18"/>
          <w:szCs w:val="18"/>
        </w:rPr>
        <w:t xml:space="preserve"> </w:t>
      </w:r>
      <w:proofErr w:type="spellStart"/>
      <w:r w:rsidRPr="00ED43B6">
        <w:rPr>
          <w:rFonts w:ascii="Times New Roman" w:hAnsi="Times New Roman"/>
          <w:sz w:val="18"/>
          <w:szCs w:val="18"/>
        </w:rPr>
        <w:t>Nurs</w:t>
      </w:r>
      <w:proofErr w:type="spellEnd"/>
      <w:r w:rsidRPr="00ED43B6">
        <w:rPr>
          <w:rFonts w:ascii="Times New Roman" w:hAnsi="Times New Roman"/>
          <w:sz w:val="18"/>
          <w:szCs w:val="18"/>
        </w:rPr>
        <w:t xml:space="preserve"> Forum 2002; 29(6):949-56.</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9. </w:t>
      </w:r>
      <w:r w:rsidRPr="00ED43B6">
        <w:rPr>
          <w:rFonts w:ascii="Times New Roman" w:hAnsi="Times New Roman"/>
          <w:sz w:val="18"/>
          <w:szCs w:val="18"/>
        </w:rPr>
        <w:tab/>
        <w:t xml:space="preserve">Keefe FJ, </w:t>
      </w:r>
      <w:proofErr w:type="spellStart"/>
      <w:r w:rsidRPr="00ED43B6">
        <w:rPr>
          <w:rFonts w:ascii="Times New Roman" w:hAnsi="Times New Roman"/>
          <w:sz w:val="18"/>
          <w:szCs w:val="18"/>
        </w:rPr>
        <w:t>Ahles</w:t>
      </w:r>
      <w:proofErr w:type="spellEnd"/>
      <w:r w:rsidRPr="00ED43B6">
        <w:rPr>
          <w:rFonts w:ascii="Times New Roman" w:hAnsi="Times New Roman"/>
          <w:sz w:val="18"/>
          <w:szCs w:val="18"/>
        </w:rPr>
        <w:t xml:space="preserve"> TA, Sutton L </w:t>
      </w:r>
      <w:r w:rsidRPr="00ED43B6">
        <w:rPr>
          <w:rFonts w:ascii="Times New Roman" w:hAnsi="Times New Roman"/>
          <w:i/>
          <w:iCs/>
          <w:sz w:val="18"/>
          <w:szCs w:val="18"/>
        </w:rPr>
        <w:t>et al</w:t>
      </w:r>
      <w:r w:rsidRPr="00ED43B6">
        <w:rPr>
          <w:rFonts w:ascii="Times New Roman" w:hAnsi="Times New Roman"/>
          <w:sz w:val="18"/>
          <w:szCs w:val="18"/>
        </w:rPr>
        <w:t>. Partner-guided cancer pain management at the end of life: a preliminary study. J Pain Symptom Manage 2005; 29(3):263-72.</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10. </w:t>
      </w:r>
      <w:r w:rsidRPr="00ED43B6">
        <w:rPr>
          <w:rFonts w:ascii="Times New Roman" w:hAnsi="Times New Roman"/>
          <w:sz w:val="18"/>
          <w:szCs w:val="18"/>
        </w:rPr>
        <w:tab/>
        <w:t xml:space="preserve">Kovach CR, Logan BR, Noonan PE </w:t>
      </w:r>
      <w:r w:rsidRPr="00ED43B6">
        <w:rPr>
          <w:rFonts w:ascii="Times New Roman" w:hAnsi="Times New Roman"/>
          <w:i/>
          <w:iCs/>
          <w:sz w:val="18"/>
          <w:szCs w:val="18"/>
        </w:rPr>
        <w:t>et al</w:t>
      </w:r>
      <w:r w:rsidRPr="00ED43B6">
        <w:rPr>
          <w:rFonts w:ascii="Times New Roman" w:hAnsi="Times New Roman"/>
          <w:sz w:val="18"/>
          <w:szCs w:val="18"/>
        </w:rPr>
        <w:t xml:space="preserve">. Effects of the Serial Trial Intervention on discomfort and behavior of nursing home residents with dementia. American Journal of Alzheimer's </w:t>
      </w:r>
      <w:proofErr w:type="gramStart"/>
      <w:r w:rsidRPr="00ED43B6">
        <w:rPr>
          <w:rFonts w:ascii="Times New Roman" w:hAnsi="Times New Roman"/>
          <w:sz w:val="18"/>
          <w:szCs w:val="18"/>
        </w:rPr>
        <w:t>Disease</w:t>
      </w:r>
      <w:proofErr w:type="gramEnd"/>
      <w:r w:rsidRPr="00ED43B6">
        <w:rPr>
          <w:rFonts w:ascii="Times New Roman" w:hAnsi="Times New Roman"/>
          <w:sz w:val="18"/>
          <w:szCs w:val="18"/>
        </w:rPr>
        <w:t xml:space="preserve"> and Other Dementias 2006; 21(3):147-55.</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11. </w:t>
      </w:r>
      <w:r w:rsidRPr="00ED43B6">
        <w:rPr>
          <w:rFonts w:ascii="Times New Roman" w:hAnsi="Times New Roman"/>
          <w:sz w:val="18"/>
          <w:szCs w:val="18"/>
        </w:rPr>
        <w:tab/>
        <w:t xml:space="preserve">Lovell MR, </w:t>
      </w:r>
      <w:proofErr w:type="spellStart"/>
      <w:r w:rsidRPr="00ED43B6">
        <w:rPr>
          <w:rFonts w:ascii="Times New Roman" w:hAnsi="Times New Roman"/>
          <w:sz w:val="18"/>
          <w:szCs w:val="18"/>
        </w:rPr>
        <w:t>Forder</w:t>
      </w:r>
      <w:proofErr w:type="spellEnd"/>
      <w:r w:rsidRPr="00ED43B6">
        <w:rPr>
          <w:rFonts w:ascii="Times New Roman" w:hAnsi="Times New Roman"/>
          <w:sz w:val="18"/>
          <w:szCs w:val="18"/>
        </w:rPr>
        <w:t xml:space="preserve"> PM, </w:t>
      </w:r>
      <w:proofErr w:type="spellStart"/>
      <w:r w:rsidRPr="00ED43B6">
        <w:rPr>
          <w:rFonts w:ascii="Times New Roman" w:hAnsi="Times New Roman"/>
          <w:sz w:val="18"/>
          <w:szCs w:val="18"/>
        </w:rPr>
        <w:t>Stockler</w:t>
      </w:r>
      <w:proofErr w:type="spellEnd"/>
      <w:r w:rsidRPr="00ED43B6">
        <w:rPr>
          <w:rFonts w:ascii="Times New Roman" w:hAnsi="Times New Roman"/>
          <w:sz w:val="18"/>
          <w:szCs w:val="18"/>
        </w:rPr>
        <w:t xml:space="preserve"> MR </w:t>
      </w:r>
      <w:r w:rsidRPr="00ED43B6">
        <w:rPr>
          <w:rFonts w:ascii="Times New Roman" w:hAnsi="Times New Roman"/>
          <w:i/>
          <w:iCs/>
          <w:sz w:val="18"/>
          <w:szCs w:val="18"/>
        </w:rPr>
        <w:t>et al</w:t>
      </w:r>
      <w:r w:rsidRPr="00ED43B6">
        <w:rPr>
          <w:rFonts w:ascii="Times New Roman" w:hAnsi="Times New Roman"/>
          <w:sz w:val="18"/>
          <w:szCs w:val="18"/>
        </w:rPr>
        <w:t xml:space="preserve">. </w:t>
      </w:r>
      <w:proofErr w:type="gramStart"/>
      <w:r w:rsidRPr="00ED43B6">
        <w:rPr>
          <w:rFonts w:ascii="Times New Roman" w:hAnsi="Times New Roman"/>
          <w:sz w:val="18"/>
          <w:szCs w:val="18"/>
        </w:rPr>
        <w:t>A randomized controlled trial of a standardized educational intervention for patients with cancer pain.</w:t>
      </w:r>
      <w:proofErr w:type="gramEnd"/>
      <w:r w:rsidRPr="00ED43B6">
        <w:rPr>
          <w:rFonts w:ascii="Times New Roman" w:hAnsi="Times New Roman"/>
          <w:sz w:val="18"/>
          <w:szCs w:val="18"/>
        </w:rPr>
        <w:t xml:space="preserve"> J Pain Symptom Manage 2010; 40(1):49-59.</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12. </w:t>
      </w:r>
      <w:r w:rsidRPr="00ED43B6">
        <w:rPr>
          <w:rFonts w:ascii="Times New Roman" w:hAnsi="Times New Roman"/>
          <w:sz w:val="18"/>
          <w:szCs w:val="18"/>
        </w:rPr>
        <w:tab/>
      </w:r>
      <w:proofErr w:type="spellStart"/>
      <w:r w:rsidRPr="00ED43B6">
        <w:rPr>
          <w:rFonts w:ascii="Times New Roman" w:hAnsi="Times New Roman"/>
          <w:sz w:val="18"/>
          <w:szCs w:val="18"/>
        </w:rPr>
        <w:t>Marinangeli</w:t>
      </w:r>
      <w:proofErr w:type="spellEnd"/>
      <w:r w:rsidRPr="00ED43B6">
        <w:rPr>
          <w:rFonts w:ascii="Times New Roman" w:hAnsi="Times New Roman"/>
          <w:sz w:val="18"/>
          <w:szCs w:val="18"/>
        </w:rPr>
        <w:t xml:space="preserve"> F, </w:t>
      </w:r>
      <w:proofErr w:type="spellStart"/>
      <w:r w:rsidRPr="00ED43B6">
        <w:rPr>
          <w:rFonts w:ascii="Times New Roman" w:hAnsi="Times New Roman"/>
          <w:sz w:val="18"/>
          <w:szCs w:val="18"/>
        </w:rPr>
        <w:t>Ciccozzi</w:t>
      </w:r>
      <w:proofErr w:type="spellEnd"/>
      <w:r w:rsidRPr="00ED43B6">
        <w:rPr>
          <w:rFonts w:ascii="Times New Roman" w:hAnsi="Times New Roman"/>
          <w:sz w:val="18"/>
          <w:szCs w:val="18"/>
        </w:rPr>
        <w:t xml:space="preserve"> A, </w:t>
      </w:r>
      <w:proofErr w:type="spellStart"/>
      <w:r w:rsidRPr="00ED43B6">
        <w:rPr>
          <w:rFonts w:ascii="Times New Roman" w:hAnsi="Times New Roman"/>
          <w:sz w:val="18"/>
          <w:szCs w:val="18"/>
        </w:rPr>
        <w:t>Leonardis</w:t>
      </w:r>
      <w:proofErr w:type="spellEnd"/>
      <w:r w:rsidRPr="00ED43B6">
        <w:rPr>
          <w:rFonts w:ascii="Times New Roman" w:hAnsi="Times New Roman"/>
          <w:sz w:val="18"/>
          <w:szCs w:val="18"/>
        </w:rPr>
        <w:t xml:space="preserve"> M </w:t>
      </w:r>
      <w:r w:rsidRPr="00ED43B6">
        <w:rPr>
          <w:rFonts w:ascii="Times New Roman" w:hAnsi="Times New Roman"/>
          <w:i/>
          <w:iCs/>
          <w:sz w:val="18"/>
          <w:szCs w:val="18"/>
        </w:rPr>
        <w:t>et al</w:t>
      </w:r>
      <w:r w:rsidRPr="00ED43B6">
        <w:rPr>
          <w:rFonts w:ascii="Times New Roman" w:hAnsi="Times New Roman"/>
          <w:sz w:val="18"/>
          <w:szCs w:val="18"/>
        </w:rPr>
        <w:t>. Use of strong opioids in advanced cancer pain: a randomized trial. J Pain Symptom Manage 2004; 27(5):409-16.</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13. </w:t>
      </w:r>
      <w:r w:rsidRPr="00ED43B6">
        <w:rPr>
          <w:rFonts w:ascii="Times New Roman" w:hAnsi="Times New Roman"/>
          <w:sz w:val="18"/>
          <w:szCs w:val="18"/>
        </w:rPr>
        <w:tab/>
      </w:r>
      <w:proofErr w:type="spellStart"/>
      <w:r w:rsidRPr="00ED43B6">
        <w:rPr>
          <w:rFonts w:ascii="Times New Roman" w:hAnsi="Times New Roman"/>
          <w:sz w:val="18"/>
          <w:szCs w:val="18"/>
        </w:rPr>
        <w:t>Miaskowski</w:t>
      </w:r>
      <w:proofErr w:type="spellEnd"/>
      <w:r w:rsidRPr="00ED43B6">
        <w:rPr>
          <w:rFonts w:ascii="Times New Roman" w:hAnsi="Times New Roman"/>
          <w:sz w:val="18"/>
          <w:szCs w:val="18"/>
        </w:rPr>
        <w:t xml:space="preserve"> C, Dodd M, West C </w:t>
      </w:r>
      <w:r w:rsidRPr="00ED43B6">
        <w:rPr>
          <w:rFonts w:ascii="Times New Roman" w:hAnsi="Times New Roman"/>
          <w:i/>
          <w:iCs/>
          <w:sz w:val="18"/>
          <w:szCs w:val="18"/>
        </w:rPr>
        <w:t>et al</w:t>
      </w:r>
      <w:r w:rsidRPr="00ED43B6">
        <w:rPr>
          <w:rFonts w:ascii="Times New Roman" w:hAnsi="Times New Roman"/>
          <w:sz w:val="18"/>
          <w:szCs w:val="18"/>
        </w:rPr>
        <w:t xml:space="preserve">. Randomized clinical trial of the effectiveness of a self-care intervention to improve cancer pain management. J </w:t>
      </w:r>
      <w:proofErr w:type="spellStart"/>
      <w:r w:rsidRPr="00ED43B6">
        <w:rPr>
          <w:rFonts w:ascii="Times New Roman" w:hAnsi="Times New Roman"/>
          <w:sz w:val="18"/>
          <w:szCs w:val="18"/>
        </w:rPr>
        <w:t>Clin</w:t>
      </w:r>
      <w:proofErr w:type="spellEnd"/>
      <w:r w:rsidRPr="00ED43B6">
        <w:rPr>
          <w:rFonts w:ascii="Times New Roman" w:hAnsi="Times New Roman"/>
          <w:sz w:val="18"/>
          <w:szCs w:val="18"/>
        </w:rPr>
        <w:t xml:space="preserve"> </w:t>
      </w:r>
      <w:proofErr w:type="spellStart"/>
      <w:r w:rsidRPr="00ED43B6">
        <w:rPr>
          <w:rFonts w:ascii="Times New Roman" w:hAnsi="Times New Roman"/>
          <w:sz w:val="18"/>
          <w:szCs w:val="18"/>
        </w:rPr>
        <w:t>Oncol</w:t>
      </w:r>
      <w:proofErr w:type="spellEnd"/>
      <w:r w:rsidRPr="00ED43B6">
        <w:rPr>
          <w:rFonts w:ascii="Times New Roman" w:hAnsi="Times New Roman"/>
          <w:sz w:val="18"/>
          <w:szCs w:val="18"/>
        </w:rPr>
        <w:t xml:space="preserve"> 2004; 22(9):1713-20.</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14. </w:t>
      </w:r>
      <w:r w:rsidRPr="00ED43B6">
        <w:rPr>
          <w:rFonts w:ascii="Times New Roman" w:hAnsi="Times New Roman"/>
          <w:sz w:val="18"/>
          <w:szCs w:val="18"/>
        </w:rPr>
        <w:tab/>
      </w:r>
      <w:proofErr w:type="spellStart"/>
      <w:r w:rsidRPr="00ED43B6">
        <w:rPr>
          <w:rFonts w:ascii="Times New Roman" w:hAnsi="Times New Roman"/>
          <w:sz w:val="18"/>
          <w:szCs w:val="18"/>
        </w:rPr>
        <w:t>Miaskowski</w:t>
      </w:r>
      <w:proofErr w:type="spellEnd"/>
      <w:r w:rsidRPr="00ED43B6">
        <w:rPr>
          <w:rFonts w:ascii="Times New Roman" w:hAnsi="Times New Roman"/>
          <w:sz w:val="18"/>
          <w:szCs w:val="18"/>
        </w:rPr>
        <w:t xml:space="preserve"> C, Dodd M, West C </w:t>
      </w:r>
      <w:r w:rsidRPr="00ED43B6">
        <w:rPr>
          <w:rFonts w:ascii="Times New Roman" w:hAnsi="Times New Roman"/>
          <w:i/>
          <w:iCs/>
          <w:sz w:val="18"/>
          <w:szCs w:val="18"/>
        </w:rPr>
        <w:t>et al</w:t>
      </w:r>
      <w:r w:rsidRPr="00ED43B6">
        <w:rPr>
          <w:rFonts w:ascii="Times New Roman" w:hAnsi="Times New Roman"/>
          <w:sz w:val="18"/>
          <w:szCs w:val="18"/>
        </w:rPr>
        <w:t xml:space="preserve">. </w:t>
      </w:r>
      <w:proofErr w:type="gramStart"/>
      <w:r w:rsidRPr="00ED43B6">
        <w:rPr>
          <w:rFonts w:ascii="Times New Roman" w:hAnsi="Times New Roman"/>
          <w:sz w:val="18"/>
          <w:szCs w:val="18"/>
        </w:rPr>
        <w:t>The use of a responder analysis to identify differences in patient outcomes following a self-care intervention to improve cancer pain management.</w:t>
      </w:r>
      <w:proofErr w:type="gramEnd"/>
      <w:r w:rsidRPr="00ED43B6">
        <w:rPr>
          <w:rFonts w:ascii="Times New Roman" w:hAnsi="Times New Roman"/>
          <w:sz w:val="18"/>
          <w:szCs w:val="18"/>
        </w:rPr>
        <w:t xml:space="preserve"> Pain 2007; 129(1-2):55-63.</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proofErr w:type="gramStart"/>
      <w:r w:rsidRPr="00ED43B6">
        <w:rPr>
          <w:rFonts w:ascii="Times New Roman" w:hAnsi="Times New Roman"/>
          <w:sz w:val="18"/>
          <w:szCs w:val="18"/>
        </w:rPr>
        <w:t xml:space="preserve">15. </w:t>
      </w:r>
      <w:r w:rsidRPr="00ED43B6">
        <w:rPr>
          <w:rFonts w:ascii="Times New Roman" w:hAnsi="Times New Roman"/>
          <w:sz w:val="18"/>
          <w:szCs w:val="18"/>
        </w:rPr>
        <w:tab/>
        <w:t xml:space="preserve">Oliver JW, </w:t>
      </w:r>
      <w:proofErr w:type="spellStart"/>
      <w:r w:rsidRPr="00ED43B6">
        <w:rPr>
          <w:rFonts w:ascii="Times New Roman" w:hAnsi="Times New Roman"/>
          <w:sz w:val="18"/>
          <w:szCs w:val="18"/>
        </w:rPr>
        <w:t>Kravitz</w:t>
      </w:r>
      <w:proofErr w:type="spellEnd"/>
      <w:r w:rsidRPr="00ED43B6">
        <w:rPr>
          <w:rFonts w:ascii="Times New Roman" w:hAnsi="Times New Roman"/>
          <w:sz w:val="18"/>
          <w:szCs w:val="18"/>
        </w:rPr>
        <w:t xml:space="preserve"> RL, Kaplan SH, Meyers FJ.</w:t>
      </w:r>
      <w:proofErr w:type="gramEnd"/>
      <w:r w:rsidRPr="00ED43B6">
        <w:rPr>
          <w:rFonts w:ascii="Times New Roman" w:hAnsi="Times New Roman"/>
          <w:sz w:val="18"/>
          <w:szCs w:val="18"/>
        </w:rPr>
        <w:t xml:space="preserve"> Individualized patient education </w:t>
      </w:r>
      <w:r w:rsidRPr="00ED43B6">
        <w:rPr>
          <w:rFonts w:ascii="Times New Roman" w:hAnsi="Times New Roman"/>
          <w:sz w:val="18"/>
          <w:szCs w:val="18"/>
        </w:rPr>
        <w:lastRenderedPageBreak/>
        <w:t>and coaching to improve pain control among cancer outpatients. Journal of Clinical Oncology</w:t>
      </w:r>
      <w:r w:rsidR="00AD7ACA">
        <w:rPr>
          <w:rFonts w:ascii="Times New Roman" w:hAnsi="Times New Roman"/>
          <w:sz w:val="18"/>
          <w:szCs w:val="18"/>
        </w:rPr>
        <w:t>:</w:t>
      </w:r>
      <w:r w:rsidRPr="00ED43B6">
        <w:rPr>
          <w:rFonts w:ascii="Times New Roman" w:hAnsi="Times New Roman"/>
          <w:sz w:val="18"/>
          <w:szCs w:val="18"/>
        </w:rPr>
        <w:t xml:space="preserve"> Official Journal of the American Society of Clinical Oncology 2001; 19(8):2206-12.</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16. </w:t>
      </w:r>
      <w:r w:rsidRPr="00ED43B6">
        <w:rPr>
          <w:rFonts w:ascii="Times New Roman" w:hAnsi="Times New Roman"/>
          <w:sz w:val="18"/>
          <w:szCs w:val="18"/>
        </w:rPr>
        <w:tab/>
      </w:r>
      <w:proofErr w:type="spellStart"/>
      <w:r w:rsidRPr="00ED43B6">
        <w:rPr>
          <w:rFonts w:ascii="Times New Roman" w:hAnsi="Times New Roman"/>
          <w:sz w:val="18"/>
          <w:szCs w:val="18"/>
        </w:rPr>
        <w:t>Kalauokalani</w:t>
      </w:r>
      <w:proofErr w:type="spellEnd"/>
      <w:r w:rsidRPr="00ED43B6">
        <w:rPr>
          <w:rFonts w:ascii="Times New Roman" w:hAnsi="Times New Roman"/>
          <w:sz w:val="18"/>
          <w:szCs w:val="18"/>
        </w:rPr>
        <w:t xml:space="preserve"> D, Franks P, Oliver JW, Meyers FJ, </w:t>
      </w:r>
      <w:proofErr w:type="spellStart"/>
      <w:r w:rsidRPr="00ED43B6">
        <w:rPr>
          <w:rFonts w:ascii="Times New Roman" w:hAnsi="Times New Roman"/>
          <w:sz w:val="18"/>
          <w:szCs w:val="18"/>
        </w:rPr>
        <w:t>Kravitz</w:t>
      </w:r>
      <w:proofErr w:type="spellEnd"/>
      <w:r w:rsidRPr="00ED43B6">
        <w:rPr>
          <w:rFonts w:ascii="Times New Roman" w:hAnsi="Times New Roman"/>
          <w:sz w:val="18"/>
          <w:szCs w:val="18"/>
        </w:rPr>
        <w:t xml:space="preserve"> RL. Can patient coaching reduce </w:t>
      </w:r>
      <w:proofErr w:type="spellStart"/>
      <w:r w:rsidRPr="00ED43B6">
        <w:rPr>
          <w:rFonts w:ascii="Times New Roman" w:hAnsi="Times New Roman"/>
          <w:sz w:val="18"/>
          <w:szCs w:val="18"/>
        </w:rPr>
        <w:t>racialethnic</w:t>
      </w:r>
      <w:proofErr w:type="spellEnd"/>
      <w:r w:rsidRPr="00ED43B6">
        <w:rPr>
          <w:rFonts w:ascii="Times New Roman" w:hAnsi="Times New Roman"/>
          <w:sz w:val="18"/>
          <w:szCs w:val="18"/>
        </w:rPr>
        <w:t xml:space="preserve"> disparities in cancer pain control? </w:t>
      </w:r>
      <w:proofErr w:type="gramStart"/>
      <w:r w:rsidRPr="00ED43B6">
        <w:rPr>
          <w:rFonts w:ascii="Times New Roman" w:hAnsi="Times New Roman"/>
          <w:sz w:val="18"/>
          <w:szCs w:val="18"/>
        </w:rPr>
        <w:t>Secondary analysis of a randomized controlled trial.</w:t>
      </w:r>
      <w:proofErr w:type="gramEnd"/>
      <w:r w:rsidRPr="00ED43B6">
        <w:rPr>
          <w:rFonts w:ascii="Times New Roman" w:hAnsi="Times New Roman"/>
          <w:sz w:val="18"/>
          <w:szCs w:val="18"/>
        </w:rPr>
        <w:t xml:space="preserve"> Pain Med 2007; 8(1):17-24.</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17. </w:t>
      </w:r>
      <w:r w:rsidRPr="00ED43B6">
        <w:rPr>
          <w:rFonts w:ascii="Times New Roman" w:hAnsi="Times New Roman"/>
          <w:sz w:val="18"/>
          <w:szCs w:val="18"/>
        </w:rPr>
        <w:tab/>
      </w:r>
      <w:proofErr w:type="spellStart"/>
      <w:r w:rsidRPr="00ED43B6">
        <w:rPr>
          <w:rFonts w:ascii="Times New Roman" w:hAnsi="Times New Roman"/>
          <w:sz w:val="18"/>
          <w:szCs w:val="18"/>
        </w:rPr>
        <w:t>Oldenmenger</w:t>
      </w:r>
      <w:proofErr w:type="spellEnd"/>
      <w:r w:rsidRPr="00ED43B6">
        <w:rPr>
          <w:rFonts w:ascii="Times New Roman" w:hAnsi="Times New Roman"/>
          <w:sz w:val="18"/>
          <w:szCs w:val="18"/>
        </w:rPr>
        <w:t xml:space="preserve"> WH, </w:t>
      </w:r>
      <w:proofErr w:type="spellStart"/>
      <w:r w:rsidRPr="00ED43B6">
        <w:rPr>
          <w:rFonts w:ascii="Times New Roman" w:hAnsi="Times New Roman"/>
          <w:sz w:val="18"/>
          <w:szCs w:val="18"/>
        </w:rPr>
        <w:t>Sillevis</w:t>
      </w:r>
      <w:proofErr w:type="spellEnd"/>
      <w:r w:rsidRPr="00ED43B6">
        <w:rPr>
          <w:rFonts w:ascii="Times New Roman" w:hAnsi="Times New Roman"/>
          <w:sz w:val="18"/>
          <w:szCs w:val="18"/>
        </w:rPr>
        <w:t xml:space="preserve"> </w:t>
      </w:r>
      <w:proofErr w:type="spellStart"/>
      <w:r w:rsidRPr="00ED43B6">
        <w:rPr>
          <w:rFonts w:ascii="Times New Roman" w:hAnsi="Times New Roman"/>
          <w:sz w:val="18"/>
          <w:szCs w:val="18"/>
        </w:rPr>
        <w:t>Smitt</w:t>
      </w:r>
      <w:proofErr w:type="spellEnd"/>
      <w:r w:rsidRPr="00ED43B6">
        <w:rPr>
          <w:rFonts w:ascii="Times New Roman" w:hAnsi="Times New Roman"/>
          <w:sz w:val="18"/>
          <w:szCs w:val="18"/>
        </w:rPr>
        <w:t xml:space="preserve"> PA, van Montfort CA, de </w:t>
      </w:r>
      <w:proofErr w:type="spellStart"/>
      <w:r w:rsidRPr="00ED43B6">
        <w:rPr>
          <w:rFonts w:ascii="Times New Roman" w:hAnsi="Times New Roman"/>
          <w:sz w:val="18"/>
          <w:szCs w:val="18"/>
        </w:rPr>
        <w:t>Raaf</w:t>
      </w:r>
      <w:proofErr w:type="spellEnd"/>
      <w:r w:rsidRPr="00ED43B6">
        <w:rPr>
          <w:rFonts w:ascii="Times New Roman" w:hAnsi="Times New Roman"/>
          <w:sz w:val="18"/>
          <w:szCs w:val="18"/>
        </w:rPr>
        <w:t xml:space="preserve"> PJ, van der </w:t>
      </w:r>
      <w:proofErr w:type="spellStart"/>
      <w:r w:rsidRPr="00ED43B6">
        <w:rPr>
          <w:rFonts w:ascii="Times New Roman" w:hAnsi="Times New Roman"/>
          <w:sz w:val="18"/>
          <w:szCs w:val="18"/>
        </w:rPr>
        <w:t>Rijt</w:t>
      </w:r>
      <w:proofErr w:type="spellEnd"/>
      <w:r w:rsidRPr="00ED43B6">
        <w:rPr>
          <w:rFonts w:ascii="Times New Roman" w:hAnsi="Times New Roman"/>
          <w:sz w:val="18"/>
          <w:szCs w:val="18"/>
        </w:rPr>
        <w:t xml:space="preserve"> CC. A combined pain consultation and pain education program decreases average and current pain and decreases interference in daily life by pain in oncology outpatients: a randomized controlled trial. Pain 2011; 152(11):2632-9.</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18. </w:t>
      </w:r>
      <w:r w:rsidRPr="00ED43B6">
        <w:rPr>
          <w:rFonts w:ascii="Times New Roman" w:hAnsi="Times New Roman"/>
          <w:sz w:val="18"/>
          <w:szCs w:val="18"/>
        </w:rPr>
        <w:tab/>
      </w:r>
      <w:proofErr w:type="spellStart"/>
      <w:r w:rsidRPr="00ED43B6">
        <w:rPr>
          <w:rFonts w:ascii="Times New Roman" w:hAnsi="Times New Roman"/>
          <w:sz w:val="18"/>
          <w:szCs w:val="18"/>
        </w:rPr>
        <w:t>Syrjala</w:t>
      </w:r>
      <w:proofErr w:type="spellEnd"/>
      <w:r w:rsidRPr="00ED43B6">
        <w:rPr>
          <w:rFonts w:ascii="Times New Roman" w:hAnsi="Times New Roman"/>
          <w:sz w:val="18"/>
          <w:szCs w:val="18"/>
        </w:rPr>
        <w:t xml:space="preserve"> KL, Abrams JR, </w:t>
      </w:r>
      <w:proofErr w:type="spellStart"/>
      <w:proofErr w:type="gramStart"/>
      <w:r w:rsidRPr="00ED43B6">
        <w:rPr>
          <w:rFonts w:ascii="Times New Roman" w:hAnsi="Times New Roman"/>
          <w:sz w:val="18"/>
          <w:szCs w:val="18"/>
        </w:rPr>
        <w:t>Polissar</w:t>
      </w:r>
      <w:proofErr w:type="spellEnd"/>
      <w:proofErr w:type="gramEnd"/>
      <w:r w:rsidRPr="00ED43B6">
        <w:rPr>
          <w:rFonts w:ascii="Times New Roman" w:hAnsi="Times New Roman"/>
          <w:sz w:val="18"/>
          <w:szCs w:val="18"/>
        </w:rPr>
        <w:t xml:space="preserve"> NL </w:t>
      </w:r>
      <w:r w:rsidRPr="00ED43B6">
        <w:rPr>
          <w:rFonts w:ascii="Times New Roman" w:hAnsi="Times New Roman"/>
          <w:i/>
          <w:iCs/>
          <w:sz w:val="18"/>
          <w:szCs w:val="18"/>
        </w:rPr>
        <w:t>et al</w:t>
      </w:r>
      <w:r w:rsidRPr="00ED43B6">
        <w:rPr>
          <w:rFonts w:ascii="Times New Roman" w:hAnsi="Times New Roman"/>
          <w:sz w:val="18"/>
          <w:szCs w:val="18"/>
        </w:rPr>
        <w:t>. Patient training in cancer pain management using integrated print and video materials: a multisite randomized controlled trial. Pain 2008; 135(1-2):175-86.</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proofErr w:type="gramStart"/>
      <w:r w:rsidRPr="00ED43B6">
        <w:rPr>
          <w:rFonts w:ascii="Times New Roman" w:hAnsi="Times New Roman"/>
          <w:sz w:val="18"/>
          <w:szCs w:val="18"/>
        </w:rPr>
        <w:t xml:space="preserve">19. </w:t>
      </w:r>
      <w:r w:rsidRPr="00ED43B6">
        <w:rPr>
          <w:rFonts w:ascii="Times New Roman" w:hAnsi="Times New Roman"/>
          <w:sz w:val="18"/>
          <w:szCs w:val="18"/>
        </w:rPr>
        <w:tab/>
        <w:t xml:space="preserve">van der </w:t>
      </w:r>
      <w:proofErr w:type="spellStart"/>
      <w:r w:rsidRPr="00ED43B6">
        <w:rPr>
          <w:rFonts w:ascii="Times New Roman" w:hAnsi="Times New Roman"/>
          <w:sz w:val="18"/>
          <w:szCs w:val="18"/>
        </w:rPr>
        <w:t>Peet</w:t>
      </w:r>
      <w:proofErr w:type="spellEnd"/>
      <w:r w:rsidRPr="00ED43B6">
        <w:rPr>
          <w:rFonts w:ascii="Times New Roman" w:hAnsi="Times New Roman"/>
          <w:sz w:val="18"/>
          <w:szCs w:val="18"/>
        </w:rPr>
        <w:t xml:space="preserve"> EH, van den </w:t>
      </w:r>
      <w:proofErr w:type="spellStart"/>
      <w:r w:rsidRPr="00ED43B6">
        <w:rPr>
          <w:rFonts w:ascii="Times New Roman" w:hAnsi="Times New Roman"/>
          <w:sz w:val="18"/>
          <w:szCs w:val="18"/>
        </w:rPr>
        <w:t>Beuken</w:t>
      </w:r>
      <w:proofErr w:type="spellEnd"/>
      <w:r w:rsidRPr="00ED43B6">
        <w:rPr>
          <w:rFonts w:ascii="Times New Roman" w:hAnsi="Times New Roman"/>
          <w:sz w:val="18"/>
          <w:szCs w:val="18"/>
        </w:rPr>
        <w:t xml:space="preserve">-van </w:t>
      </w:r>
      <w:proofErr w:type="spellStart"/>
      <w:r w:rsidRPr="00ED43B6">
        <w:rPr>
          <w:rFonts w:ascii="Times New Roman" w:hAnsi="Times New Roman"/>
          <w:sz w:val="18"/>
          <w:szCs w:val="18"/>
        </w:rPr>
        <w:t>Everdingen</w:t>
      </w:r>
      <w:proofErr w:type="spellEnd"/>
      <w:r w:rsidRPr="00ED43B6">
        <w:rPr>
          <w:rFonts w:ascii="Times New Roman" w:hAnsi="Times New Roman"/>
          <w:sz w:val="18"/>
          <w:szCs w:val="18"/>
        </w:rPr>
        <w:t xml:space="preserve"> MH, </w:t>
      </w:r>
      <w:proofErr w:type="spellStart"/>
      <w:r w:rsidRPr="00ED43B6">
        <w:rPr>
          <w:rFonts w:ascii="Times New Roman" w:hAnsi="Times New Roman"/>
          <w:sz w:val="18"/>
          <w:szCs w:val="18"/>
        </w:rPr>
        <w:t>Patijn</w:t>
      </w:r>
      <w:proofErr w:type="spellEnd"/>
      <w:r w:rsidRPr="00ED43B6">
        <w:rPr>
          <w:rFonts w:ascii="Times New Roman" w:hAnsi="Times New Roman"/>
          <w:sz w:val="18"/>
          <w:szCs w:val="18"/>
        </w:rPr>
        <w:t xml:space="preserve"> J, Schouten HC, van </w:t>
      </w:r>
      <w:proofErr w:type="spellStart"/>
      <w:r w:rsidRPr="00ED43B6">
        <w:rPr>
          <w:rFonts w:ascii="Times New Roman" w:hAnsi="Times New Roman"/>
          <w:sz w:val="18"/>
          <w:szCs w:val="18"/>
        </w:rPr>
        <w:t>Kleef</w:t>
      </w:r>
      <w:proofErr w:type="spellEnd"/>
      <w:r w:rsidRPr="00ED43B6">
        <w:rPr>
          <w:rFonts w:ascii="Times New Roman" w:hAnsi="Times New Roman"/>
          <w:sz w:val="18"/>
          <w:szCs w:val="18"/>
        </w:rPr>
        <w:t xml:space="preserve"> M, </w:t>
      </w:r>
      <w:proofErr w:type="spellStart"/>
      <w:r w:rsidRPr="00ED43B6">
        <w:rPr>
          <w:rFonts w:ascii="Times New Roman" w:hAnsi="Times New Roman"/>
          <w:sz w:val="18"/>
          <w:szCs w:val="18"/>
        </w:rPr>
        <w:t>Courtens</w:t>
      </w:r>
      <w:proofErr w:type="spellEnd"/>
      <w:r w:rsidRPr="00ED43B6">
        <w:rPr>
          <w:rFonts w:ascii="Times New Roman" w:hAnsi="Times New Roman"/>
          <w:sz w:val="18"/>
          <w:szCs w:val="18"/>
        </w:rPr>
        <w:t xml:space="preserve"> AM.</w:t>
      </w:r>
      <w:proofErr w:type="gramEnd"/>
      <w:r w:rsidRPr="00ED43B6">
        <w:rPr>
          <w:rFonts w:ascii="Times New Roman" w:hAnsi="Times New Roman"/>
          <w:sz w:val="18"/>
          <w:szCs w:val="18"/>
        </w:rPr>
        <w:t xml:space="preserve"> </w:t>
      </w:r>
      <w:proofErr w:type="gramStart"/>
      <w:r w:rsidRPr="00ED43B6">
        <w:rPr>
          <w:rFonts w:ascii="Times New Roman" w:hAnsi="Times New Roman"/>
          <w:sz w:val="18"/>
          <w:szCs w:val="18"/>
        </w:rPr>
        <w:t>Randomized clinical trial of an intensive nursing-based pain education program for cancer outpatients suffering from pain.</w:t>
      </w:r>
      <w:proofErr w:type="gramEnd"/>
      <w:r w:rsidRPr="00ED43B6">
        <w:rPr>
          <w:rFonts w:ascii="Times New Roman" w:hAnsi="Times New Roman"/>
          <w:sz w:val="18"/>
          <w:szCs w:val="18"/>
        </w:rPr>
        <w:t xml:space="preserve"> Support Care Cancer 2008.</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20. </w:t>
      </w:r>
      <w:r w:rsidRPr="00ED43B6">
        <w:rPr>
          <w:rFonts w:ascii="Times New Roman" w:hAnsi="Times New Roman"/>
          <w:sz w:val="18"/>
          <w:szCs w:val="18"/>
        </w:rPr>
        <w:tab/>
        <w:t xml:space="preserve">Ward S, Donovan HS, Owen B, </w:t>
      </w:r>
      <w:proofErr w:type="spellStart"/>
      <w:r w:rsidRPr="00ED43B6">
        <w:rPr>
          <w:rFonts w:ascii="Times New Roman" w:hAnsi="Times New Roman"/>
          <w:sz w:val="18"/>
          <w:szCs w:val="18"/>
        </w:rPr>
        <w:t>Grosen</w:t>
      </w:r>
      <w:proofErr w:type="spellEnd"/>
      <w:r w:rsidRPr="00ED43B6">
        <w:rPr>
          <w:rFonts w:ascii="Times New Roman" w:hAnsi="Times New Roman"/>
          <w:sz w:val="18"/>
          <w:szCs w:val="18"/>
        </w:rPr>
        <w:t xml:space="preserve"> E, </w:t>
      </w:r>
      <w:proofErr w:type="spellStart"/>
      <w:r w:rsidRPr="00ED43B6">
        <w:rPr>
          <w:rFonts w:ascii="Times New Roman" w:hAnsi="Times New Roman"/>
          <w:sz w:val="18"/>
          <w:szCs w:val="18"/>
        </w:rPr>
        <w:t>Serlin</w:t>
      </w:r>
      <w:proofErr w:type="spellEnd"/>
      <w:r w:rsidRPr="00ED43B6">
        <w:rPr>
          <w:rFonts w:ascii="Times New Roman" w:hAnsi="Times New Roman"/>
          <w:sz w:val="18"/>
          <w:szCs w:val="18"/>
        </w:rPr>
        <w:t xml:space="preserve"> R. </w:t>
      </w:r>
      <w:proofErr w:type="gramStart"/>
      <w:r w:rsidRPr="00ED43B6">
        <w:rPr>
          <w:rFonts w:ascii="Times New Roman" w:hAnsi="Times New Roman"/>
          <w:sz w:val="18"/>
          <w:szCs w:val="18"/>
        </w:rPr>
        <w:t>An individualized intervention to overcome patient-related barriers to pain management in women with gynecologic cancers.</w:t>
      </w:r>
      <w:proofErr w:type="gramEnd"/>
      <w:r w:rsidRPr="00ED43B6">
        <w:rPr>
          <w:rFonts w:ascii="Times New Roman" w:hAnsi="Times New Roman"/>
          <w:sz w:val="18"/>
          <w:szCs w:val="18"/>
        </w:rPr>
        <w:t xml:space="preserve"> Research in Nursing &amp; Health 2000; 23(5):393-405.</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21. </w:t>
      </w:r>
      <w:r w:rsidRPr="00ED43B6">
        <w:rPr>
          <w:rFonts w:ascii="Times New Roman" w:hAnsi="Times New Roman"/>
          <w:sz w:val="18"/>
          <w:szCs w:val="18"/>
        </w:rPr>
        <w:tab/>
        <w:t xml:space="preserve">Ward S, Donovan H, </w:t>
      </w:r>
      <w:proofErr w:type="spellStart"/>
      <w:r w:rsidRPr="00ED43B6">
        <w:rPr>
          <w:rFonts w:ascii="Times New Roman" w:hAnsi="Times New Roman"/>
          <w:sz w:val="18"/>
          <w:szCs w:val="18"/>
        </w:rPr>
        <w:t>Gunnarsdottir</w:t>
      </w:r>
      <w:proofErr w:type="spellEnd"/>
      <w:r w:rsidRPr="00ED43B6">
        <w:rPr>
          <w:rFonts w:ascii="Times New Roman" w:hAnsi="Times New Roman"/>
          <w:sz w:val="18"/>
          <w:szCs w:val="18"/>
        </w:rPr>
        <w:t xml:space="preserve"> S, </w:t>
      </w:r>
      <w:proofErr w:type="spellStart"/>
      <w:r w:rsidRPr="00ED43B6">
        <w:rPr>
          <w:rFonts w:ascii="Times New Roman" w:hAnsi="Times New Roman"/>
          <w:sz w:val="18"/>
          <w:szCs w:val="18"/>
        </w:rPr>
        <w:t>Serlin</w:t>
      </w:r>
      <w:proofErr w:type="spellEnd"/>
      <w:r w:rsidRPr="00ED43B6">
        <w:rPr>
          <w:rFonts w:ascii="Times New Roman" w:hAnsi="Times New Roman"/>
          <w:sz w:val="18"/>
          <w:szCs w:val="18"/>
        </w:rPr>
        <w:t xml:space="preserve"> RC, Shapiro GR, Hughes S. </w:t>
      </w:r>
      <w:proofErr w:type="gramStart"/>
      <w:r w:rsidRPr="00ED43B6">
        <w:rPr>
          <w:rFonts w:ascii="Times New Roman" w:hAnsi="Times New Roman"/>
          <w:sz w:val="18"/>
          <w:szCs w:val="18"/>
        </w:rPr>
        <w:t>A randomized trial of a representational intervention to decrease cancer pain (</w:t>
      </w:r>
      <w:proofErr w:type="spellStart"/>
      <w:r w:rsidRPr="00ED43B6">
        <w:rPr>
          <w:rFonts w:ascii="Times New Roman" w:hAnsi="Times New Roman"/>
          <w:sz w:val="18"/>
          <w:szCs w:val="18"/>
        </w:rPr>
        <w:t>RIDcancerPain</w:t>
      </w:r>
      <w:proofErr w:type="spellEnd"/>
      <w:r w:rsidRPr="00ED43B6">
        <w:rPr>
          <w:rFonts w:ascii="Times New Roman" w:hAnsi="Times New Roman"/>
          <w:sz w:val="18"/>
          <w:szCs w:val="18"/>
        </w:rPr>
        <w:t>).</w:t>
      </w:r>
      <w:proofErr w:type="gramEnd"/>
      <w:r w:rsidRPr="00ED43B6">
        <w:rPr>
          <w:rFonts w:ascii="Times New Roman" w:hAnsi="Times New Roman"/>
          <w:sz w:val="18"/>
          <w:szCs w:val="18"/>
        </w:rPr>
        <w:t xml:space="preserve"> Health </w:t>
      </w:r>
      <w:proofErr w:type="spellStart"/>
      <w:r w:rsidRPr="00ED43B6">
        <w:rPr>
          <w:rFonts w:ascii="Times New Roman" w:hAnsi="Times New Roman"/>
          <w:sz w:val="18"/>
          <w:szCs w:val="18"/>
        </w:rPr>
        <w:t>Psychol</w:t>
      </w:r>
      <w:proofErr w:type="spellEnd"/>
      <w:r w:rsidRPr="00ED43B6">
        <w:rPr>
          <w:rFonts w:ascii="Times New Roman" w:hAnsi="Times New Roman"/>
          <w:sz w:val="18"/>
          <w:szCs w:val="18"/>
        </w:rPr>
        <w:t xml:space="preserve"> 2008; 27(1):59-67.</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22. </w:t>
      </w:r>
      <w:r w:rsidRPr="00ED43B6">
        <w:rPr>
          <w:rFonts w:ascii="Times New Roman" w:hAnsi="Times New Roman"/>
          <w:sz w:val="18"/>
          <w:szCs w:val="18"/>
        </w:rPr>
        <w:tab/>
        <w:t xml:space="preserve">Wells N, Hepworth JT, Murphy BA, </w:t>
      </w:r>
      <w:proofErr w:type="spellStart"/>
      <w:r w:rsidRPr="00ED43B6">
        <w:rPr>
          <w:rFonts w:ascii="Times New Roman" w:hAnsi="Times New Roman"/>
          <w:sz w:val="18"/>
          <w:szCs w:val="18"/>
        </w:rPr>
        <w:t>Wujcik</w:t>
      </w:r>
      <w:proofErr w:type="spellEnd"/>
      <w:r w:rsidRPr="00ED43B6">
        <w:rPr>
          <w:rFonts w:ascii="Times New Roman" w:hAnsi="Times New Roman"/>
          <w:sz w:val="18"/>
          <w:szCs w:val="18"/>
        </w:rPr>
        <w:t xml:space="preserve"> D, Johnson R. Improving cancer pain management through patient and family education. J Pain Symptom Manage 2003; 25(4):344-56.</w:t>
      </w:r>
    </w:p>
    <w:p w:rsidR="00DB31E5" w:rsidRPr="00ED43B6" w:rsidRDefault="00DB31E5" w:rsidP="00DB31E5">
      <w:pPr>
        <w:widowControl w:val="0"/>
        <w:tabs>
          <w:tab w:val="right" w:pos="360"/>
          <w:tab w:val="left" w:pos="540"/>
        </w:tabs>
        <w:autoSpaceDE w:val="0"/>
        <w:autoSpaceDN w:val="0"/>
        <w:adjustRightInd w:val="0"/>
        <w:spacing w:after="120"/>
        <w:ind w:left="540" w:hanging="540"/>
        <w:rPr>
          <w:rFonts w:ascii="Times New Roman" w:hAnsi="Times New Roman"/>
          <w:sz w:val="18"/>
          <w:szCs w:val="18"/>
        </w:rPr>
      </w:pPr>
      <w:r w:rsidRPr="00ED43B6">
        <w:rPr>
          <w:rFonts w:ascii="Times New Roman" w:hAnsi="Times New Roman"/>
          <w:sz w:val="18"/>
          <w:szCs w:val="18"/>
        </w:rPr>
        <w:t xml:space="preserve">23. </w:t>
      </w:r>
      <w:r w:rsidRPr="00ED43B6">
        <w:rPr>
          <w:rFonts w:ascii="Times New Roman" w:hAnsi="Times New Roman"/>
          <w:sz w:val="18"/>
          <w:szCs w:val="18"/>
        </w:rPr>
        <w:tab/>
      </w:r>
      <w:proofErr w:type="spellStart"/>
      <w:r w:rsidRPr="00ED43B6">
        <w:rPr>
          <w:rFonts w:ascii="Times New Roman" w:hAnsi="Times New Roman"/>
          <w:sz w:val="18"/>
          <w:szCs w:val="18"/>
        </w:rPr>
        <w:t>Wilkie</w:t>
      </w:r>
      <w:proofErr w:type="spellEnd"/>
      <w:r w:rsidRPr="00ED43B6">
        <w:rPr>
          <w:rFonts w:ascii="Times New Roman" w:hAnsi="Times New Roman"/>
          <w:sz w:val="18"/>
          <w:szCs w:val="18"/>
        </w:rPr>
        <w:t xml:space="preserve"> D, Berry D, Cain K </w:t>
      </w:r>
      <w:r w:rsidRPr="00ED43B6">
        <w:rPr>
          <w:rFonts w:ascii="Times New Roman" w:hAnsi="Times New Roman"/>
          <w:i/>
          <w:iCs/>
          <w:sz w:val="18"/>
          <w:szCs w:val="18"/>
        </w:rPr>
        <w:t>et al</w:t>
      </w:r>
      <w:r w:rsidRPr="00ED43B6">
        <w:rPr>
          <w:rFonts w:ascii="Times New Roman" w:hAnsi="Times New Roman"/>
          <w:sz w:val="18"/>
          <w:szCs w:val="18"/>
        </w:rPr>
        <w:t>. Effects of coaching patients with lung cancer to report cancer pain. Western Journal of Nursing Research 2010; 32(1):23-46.</w:t>
      </w:r>
    </w:p>
    <w:bookmarkEnd w:id="1"/>
    <w:p w:rsidR="00DB31E5" w:rsidRDefault="00DB31E5" w:rsidP="00DB31E5">
      <w:pPr>
        <w:sectPr w:rsidR="00DB31E5" w:rsidSect="00DB31E5">
          <w:type w:val="continuous"/>
          <w:pgSz w:w="15840" w:h="12240" w:orient="landscape"/>
          <w:pgMar w:top="1440" w:right="1440" w:bottom="1440" w:left="1440" w:header="720" w:footer="720" w:gutter="0"/>
          <w:cols w:num="2" w:space="720"/>
          <w:docGrid w:linePitch="360"/>
        </w:sectPr>
      </w:pPr>
    </w:p>
    <w:p w:rsidR="000F53BB" w:rsidRDefault="000F53BB" w:rsidP="00ED43B6">
      <w:pPr>
        <w:pStyle w:val="TableTitle"/>
      </w:pPr>
    </w:p>
    <w:sectPr w:rsidR="000F53BB" w:rsidSect="000F53BB">
      <w:footerReference w:type="default" r:id="rId1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A0" w:rsidRDefault="00361BA0" w:rsidP="00787268">
      <w:pPr>
        <w:spacing w:after="0"/>
      </w:pPr>
      <w:r>
        <w:separator/>
      </w:r>
    </w:p>
  </w:endnote>
  <w:endnote w:type="continuationSeparator" w:id="0">
    <w:p w:rsidR="00361BA0" w:rsidRDefault="00361BA0" w:rsidP="00787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JazzText Extended">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1)">
    <w:altName w:val="Arial"/>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664804"/>
      <w:docPartObj>
        <w:docPartGallery w:val="Page Numbers (Bottom of Page)"/>
        <w:docPartUnique/>
      </w:docPartObj>
    </w:sdtPr>
    <w:sdtEndPr/>
    <w:sdtContent>
      <w:p w:rsidR="0027106D" w:rsidRPr="008475A4" w:rsidRDefault="0027106D" w:rsidP="000C3424">
        <w:pPr>
          <w:pStyle w:val="Footer"/>
          <w:spacing w:after="0"/>
          <w:jc w:val="center"/>
          <w:rPr>
            <w:rFonts w:ascii="Times New Roman" w:hAnsi="Times New Roman"/>
          </w:rPr>
        </w:pPr>
        <w:r>
          <w:rPr>
            <w:rFonts w:ascii="Times New Roman" w:hAnsi="Times New Roman"/>
          </w:rPr>
          <w:t>E</w:t>
        </w:r>
        <w:r w:rsidRPr="008475A4">
          <w:rPr>
            <w:rFonts w:ascii="Times New Roman" w:hAnsi="Times New Roman"/>
          </w:rPr>
          <w:t>-</w:t>
        </w:r>
        <w:r w:rsidR="00BF588A" w:rsidRPr="008475A4">
          <w:rPr>
            <w:rFonts w:ascii="Times New Roman" w:hAnsi="Times New Roman"/>
          </w:rPr>
          <w:fldChar w:fldCharType="begin"/>
        </w:r>
        <w:r w:rsidRPr="008475A4">
          <w:rPr>
            <w:rFonts w:ascii="Times New Roman" w:hAnsi="Times New Roman"/>
          </w:rPr>
          <w:instrText xml:space="preserve"> PAGE   \* MERGEFORMAT </w:instrText>
        </w:r>
        <w:r w:rsidR="00BF588A" w:rsidRPr="008475A4">
          <w:rPr>
            <w:rFonts w:ascii="Times New Roman" w:hAnsi="Times New Roman"/>
          </w:rPr>
          <w:fldChar w:fldCharType="separate"/>
        </w:r>
        <w:r w:rsidR="007726E7">
          <w:rPr>
            <w:rFonts w:ascii="Times New Roman" w:hAnsi="Times New Roman"/>
            <w:noProof/>
          </w:rPr>
          <w:t>53</w:t>
        </w:r>
        <w:r w:rsidR="00BF588A" w:rsidRPr="008475A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664807"/>
      <w:docPartObj>
        <w:docPartGallery w:val="Page Numbers (Bottom of Page)"/>
        <w:docPartUnique/>
      </w:docPartObj>
    </w:sdtPr>
    <w:sdtEndPr/>
    <w:sdtContent>
      <w:p w:rsidR="0027106D" w:rsidRPr="008475A4" w:rsidRDefault="0027106D" w:rsidP="000C3424">
        <w:pPr>
          <w:pStyle w:val="Footer"/>
          <w:spacing w:after="0"/>
          <w:jc w:val="center"/>
          <w:rPr>
            <w:rFonts w:ascii="Times New Roman" w:hAnsi="Times New Roman"/>
          </w:rPr>
        </w:pPr>
        <w:r>
          <w:rPr>
            <w:rFonts w:ascii="Times New Roman" w:hAnsi="Times New Roman"/>
          </w:rPr>
          <w:t>F</w:t>
        </w:r>
        <w:r w:rsidRPr="008475A4">
          <w:rPr>
            <w:rFonts w:ascii="Times New Roman" w:hAnsi="Times New Roman"/>
          </w:rPr>
          <w:t>-</w:t>
        </w:r>
        <w:r w:rsidR="00BF588A" w:rsidRPr="008475A4">
          <w:rPr>
            <w:rFonts w:ascii="Times New Roman" w:hAnsi="Times New Roman"/>
          </w:rPr>
          <w:fldChar w:fldCharType="begin"/>
        </w:r>
        <w:r w:rsidRPr="008475A4">
          <w:rPr>
            <w:rFonts w:ascii="Times New Roman" w:hAnsi="Times New Roman"/>
          </w:rPr>
          <w:instrText xml:space="preserve"> PAGE   \* MERGEFORMAT </w:instrText>
        </w:r>
        <w:r w:rsidR="00BF588A" w:rsidRPr="008475A4">
          <w:rPr>
            <w:rFonts w:ascii="Times New Roman" w:hAnsi="Times New Roman"/>
          </w:rPr>
          <w:fldChar w:fldCharType="separate"/>
        </w:r>
        <w:r w:rsidR="0004478E">
          <w:rPr>
            <w:rFonts w:ascii="Times New Roman" w:hAnsi="Times New Roman"/>
            <w:noProof/>
          </w:rPr>
          <w:t>1</w:t>
        </w:r>
        <w:r w:rsidR="00BF588A" w:rsidRPr="008475A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A0" w:rsidRDefault="00361BA0" w:rsidP="00787268">
      <w:pPr>
        <w:spacing w:after="0"/>
      </w:pPr>
      <w:r>
        <w:separator/>
      </w:r>
    </w:p>
  </w:footnote>
  <w:footnote w:type="continuationSeparator" w:id="0">
    <w:p w:rsidR="00361BA0" w:rsidRDefault="00361BA0" w:rsidP="007872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24C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JazzText Extended"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JazzText Extended"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3CA11C4"/>
    <w:lvl w:ilvl="0">
      <w:start w:val="1"/>
      <w:numFmt w:val="decimal"/>
      <w:lvlText w:val="%1."/>
      <w:lvlJc w:val="left"/>
      <w:pPr>
        <w:tabs>
          <w:tab w:val="num" w:pos="1800"/>
        </w:tabs>
        <w:ind w:left="1800" w:hanging="360"/>
      </w:pPr>
    </w:lvl>
  </w:abstractNum>
  <w:abstractNum w:abstractNumId="2">
    <w:nsid w:val="FFFFFF7D"/>
    <w:multiLevelType w:val="singleLevel"/>
    <w:tmpl w:val="084CB472"/>
    <w:lvl w:ilvl="0">
      <w:start w:val="1"/>
      <w:numFmt w:val="decimal"/>
      <w:lvlText w:val="%1."/>
      <w:lvlJc w:val="left"/>
      <w:pPr>
        <w:tabs>
          <w:tab w:val="num" w:pos="1440"/>
        </w:tabs>
        <w:ind w:left="1440" w:hanging="360"/>
      </w:pPr>
    </w:lvl>
  </w:abstractNum>
  <w:abstractNum w:abstractNumId="3">
    <w:nsid w:val="FFFFFF7E"/>
    <w:multiLevelType w:val="singleLevel"/>
    <w:tmpl w:val="9190CC8A"/>
    <w:lvl w:ilvl="0">
      <w:start w:val="1"/>
      <w:numFmt w:val="decimal"/>
      <w:lvlText w:val="%1."/>
      <w:lvlJc w:val="left"/>
      <w:pPr>
        <w:tabs>
          <w:tab w:val="num" w:pos="1080"/>
        </w:tabs>
        <w:ind w:left="1080" w:hanging="360"/>
      </w:pPr>
    </w:lvl>
  </w:abstractNum>
  <w:abstractNum w:abstractNumId="4">
    <w:nsid w:val="FFFFFF7F"/>
    <w:multiLevelType w:val="singleLevel"/>
    <w:tmpl w:val="8DDC921A"/>
    <w:lvl w:ilvl="0">
      <w:start w:val="1"/>
      <w:numFmt w:val="decimal"/>
      <w:lvlText w:val="%1."/>
      <w:lvlJc w:val="left"/>
      <w:pPr>
        <w:tabs>
          <w:tab w:val="num" w:pos="720"/>
        </w:tabs>
        <w:ind w:left="720" w:hanging="360"/>
      </w:pPr>
    </w:lvl>
  </w:abstractNum>
  <w:abstractNum w:abstractNumId="5">
    <w:nsid w:val="FFFFFF80"/>
    <w:multiLevelType w:val="singleLevel"/>
    <w:tmpl w:val="45228BA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2204E1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E320D6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6F2AA2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56EB40"/>
    <w:lvl w:ilvl="0">
      <w:start w:val="1"/>
      <w:numFmt w:val="decimal"/>
      <w:lvlText w:val="%1."/>
      <w:lvlJc w:val="left"/>
      <w:pPr>
        <w:tabs>
          <w:tab w:val="num" w:pos="360"/>
        </w:tabs>
        <w:ind w:left="360" w:hanging="360"/>
      </w:pPr>
    </w:lvl>
  </w:abstractNum>
  <w:abstractNum w:abstractNumId="10">
    <w:nsid w:val="FFFFFF89"/>
    <w:multiLevelType w:val="singleLevel"/>
    <w:tmpl w:val="A42CCF28"/>
    <w:lvl w:ilvl="0">
      <w:start w:val="1"/>
      <w:numFmt w:val="bullet"/>
      <w:lvlText w:val=""/>
      <w:lvlJc w:val="left"/>
      <w:pPr>
        <w:tabs>
          <w:tab w:val="num" w:pos="360"/>
        </w:tabs>
        <w:ind w:left="360" w:hanging="360"/>
      </w:pPr>
      <w:rPr>
        <w:rFonts w:ascii="Symbol" w:hAnsi="Symbol" w:hint="default"/>
      </w:rPr>
    </w:lvl>
  </w:abstractNum>
  <w:abstractNum w:abstractNumId="11">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1390330E"/>
    <w:multiLevelType w:val="hybridMultilevel"/>
    <w:tmpl w:val="98C2F5AC"/>
    <w:lvl w:ilvl="0" w:tplc="1046B854">
      <w:start w:val="1"/>
      <w:numFmt w:val="bullet"/>
      <w:lvlText w:val=""/>
      <w:lvlJc w:val="left"/>
      <w:pPr>
        <w:ind w:left="720" w:hanging="360"/>
      </w:pPr>
      <w:rPr>
        <w:rFonts w:ascii="Wingdings 2" w:hAnsi="Wingdings 2" w:hint="default"/>
        <w:b w:val="0"/>
        <w:sz w:val="24"/>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16561B"/>
    <w:multiLevelType w:val="hybridMultilevel"/>
    <w:tmpl w:val="3C94812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2C6FC2"/>
    <w:multiLevelType w:val="hybridMultilevel"/>
    <w:tmpl w:val="67803476"/>
    <w:lvl w:ilvl="0" w:tplc="055AB4C6">
      <w:start w:val="1"/>
      <w:numFmt w:val="bullet"/>
      <w:lvlText w:val="–"/>
      <w:lvlJc w:val="left"/>
      <w:pPr>
        <w:ind w:left="720" w:hanging="360"/>
      </w:pPr>
      <w:rPr>
        <w:rFonts w:ascii="Arial" w:hAnsi="Arial" w:hint="default"/>
        <w:b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24605"/>
    <w:multiLevelType w:val="hybridMultilevel"/>
    <w:tmpl w:val="CE20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C36110"/>
    <w:multiLevelType w:val="hybridMultilevel"/>
    <w:tmpl w:val="DDD27F32"/>
    <w:lvl w:ilvl="0" w:tplc="04090001">
      <w:start w:val="1"/>
      <w:numFmt w:val="bullet"/>
      <w:lvlText w:val=""/>
      <w:lvlJc w:val="left"/>
      <w:pPr>
        <w:ind w:left="720" w:hanging="360"/>
      </w:pPr>
      <w:rPr>
        <w:rFonts w:ascii="Symbol" w:hAnsi="Symbol" w:hint="default"/>
        <w:b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110A2"/>
    <w:multiLevelType w:val="hybridMultilevel"/>
    <w:tmpl w:val="28A24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DA13662"/>
    <w:multiLevelType w:val="hybridMultilevel"/>
    <w:tmpl w:val="0552544A"/>
    <w:lvl w:ilvl="0" w:tplc="04090001">
      <w:start w:val="1"/>
      <w:numFmt w:val="bullet"/>
      <w:lvlText w:val=""/>
      <w:lvlJc w:val="left"/>
      <w:pPr>
        <w:ind w:left="720" w:hanging="360"/>
      </w:pPr>
      <w:rPr>
        <w:rFonts w:ascii="Symbol" w:hAnsi="Symbol" w:hint="default"/>
        <w:b w:val="0"/>
        <w:sz w:val="18"/>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164B3"/>
    <w:multiLevelType w:val="hybridMultilevel"/>
    <w:tmpl w:val="F8A8C658"/>
    <w:lvl w:ilvl="0" w:tplc="446C4EC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4046EE"/>
    <w:multiLevelType w:val="hybridMultilevel"/>
    <w:tmpl w:val="828A80EA"/>
    <w:lvl w:ilvl="0" w:tplc="06845D20">
      <w:start w:val="1"/>
      <w:numFmt w:val="bullet"/>
      <w:pStyle w:val="textbullets2"/>
      <w:lvlText w:val=""/>
      <w:lvlJc w:val="left"/>
      <w:pPr>
        <w:tabs>
          <w:tab w:val="num" w:pos="360"/>
        </w:tabs>
        <w:ind w:left="360" w:hanging="360"/>
      </w:pPr>
      <w:rPr>
        <w:rFonts w:ascii="Symbol" w:hAnsi="Symbol" w:hint="default"/>
      </w:rPr>
    </w:lvl>
    <w:lvl w:ilvl="1" w:tplc="8F702954">
      <w:start w:val="1"/>
      <w:numFmt w:val="bullet"/>
      <w:pStyle w:val="textbullets2"/>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A005307"/>
    <w:multiLevelType w:val="hybridMultilevel"/>
    <w:tmpl w:val="D7EE41C0"/>
    <w:lvl w:ilvl="0" w:tplc="91C4A2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F32FE"/>
    <w:multiLevelType w:val="hybridMultilevel"/>
    <w:tmpl w:val="43C09424"/>
    <w:lvl w:ilvl="0" w:tplc="075A4CA8">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FD6A20"/>
    <w:multiLevelType w:val="hybridMultilevel"/>
    <w:tmpl w:val="AFE2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805F1"/>
    <w:multiLevelType w:val="hybridMultilevel"/>
    <w:tmpl w:val="DCAC3290"/>
    <w:lvl w:ilvl="0" w:tplc="1D64FDE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06272"/>
    <w:multiLevelType w:val="hybridMultilevel"/>
    <w:tmpl w:val="9FB4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43FAF"/>
    <w:multiLevelType w:val="hybridMultilevel"/>
    <w:tmpl w:val="D93EB622"/>
    <w:lvl w:ilvl="0" w:tplc="055AB4C6">
      <w:start w:val="1"/>
      <w:numFmt w:val="bullet"/>
      <w:lvlText w:val="–"/>
      <w:lvlJc w:val="left"/>
      <w:pPr>
        <w:ind w:left="720" w:hanging="360"/>
      </w:pPr>
      <w:rPr>
        <w:rFonts w:ascii="Arial" w:hAnsi="Arial" w:hint="default"/>
        <w:b w:val="0"/>
        <w:sz w:val="18"/>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955547"/>
    <w:multiLevelType w:val="multilevel"/>
    <w:tmpl w:val="3C948124"/>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nsid w:val="4817562A"/>
    <w:multiLevelType w:val="hybridMultilevel"/>
    <w:tmpl w:val="7CBA4F70"/>
    <w:lvl w:ilvl="0" w:tplc="DD3AAD38">
      <w:start w:val="1"/>
      <w:numFmt w:val="lowerLetter"/>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9EA588B"/>
    <w:multiLevelType w:val="hybridMultilevel"/>
    <w:tmpl w:val="3EB4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EB0EC9"/>
    <w:multiLevelType w:val="hybridMultilevel"/>
    <w:tmpl w:val="FE1645E6"/>
    <w:lvl w:ilvl="0" w:tplc="99D4C95A">
      <w:numFmt w:val="bullet"/>
      <w:lvlText w:val="-"/>
      <w:lvlJc w:val="left"/>
      <w:pPr>
        <w:ind w:left="720" w:hanging="360"/>
      </w:pPr>
      <w:rPr>
        <w:rFonts w:ascii="Arial" w:eastAsia="Calibri"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1D7BD6"/>
    <w:multiLevelType w:val="hybridMultilevel"/>
    <w:tmpl w:val="0290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6D4F0C"/>
    <w:multiLevelType w:val="hybridMultilevel"/>
    <w:tmpl w:val="E06E78FE"/>
    <w:lvl w:ilvl="0" w:tplc="2A4C220E">
      <w:start w:val="1"/>
      <w:numFmt w:val="lowerLetter"/>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FA1544A"/>
    <w:multiLevelType w:val="hybridMultilevel"/>
    <w:tmpl w:val="E2544EFE"/>
    <w:lvl w:ilvl="0" w:tplc="FEBC0B96">
      <w:start w:val="60"/>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A6C60"/>
    <w:multiLevelType w:val="hybridMultilevel"/>
    <w:tmpl w:val="9B9404C8"/>
    <w:lvl w:ilvl="0" w:tplc="90F0EDF0">
      <w:start w:val="11"/>
      <w:numFmt w:val="bullet"/>
      <w:lvlText w:val="-"/>
      <w:lvlJc w:val="left"/>
      <w:pPr>
        <w:ind w:left="720" w:hanging="360"/>
      </w:pPr>
      <w:rPr>
        <w:rFonts w:ascii="Arial" w:eastAsia="Cambria" w:hAnsi="Arial" w:cs="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7C20E5"/>
    <w:multiLevelType w:val="hybridMultilevel"/>
    <w:tmpl w:val="5CA0F630"/>
    <w:lvl w:ilvl="0" w:tplc="04090003">
      <w:start w:val="1"/>
      <w:numFmt w:val="bullet"/>
      <w:lvlText w:val="o"/>
      <w:lvlJc w:val="left"/>
      <w:pPr>
        <w:ind w:left="720" w:hanging="360"/>
      </w:pPr>
      <w:rPr>
        <w:rFonts w:ascii="Courier New" w:hAnsi="Courier New" w:cs="JazzText Extended" w:hint="default"/>
        <w:b w:val="0"/>
        <w:sz w:val="18"/>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D3403C"/>
    <w:multiLevelType w:val="hybridMultilevel"/>
    <w:tmpl w:val="D42C5A1E"/>
    <w:lvl w:ilvl="0" w:tplc="7434944C">
      <w:start w:val="1"/>
      <w:numFmt w:val="decimal"/>
      <w:pStyle w:val="Numbered"/>
      <w:lvlText w:val="%1."/>
      <w:lvlJc w:val="left"/>
      <w:pPr>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9"/>
  </w:num>
  <w:num w:numId="6">
    <w:abstractNumId w:val="34"/>
  </w:num>
  <w:num w:numId="7">
    <w:abstractNumId w:val="30"/>
  </w:num>
  <w:num w:numId="8">
    <w:abstractNumId w:val="29"/>
  </w:num>
  <w:num w:numId="9">
    <w:abstractNumId w:val="13"/>
  </w:num>
  <w:num w:numId="10">
    <w:abstractNumId w:val="27"/>
  </w:num>
  <w:num w:numId="11">
    <w:abstractNumId w:val="20"/>
  </w:num>
  <w:num w:numId="12">
    <w:abstractNumId w:val="17"/>
  </w:num>
  <w:num w:numId="13">
    <w:abstractNumId w:val="24"/>
  </w:num>
  <w:num w:numId="14">
    <w:abstractNumId w:val="37"/>
  </w:num>
  <w:num w:numId="15">
    <w:abstractNumId w:val="1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35"/>
  </w:num>
  <w:num w:numId="17">
    <w:abstractNumId w:val="26"/>
  </w:num>
  <w:num w:numId="18">
    <w:abstractNumId w:val="14"/>
  </w:num>
  <w:num w:numId="19">
    <w:abstractNumId w:val="12"/>
  </w:num>
  <w:num w:numId="20">
    <w:abstractNumId w:val="16"/>
  </w:num>
  <w:num w:numId="21">
    <w:abstractNumId w:val="36"/>
  </w:num>
  <w:num w:numId="22">
    <w:abstractNumId w:val="18"/>
  </w:num>
  <w:num w:numId="23">
    <w:abstractNumId w:val="0"/>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1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2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DatabaseDefault" w:val="W:\EPC Team\End of Life Care\EOL Final report changes for editing\ALL searches DeDuped 18Jan2012.pdt"/>
    <w:docVar w:name="PC4SetupInfo" w:val="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D612009DFF807CA5FF807C5C14CC06D07B220044D61200B802DF00E10CC106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2B297EC2"/>
  </w:docVars>
  <w:rsids>
    <w:rsidRoot w:val="00FA79BC"/>
    <w:rsid w:val="00002055"/>
    <w:rsid w:val="00004199"/>
    <w:rsid w:val="00007FC4"/>
    <w:rsid w:val="0001000A"/>
    <w:rsid w:val="00010476"/>
    <w:rsid w:val="00010AE1"/>
    <w:rsid w:val="000220AD"/>
    <w:rsid w:val="00026492"/>
    <w:rsid w:val="00031BDA"/>
    <w:rsid w:val="00034807"/>
    <w:rsid w:val="00042101"/>
    <w:rsid w:val="0004478E"/>
    <w:rsid w:val="00050C14"/>
    <w:rsid w:val="000545D7"/>
    <w:rsid w:val="000568AC"/>
    <w:rsid w:val="000570CB"/>
    <w:rsid w:val="0006245F"/>
    <w:rsid w:val="0006248B"/>
    <w:rsid w:val="00064F77"/>
    <w:rsid w:val="00067C90"/>
    <w:rsid w:val="000701BF"/>
    <w:rsid w:val="00075F35"/>
    <w:rsid w:val="000764EA"/>
    <w:rsid w:val="000859FA"/>
    <w:rsid w:val="00095C1A"/>
    <w:rsid w:val="00096CE6"/>
    <w:rsid w:val="000A0556"/>
    <w:rsid w:val="000A4223"/>
    <w:rsid w:val="000A5AF9"/>
    <w:rsid w:val="000A7A61"/>
    <w:rsid w:val="000B0089"/>
    <w:rsid w:val="000B133B"/>
    <w:rsid w:val="000B245B"/>
    <w:rsid w:val="000B4230"/>
    <w:rsid w:val="000B7C66"/>
    <w:rsid w:val="000C050B"/>
    <w:rsid w:val="000C2A4E"/>
    <w:rsid w:val="000C3424"/>
    <w:rsid w:val="000C5D88"/>
    <w:rsid w:val="000C7ED8"/>
    <w:rsid w:val="000D486D"/>
    <w:rsid w:val="000E0435"/>
    <w:rsid w:val="000E06A7"/>
    <w:rsid w:val="000E1F37"/>
    <w:rsid w:val="000E3C6C"/>
    <w:rsid w:val="000E3E18"/>
    <w:rsid w:val="000E4F84"/>
    <w:rsid w:val="000E7462"/>
    <w:rsid w:val="000F53BB"/>
    <w:rsid w:val="00106F41"/>
    <w:rsid w:val="00107A76"/>
    <w:rsid w:val="00111017"/>
    <w:rsid w:val="00116B4B"/>
    <w:rsid w:val="0011705C"/>
    <w:rsid w:val="00120D48"/>
    <w:rsid w:val="00124152"/>
    <w:rsid w:val="0012422A"/>
    <w:rsid w:val="00130B59"/>
    <w:rsid w:val="00131A69"/>
    <w:rsid w:val="00132C28"/>
    <w:rsid w:val="00135359"/>
    <w:rsid w:val="00135876"/>
    <w:rsid w:val="001375EA"/>
    <w:rsid w:val="00137AC4"/>
    <w:rsid w:val="001421CF"/>
    <w:rsid w:val="00146A1C"/>
    <w:rsid w:val="00151026"/>
    <w:rsid w:val="00162C54"/>
    <w:rsid w:val="001652E7"/>
    <w:rsid w:val="001716AD"/>
    <w:rsid w:val="00180D44"/>
    <w:rsid w:val="0018429C"/>
    <w:rsid w:val="001879B9"/>
    <w:rsid w:val="00196511"/>
    <w:rsid w:val="00196E5F"/>
    <w:rsid w:val="001A20A6"/>
    <w:rsid w:val="001A3CB7"/>
    <w:rsid w:val="001B11E0"/>
    <w:rsid w:val="001B23F5"/>
    <w:rsid w:val="001B363A"/>
    <w:rsid w:val="001C20DE"/>
    <w:rsid w:val="001C4AA8"/>
    <w:rsid w:val="001D1ADC"/>
    <w:rsid w:val="001D3907"/>
    <w:rsid w:val="001D6D08"/>
    <w:rsid w:val="001E1944"/>
    <w:rsid w:val="002010F7"/>
    <w:rsid w:val="002022F5"/>
    <w:rsid w:val="00204E3F"/>
    <w:rsid w:val="0020721C"/>
    <w:rsid w:val="00211545"/>
    <w:rsid w:val="00214D00"/>
    <w:rsid w:val="002257AF"/>
    <w:rsid w:val="002257EC"/>
    <w:rsid w:val="002259D5"/>
    <w:rsid w:val="002264CB"/>
    <w:rsid w:val="00232E29"/>
    <w:rsid w:val="00244863"/>
    <w:rsid w:val="00244F4F"/>
    <w:rsid w:val="00247E79"/>
    <w:rsid w:val="0025122E"/>
    <w:rsid w:val="00255390"/>
    <w:rsid w:val="00261B4F"/>
    <w:rsid w:val="00270D0A"/>
    <w:rsid w:val="0027106D"/>
    <w:rsid w:val="00271444"/>
    <w:rsid w:val="002760B4"/>
    <w:rsid w:val="00281AA1"/>
    <w:rsid w:val="00282680"/>
    <w:rsid w:val="00286C44"/>
    <w:rsid w:val="00290CE8"/>
    <w:rsid w:val="002A043E"/>
    <w:rsid w:val="002A0584"/>
    <w:rsid w:val="002A3160"/>
    <w:rsid w:val="002A5D7B"/>
    <w:rsid w:val="002B64E4"/>
    <w:rsid w:val="002C31D0"/>
    <w:rsid w:val="002C78B8"/>
    <w:rsid w:val="002D23D4"/>
    <w:rsid w:val="002D28BA"/>
    <w:rsid w:val="002D3BBA"/>
    <w:rsid w:val="002D42B9"/>
    <w:rsid w:val="002E4957"/>
    <w:rsid w:val="002E5745"/>
    <w:rsid w:val="0031483F"/>
    <w:rsid w:val="00316683"/>
    <w:rsid w:val="003172EC"/>
    <w:rsid w:val="00317D7F"/>
    <w:rsid w:val="003230C4"/>
    <w:rsid w:val="003264D5"/>
    <w:rsid w:val="00327917"/>
    <w:rsid w:val="003310C1"/>
    <w:rsid w:val="00352283"/>
    <w:rsid w:val="0036042A"/>
    <w:rsid w:val="00361BA0"/>
    <w:rsid w:val="00363954"/>
    <w:rsid w:val="00364671"/>
    <w:rsid w:val="00367B5F"/>
    <w:rsid w:val="00374B18"/>
    <w:rsid w:val="00377059"/>
    <w:rsid w:val="003827FE"/>
    <w:rsid w:val="00382E5A"/>
    <w:rsid w:val="003857A2"/>
    <w:rsid w:val="00390354"/>
    <w:rsid w:val="003A2923"/>
    <w:rsid w:val="003B3CC0"/>
    <w:rsid w:val="003B6273"/>
    <w:rsid w:val="003C37EF"/>
    <w:rsid w:val="003C7348"/>
    <w:rsid w:val="003C7DE8"/>
    <w:rsid w:val="003D1D29"/>
    <w:rsid w:val="003D4149"/>
    <w:rsid w:val="003D443F"/>
    <w:rsid w:val="003D7E0E"/>
    <w:rsid w:val="003E6061"/>
    <w:rsid w:val="003E63AA"/>
    <w:rsid w:val="003E6C74"/>
    <w:rsid w:val="003F0C1E"/>
    <w:rsid w:val="004030E0"/>
    <w:rsid w:val="0040422D"/>
    <w:rsid w:val="00407FE6"/>
    <w:rsid w:val="00412028"/>
    <w:rsid w:val="00417E06"/>
    <w:rsid w:val="004323D7"/>
    <w:rsid w:val="00445392"/>
    <w:rsid w:val="00451B83"/>
    <w:rsid w:val="00452BF6"/>
    <w:rsid w:val="00454C22"/>
    <w:rsid w:val="004564A7"/>
    <w:rsid w:val="00464F5F"/>
    <w:rsid w:val="004653C8"/>
    <w:rsid w:val="0046635C"/>
    <w:rsid w:val="0047328B"/>
    <w:rsid w:val="00481780"/>
    <w:rsid w:val="0049723D"/>
    <w:rsid w:val="004A45AF"/>
    <w:rsid w:val="004A4F16"/>
    <w:rsid w:val="004A5499"/>
    <w:rsid w:val="004A61EB"/>
    <w:rsid w:val="004B183B"/>
    <w:rsid w:val="004B296A"/>
    <w:rsid w:val="004B58A5"/>
    <w:rsid w:val="004B7210"/>
    <w:rsid w:val="004C0D29"/>
    <w:rsid w:val="004C3335"/>
    <w:rsid w:val="004C6503"/>
    <w:rsid w:val="004E0247"/>
    <w:rsid w:val="004E08D8"/>
    <w:rsid w:val="004E6DCE"/>
    <w:rsid w:val="004E7432"/>
    <w:rsid w:val="004E7501"/>
    <w:rsid w:val="004F1A69"/>
    <w:rsid w:val="004F669C"/>
    <w:rsid w:val="004F7254"/>
    <w:rsid w:val="00500348"/>
    <w:rsid w:val="0050284E"/>
    <w:rsid w:val="00514AFC"/>
    <w:rsid w:val="005216D9"/>
    <w:rsid w:val="00526208"/>
    <w:rsid w:val="005326B5"/>
    <w:rsid w:val="005341FD"/>
    <w:rsid w:val="00535117"/>
    <w:rsid w:val="00541070"/>
    <w:rsid w:val="005452EE"/>
    <w:rsid w:val="005465AC"/>
    <w:rsid w:val="00562E9A"/>
    <w:rsid w:val="005665D6"/>
    <w:rsid w:val="005715FE"/>
    <w:rsid w:val="00572FF4"/>
    <w:rsid w:val="00577687"/>
    <w:rsid w:val="00587DB8"/>
    <w:rsid w:val="0059016C"/>
    <w:rsid w:val="00597AAA"/>
    <w:rsid w:val="005A3571"/>
    <w:rsid w:val="005B62E7"/>
    <w:rsid w:val="005C03DD"/>
    <w:rsid w:val="005C0945"/>
    <w:rsid w:val="005C0FD6"/>
    <w:rsid w:val="005C3558"/>
    <w:rsid w:val="005C695C"/>
    <w:rsid w:val="005D54A3"/>
    <w:rsid w:val="005E6A87"/>
    <w:rsid w:val="005E6EBB"/>
    <w:rsid w:val="005F3467"/>
    <w:rsid w:val="005F79F2"/>
    <w:rsid w:val="0060112F"/>
    <w:rsid w:val="00601CB3"/>
    <w:rsid w:val="00602B3C"/>
    <w:rsid w:val="00603238"/>
    <w:rsid w:val="00604D9E"/>
    <w:rsid w:val="00605419"/>
    <w:rsid w:val="006110D4"/>
    <w:rsid w:val="00613B16"/>
    <w:rsid w:val="00617F45"/>
    <w:rsid w:val="00620350"/>
    <w:rsid w:val="006263AB"/>
    <w:rsid w:val="00627BC1"/>
    <w:rsid w:val="00632B51"/>
    <w:rsid w:val="00632EF4"/>
    <w:rsid w:val="00636B8A"/>
    <w:rsid w:val="00637126"/>
    <w:rsid w:val="00643C39"/>
    <w:rsid w:val="00651B4D"/>
    <w:rsid w:val="00651E28"/>
    <w:rsid w:val="0065263D"/>
    <w:rsid w:val="00656503"/>
    <w:rsid w:val="00667F59"/>
    <w:rsid w:val="00671E0C"/>
    <w:rsid w:val="00672312"/>
    <w:rsid w:val="00674A25"/>
    <w:rsid w:val="00677D4B"/>
    <w:rsid w:val="00682E16"/>
    <w:rsid w:val="00685917"/>
    <w:rsid w:val="00695A07"/>
    <w:rsid w:val="00696716"/>
    <w:rsid w:val="006A03EE"/>
    <w:rsid w:val="006A46D0"/>
    <w:rsid w:val="006B061F"/>
    <w:rsid w:val="006B58A0"/>
    <w:rsid w:val="006B6BAB"/>
    <w:rsid w:val="006C3210"/>
    <w:rsid w:val="006C6099"/>
    <w:rsid w:val="006D3430"/>
    <w:rsid w:val="006D6083"/>
    <w:rsid w:val="006E2E92"/>
    <w:rsid w:val="006F70D1"/>
    <w:rsid w:val="0070160E"/>
    <w:rsid w:val="007025D9"/>
    <w:rsid w:val="007077B9"/>
    <w:rsid w:val="00712A80"/>
    <w:rsid w:val="00717376"/>
    <w:rsid w:val="00717534"/>
    <w:rsid w:val="0072573C"/>
    <w:rsid w:val="00730569"/>
    <w:rsid w:val="007375E5"/>
    <w:rsid w:val="007411FB"/>
    <w:rsid w:val="007415F8"/>
    <w:rsid w:val="00745054"/>
    <w:rsid w:val="007549E9"/>
    <w:rsid w:val="00755CE7"/>
    <w:rsid w:val="00762578"/>
    <w:rsid w:val="00771094"/>
    <w:rsid w:val="007719AC"/>
    <w:rsid w:val="007726E7"/>
    <w:rsid w:val="00773A01"/>
    <w:rsid w:val="007753A5"/>
    <w:rsid w:val="00777A6F"/>
    <w:rsid w:val="007810CF"/>
    <w:rsid w:val="00783F9E"/>
    <w:rsid w:val="00784638"/>
    <w:rsid w:val="00786E6B"/>
    <w:rsid w:val="00787268"/>
    <w:rsid w:val="00791E37"/>
    <w:rsid w:val="00793AE0"/>
    <w:rsid w:val="00794BA7"/>
    <w:rsid w:val="0079696E"/>
    <w:rsid w:val="007A2C0A"/>
    <w:rsid w:val="007A4A0F"/>
    <w:rsid w:val="007A5D0A"/>
    <w:rsid w:val="007B19A9"/>
    <w:rsid w:val="007B4D0E"/>
    <w:rsid w:val="007B792C"/>
    <w:rsid w:val="007C07AF"/>
    <w:rsid w:val="007C1A40"/>
    <w:rsid w:val="007D6BC4"/>
    <w:rsid w:val="007E2912"/>
    <w:rsid w:val="007E454A"/>
    <w:rsid w:val="007F3E8F"/>
    <w:rsid w:val="007F6A86"/>
    <w:rsid w:val="00801A34"/>
    <w:rsid w:val="008070F9"/>
    <w:rsid w:val="00807528"/>
    <w:rsid w:val="00810246"/>
    <w:rsid w:val="008122EF"/>
    <w:rsid w:val="00814D81"/>
    <w:rsid w:val="0081638D"/>
    <w:rsid w:val="00817913"/>
    <w:rsid w:val="00823AFD"/>
    <w:rsid w:val="00825074"/>
    <w:rsid w:val="00826347"/>
    <w:rsid w:val="008332DF"/>
    <w:rsid w:val="00834BAC"/>
    <w:rsid w:val="00840F88"/>
    <w:rsid w:val="00846260"/>
    <w:rsid w:val="008475A4"/>
    <w:rsid w:val="0085068E"/>
    <w:rsid w:val="00850D5C"/>
    <w:rsid w:val="0086483E"/>
    <w:rsid w:val="00866E88"/>
    <w:rsid w:val="00867902"/>
    <w:rsid w:val="008709C5"/>
    <w:rsid w:val="008B0962"/>
    <w:rsid w:val="008B1A06"/>
    <w:rsid w:val="008B39E1"/>
    <w:rsid w:val="008B719E"/>
    <w:rsid w:val="008C11BD"/>
    <w:rsid w:val="008C31D2"/>
    <w:rsid w:val="008C60C6"/>
    <w:rsid w:val="008D0B1A"/>
    <w:rsid w:val="008D36FC"/>
    <w:rsid w:val="008D49B3"/>
    <w:rsid w:val="008D509F"/>
    <w:rsid w:val="008E0D69"/>
    <w:rsid w:val="008E3983"/>
    <w:rsid w:val="008E3D94"/>
    <w:rsid w:val="008F05C0"/>
    <w:rsid w:val="008F6195"/>
    <w:rsid w:val="0090067C"/>
    <w:rsid w:val="00916E44"/>
    <w:rsid w:val="0092121D"/>
    <w:rsid w:val="0092204D"/>
    <w:rsid w:val="0092382C"/>
    <w:rsid w:val="00936151"/>
    <w:rsid w:val="009378C5"/>
    <w:rsid w:val="00952600"/>
    <w:rsid w:val="00954C7F"/>
    <w:rsid w:val="009565B1"/>
    <w:rsid w:val="00963E30"/>
    <w:rsid w:val="009657D6"/>
    <w:rsid w:val="009746E8"/>
    <w:rsid w:val="00975EEF"/>
    <w:rsid w:val="00982CCA"/>
    <w:rsid w:val="00983612"/>
    <w:rsid w:val="00985671"/>
    <w:rsid w:val="00985FA3"/>
    <w:rsid w:val="009A0450"/>
    <w:rsid w:val="009A227B"/>
    <w:rsid w:val="009A728F"/>
    <w:rsid w:val="009A74FD"/>
    <w:rsid w:val="009B0BB1"/>
    <w:rsid w:val="009B0E4B"/>
    <w:rsid w:val="009B1E1A"/>
    <w:rsid w:val="009B5004"/>
    <w:rsid w:val="009B52AC"/>
    <w:rsid w:val="009C1B89"/>
    <w:rsid w:val="009C6B60"/>
    <w:rsid w:val="009D355E"/>
    <w:rsid w:val="009D5E00"/>
    <w:rsid w:val="009E07D9"/>
    <w:rsid w:val="009E2C05"/>
    <w:rsid w:val="009E2ECA"/>
    <w:rsid w:val="009E682F"/>
    <w:rsid w:val="009E6E25"/>
    <w:rsid w:val="009F1CE0"/>
    <w:rsid w:val="009F4966"/>
    <w:rsid w:val="009F4D46"/>
    <w:rsid w:val="009F7DCD"/>
    <w:rsid w:val="00A024BF"/>
    <w:rsid w:val="00A028EE"/>
    <w:rsid w:val="00A05E99"/>
    <w:rsid w:val="00A06F47"/>
    <w:rsid w:val="00A20D22"/>
    <w:rsid w:val="00A2581F"/>
    <w:rsid w:val="00A25CCA"/>
    <w:rsid w:val="00A300B6"/>
    <w:rsid w:val="00A31A1E"/>
    <w:rsid w:val="00A31BD9"/>
    <w:rsid w:val="00A323E3"/>
    <w:rsid w:val="00A33639"/>
    <w:rsid w:val="00A62AFD"/>
    <w:rsid w:val="00A713EE"/>
    <w:rsid w:val="00A718A1"/>
    <w:rsid w:val="00A72816"/>
    <w:rsid w:val="00A82D8F"/>
    <w:rsid w:val="00A8724B"/>
    <w:rsid w:val="00A9308F"/>
    <w:rsid w:val="00A96525"/>
    <w:rsid w:val="00AA57B7"/>
    <w:rsid w:val="00AA5B4E"/>
    <w:rsid w:val="00AB36AD"/>
    <w:rsid w:val="00AB5766"/>
    <w:rsid w:val="00AC2A9E"/>
    <w:rsid w:val="00AC49D8"/>
    <w:rsid w:val="00AD07C9"/>
    <w:rsid w:val="00AD27EE"/>
    <w:rsid w:val="00AD6AFA"/>
    <w:rsid w:val="00AD7ACA"/>
    <w:rsid w:val="00AE2F38"/>
    <w:rsid w:val="00AF147F"/>
    <w:rsid w:val="00AF41C9"/>
    <w:rsid w:val="00AF52B3"/>
    <w:rsid w:val="00B014CD"/>
    <w:rsid w:val="00B0345D"/>
    <w:rsid w:val="00B101FF"/>
    <w:rsid w:val="00B10B6C"/>
    <w:rsid w:val="00B131DE"/>
    <w:rsid w:val="00B2059D"/>
    <w:rsid w:val="00B27870"/>
    <w:rsid w:val="00B30232"/>
    <w:rsid w:val="00B31686"/>
    <w:rsid w:val="00B31AC7"/>
    <w:rsid w:val="00B334A2"/>
    <w:rsid w:val="00B349C6"/>
    <w:rsid w:val="00B35227"/>
    <w:rsid w:val="00B4584B"/>
    <w:rsid w:val="00B46B17"/>
    <w:rsid w:val="00B47EB7"/>
    <w:rsid w:val="00B5787C"/>
    <w:rsid w:val="00B6339C"/>
    <w:rsid w:val="00B63E46"/>
    <w:rsid w:val="00B6584C"/>
    <w:rsid w:val="00B66792"/>
    <w:rsid w:val="00B66AC0"/>
    <w:rsid w:val="00B71DF0"/>
    <w:rsid w:val="00B71E21"/>
    <w:rsid w:val="00B727AC"/>
    <w:rsid w:val="00B73F66"/>
    <w:rsid w:val="00B76FF2"/>
    <w:rsid w:val="00B8018D"/>
    <w:rsid w:val="00B8483A"/>
    <w:rsid w:val="00B861A5"/>
    <w:rsid w:val="00B92963"/>
    <w:rsid w:val="00BA1763"/>
    <w:rsid w:val="00BA2950"/>
    <w:rsid w:val="00BA75F3"/>
    <w:rsid w:val="00BC2D92"/>
    <w:rsid w:val="00BD365F"/>
    <w:rsid w:val="00BD3D73"/>
    <w:rsid w:val="00BD5F51"/>
    <w:rsid w:val="00BD65B3"/>
    <w:rsid w:val="00BD6B20"/>
    <w:rsid w:val="00BD7999"/>
    <w:rsid w:val="00BD7F4B"/>
    <w:rsid w:val="00BF1ED6"/>
    <w:rsid w:val="00BF33E8"/>
    <w:rsid w:val="00BF588A"/>
    <w:rsid w:val="00C00093"/>
    <w:rsid w:val="00C2270B"/>
    <w:rsid w:val="00C25FA5"/>
    <w:rsid w:val="00C3160E"/>
    <w:rsid w:val="00C332AB"/>
    <w:rsid w:val="00C335E3"/>
    <w:rsid w:val="00C406C5"/>
    <w:rsid w:val="00C43B50"/>
    <w:rsid w:val="00C43E65"/>
    <w:rsid w:val="00C47658"/>
    <w:rsid w:val="00C50BC5"/>
    <w:rsid w:val="00C51966"/>
    <w:rsid w:val="00C52B79"/>
    <w:rsid w:val="00C53CBC"/>
    <w:rsid w:val="00C57B0C"/>
    <w:rsid w:val="00C57F94"/>
    <w:rsid w:val="00C64D54"/>
    <w:rsid w:val="00C67F18"/>
    <w:rsid w:val="00C7315E"/>
    <w:rsid w:val="00C736AB"/>
    <w:rsid w:val="00C73FDD"/>
    <w:rsid w:val="00C75E76"/>
    <w:rsid w:val="00C77C52"/>
    <w:rsid w:val="00C829F5"/>
    <w:rsid w:val="00C923C5"/>
    <w:rsid w:val="00C97515"/>
    <w:rsid w:val="00CA34C1"/>
    <w:rsid w:val="00CA7EC7"/>
    <w:rsid w:val="00CB12B6"/>
    <w:rsid w:val="00CB3356"/>
    <w:rsid w:val="00CB4C60"/>
    <w:rsid w:val="00CC2669"/>
    <w:rsid w:val="00CC52B7"/>
    <w:rsid w:val="00CE0E7F"/>
    <w:rsid w:val="00CE7333"/>
    <w:rsid w:val="00CF3C57"/>
    <w:rsid w:val="00CF4395"/>
    <w:rsid w:val="00CF7B97"/>
    <w:rsid w:val="00D02D33"/>
    <w:rsid w:val="00D14678"/>
    <w:rsid w:val="00D1741F"/>
    <w:rsid w:val="00D20F5E"/>
    <w:rsid w:val="00D25835"/>
    <w:rsid w:val="00D25852"/>
    <w:rsid w:val="00D264C3"/>
    <w:rsid w:val="00D27307"/>
    <w:rsid w:val="00D33493"/>
    <w:rsid w:val="00D40F13"/>
    <w:rsid w:val="00D41859"/>
    <w:rsid w:val="00D445C5"/>
    <w:rsid w:val="00D525D6"/>
    <w:rsid w:val="00D63A9B"/>
    <w:rsid w:val="00D715B3"/>
    <w:rsid w:val="00D72BAF"/>
    <w:rsid w:val="00D801F5"/>
    <w:rsid w:val="00D82B91"/>
    <w:rsid w:val="00D83466"/>
    <w:rsid w:val="00D84C09"/>
    <w:rsid w:val="00D87036"/>
    <w:rsid w:val="00D90574"/>
    <w:rsid w:val="00D95F39"/>
    <w:rsid w:val="00D96BD7"/>
    <w:rsid w:val="00DA0710"/>
    <w:rsid w:val="00DA302E"/>
    <w:rsid w:val="00DA3775"/>
    <w:rsid w:val="00DA4B93"/>
    <w:rsid w:val="00DA50A2"/>
    <w:rsid w:val="00DB07E3"/>
    <w:rsid w:val="00DB2A4D"/>
    <w:rsid w:val="00DB31E5"/>
    <w:rsid w:val="00DB31EF"/>
    <w:rsid w:val="00DB795C"/>
    <w:rsid w:val="00DC1D6F"/>
    <w:rsid w:val="00DD03F1"/>
    <w:rsid w:val="00DE181A"/>
    <w:rsid w:val="00DE1F27"/>
    <w:rsid w:val="00DE6D74"/>
    <w:rsid w:val="00DE7D7F"/>
    <w:rsid w:val="00E05801"/>
    <w:rsid w:val="00E11CAA"/>
    <w:rsid w:val="00E17B8C"/>
    <w:rsid w:val="00E21237"/>
    <w:rsid w:val="00E21F1B"/>
    <w:rsid w:val="00E33245"/>
    <w:rsid w:val="00E37A4F"/>
    <w:rsid w:val="00E46E3B"/>
    <w:rsid w:val="00E50ECD"/>
    <w:rsid w:val="00E664F7"/>
    <w:rsid w:val="00E7407E"/>
    <w:rsid w:val="00E7601E"/>
    <w:rsid w:val="00E80465"/>
    <w:rsid w:val="00E80E43"/>
    <w:rsid w:val="00E86141"/>
    <w:rsid w:val="00E90D5D"/>
    <w:rsid w:val="00E920FA"/>
    <w:rsid w:val="00E9489F"/>
    <w:rsid w:val="00E954C7"/>
    <w:rsid w:val="00EA4465"/>
    <w:rsid w:val="00EA5C3A"/>
    <w:rsid w:val="00EA62A7"/>
    <w:rsid w:val="00EA73AA"/>
    <w:rsid w:val="00EB42CE"/>
    <w:rsid w:val="00EB6A6C"/>
    <w:rsid w:val="00EC0D8B"/>
    <w:rsid w:val="00EC5CE6"/>
    <w:rsid w:val="00EC6EF2"/>
    <w:rsid w:val="00ED12DC"/>
    <w:rsid w:val="00ED37A1"/>
    <w:rsid w:val="00ED43B6"/>
    <w:rsid w:val="00EE09A5"/>
    <w:rsid w:val="00EE5108"/>
    <w:rsid w:val="00EE6BD5"/>
    <w:rsid w:val="00EE76D4"/>
    <w:rsid w:val="00EE7CFB"/>
    <w:rsid w:val="00EF6E60"/>
    <w:rsid w:val="00F00E49"/>
    <w:rsid w:val="00F047AF"/>
    <w:rsid w:val="00F0616C"/>
    <w:rsid w:val="00F066A2"/>
    <w:rsid w:val="00F1050F"/>
    <w:rsid w:val="00F13567"/>
    <w:rsid w:val="00F13F65"/>
    <w:rsid w:val="00F20495"/>
    <w:rsid w:val="00F24932"/>
    <w:rsid w:val="00F24DFA"/>
    <w:rsid w:val="00F269A6"/>
    <w:rsid w:val="00F3241F"/>
    <w:rsid w:val="00F36595"/>
    <w:rsid w:val="00F441D0"/>
    <w:rsid w:val="00F44E9C"/>
    <w:rsid w:val="00F45E88"/>
    <w:rsid w:val="00F473A3"/>
    <w:rsid w:val="00F51231"/>
    <w:rsid w:val="00F54992"/>
    <w:rsid w:val="00F5630D"/>
    <w:rsid w:val="00F623F5"/>
    <w:rsid w:val="00F62A7A"/>
    <w:rsid w:val="00F67C70"/>
    <w:rsid w:val="00F73FDB"/>
    <w:rsid w:val="00F81750"/>
    <w:rsid w:val="00F82CC4"/>
    <w:rsid w:val="00F82F6F"/>
    <w:rsid w:val="00F900F3"/>
    <w:rsid w:val="00F92CF7"/>
    <w:rsid w:val="00F95FC7"/>
    <w:rsid w:val="00FA26CC"/>
    <w:rsid w:val="00FA79BC"/>
    <w:rsid w:val="00FA7DE7"/>
    <w:rsid w:val="00FB2A75"/>
    <w:rsid w:val="00FB494D"/>
    <w:rsid w:val="00FC5F85"/>
    <w:rsid w:val="00FD0804"/>
    <w:rsid w:val="00FD355A"/>
    <w:rsid w:val="00FD550E"/>
    <w:rsid w:val="00FD7E72"/>
    <w:rsid w:val="00FE007E"/>
    <w:rsid w:val="00FE02E9"/>
    <w:rsid w:val="00FE2437"/>
    <w:rsid w:val="00FF1A79"/>
    <w:rsid w:val="00FF33DC"/>
    <w:rsid w:val="00FF3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Colorful List" w:uiPriority="34" w:qFormat="1"/>
    <w:lsdException w:name="Colorful Grid" w:qFormat="1"/>
    <w:lsdException w:name="Light Shading Accent 1" w:qFormat="1"/>
    <w:lsdException w:name="List Paragraph" w:qFormat="1"/>
    <w:lsdException w:name="Quote" w:qFormat="1"/>
    <w:lsdException w:name="Intense 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9BC"/>
    <w:pPr>
      <w:spacing w:after="200"/>
    </w:pPr>
    <w:rPr>
      <w:rFonts w:ascii="Cambria" w:eastAsia="Cambria" w:hAnsi="Cambria"/>
      <w:sz w:val="24"/>
      <w:szCs w:val="24"/>
    </w:rPr>
  </w:style>
  <w:style w:type="paragraph" w:styleId="Heading1">
    <w:name w:val="heading 1"/>
    <w:basedOn w:val="Normal"/>
    <w:next w:val="Normal"/>
    <w:link w:val="Heading1Char"/>
    <w:uiPriority w:val="99"/>
    <w:qFormat/>
    <w:rsid w:val="00E934DE"/>
    <w:pPr>
      <w:keepNext/>
      <w:spacing w:before="240" w:after="60"/>
      <w:jc w:val="center"/>
      <w:outlineLvl w:val="0"/>
    </w:pPr>
    <w:rPr>
      <w:rFonts w:ascii="Arial" w:eastAsia="Times New Roman" w:hAnsi="Arial"/>
      <w:b/>
      <w:bCs/>
      <w:kern w:val="32"/>
      <w:sz w:val="32"/>
      <w:szCs w:val="32"/>
    </w:rPr>
  </w:style>
  <w:style w:type="paragraph" w:styleId="Heading5">
    <w:name w:val="heading 5"/>
    <w:basedOn w:val="Normal"/>
    <w:next w:val="Normal"/>
    <w:link w:val="Heading5Char"/>
    <w:qFormat/>
    <w:rsid w:val="004B03FC"/>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FA79BC"/>
    <w:pPr>
      <w:spacing w:after="0"/>
    </w:pPr>
    <w:rPr>
      <w:rFonts w:ascii="Tahoma" w:hAnsi="Tahoma"/>
      <w:sz w:val="16"/>
      <w:szCs w:val="16"/>
    </w:rPr>
  </w:style>
  <w:style w:type="character" w:customStyle="1" w:styleId="BalloonTextChar">
    <w:name w:val="Balloon Text Char"/>
    <w:uiPriority w:val="99"/>
    <w:semiHidden/>
    <w:rsid w:val="00B05979"/>
    <w:rPr>
      <w:rFonts w:ascii="Lucida Grande" w:hAnsi="Lucida Grande"/>
      <w:sz w:val="18"/>
      <w:szCs w:val="18"/>
    </w:rPr>
  </w:style>
  <w:style w:type="character" w:customStyle="1" w:styleId="Heading1Char">
    <w:name w:val="Heading 1 Char"/>
    <w:link w:val="Heading1"/>
    <w:uiPriority w:val="99"/>
    <w:rsid w:val="00E934DE"/>
    <w:rPr>
      <w:rFonts w:eastAsia="Times New Roman" w:cs="Arial"/>
      <w:b/>
      <w:bCs/>
      <w:kern w:val="32"/>
      <w:sz w:val="32"/>
      <w:szCs w:val="32"/>
    </w:rPr>
  </w:style>
  <w:style w:type="paragraph" w:styleId="CommentText">
    <w:name w:val="annotation text"/>
    <w:basedOn w:val="Normal"/>
    <w:link w:val="CommentTextChar"/>
    <w:uiPriority w:val="99"/>
    <w:rsid w:val="00FA79BC"/>
    <w:pPr>
      <w:spacing w:after="0"/>
    </w:pPr>
    <w:rPr>
      <w:rFonts w:ascii="Arial" w:eastAsia="Times New Roman" w:hAnsi="Arial"/>
      <w:sz w:val="20"/>
    </w:rPr>
  </w:style>
  <w:style w:type="character" w:customStyle="1" w:styleId="CommentTextChar">
    <w:name w:val="Comment Text Char"/>
    <w:link w:val="CommentText"/>
    <w:uiPriority w:val="99"/>
    <w:rsid w:val="00FA79BC"/>
    <w:rPr>
      <w:rFonts w:eastAsia="Times New Roman" w:cs="Times New Roman"/>
      <w:sz w:val="20"/>
      <w:szCs w:val="24"/>
    </w:rPr>
  </w:style>
  <w:style w:type="paragraph" w:customStyle="1" w:styleId="text">
    <w:name w:val="text"/>
    <w:basedOn w:val="Normal"/>
    <w:uiPriority w:val="99"/>
    <w:rsid w:val="00FA79BC"/>
    <w:pPr>
      <w:spacing w:before="120" w:after="0"/>
      <w:ind w:firstLine="720"/>
    </w:pPr>
    <w:rPr>
      <w:rFonts w:ascii="Arial" w:eastAsia="Times New Roman" w:hAnsi="Arial"/>
    </w:rPr>
  </w:style>
  <w:style w:type="paragraph" w:styleId="PlainText">
    <w:name w:val="Plain Text"/>
    <w:basedOn w:val="Normal"/>
    <w:link w:val="PlainTextChar"/>
    <w:uiPriority w:val="99"/>
    <w:unhideWhenUsed/>
    <w:rsid w:val="00FA79BC"/>
    <w:pPr>
      <w:spacing w:after="0"/>
    </w:pPr>
    <w:rPr>
      <w:rFonts w:ascii="Consolas" w:eastAsia="Calibri" w:hAnsi="Consolas"/>
      <w:sz w:val="21"/>
      <w:szCs w:val="21"/>
    </w:rPr>
  </w:style>
  <w:style w:type="character" w:customStyle="1" w:styleId="PlainTextChar">
    <w:name w:val="Plain Text Char"/>
    <w:link w:val="PlainText"/>
    <w:uiPriority w:val="99"/>
    <w:rsid w:val="00FA79BC"/>
    <w:rPr>
      <w:rFonts w:ascii="Consolas" w:eastAsia="Calibri" w:hAnsi="Consolas" w:cs="Times New Roman"/>
      <w:sz w:val="21"/>
      <w:szCs w:val="21"/>
    </w:rPr>
  </w:style>
  <w:style w:type="character" w:styleId="CommentReference">
    <w:name w:val="annotation reference"/>
    <w:uiPriority w:val="99"/>
    <w:rsid w:val="00FA79BC"/>
    <w:rPr>
      <w:sz w:val="16"/>
      <w:szCs w:val="16"/>
    </w:rPr>
  </w:style>
  <w:style w:type="paragraph" w:styleId="Footer">
    <w:name w:val="footer"/>
    <w:basedOn w:val="Normal"/>
    <w:link w:val="FooterChar"/>
    <w:uiPriority w:val="99"/>
    <w:rsid w:val="00FA79BC"/>
    <w:pPr>
      <w:tabs>
        <w:tab w:val="center" w:pos="4680"/>
        <w:tab w:val="right" w:pos="9360"/>
      </w:tabs>
    </w:pPr>
  </w:style>
  <w:style w:type="character" w:customStyle="1" w:styleId="FooterChar">
    <w:name w:val="Footer Char"/>
    <w:link w:val="Footer"/>
    <w:uiPriority w:val="99"/>
    <w:rsid w:val="00FA79BC"/>
    <w:rPr>
      <w:rFonts w:ascii="Cambria" w:eastAsia="Cambria" w:hAnsi="Cambria" w:cs="Times New Roman"/>
      <w:sz w:val="24"/>
      <w:szCs w:val="24"/>
    </w:rPr>
  </w:style>
  <w:style w:type="character" w:customStyle="1" w:styleId="BalloonTextChar1">
    <w:name w:val="Balloon Text Char1"/>
    <w:link w:val="BalloonText"/>
    <w:uiPriority w:val="99"/>
    <w:rsid w:val="00FA79BC"/>
    <w:rPr>
      <w:rFonts w:ascii="Tahoma" w:eastAsia="Cambria" w:hAnsi="Tahoma" w:cs="Tahoma"/>
      <w:sz w:val="16"/>
      <w:szCs w:val="16"/>
    </w:rPr>
  </w:style>
  <w:style w:type="paragraph" w:styleId="Header">
    <w:name w:val="header"/>
    <w:basedOn w:val="Normal"/>
    <w:link w:val="HeaderChar"/>
    <w:uiPriority w:val="99"/>
    <w:unhideWhenUsed/>
    <w:rsid w:val="007A2C95"/>
    <w:pPr>
      <w:tabs>
        <w:tab w:val="center" w:pos="4680"/>
        <w:tab w:val="right" w:pos="9360"/>
      </w:tabs>
    </w:pPr>
  </w:style>
  <w:style w:type="character" w:customStyle="1" w:styleId="HeaderChar">
    <w:name w:val="Header Char"/>
    <w:link w:val="Header"/>
    <w:uiPriority w:val="99"/>
    <w:rsid w:val="007A2C95"/>
    <w:rPr>
      <w:rFonts w:ascii="Cambria" w:eastAsia="Cambria" w:hAnsi="Cambria"/>
      <w:sz w:val="24"/>
      <w:szCs w:val="24"/>
    </w:rPr>
  </w:style>
  <w:style w:type="paragraph" w:styleId="CommentSubject">
    <w:name w:val="annotation subject"/>
    <w:basedOn w:val="CommentText"/>
    <w:next w:val="CommentText"/>
    <w:link w:val="CommentSubjectChar"/>
    <w:uiPriority w:val="99"/>
    <w:unhideWhenUsed/>
    <w:rsid w:val="00837E3F"/>
    <w:pPr>
      <w:spacing w:after="200"/>
    </w:pPr>
    <w:rPr>
      <w:rFonts w:ascii="Cambria" w:eastAsia="Cambria" w:hAnsi="Cambria"/>
      <w:b/>
      <w:bCs/>
    </w:rPr>
  </w:style>
  <w:style w:type="character" w:customStyle="1" w:styleId="CommentSubjectChar">
    <w:name w:val="Comment Subject Char"/>
    <w:link w:val="CommentSubject"/>
    <w:uiPriority w:val="99"/>
    <w:rsid w:val="00837E3F"/>
    <w:rPr>
      <w:rFonts w:ascii="Cambria" w:eastAsia="Cambria" w:hAnsi="Cambria" w:cs="Times New Roman"/>
      <w:b/>
      <w:bCs/>
      <w:sz w:val="20"/>
      <w:szCs w:val="24"/>
    </w:rPr>
  </w:style>
  <w:style w:type="paragraph" w:customStyle="1" w:styleId="HeadingA">
    <w:name w:val="Heading A"/>
    <w:basedOn w:val="Normal"/>
    <w:uiPriority w:val="99"/>
    <w:rsid w:val="00EA15AA"/>
    <w:pPr>
      <w:keepNext/>
      <w:tabs>
        <w:tab w:val="left" w:pos="1080"/>
      </w:tabs>
      <w:spacing w:before="240" w:after="0"/>
      <w:ind w:left="1080" w:hanging="360"/>
    </w:pPr>
    <w:rPr>
      <w:rFonts w:ascii="Arial (W1)" w:eastAsia="Times New Roman" w:hAnsi="Arial (W1)"/>
      <w:b/>
    </w:rPr>
  </w:style>
  <w:style w:type="paragraph" w:customStyle="1" w:styleId="EPCBodyText">
    <w:name w:val="EPC Body Text"/>
    <w:basedOn w:val="Normal"/>
    <w:rsid w:val="00236B68"/>
    <w:pPr>
      <w:spacing w:line="276" w:lineRule="auto"/>
    </w:pPr>
    <w:rPr>
      <w:rFonts w:ascii="Times New Roman" w:eastAsia="Calibri" w:hAnsi="Times New Roman"/>
      <w:bCs/>
      <w:sz w:val="22"/>
      <w:szCs w:val="22"/>
    </w:rPr>
  </w:style>
  <w:style w:type="paragraph" w:customStyle="1" w:styleId="EPCLevel1">
    <w:name w:val="EPC Level 1"/>
    <w:next w:val="EPCBodyText"/>
    <w:rsid w:val="00236B68"/>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b/>
      <w:bCs/>
      <w:sz w:val="32"/>
      <w:szCs w:val="22"/>
    </w:rPr>
  </w:style>
  <w:style w:type="paragraph" w:customStyle="1" w:styleId="EPCLevel2">
    <w:name w:val="EPC Level 2"/>
    <w:next w:val="EPCBodyText"/>
    <w:rsid w:val="00236B68"/>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b/>
      <w:bCs/>
      <w:sz w:val="28"/>
      <w:szCs w:val="22"/>
    </w:rPr>
  </w:style>
  <w:style w:type="paragraph" w:styleId="FootnoteText">
    <w:name w:val="footnote text"/>
    <w:basedOn w:val="Normal"/>
    <w:link w:val="FootnoteTextChar"/>
    <w:unhideWhenUsed/>
    <w:rsid w:val="00236B68"/>
    <w:pPr>
      <w:spacing w:line="276" w:lineRule="auto"/>
    </w:pPr>
    <w:rPr>
      <w:rFonts w:ascii="Times New Roman" w:eastAsia="Calibri" w:hAnsi="Times New Roman"/>
      <w:bCs/>
      <w:sz w:val="20"/>
      <w:szCs w:val="20"/>
    </w:rPr>
  </w:style>
  <w:style w:type="character" w:customStyle="1" w:styleId="FootnoteTextChar">
    <w:name w:val="Footnote Text Char"/>
    <w:link w:val="FootnoteText"/>
    <w:rsid w:val="00236B68"/>
    <w:rPr>
      <w:rFonts w:ascii="Times New Roman" w:hAnsi="Times New Roman"/>
      <w:bCs/>
    </w:rPr>
  </w:style>
  <w:style w:type="character" w:styleId="FootnoteReference">
    <w:name w:val="footnote reference"/>
    <w:unhideWhenUsed/>
    <w:rsid w:val="00236B68"/>
    <w:rPr>
      <w:vertAlign w:val="superscript"/>
    </w:rPr>
  </w:style>
  <w:style w:type="paragraph" w:styleId="NormalWeb">
    <w:name w:val="Normal (Web)"/>
    <w:basedOn w:val="Normal"/>
    <w:uiPriority w:val="99"/>
    <w:rsid w:val="00A84D4B"/>
    <w:pPr>
      <w:spacing w:beforeLines="1" w:afterLines="1"/>
    </w:pPr>
    <w:rPr>
      <w:rFonts w:ascii="Times" w:eastAsia="Calibri" w:hAnsi="Times"/>
      <w:sz w:val="20"/>
      <w:szCs w:val="20"/>
    </w:rPr>
  </w:style>
  <w:style w:type="paragraph" w:customStyle="1" w:styleId="text-subbullet3">
    <w:name w:val="text -sub bullet 3"/>
    <w:basedOn w:val="Normal"/>
    <w:rsid w:val="00FF358F"/>
    <w:pPr>
      <w:widowControl w:val="0"/>
      <w:spacing w:after="0"/>
      <w:ind w:left="720" w:firstLine="360"/>
    </w:pPr>
    <w:rPr>
      <w:rFonts w:ascii="Arial" w:eastAsia="Times New Roman" w:hAnsi="Arial"/>
    </w:rPr>
  </w:style>
  <w:style w:type="paragraph" w:customStyle="1" w:styleId="textbullets2">
    <w:name w:val="text bullets 2"/>
    <w:basedOn w:val="Normal"/>
    <w:rsid w:val="00FF358F"/>
    <w:pPr>
      <w:widowControl w:val="0"/>
      <w:numPr>
        <w:numId w:val="3"/>
      </w:numPr>
      <w:tabs>
        <w:tab w:val="num" w:pos="720"/>
      </w:tabs>
      <w:spacing w:before="120" w:after="0"/>
      <w:ind w:left="720"/>
    </w:pPr>
    <w:rPr>
      <w:rFonts w:ascii="Arial" w:eastAsia="Times New Roman" w:hAnsi="Arial"/>
      <w:b/>
    </w:rPr>
  </w:style>
  <w:style w:type="paragraph" w:customStyle="1" w:styleId="text-bullets3">
    <w:name w:val="text - bullets 3"/>
    <w:basedOn w:val="Normal"/>
    <w:rsid w:val="00FF358F"/>
    <w:pPr>
      <w:widowControl w:val="0"/>
      <w:tabs>
        <w:tab w:val="num" w:pos="1080"/>
        <w:tab w:val="num" w:pos="1440"/>
      </w:tabs>
      <w:spacing w:after="0"/>
      <w:ind w:left="1080" w:hanging="360"/>
    </w:pPr>
    <w:rPr>
      <w:rFonts w:ascii="Arial" w:eastAsia="Times New Roman" w:hAnsi="Arial"/>
    </w:rPr>
  </w:style>
  <w:style w:type="paragraph" w:customStyle="1" w:styleId="HeadingI">
    <w:name w:val="Heading I"/>
    <w:basedOn w:val="Normal"/>
    <w:uiPriority w:val="99"/>
    <w:rsid w:val="00FF358F"/>
    <w:pPr>
      <w:keepNext/>
      <w:keepLines/>
      <w:widowControl w:val="0"/>
      <w:tabs>
        <w:tab w:val="left" w:pos="450"/>
      </w:tabs>
      <w:spacing w:before="240" w:after="0"/>
      <w:ind w:left="450" w:hanging="450"/>
    </w:pPr>
    <w:rPr>
      <w:rFonts w:ascii="Arial" w:eastAsia="Times New Roman" w:hAnsi="Arial"/>
      <w:b/>
      <w:sz w:val="28"/>
      <w:szCs w:val="28"/>
    </w:rPr>
  </w:style>
  <w:style w:type="character" w:styleId="Hyperlink">
    <w:name w:val="Hyperlink"/>
    <w:uiPriority w:val="99"/>
    <w:rsid w:val="00FF358F"/>
    <w:rPr>
      <w:rFonts w:cs="Times New Roman"/>
      <w:color w:val="0000FF"/>
      <w:u w:val="single"/>
    </w:rPr>
  </w:style>
  <w:style w:type="character" w:customStyle="1" w:styleId="apple-style-span">
    <w:name w:val="apple-style-span"/>
    <w:rsid w:val="00E934DE"/>
    <w:rPr>
      <w:rFonts w:cs="Times New Roman"/>
    </w:rPr>
  </w:style>
  <w:style w:type="character" w:customStyle="1" w:styleId="apple-converted-space">
    <w:name w:val="apple-converted-space"/>
    <w:uiPriority w:val="99"/>
    <w:rsid w:val="00E934DE"/>
    <w:rPr>
      <w:rFonts w:cs="Times New Roman"/>
    </w:rPr>
  </w:style>
  <w:style w:type="paragraph" w:customStyle="1" w:styleId="Numbered">
    <w:name w:val="Numbered"/>
    <w:basedOn w:val="Normal"/>
    <w:qFormat/>
    <w:rsid w:val="00E934DE"/>
    <w:pPr>
      <w:numPr>
        <w:numId w:val="14"/>
      </w:numPr>
      <w:spacing w:before="240" w:after="240"/>
    </w:pPr>
    <w:rPr>
      <w:rFonts w:ascii="Arial" w:eastAsia="Times New Roman" w:hAnsi="Arial" w:cs="Arial"/>
      <w:bCs/>
    </w:rPr>
  </w:style>
  <w:style w:type="paragraph" w:customStyle="1" w:styleId="Level1">
    <w:name w:val="Level 1"/>
    <w:basedOn w:val="Normal"/>
    <w:rsid w:val="00E934DE"/>
    <w:pPr>
      <w:widowControl w:val="0"/>
      <w:numPr>
        <w:numId w:val="15"/>
      </w:numPr>
      <w:autoSpaceDE w:val="0"/>
      <w:autoSpaceDN w:val="0"/>
      <w:adjustRightInd w:val="0"/>
      <w:spacing w:after="0"/>
      <w:ind w:left="720" w:hanging="720"/>
      <w:outlineLvl w:val="0"/>
    </w:pPr>
    <w:rPr>
      <w:rFonts w:ascii="Times New Roman" w:eastAsia="PMingLiU" w:hAnsi="Times New Roman"/>
      <w:bCs/>
      <w:sz w:val="20"/>
    </w:rPr>
  </w:style>
  <w:style w:type="character" w:customStyle="1" w:styleId="Heading5Char">
    <w:name w:val="Heading 5 Char"/>
    <w:link w:val="Heading5"/>
    <w:rsid w:val="004B03FC"/>
    <w:rPr>
      <w:rFonts w:ascii="Calibri" w:eastAsia="Times New Roman" w:hAnsi="Calibri" w:cs="Times New Roman"/>
      <w:b/>
      <w:bCs/>
      <w:i/>
      <w:iCs/>
      <w:sz w:val="26"/>
      <w:szCs w:val="26"/>
    </w:rPr>
  </w:style>
  <w:style w:type="paragraph" w:styleId="TOC1">
    <w:name w:val="toc 1"/>
    <w:basedOn w:val="Normal"/>
    <w:next w:val="Normal"/>
    <w:autoRedefine/>
    <w:rsid w:val="004B03FC"/>
    <w:pPr>
      <w:tabs>
        <w:tab w:val="right" w:leader="dot" w:pos="9360"/>
      </w:tabs>
      <w:spacing w:after="0"/>
    </w:pPr>
    <w:rPr>
      <w:rFonts w:ascii="Times" w:eastAsia="Times" w:hAnsi="Times"/>
      <w:szCs w:val="20"/>
    </w:rPr>
  </w:style>
  <w:style w:type="paragraph" w:customStyle="1" w:styleId="OtherFrontmatterHeadings">
    <w:name w:val="Other Frontmatter Headings"/>
    <w:basedOn w:val="Normal"/>
    <w:rsid w:val="004B03FC"/>
    <w:pPr>
      <w:spacing w:after="0"/>
    </w:pPr>
    <w:rPr>
      <w:rFonts w:ascii="Helvetica" w:eastAsia="Times" w:hAnsi="Helvetica"/>
      <w:b/>
      <w:color w:val="000000"/>
      <w:sz w:val="32"/>
      <w:szCs w:val="32"/>
    </w:rPr>
  </w:style>
  <w:style w:type="paragraph" w:customStyle="1" w:styleId="TableofContents1">
    <w:name w:val="Table of Contents 1"/>
    <w:next w:val="PlainText"/>
    <w:rsid w:val="004B03FC"/>
    <w:pPr>
      <w:tabs>
        <w:tab w:val="left" w:leader="dot" w:pos="8827"/>
      </w:tabs>
    </w:pPr>
    <w:rPr>
      <w:rFonts w:ascii="Times New Roman" w:eastAsia="Times" w:hAnsi="Times New Roman"/>
    </w:rPr>
  </w:style>
  <w:style w:type="paragraph" w:customStyle="1" w:styleId="ParagraphNoIndent">
    <w:name w:val="ParagraphNoIndent"/>
    <w:qFormat/>
    <w:rsid w:val="004B03FC"/>
    <w:rPr>
      <w:rFonts w:ascii="Times New Roman" w:eastAsia="Times New Roman" w:hAnsi="Times New Roman"/>
      <w:bCs/>
      <w:sz w:val="24"/>
      <w:szCs w:val="24"/>
    </w:rPr>
  </w:style>
  <w:style w:type="paragraph" w:customStyle="1" w:styleId="ReportType">
    <w:name w:val="ReportType"/>
    <w:qFormat/>
    <w:rsid w:val="004B03FC"/>
    <w:rPr>
      <w:rFonts w:ascii="Times New Roman" w:eastAsia="Times New Roman" w:hAnsi="Times New Roman"/>
      <w:b/>
      <w:bCs/>
      <w:i/>
      <w:sz w:val="36"/>
      <w:szCs w:val="36"/>
    </w:rPr>
  </w:style>
  <w:style w:type="paragraph" w:customStyle="1" w:styleId="NumberLine">
    <w:name w:val="NumberLine"/>
    <w:qFormat/>
    <w:rsid w:val="004B03FC"/>
    <w:rPr>
      <w:rFonts w:eastAsia="Times New Roman"/>
      <w:b/>
      <w:bCs/>
      <w:sz w:val="28"/>
      <w:szCs w:val="28"/>
    </w:rPr>
  </w:style>
  <w:style w:type="paragraph" w:customStyle="1" w:styleId="ReportTitle">
    <w:name w:val="ReportTitle"/>
    <w:uiPriority w:val="99"/>
    <w:qFormat/>
    <w:rsid w:val="004B03FC"/>
    <w:rPr>
      <w:rFonts w:eastAsia="Times New Roman"/>
      <w:b/>
      <w:bCs/>
      <w:sz w:val="36"/>
      <w:szCs w:val="36"/>
    </w:rPr>
  </w:style>
  <w:style w:type="paragraph" w:customStyle="1" w:styleId="PreparedForText">
    <w:name w:val="PreparedForText"/>
    <w:qFormat/>
    <w:rsid w:val="004B03FC"/>
    <w:rPr>
      <w:rFonts w:ascii="Times New Roman" w:eastAsia="Times New Roman" w:hAnsi="Times New Roman"/>
      <w:bCs/>
      <w:sz w:val="24"/>
      <w:szCs w:val="24"/>
    </w:rPr>
  </w:style>
  <w:style w:type="paragraph" w:customStyle="1" w:styleId="ParagraphNoIndentBold">
    <w:name w:val="ParagraphNoIndentBold"/>
    <w:qFormat/>
    <w:rsid w:val="004B03FC"/>
    <w:rPr>
      <w:rFonts w:ascii="Times New Roman" w:eastAsia="Times New Roman" w:hAnsi="Times New Roman"/>
      <w:b/>
      <w:bCs/>
      <w:sz w:val="24"/>
      <w:szCs w:val="24"/>
    </w:rPr>
  </w:style>
  <w:style w:type="paragraph" w:customStyle="1" w:styleId="ContractNumber">
    <w:name w:val="ContractNumber"/>
    <w:next w:val="ParagraphNoIndent"/>
    <w:qFormat/>
    <w:rsid w:val="004B03FC"/>
    <w:rPr>
      <w:rFonts w:ascii="Times New Roman" w:eastAsia="Times New Roman" w:hAnsi="Times New Roman"/>
      <w:b/>
      <w:bCs/>
      <w:sz w:val="24"/>
      <w:szCs w:val="24"/>
    </w:rPr>
  </w:style>
  <w:style w:type="paragraph" w:customStyle="1" w:styleId="PreparedByText">
    <w:name w:val="PreparedByText"/>
    <w:qFormat/>
    <w:rsid w:val="004B03FC"/>
    <w:rPr>
      <w:rFonts w:ascii="Times New Roman" w:eastAsia="Times New Roman" w:hAnsi="Times New Roman"/>
      <w:bCs/>
      <w:sz w:val="24"/>
      <w:szCs w:val="24"/>
    </w:rPr>
  </w:style>
  <w:style w:type="paragraph" w:customStyle="1" w:styleId="Investigators">
    <w:name w:val="Investigators"/>
    <w:qFormat/>
    <w:rsid w:val="004B03FC"/>
    <w:rPr>
      <w:rFonts w:ascii="Times New Roman" w:eastAsia="Times New Roman" w:hAnsi="Times New Roman"/>
      <w:bCs/>
      <w:sz w:val="24"/>
      <w:szCs w:val="24"/>
    </w:rPr>
  </w:style>
  <w:style w:type="paragraph" w:customStyle="1" w:styleId="PublicationNumberDate">
    <w:name w:val="PublicationNumberDate"/>
    <w:qFormat/>
    <w:rsid w:val="004B03FC"/>
    <w:rPr>
      <w:rFonts w:ascii="Times New Roman" w:eastAsia="Times New Roman" w:hAnsi="Times New Roman"/>
      <w:b/>
      <w:bCs/>
      <w:sz w:val="24"/>
      <w:szCs w:val="24"/>
    </w:rPr>
  </w:style>
  <w:style w:type="paragraph" w:customStyle="1" w:styleId="BodyText">
    <w:name w:val="BodyText"/>
    <w:basedOn w:val="Normal"/>
    <w:link w:val="BodyTextChar"/>
    <w:rsid w:val="004B03FC"/>
    <w:pPr>
      <w:spacing w:after="120"/>
    </w:pPr>
    <w:rPr>
      <w:rFonts w:ascii="Times New Roman" w:eastAsia="Times New Roman" w:hAnsi="Times New Roman"/>
    </w:rPr>
  </w:style>
  <w:style w:type="character" w:customStyle="1" w:styleId="BodyTextChar">
    <w:name w:val="BodyText Char"/>
    <w:link w:val="BodyText"/>
    <w:rsid w:val="004B03FC"/>
    <w:rPr>
      <w:rFonts w:ascii="Times New Roman" w:eastAsia="Times New Roman" w:hAnsi="Times New Roman"/>
      <w:sz w:val="24"/>
      <w:szCs w:val="24"/>
    </w:rPr>
  </w:style>
  <w:style w:type="paragraph" w:customStyle="1" w:styleId="TitlePageReportNumber">
    <w:name w:val="Title Page Report Number"/>
    <w:basedOn w:val="Normal"/>
    <w:rsid w:val="004B03FC"/>
    <w:pPr>
      <w:spacing w:after="0"/>
    </w:pPr>
    <w:rPr>
      <w:rFonts w:ascii="Arial" w:eastAsia="Times" w:hAnsi="Arial"/>
      <w:b/>
      <w:sz w:val="28"/>
      <w:szCs w:val="20"/>
    </w:rPr>
  </w:style>
  <w:style w:type="paragraph" w:customStyle="1" w:styleId="FrontMatterHead">
    <w:name w:val="FrontMatterHead"/>
    <w:qFormat/>
    <w:rsid w:val="004B03FC"/>
    <w:pPr>
      <w:keepNext/>
      <w:spacing w:before="240" w:after="60"/>
    </w:pPr>
    <w:rPr>
      <w:rFonts w:cs="Arial"/>
      <w:b/>
      <w:sz w:val="32"/>
      <w:szCs w:val="32"/>
    </w:rPr>
  </w:style>
  <w:style w:type="paragraph" w:customStyle="1" w:styleId="CERexecsumtext">
    <w:name w:val="CER exec sum text"/>
    <w:basedOn w:val="Normal"/>
    <w:rsid w:val="004B03FC"/>
    <w:pPr>
      <w:spacing w:before="60" w:after="0"/>
      <w:ind w:firstLine="360"/>
    </w:pPr>
    <w:rPr>
      <w:rFonts w:ascii="Arial" w:eastAsia="Times New Roman" w:hAnsi="Arial" w:cs="Arial"/>
      <w:color w:val="000000"/>
      <w:sz w:val="20"/>
      <w:szCs w:val="20"/>
    </w:rPr>
  </w:style>
  <w:style w:type="character" w:styleId="Emphasis">
    <w:name w:val="Emphasis"/>
    <w:uiPriority w:val="20"/>
    <w:qFormat/>
    <w:rsid w:val="004B03FC"/>
    <w:rPr>
      <w:i/>
      <w:iCs/>
    </w:rPr>
  </w:style>
  <w:style w:type="paragraph" w:customStyle="1" w:styleId="ParagraphIndent">
    <w:name w:val="ParagraphIndent"/>
    <w:qFormat/>
    <w:rsid w:val="004B03FC"/>
    <w:pPr>
      <w:ind w:firstLine="360"/>
    </w:pPr>
    <w:rPr>
      <w:rFonts w:ascii="Times New Roman" w:hAnsi="Times New Roman"/>
      <w:color w:val="000000"/>
      <w:sz w:val="24"/>
      <w:szCs w:val="24"/>
    </w:rPr>
  </w:style>
  <w:style w:type="paragraph" w:customStyle="1" w:styleId="MediumGrid21">
    <w:name w:val="Medium Grid 21"/>
    <w:uiPriority w:val="1"/>
    <w:qFormat/>
    <w:rsid w:val="004B03FC"/>
    <w:rPr>
      <w:rFonts w:ascii="Calibri" w:hAnsi="Calibri"/>
      <w:sz w:val="22"/>
      <w:szCs w:val="22"/>
    </w:rPr>
  </w:style>
  <w:style w:type="paragraph" w:styleId="BodyText0">
    <w:name w:val="Body Text"/>
    <w:basedOn w:val="Normal"/>
    <w:link w:val="BodyTextChar0"/>
    <w:rsid w:val="004B03FC"/>
    <w:pPr>
      <w:spacing w:after="120"/>
    </w:pPr>
  </w:style>
  <w:style w:type="character" w:customStyle="1" w:styleId="BodyTextChar0">
    <w:name w:val="Body Text Char"/>
    <w:link w:val="BodyText0"/>
    <w:rsid w:val="004B03FC"/>
    <w:rPr>
      <w:rFonts w:ascii="Cambria" w:eastAsia="Cambria" w:hAnsi="Cambria"/>
      <w:sz w:val="24"/>
      <w:szCs w:val="24"/>
    </w:rPr>
  </w:style>
  <w:style w:type="paragraph" w:customStyle="1" w:styleId="ColorfulList-Accent11">
    <w:name w:val="Colorful List - Accent 11"/>
    <w:basedOn w:val="Normal"/>
    <w:uiPriority w:val="34"/>
    <w:qFormat/>
    <w:rsid w:val="008E3D94"/>
    <w:pPr>
      <w:ind w:left="720"/>
      <w:contextualSpacing/>
    </w:pPr>
  </w:style>
  <w:style w:type="numbering" w:customStyle="1" w:styleId="NoList1">
    <w:name w:val="No List1"/>
    <w:next w:val="NoList"/>
    <w:semiHidden/>
    <w:unhideWhenUsed/>
    <w:rsid w:val="00FB2A75"/>
  </w:style>
  <w:style w:type="paragraph" w:customStyle="1" w:styleId="NoSpacing1">
    <w:name w:val="No Spacing1"/>
    <w:uiPriority w:val="1"/>
    <w:qFormat/>
    <w:rsid w:val="00FB2A75"/>
    <w:rPr>
      <w:rFonts w:ascii="Calibri" w:hAnsi="Calibri"/>
      <w:sz w:val="22"/>
      <w:szCs w:val="22"/>
    </w:rPr>
  </w:style>
  <w:style w:type="character" w:styleId="Strong">
    <w:name w:val="Strong"/>
    <w:uiPriority w:val="22"/>
    <w:qFormat/>
    <w:rsid w:val="00FE2437"/>
    <w:rPr>
      <w:b/>
      <w:bCs/>
    </w:rPr>
  </w:style>
  <w:style w:type="paragraph" w:customStyle="1" w:styleId="Default">
    <w:name w:val="Default"/>
    <w:rsid w:val="00840F88"/>
    <w:pPr>
      <w:autoSpaceDE w:val="0"/>
      <w:autoSpaceDN w:val="0"/>
      <w:adjustRightInd w:val="0"/>
    </w:pPr>
    <w:rPr>
      <w:rFonts w:cs="Arial"/>
      <w:color w:val="000000"/>
      <w:sz w:val="24"/>
      <w:szCs w:val="24"/>
    </w:rPr>
  </w:style>
  <w:style w:type="paragraph" w:styleId="DocumentMap">
    <w:name w:val="Document Map"/>
    <w:basedOn w:val="Normal"/>
    <w:link w:val="DocumentMapChar"/>
    <w:rsid w:val="00316683"/>
    <w:rPr>
      <w:rFonts w:ascii="Lucida Grande" w:hAnsi="Lucida Grande"/>
    </w:rPr>
  </w:style>
  <w:style w:type="character" w:customStyle="1" w:styleId="DocumentMapChar">
    <w:name w:val="Document Map Char"/>
    <w:link w:val="DocumentMap"/>
    <w:rsid w:val="00316683"/>
    <w:rPr>
      <w:rFonts w:ascii="Lucida Grande" w:eastAsia="Cambria" w:hAnsi="Lucida Grande" w:cs="Lucida Grande"/>
      <w:sz w:val="24"/>
      <w:szCs w:val="24"/>
    </w:rPr>
  </w:style>
  <w:style w:type="paragraph" w:styleId="Revision">
    <w:name w:val="Revision"/>
    <w:hidden/>
    <w:rsid w:val="00541070"/>
    <w:rPr>
      <w:rFonts w:ascii="Cambria" w:eastAsia="Cambria" w:hAnsi="Cambria"/>
      <w:sz w:val="24"/>
      <w:szCs w:val="24"/>
    </w:rPr>
  </w:style>
  <w:style w:type="character" w:customStyle="1" w:styleId="xmsocommentreference">
    <w:name w:val="x_msocommentreference"/>
    <w:rsid w:val="001B11E0"/>
  </w:style>
  <w:style w:type="table" w:styleId="TableGrid">
    <w:name w:val="Table Grid"/>
    <w:basedOn w:val="TableNormal"/>
    <w:uiPriority w:val="59"/>
    <w:rsid w:val="00DB3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semiHidden/>
    <w:rsid w:val="00DB31E5"/>
    <w:rPr>
      <w:rFonts w:eastAsia="Calibri" w:cs="Times New Roman"/>
    </w:rPr>
  </w:style>
  <w:style w:type="character" w:customStyle="1" w:styleId="FooterChar1">
    <w:name w:val="Footer Char1"/>
    <w:uiPriority w:val="99"/>
    <w:semiHidden/>
    <w:rsid w:val="00DB31E5"/>
    <w:rPr>
      <w:rFonts w:eastAsia="Calibri" w:cs="Times New Roman"/>
    </w:rPr>
  </w:style>
  <w:style w:type="paragraph" w:customStyle="1" w:styleId="Studies1">
    <w:name w:val="Studies1"/>
    <w:qFormat/>
    <w:rsid w:val="000C3424"/>
    <w:pPr>
      <w:keepLines/>
      <w:spacing w:before="120" w:after="120"/>
    </w:pPr>
    <w:rPr>
      <w:rFonts w:ascii="Times New Roman" w:hAnsi="Times New Roman" w:cs="Arial"/>
      <w:color w:val="000000"/>
      <w:sz w:val="24"/>
      <w:szCs w:val="32"/>
    </w:rPr>
  </w:style>
  <w:style w:type="paragraph" w:customStyle="1" w:styleId="ChapterHeading">
    <w:name w:val="ChapterHeading"/>
    <w:qFormat/>
    <w:rsid w:val="000C3424"/>
    <w:pPr>
      <w:keepNext/>
      <w:spacing w:after="60"/>
      <w:jc w:val="center"/>
      <w:outlineLvl w:val="0"/>
    </w:pPr>
    <w:rPr>
      <w:rFonts w:eastAsia="Times New Roman"/>
      <w:b/>
      <w:bCs/>
      <w:sz w:val="36"/>
      <w:szCs w:val="24"/>
    </w:rPr>
  </w:style>
  <w:style w:type="paragraph" w:customStyle="1" w:styleId="Level1Heading">
    <w:name w:val="Level1Heading"/>
    <w:qFormat/>
    <w:rsid w:val="000C3424"/>
    <w:pPr>
      <w:keepNext/>
      <w:spacing w:before="240" w:after="60"/>
      <w:outlineLvl w:val="1"/>
    </w:pPr>
    <w:rPr>
      <w:rFonts w:eastAsia="Times New Roman"/>
      <w:b/>
      <w:bCs/>
      <w:sz w:val="32"/>
      <w:szCs w:val="24"/>
    </w:rPr>
  </w:style>
  <w:style w:type="paragraph" w:customStyle="1" w:styleId="TableTitle">
    <w:name w:val="TableTitle"/>
    <w:qFormat/>
    <w:rsid w:val="00286C44"/>
    <w:pPr>
      <w:keepNext/>
      <w:spacing w:before="240"/>
    </w:pPr>
    <w:rPr>
      <w:rFonts w:eastAsia="Cambria" w:cs="Arial"/>
      <w:b/>
      <w:color w:val="000000" w:themeColor="text1"/>
      <w:szCs w:val="18"/>
    </w:rPr>
  </w:style>
  <w:style w:type="paragraph" w:styleId="NoteHeading">
    <w:name w:val="Note Heading"/>
    <w:basedOn w:val="Normal"/>
    <w:next w:val="Normal"/>
    <w:link w:val="NoteHeadingChar"/>
    <w:rsid w:val="00E05801"/>
    <w:pPr>
      <w:spacing w:after="0"/>
    </w:pPr>
  </w:style>
  <w:style w:type="character" w:customStyle="1" w:styleId="NoteHeadingChar">
    <w:name w:val="Note Heading Char"/>
    <w:basedOn w:val="DefaultParagraphFont"/>
    <w:link w:val="NoteHeading"/>
    <w:rsid w:val="00E05801"/>
    <w:rPr>
      <w:rFonts w:ascii="Cambria" w:eastAsia="Cambria" w:hAnsi="Cambria"/>
      <w:sz w:val="24"/>
      <w:szCs w:val="24"/>
    </w:rPr>
  </w:style>
  <w:style w:type="paragraph" w:styleId="TableofFigures">
    <w:name w:val="table of figures"/>
    <w:basedOn w:val="Normal"/>
    <w:next w:val="Normal"/>
    <w:rsid w:val="00983612"/>
    <w:pPr>
      <w:spacing w:after="0"/>
    </w:pPr>
  </w:style>
  <w:style w:type="paragraph" w:customStyle="1" w:styleId="ReportSubtitle">
    <w:name w:val="ReportSubtitle"/>
    <w:qFormat/>
    <w:rsid w:val="002E5745"/>
    <w:rPr>
      <w:rFonts w:eastAsia="Times New Roman"/>
      <w:b/>
      <w:bCs/>
      <w:sz w:val="24"/>
      <w:szCs w:val="24"/>
    </w:rPr>
  </w:style>
  <w:style w:type="paragraph" w:customStyle="1" w:styleId="Contents">
    <w:name w:val="Contents"/>
    <w:qFormat/>
    <w:rsid w:val="002E5745"/>
    <w:pPr>
      <w:keepNext/>
      <w:jc w:val="center"/>
    </w:pPr>
    <w:rPr>
      <w:rFonts w:cs="Arial"/>
      <w:b/>
      <w:sz w:val="36"/>
      <w:szCs w:val="32"/>
    </w:rPr>
  </w:style>
  <w:style w:type="paragraph" w:customStyle="1" w:styleId="ContentsSubhead">
    <w:name w:val="ContentsSubhead"/>
    <w:qFormat/>
    <w:rsid w:val="00407FE6"/>
    <w:pPr>
      <w:keepNext/>
      <w:spacing w:before="240"/>
    </w:pPr>
    <w:rPr>
      <w:rFonts w:ascii="Times New Roman" w:eastAsia="Times New Roman" w:hAnsi="Times New Roman"/>
      <w:b/>
      <w:bCs/>
      <w:sz w:val="24"/>
      <w:szCs w:val="28"/>
    </w:rPr>
  </w:style>
  <w:style w:type="paragraph" w:customStyle="1" w:styleId="TableNote">
    <w:name w:val="TableNote"/>
    <w:qFormat/>
    <w:rsid w:val="00116B4B"/>
    <w:pPr>
      <w:tabs>
        <w:tab w:val="left" w:pos="360"/>
      </w:tabs>
      <w:spacing w:after="240"/>
    </w:pPr>
    <w:rPr>
      <w:rFonts w:ascii="Times New Roman" w:eastAsia="Cambria" w:hAnsi="Times New Roman" w:cs="Arial"/>
      <w:color w:val="000000" w:themeColor="text1"/>
      <w:sz w:val="18"/>
      <w:szCs w:val="18"/>
    </w:rPr>
  </w:style>
  <w:style w:type="paragraph" w:customStyle="1" w:styleId="Level2Heading">
    <w:name w:val="Level2Heading"/>
    <w:qFormat/>
    <w:rsid w:val="00116B4B"/>
    <w:pPr>
      <w:keepNext/>
      <w:spacing w:before="240" w:after="60"/>
      <w:outlineLvl w:val="2"/>
    </w:pPr>
    <w:rPr>
      <w:rFonts w:ascii="Times New Roman" w:eastAsia="Times New Roman" w:hAnsi="Times New Roman"/>
      <w:b/>
      <w:bCs/>
      <w:sz w:val="32"/>
      <w:szCs w:val="24"/>
    </w:rPr>
  </w:style>
  <w:style w:type="paragraph" w:customStyle="1" w:styleId="Bullet1">
    <w:name w:val="Bullet1"/>
    <w:qFormat/>
    <w:rsid w:val="007D6BC4"/>
    <w:pPr>
      <w:numPr>
        <w:numId w:val="42"/>
      </w:numPr>
    </w:pPr>
    <w:rPr>
      <w:rFonts w:ascii="Times New Roman" w:eastAsia="Times New Roman" w:hAnsi="Times New Roman"/>
      <w:bCs/>
      <w:sz w:val="24"/>
      <w:szCs w:val="24"/>
    </w:rPr>
  </w:style>
  <w:style w:type="paragraph" w:customStyle="1" w:styleId="Bullet2">
    <w:name w:val="Bullet2"/>
    <w:qFormat/>
    <w:rsid w:val="007D6BC4"/>
    <w:pPr>
      <w:numPr>
        <w:ilvl w:val="1"/>
        <w:numId w:val="42"/>
      </w:numPr>
      <w:ind w:left="1080"/>
    </w:pPr>
    <w:rPr>
      <w:rFonts w:ascii="Times New Roman" w:eastAsia="Times New Roman" w:hAnsi="Times New Roman"/>
      <w:bCs/>
      <w:sz w:val="24"/>
      <w:szCs w:val="24"/>
    </w:rPr>
  </w:style>
  <w:style w:type="paragraph" w:customStyle="1" w:styleId="Level3Heading">
    <w:name w:val="Level3Heading"/>
    <w:qFormat/>
    <w:rsid w:val="000B4230"/>
    <w:pPr>
      <w:keepNext/>
      <w:spacing w:before="240"/>
      <w:outlineLvl w:val="3"/>
    </w:pPr>
    <w:rPr>
      <w:rFonts w:eastAsia="Times New Roman"/>
      <w:b/>
      <w:bCs/>
      <w:sz w:val="28"/>
      <w:szCs w:val="24"/>
    </w:rPr>
  </w:style>
  <w:style w:type="paragraph" w:customStyle="1" w:styleId="Reference">
    <w:name w:val="Reference"/>
    <w:qFormat/>
    <w:rsid w:val="00DE7D7F"/>
    <w:pPr>
      <w:keepLines/>
      <w:spacing w:before="120" w:after="120"/>
      <w:ind w:left="720" w:hanging="720"/>
    </w:pPr>
    <w:rPr>
      <w:rFonts w:ascii="Times New Roman" w:eastAsia="Times New Roman" w:hAnsi="Times New Roman"/>
      <w:bCs/>
      <w:szCs w:val="24"/>
    </w:rPr>
  </w:style>
  <w:style w:type="paragraph" w:customStyle="1" w:styleId="KeyQuestion">
    <w:name w:val="KeyQuestion"/>
    <w:rsid w:val="001879B9"/>
    <w:pPr>
      <w:keepLines/>
      <w:spacing w:before="240" w:after="60"/>
    </w:pPr>
    <w:rPr>
      <w:rFonts w:eastAsia="Times New Roman" w:cs="Arial"/>
      <w:iCs/>
      <w:sz w:val="28"/>
      <w:szCs w:val="28"/>
    </w:rPr>
  </w:style>
  <w:style w:type="paragraph" w:customStyle="1" w:styleId="Level4Heading">
    <w:name w:val="Level4Heading"/>
    <w:qFormat/>
    <w:rsid w:val="00002055"/>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002055"/>
    <w:pPr>
      <w:keepNext/>
      <w:spacing w:before="240"/>
      <w:outlineLvl w:val="5"/>
    </w:pPr>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7772">
      <w:bodyDiv w:val="1"/>
      <w:marLeft w:val="0"/>
      <w:marRight w:val="0"/>
      <w:marTop w:val="0"/>
      <w:marBottom w:val="0"/>
      <w:divBdr>
        <w:top w:val="none" w:sz="0" w:space="0" w:color="auto"/>
        <w:left w:val="none" w:sz="0" w:space="0" w:color="auto"/>
        <w:bottom w:val="none" w:sz="0" w:space="0" w:color="auto"/>
        <w:right w:val="none" w:sz="0" w:space="0" w:color="auto"/>
      </w:divBdr>
    </w:div>
    <w:div w:id="533620635">
      <w:bodyDiv w:val="1"/>
      <w:marLeft w:val="0"/>
      <w:marRight w:val="0"/>
      <w:marTop w:val="0"/>
      <w:marBottom w:val="0"/>
      <w:divBdr>
        <w:top w:val="none" w:sz="0" w:space="0" w:color="auto"/>
        <w:left w:val="none" w:sz="0" w:space="0" w:color="auto"/>
        <w:bottom w:val="none" w:sz="0" w:space="0" w:color="auto"/>
        <w:right w:val="none" w:sz="0" w:space="0" w:color="auto"/>
      </w:divBdr>
    </w:div>
    <w:div w:id="1018121686">
      <w:bodyDiv w:val="1"/>
      <w:marLeft w:val="0"/>
      <w:marRight w:val="0"/>
      <w:marTop w:val="0"/>
      <w:marBottom w:val="0"/>
      <w:divBdr>
        <w:top w:val="none" w:sz="0" w:space="0" w:color="auto"/>
        <w:left w:val="none" w:sz="0" w:space="0" w:color="auto"/>
        <w:bottom w:val="none" w:sz="0" w:space="0" w:color="auto"/>
        <w:right w:val="none" w:sz="0" w:space="0" w:color="auto"/>
      </w:divBdr>
    </w:div>
    <w:div w:id="1222837033">
      <w:bodyDiv w:val="1"/>
      <w:marLeft w:val="0"/>
      <w:marRight w:val="0"/>
      <w:marTop w:val="0"/>
      <w:marBottom w:val="0"/>
      <w:divBdr>
        <w:top w:val="none" w:sz="0" w:space="0" w:color="auto"/>
        <w:left w:val="none" w:sz="0" w:space="0" w:color="auto"/>
        <w:bottom w:val="none" w:sz="0" w:space="0" w:color="auto"/>
        <w:right w:val="none" w:sz="0" w:space="0" w:color="auto"/>
      </w:divBdr>
    </w:div>
    <w:div w:id="1421832113">
      <w:bodyDiv w:val="1"/>
      <w:marLeft w:val="0"/>
      <w:marRight w:val="0"/>
      <w:marTop w:val="0"/>
      <w:marBottom w:val="0"/>
      <w:divBdr>
        <w:top w:val="none" w:sz="0" w:space="0" w:color="auto"/>
        <w:left w:val="none" w:sz="0" w:space="0" w:color="auto"/>
        <w:bottom w:val="none" w:sz="0" w:space="0" w:color="auto"/>
        <w:right w:val="none" w:sz="0" w:space="0" w:color="auto"/>
      </w:divBdr>
    </w:div>
    <w:div w:id="1513451863">
      <w:bodyDiv w:val="1"/>
      <w:marLeft w:val="0"/>
      <w:marRight w:val="0"/>
      <w:marTop w:val="0"/>
      <w:marBottom w:val="0"/>
      <w:divBdr>
        <w:top w:val="none" w:sz="0" w:space="0" w:color="auto"/>
        <w:left w:val="none" w:sz="0" w:space="0" w:color="auto"/>
        <w:bottom w:val="none" w:sz="0" w:space="0" w:color="auto"/>
        <w:right w:val="none" w:sz="0" w:space="0" w:color="auto"/>
      </w:divBdr>
    </w:div>
    <w:div w:id="201537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987B1-B2DF-4EA7-B712-37AF38DB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Johns Hopkins University DOM</Company>
  <LinksUpToDate>false</LinksUpToDate>
  <CharactersWithSpaces>30422</CharactersWithSpaces>
  <SharedDoc>false</SharedDoc>
  <HLinks>
    <vt:vector size="18" baseType="variant">
      <vt:variant>
        <vt:i4>262234</vt:i4>
      </vt:variant>
      <vt:variant>
        <vt:i4>331</vt:i4>
      </vt:variant>
      <vt:variant>
        <vt:i4>0</vt:i4>
      </vt:variant>
      <vt:variant>
        <vt:i4>5</vt:i4>
      </vt:variant>
      <vt:variant>
        <vt:lpwstr>http://epoc.cochrane.org/</vt:lpwstr>
      </vt:variant>
      <vt:variant>
        <vt:lpwstr/>
      </vt:variant>
      <vt:variant>
        <vt:i4>7340063</vt:i4>
      </vt:variant>
      <vt:variant>
        <vt:i4>3</vt:i4>
      </vt:variant>
      <vt:variant>
        <vt:i4>0</vt:i4>
      </vt:variant>
      <vt:variant>
        <vt:i4>5</vt:i4>
      </vt:variant>
      <vt:variant>
        <vt:lpwstr>mailto:epc@ahrq.hhs.gov</vt:lpwstr>
      </vt:variant>
      <vt:variant>
        <vt:lpwstr/>
      </vt:variant>
      <vt:variant>
        <vt:i4>5111839</vt:i4>
      </vt:variant>
      <vt:variant>
        <vt:i4>0</vt:i4>
      </vt:variant>
      <vt:variant>
        <vt:i4>0</vt:i4>
      </vt:variant>
      <vt:variant>
        <vt:i4>5</vt:i4>
      </vt:variant>
      <vt:variant>
        <vt:lpwstr>http://www.effectivehealthcare.ahrq.gov/reports/final.cfm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Sarita Paradkar</cp:lastModifiedBy>
  <cp:revision>5</cp:revision>
  <cp:lastPrinted>2012-10-22T21:06:00Z</cp:lastPrinted>
  <dcterms:created xsi:type="dcterms:W3CDTF">2012-10-24T13:16:00Z</dcterms:created>
  <dcterms:modified xsi:type="dcterms:W3CDTF">2012-11-20T12:24:00Z</dcterms:modified>
</cp:coreProperties>
</file>