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3F" w:rsidRPr="00BD0191" w:rsidRDefault="0068123F" w:rsidP="00DC1152">
      <w:pPr>
        <w:keepNext/>
        <w:rPr>
          <w:rFonts w:ascii="Arial" w:eastAsia="Calibri" w:hAnsi="Arial" w:cs="Arial"/>
          <w:bCs/>
          <w:color w:val="000000"/>
          <w:sz w:val="20"/>
        </w:rPr>
      </w:pPr>
      <w:bookmarkStart w:id="0" w:name="_GoBack"/>
      <w:bookmarkEnd w:id="0"/>
      <w:r w:rsidRPr="00BD0191">
        <w:rPr>
          <w:rFonts w:ascii="Arial" w:eastAsia="Calibri" w:hAnsi="Arial" w:cs="Arial"/>
          <w:b/>
          <w:color w:val="000000"/>
          <w:sz w:val="20"/>
        </w:rPr>
        <w:t>Table (Reference ID #1349)</w:t>
      </w:r>
      <w:r w:rsidRPr="00BD0191">
        <w:rPr>
          <w:rFonts w:ascii="Arial" w:eastAsia="Calibri" w:hAnsi="Arial" w:cs="Arial"/>
          <w:bCs/>
          <w:color w:val="000000"/>
          <w:sz w:val="20"/>
        </w:rPr>
        <w:t xml:space="preserve"> </w:t>
      </w:r>
    </w:p>
    <w:tbl>
      <w:tblPr>
        <w:tblW w:w="5000" w:type="pct"/>
        <w:jc w:val="center"/>
        <w:tblBorders>
          <w:top w:val="single" w:sz="12" w:space="0" w:color="auto"/>
          <w:bottom w:val="single" w:sz="4" w:space="0" w:color="auto"/>
          <w:insideH w:val="single" w:sz="12" w:space="0" w:color="auto"/>
        </w:tblBorders>
        <w:tblLayout w:type="fixed"/>
        <w:tblCellMar>
          <w:top w:w="58" w:type="dxa"/>
          <w:left w:w="115" w:type="dxa"/>
          <w:bottom w:w="58" w:type="dxa"/>
          <w:right w:w="115" w:type="dxa"/>
        </w:tblCellMar>
        <w:tblLook w:val="01E0" w:firstRow="1" w:lastRow="1" w:firstColumn="1" w:lastColumn="1" w:noHBand="0" w:noVBand="0"/>
      </w:tblPr>
      <w:tblGrid>
        <w:gridCol w:w="1667"/>
        <w:gridCol w:w="2082"/>
        <w:gridCol w:w="2502"/>
        <w:gridCol w:w="2588"/>
        <w:gridCol w:w="2416"/>
        <w:gridCol w:w="1935"/>
      </w:tblGrid>
      <w:tr w:rsidR="0068123F" w:rsidRPr="00BD0191" w:rsidTr="008C5F18">
        <w:trPr>
          <w:tblHeader/>
          <w:jc w:val="center"/>
        </w:trPr>
        <w:tc>
          <w:tcPr>
            <w:tcW w:w="1667" w:type="dxa"/>
            <w:vAlign w:val="center"/>
          </w:tcPr>
          <w:p w:rsidR="0068123F" w:rsidRPr="00BD0191" w:rsidRDefault="0068123F" w:rsidP="008C5F18">
            <w:pPr>
              <w:jc w:val="center"/>
              <w:rPr>
                <w:rFonts w:ascii="Arial" w:eastAsia="Calibri" w:hAnsi="Arial" w:cs="Arial"/>
                <w:b/>
                <w:bCs/>
                <w:sz w:val="18"/>
                <w:szCs w:val="18"/>
              </w:rPr>
            </w:pPr>
            <w:r w:rsidRPr="00BD0191">
              <w:rPr>
                <w:rFonts w:ascii="Arial" w:eastAsia="Calibri" w:hAnsi="Arial" w:cs="Arial"/>
                <w:b/>
                <w:bCs/>
                <w:sz w:val="18"/>
                <w:szCs w:val="18"/>
              </w:rPr>
              <w:t>Study Description</w:t>
            </w:r>
          </w:p>
        </w:tc>
        <w:tc>
          <w:tcPr>
            <w:tcW w:w="2082" w:type="dxa"/>
            <w:vAlign w:val="center"/>
          </w:tcPr>
          <w:p w:rsidR="0068123F" w:rsidRPr="00BD0191" w:rsidRDefault="0068123F" w:rsidP="008C5F18">
            <w:pPr>
              <w:jc w:val="center"/>
              <w:rPr>
                <w:rFonts w:ascii="Arial" w:eastAsia="Calibri" w:hAnsi="Arial" w:cs="Arial"/>
                <w:b/>
                <w:bCs/>
                <w:sz w:val="18"/>
                <w:szCs w:val="18"/>
              </w:rPr>
            </w:pPr>
            <w:r w:rsidRPr="00BD0191">
              <w:rPr>
                <w:rFonts w:ascii="Arial" w:eastAsia="Calibri" w:hAnsi="Arial" w:cs="Arial"/>
                <w:b/>
                <w:bCs/>
                <w:sz w:val="18"/>
                <w:szCs w:val="18"/>
              </w:rPr>
              <w:t>Intervention(s)/ Comparator(s)</w:t>
            </w:r>
          </w:p>
        </w:tc>
        <w:tc>
          <w:tcPr>
            <w:tcW w:w="2502" w:type="dxa"/>
            <w:vAlign w:val="center"/>
          </w:tcPr>
          <w:p w:rsidR="0068123F" w:rsidRPr="00BD0191" w:rsidRDefault="0068123F" w:rsidP="008C5F18">
            <w:pPr>
              <w:jc w:val="center"/>
              <w:rPr>
                <w:rFonts w:ascii="Arial" w:eastAsia="Calibri" w:hAnsi="Arial" w:cs="Arial"/>
                <w:b/>
                <w:bCs/>
                <w:sz w:val="18"/>
                <w:szCs w:val="18"/>
              </w:rPr>
            </w:pPr>
            <w:r w:rsidRPr="00BD0191">
              <w:rPr>
                <w:rFonts w:ascii="Arial" w:eastAsia="Calibri" w:hAnsi="Arial" w:cs="Arial"/>
                <w:b/>
                <w:bCs/>
                <w:sz w:val="18"/>
                <w:szCs w:val="18"/>
              </w:rPr>
              <w:t>Patient Population</w:t>
            </w:r>
          </w:p>
        </w:tc>
        <w:tc>
          <w:tcPr>
            <w:tcW w:w="2588" w:type="dxa"/>
            <w:vAlign w:val="center"/>
          </w:tcPr>
          <w:p w:rsidR="0068123F" w:rsidRPr="00BD0191" w:rsidRDefault="0068123F" w:rsidP="008C5F18">
            <w:pPr>
              <w:jc w:val="center"/>
              <w:rPr>
                <w:rFonts w:ascii="Arial" w:eastAsia="Calibri" w:hAnsi="Arial" w:cs="Arial"/>
                <w:b/>
                <w:bCs/>
                <w:sz w:val="18"/>
                <w:szCs w:val="18"/>
              </w:rPr>
            </w:pPr>
            <w:r w:rsidRPr="00BD0191">
              <w:rPr>
                <w:rFonts w:ascii="Arial" w:eastAsia="Calibri" w:hAnsi="Arial" w:cs="Arial"/>
                <w:b/>
                <w:bCs/>
                <w:sz w:val="18"/>
                <w:szCs w:val="18"/>
              </w:rPr>
              <w:t>Baseline Measure(s)</w:t>
            </w:r>
          </w:p>
        </w:tc>
        <w:tc>
          <w:tcPr>
            <w:tcW w:w="2416" w:type="dxa"/>
            <w:vAlign w:val="center"/>
          </w:tcPr>
          <w:p w:rsidR="0068123F" w:rsidRPr="00BD0191" w:rsidRDefault="0068123F" w:rsidP="008C5F18">
            <w:pPr>
              <w:jc w:val="center"/>
              <w:rPr>
                <w:rFonts w:ascii="Arial" w:eastAsia="Calibri" w:hAnsi="Arial" w:cs="Arial"/>
                <w:b/>
                <w:bCs/>
                <w:sz w:val="18"/>
                <w:szCs w:val="18"/>
              </w:rPr>
            </w:pPr>
            <w:r w:rsidRPr="00BD0191">
              <w:rPr>
                <w:rFonts w:ascii="Arial" w:eastAsia="Calibri" w:hAnsi="Arial" w:cs="Arial"/>
                <w:b/>
                <w:bCs/>
                <w:sz w:val="18"/>
                <w:szCs w:val="18"/>
              </w:rPr>
              <w:t>Outcome Measure(s)</w:t>
            </w:r>
          </w:p>
        </w:tc>
        <w:tc>
          <w:tcPr>
            <w:tcW w:w="1935" w:type="dxa"/>
          </w:tcPr>
          <w:p w:rsidR="0068123F" w:rsidRPr="00BD0191" w:rsidRDefault="0068123F" w:rsidP="008C5F18">
            <w:pPr>
              <w:jc w:val="center"/>
              <w:rPr>
                <w:rFonts w:ascii="Arial" w:eastAsia="Calibri" w:hAnsi="Arial" w:cs="Arial"/>
                <w:b/>
                <w:bCs/>
                <w:sz w:val="18"/>
                <w:szCs w:val="18"/>
              </w:rPr>
            </w:pPr>
            <w:r w:rsidRPr="00BD0191">
              <w:rPr>
                <w:rFonts w:ascii="Arial" w:eastAsia="Calibri" w:hAnsi="Arial" w:cs="Arial"/>
                <w:b/>
                <w:bCs/>
                <w:sz w:val="18"/>
                <w:szCs w:val="18"/>
              </w:rPr>
              <w:t>Overall Quality</w:t>
            </w:r>
          </w:p>
          <w:p w:rsidR="0068123F" w:rsidRPr="00BD0191" w:rsidRDefault="0068123F" w:rsidP="008C5F18">
            <w:pPr>
              <w:jc w:val="center"/>
              <w:rPr>
                <w:rFonts w:ascii="Arial" w:eastAsia="Calibri" w:hAnsi="Arial" w:cs="Arial"/>
                <w:b/>
                <w:bCs/>
                <w:sz w:val="18"/>
                <w:szCs w:val="18"/>
              </w:rPr>
            </w:pPr>
            <w:r w:rsidRPr="00BD0191">
              <w:rPr>
                <w:rFonts w:ascii="Arial" w:eastAsia="Calibri" w:hAnsi="Arial" w:cs="Arial"/>
                <w:b/>
                <w:bCs/>
                <w:sz w:val="18"/>
                <w:szCs w:val="18"/>
              </w:rPr>
              <w:t>Risk of Bias</w:t>
            </w:r>
          </w:p>
        </w:tc>
      </w:tr>
      <w:tr w:rsidR="0068123F" w:rsidRPr="00BD0191" w:rsidTr="008C5F18">
        <w:trPr>
          <w:jc w:val="center"/>
        </w:trPr>
        <w:tc>
          <w:tcPr>
            <w:tcW w:w="1667" w:type="dxa"/>
            <w:noWrap/>
          </w:tcPr>
          <w:p w:rsidR="0068123F" w:rsidRPr="00BD0191" w:rsidRDefault="0068123F" w:rsidP="008C5F18">
            <w:pPr>
              <w:rPr>
                <w:rFonts w:ascii="Arial" w:eastAsia="Calibri" w:hAnsi="Arial" w:cs="Arial"/>
                <w:sz w:val="18"/>
                <w:szCs w:val="18"/>
                <w:lang w:val="fr-FR"/>
              </w:rPr>
            </w:pPr>
            <w:proofErr w:type="spellStart"/>
            <w:r w:rsidRPr="00BD0191">
              <w:rPr>
                <w:rFonts w:ascii="Arial" w:eastAsia="Calibri" w:hAnsi="Arial" w:cs="Arial"/>
                <w:b/>
                <w:sz w:val="18"/>
                <w:szCs w:val="18"/>
                <w:lang w:val="fr-FR"/>
              </w:rPr>
              <w:t>Author</w:t>
            </w:r>
            <w:proofErr w:type="spellEnd"/>
            <w:r w:rsidRPr="00BD0191">
              <w:rPr>
                <w:rFonts w:ascii="Arial" w:eastAsia="Calibri" w:hAnsi="Arial" w:cs="Arial"/>
                <w:b/>
                <w:sz w:val="18"/>
                <w:szCs w:val="18"/>
                <w:lang w:val="fr-FR"/>
              </w:rPr>
              <w:t>:</w:t>
            </w:r>
          </w:p>
          <w:p w:rsidR="0068123F" w:rsidRPr="00BD0191" w:rsidRDefault="0068123F" w:rsidP="008C5F18">
            <w:pPr>
              <w:rPr>
                <w:rFonts w:ascii="Arial" w:eastAsia="Calibri" w:hAnsi="Arial" w:cs="Arial"/>
                <w:sz w:val="18"/>
                <w:szCs w:val="18"/>
                <w:lang w:val="fr-FR"/>
              </w:rPr>
            </w:pPr>
            <w:r w:rsidRPr="00BD0191">
              <w:rPr>
                <w:rFonts w:ascii="Arial" w:eastAsia="Calibri" w:hAnsi="Arial" w:cs="Arial"/>
                <w:sz w:val="18"/>
                <w:szCs w:val="18"/>
              </w:rPr>
              <w:t>Fraser et al., 2011</w:t>
            </w:r>
          </w:p>
          <w:p w:rsidR="0068123F" w:rsidRPr="00BD0191" w:rsidRDefault="0068123F" w:rsidP="008C5F18">
            <w:pPr>
              <w:rPr>
                <w:rFonts w:ascii="Arial" w:eastAsia="Calibri" w:hAnsi="Arial" w:cs="Arial"/>
                <w:b/>
                <w:sz w:val="18"/>
                <w:szCs w:val="18"/>
              </w:rPr>
            </w:pP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Country:</w:t>
            </w:r>
          </w:p>
          <w:p w:rsidR="0068123F" w:rsidRPr="00BD0191" w:rsidRDefault="0068123F" w:rsidP="008C5F18">
            <w:pPr>
              <w:rPr>
                <w:rFonts w:ascii="Arial" w:hAnsi="Arial" w:cs="Arial"/>
                <w:sz w:val="18"/>
                <w:szCs w:val="18"/>
              </w:rPr>
            </w:pPr>
            <w:r w:rsidRPr="00BD0191">
              <w:rPr>
                <w:rFonts w:ascii="Arial" w:hAnsi="Arial" w:cs="Arial"/>
                <w:sz w:val="18"/>
                <w:szCs w:val="18"/>
              </w:rPr>
              <w:t>Australia, Europe</w:t>
            </w:r>
          </w:p>
          <w:p w:rsidR="0068123F" w:rsidRPr="00BD0191" w:rsidRDefault="0068123F" w:rsidP="008C5F18">
            <w:pPr>
              <w:ind w:left="216"/>
              <w:rPr>
                <w:rFonts w:ascii="Arial" w:eastAsia="Calibri" w:hAnsi="Arial" w:cs="Arial"/>
                <w:sz w:val="18"/>
                <w:szCs w:val="18"/>
              </w:rPr>
            </w:pP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Enrollment</w:t>
            </w:r>
            <w:r w:rsidRPr="00BD0191">
              <w:rPr>
                <w:rFonts w:ascii="Arial" w:eastAsia="Calibri" w:hAnsi="Arial" w:cs="Arial"/>
                <w:sz w:val="18"/>
                <w:szCs w:val="18"/>
              </w:rPr>
              <w:t xml:space="preserve"> </w:t>
            </w:r>
            <w:r w:rsidRPr="00BD0191">
              <w:rPr>
                <w:rFonts w:ascii="Arial" w:eastAsia="Calibri" w:hAnsi="Arial" w:cs="Arial"/>
                <w:b/>
                <w:sz w:val="18"/>
                <w:szCs w:val="18"/>
              </w:rPr>
              <w:t>period:</w:t>
            </w:r>
            <w:r w:rsidRPr="00BD0191">
              <w:rPr>
                <w:rFonts w:ascii="Arial" w:eastAsia="Calibri" w:hAnsi="Arial" w:cs="Arial"/>
                <w:sz w:val="18"/>
                <w:szCs w:val="18"/>
              </w:rPr>
              <w:t xml:space="preserve"> </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February 2006 to May 2008</w:t>
            </w:r>
          </w:p>
          <w:p w:rsidR="0068123F" w:rsidRPr="00BD0191" w:rsidRDefault="0068123F" w:rsidP="008C5F18">
            <w:pPr>
              <w:rPr>
                <w:rFonts w:ascii="Arial" w:eastAsia="Calibri" w:hAnsi="Arial" w:cs="Arial"/>
                <w:b/>
                <w:sz w:val="18"/>
                <w:szCs w:val="18"/>
              </w:rPr>
            </w:pP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Intervention</w:t>
            </w:r>
            <w:r w:rsidRPr="00BD0191">
              <w:rPr>
                <w:rFonts w:ascii="Arial" w:eastAsia="Calibri" w:hAnsi="Arial" w:cs="Arial"/>
                <w:sz w:val="18"/>
                <w:szCs w:val="18"/>
              </w:rPr>
              <w:t xml:space="preserve"> </w:t>
            </w:r>
            <w:r w:rsidRPr="00BD0191">
              <w:rPr>
                <w:rFonts w:ascii="Arial" w:eastAsia="Calibri" w:hAnsi="Arial" w:cs="Arial"/>
                <w:b/>
                <w:sz w:val="18"/>
                <w:szCs w:val="18"/>
              </w:rPr>
              <w:t>setting:</w:t>
            </w:r>
            <w:r w:rsidRPr="00BD0191">
              <w:rPr>
                <w:rFonts w:ascii="Arial" w:eastAsia="Calibri" w:hAnsi="Arial" w:cs="Arial"/>
                <w:sz w:val="18"/>
                <w:szCs w:val="18"/>
              </w:rPr>
              <w:t xml:space="preserve"> </w:t>
            </w:r>
          </w:p>
          <w:p w:rsidR="0068123F" w:rsidRPr="00BD0191" w:rsidRDefault="0068123F" w:rsidP="008C5F18">
            <w:pPr>
              <w:rPr>
                <w:rFonts w:ascii="Arial" w:hAnsi="Arial" w:cs="Arial"/>
                <w:sz w:val="18"/>
                <w:szCs w:val="18"/>
              </w:rPr>
            </w:pPr>
            <w:r w:rsidRPr="00BD0191">
              <w:rPr>
                <w:rFonts w:ascii="Arial" w:hAnsi="Arial" w:cs="Arial"/>
                <w:sz w:val="18"/>
                <w:szCs w:val="18"/>
              </w:rPr>
              <w:t xml:space="preserve">34 centers </w:t>
            </w:r>
          </w:p>
          <w:p w:rsidR="0068123F" w:rsidRPr="00BD0191" w:rsidRDefault="0068123F" w:rsidP="008C5F18">
            <w:pPr>
              <w:rPr>
                <w:rFonts w:ascii="Arial" w:hAnsi="Arial" w:cs="Arial"/>
                <w:b/>
                <w:sz w:val="18"/>
                <w:szCs w:val="18"/>
              </w:rPr>
            </w:pP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Funding:</w:t>
            </w:r>
          </w:p>
          <w:p w:rsidR="0068123F" w:rsidRPr="00BD0191" w:rsidRDefault="0068123F" w:rsidP="008C5F18">
            <w:pPr>
              <w:rPr>
                <w:rFonts w:ascii="Arial" w:hAnsi="Arial" w:cs="Arial"/>
                <w:sz w:val="18"/>
                <w:szCs w:val="18"/>
              </w:rPr>
            </w:pPr>
            <w:r w:rsidRPr="00BD0191">
              <w:rPr>
                <w:rFonts w:ascii="Arial" w:hAnsi="Arial" w:cs="Arial"/>
                <w:sz w:val="18"/>
                <w:szCs w:val="18"/>
              </w:rPr>
              <w:t>Bayer Health Care Pharmaceuticals</w:t>
            </w:r>
          </w:p>
          <w:p w:rsidR="0068123F" w:rsidRPr="00BD0191" w:rsidRDefault="0068123F" w:rsidP="008C5F18">
            <w:pPr>
              <w:rPr>
                <w:rFonts w:ascii="Arial" w:eastAsia="Calibri" w:hAnsi="Arial" w:cs="Arial"/>
                <w:b/>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Author industry relationship disclosures:</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7/7</w:t>
            </w:r>
          </w:p>
          <w:p w:rsidR="0068123F" w:rsidRPr="00BD0191" w:rsidRDefault="0068123F" w:rsidP="008C5F18">
            <w:pPr>
              <w:rPr>
                <w:rFonts w:ascii="Arial" w:eastAsia="Calibri" w:hAnsi="Arial" w:cs="Arial"/>
                <w:b/>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 xml:space="preserve">Study Design: </w:t>
            </w:r>
          </w:p>
          <w:p w:rsidR="0068123F" w:rsidRPr="00BD0191" w:rsidRDefault="0068123F" w:rsidP="008C5F18">
            <w:pPr>
              <w:rPr>
                <w:rFonts w:ascii="Arial" w:hAnsi="Arial" w:cs="Arial"/>
                <w:sz w:val="18"/>
                <w:szCs w:val="18"/>
              </w:rPr>
            </w:pPr>
            <w:proofErr w:type="spellStart"/>
            <w:r w:rsidRPr="00BD0191">
              <w:rPr>
                <w:rFonts w:ascii="Arial" w:hAnsi="Arial" w:cs="Arial"/>
                <w:sz w:val="18"/>
                <w:szCs w:val="18"/>
              </w:rPr>
              <w:t>RCT</w:t>
            </w:r>
            <w:proofErr w:type="spellEnd"/>
          </w:p>
          <w:p w:rsidR="0068123F" w:rsidRPr="00BD0191" w:rsidRDefault="0068123F" w:rsidP="008C5F18">
            <w:pPr>
              <w:ind w:left="216"/>
              <w:rPr>
                <w:rFonts w:ascii="Arial" w:eastAsia="Calibri" w:hAnsi="Arial" w:cs="Arial"/>
                <w:sz w:val="18"/>
                <w:szCs w:val="18"/>
              </w:rPr>
            </w:pP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Blinding:</w:t>
            </w:r>
            <w:r w:rsidRPr="00BD0191">
              <w:rPr>
                <w:rFonts w:ascii="Arial" w:eastAsia="Calibri" w:hAnsi="Arial" w:cs="Arial"/>
                <w:sz w:val="18"/>
                <w:szCs w:val="18"/>
              </w:rPr>
              <w:t xml:space="preserve"> </w:t>
            </w:r>
          </w:p>
          <w:p w:rsidR="0068123F" w:rsidRPr="00BD0191" w:rsidRDefault="0068123F" w:rsidP="008C5F18">
            <w:pPr>
              <w:rPr>
                <w:rFonts w:ascii="Arial" w:hAnsi="Arial" w:cs="Arial"/>
                <w:sz w:val="18"/>
                <w:szCs w:val="18"/>
              </w:rPr>
            </w:pPr>
            <w:r w:rsidRPr="00BD0191">
              <w:rPr>
                <w:rFonts w:ascii="Arial" w:hAnsi="Arial" w:cs="Arial"/>
                <w:sz w:val="18"/>
                <w:szCs w:val="18"/>
              </w:rPr>
              <w:t>Patients, investigators</w:t>
            </w:r>
          </w:p>
          <w:p w:rsidR="0068123F" w:rsidRPr="00BD0191" w:rsidRDefault="0068123F" w:rsidP="008C5F18">
            <w:pPr>
              <w:ind w:left="216"/>
              <w:rPr>
                <w:rFonts w:ascii="Arial" w:eastAsia="Calibri" w:hAnsi="Arial" w:cs="Arial"/>
                <w:sz w:val="18"/>
                <w:szCs w:val="18"/>
              </w:rPr>
            </w:pPr>
          </w:p>
        </w:tc>
        <w:tc>
          <w:tcPr>
            <w:tcW w:w="2082" w:type="dxa"/>
          </w:tcPr>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Intervention:</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 xml:space="preserve">Estradiol </w:t>
            </w:r>
            <w:proofErr w:type="spellStart"/>
            <w:r w:rsidRPr="00BD0191">
              <w:rPr>
                <w:rFonts w:ascii="Arial" w:eastAsia="Calibri" w:hAnsi="Arial" w:cs="Arial"/>
                <w:sz w:val="18"/>
                <w:szCs w:val="18"/>
              </w:rPr>
              <w:t>valerate</w:t>
            </w:r>
            <w:proofErr w:type="spellEnd"/>
            <w:r w:rsidRPr="00BD0191">
              <w:rPr>
                <w:rFonts w:ascii="Arial" w:eastAsia="Calibri" w:hAnsi="Arial" w:cs="Arial"/>
                <w:sz w:val="18"/>
                <w:szCs w:val="18"/>
              </w:rPr>
              <w:t xml:space="preserve">/ </w:t>
            </w:r>
            <w:proofErr w:type="spellStart"/>
            <w:r w:rsidRPr="00BD0191">
              <w:rPr>
                <w:rFonts w:ascii="Arial" w:eastAsia="Calibri" w:hAnsi="Arial" w:cs="Arial"/>
                <w:sz w:val="18"/>
                <w:szCs w:val="18"/>
              </w:rPr>
              <w:t>dienogest</w:t>
            </w:r>
            <w:proofErr w:type="spellEnd"/>
            <w:r w:rsidRPr="00BD0191">
              <w:rPr>
                <w:rFonts w:ascii="Arial" w:eastAsia="Calibri" w:hAnsi="Arial" w:cs="Arial"/>
                <w:sz w:val="18"/>
                <w:szCs w:val="18"/>
              </w:rPr>
              <w:t xml:space="preserve">, oral 7 consecutive treatment cycles of 28 days each (estradiol </w:t>
            </w:r>
            <w:proofErr w:type="spellStart"/>
            <w:r w:rsidRPr="00BD0191">
              <w:rPr>
                <w:rFonts w:ascii="Arial" w:eastAsia="Calibri" w:hAnsi="Arial" w:cs="Arial"/>
                <w:sz w:val="18"/>
                <w:szCs w:val="18"/>
              </w:rPr>
              <w:t>valerate</w:t>
            </w:r>
            <w:proofErr w:type="spellEnd"/>
            <w:r w:rsidRPr="00BD0191">
              <w:rPr>
                <w:rFonts w:ascii="Arial" w:eastAsia="Calibri" w:hAnsi="Arial" w:cs="Arial"/>
                <w:sz w:val="18"/>
                <w:szCs w:val="18"/>
              </w:rPr>
              <w:t xml:space="preserve"> 3 mg on days 1-2, estradiol </w:t>
            </w:r>
            <w:proofErr w:type="spellStart"/>
            <w:r w:rsidRPr="00BD0191">
              <w:rPr>
                <w:rFonts w:ascii="Arial" w:eastAsia="Calibri" w:hAnsi="Arial" w:cs="Arial"/>
                <w:sz w:val="18"/>
                <w:szCs w:val="18"/>
              </w:rPr>
              <w:t>valerate</w:t>
            </w:r>
            <w:proofErr w:type="spellEnd"/>
            <w:r w:rsidRPr="00BD0191">
              <w:rPr>
                <w:rFonts w:ascii="Arial" w:eastAsia="Calibri" w:hAnsi="Arial" w:cs="Arial"/>
                <w:sz w:val="18"/>
                <w:szCs w:val="18"/>
              </w:rPr>
              <w:t xml:space="preserve"> 2 mg /</w:t>
            </w:r>
            <w:proofErr w:type="spellStart"/>
            <w:r w:rsidRPr="00BD0191">
              <w:rPr>
                <w:rFonts w:ascii="Arial" w:eastAsia="Calibri" w:hAnsi="Arial" w:cs="Arial"/>
                <w:sz w:val="18"/>
                <w:szCs w:val="18"/>
              </w:rPr>
              <w:t>dienogest</w:t>
            </w:r>
            <w:proofErr w:type="spellEnd"/>
            <w:r w:rsidRPr="00BD0191">
              <w:rPr>
                <w:rFonts w:ascii="Arial" w:eastAsia="Calibri" w:hAnsi="Arial" w:cs="Arial"/>
                <w:sz w:val="18"/>
                <w:szCs w:val="18"/>
              </w:rPr>
              <w:t xml:space="preserve"> 2 mg on days 3-7, estradiol </w:t>
            </w:r>
            <w:proofErr w:type="spellStart"/>
            <w:r w:rsidRPr="00BD0191">
              <w:rPr>
                <w:rFonts w:ascii="Arial" w:eastAsia="Calibri" w:hAnsi="Arial" w:cs="Arial"/>
                <w:sz w:val="18"/>
                <w:szCs w:val="18"/>
              </w:rPr>
              <w:t>valerate</w:t>
            </w:r>
            <w:proofErr w:type="spellEnd"/>
            <w:r w:rsidRPr="00BD0191">
              <w:rPr>
                <w:rFonts w:ascii="Arial" w:eastAsia="Calibri" w:hAnsi="Arial" w:cs="Arial"/>
                <w:sz w:val="18"/>
                <w:szCs w:val="18"/>
              </w:rPr>
              <w:t xml:space="preserve"> 2 mg/ </w:t>
            </w:r>
            <w:proofErr w:type="spellStart"/>
            <w:r w:rsidRPr="00BD0191">
              <w:rPr>
                <w:rFonts w:ascii="Arial" w:eastAsia="Calibri" w:hAnsi="Arial" w:cs="Arial"/>
                <w:sz w:val="18"/>
                <w:szCs w:val="18"/>
              </w:rPr>
              <w:t>dienogest</w:t>
            </w:r>
            <w:proofErr w:type="spellEnd"/>
            <w:r w:rsidRPr="00BD0191">
              <w:rPr>
                <w:rFonts w:ascii="Arial" w:eastAsia="Calibri" w:hAnsi="Arial" w:cs="Arial"/>
                <w:sz w:val="18"/>
                <w:szCs w:val="18"/>
              </w:rPr>
              <w:t xml:space="preserve"> 3 mgs on days 8-24, estradiol </w:t>
            </w:r>
            <w:proofErr w:type="spellStart"/>
            <w:r w:rsidRPr="00BD0191">
              <w:rPr>
                <w:rFonts w:ascii="Arial" w:eastAsia="Calibri" w:hAnsi="Arial" w:cs="Arial"/>
                <w:sz w:val="18"/>
                <w:szCs w:val="18"/>
              </w:rPr>
              <w:t>valerate</w:t>
            </w:r>
            <w:proofErr w:type="spellEnd"/>
            <w:r w:rsidRPr="00BD0191">
              <w:rPr>
                <w:rFonts w:ascii="Arial" w:eastAsia="Calibri" w:hAnsi="Arial" w:cs="Arial"/>
                <w:sz w:val="18"/>
                <w:szCs w:val="18"/>
              </w:rPr>
              <w:t xml:space="preserve"> 1 mg on days 25-26, placebo on days 27-28)</w:t>
            </w:r>
          </w:p>
          <w:p w:rsidR="0068123F" w:rsidRPr="00BD0191" w:rsidRDefault="0068123F" w:rsidP="008C5F18">
            <w:pPr>
              <w:rPr>
                <w:rFonts w:ascii="Arial" w:eastAsia="Calibri" w:hAnsi="Arial" w:cs="Arial"/>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Comparator:</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Placebo</w:t>
            </w:r>
          </w:p>
          <w:p w:rsidR="0068123F" w:rsidRPr="00BD0191" w:rsidRDefault="0068123F" w:rsidP="008C5F18">
            <w:pPr>
              <w:rPr>
                <w:rFonts w:ascii="Arial" w:eastAsia="Calibri" w:hAnsi="Arial" w:cs="Arial"/>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Groups:</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G1:</w:t>
            </w:r>
            <w:r w:rsidRPr="00BD0191">
              <w:rPr>
                <w:rFonts w:ascii="Arial" w:eastAsia="Calibri" w:hAnsi="Arial" w:cs="Arial"/>
                <w:sz w:val="18"/>
                <w:szCs w:val="18"/>
              </w:rPr>
              <w:t xml:space="preserve"> Estradiol </w:t>
            </w:r>
            <w:proofErr w:type="spellStart"/>
            <w:r w:rsidRPr="00BD0191">
              <w:rPr>
                <w:rFonts w:ascii="Arial" w:eastAsia="Calibri" w:hAnsi="Arial" w:cs="Arial"/>
                <w:sz w:val="18"/>
                <w:szCs w:val="18"/>
              </w:rPr>
              <w:t>valerate</w:t>
            </w:r>
            <w:proofErr w:type="spellEnd"/>
            <w:r w:rsidRPr="00BD0191">
              <w:rPr>
                <w:rFonts w:ascii="Arial" w:eastAsia="Calibri" w:hAnsi="Arial" w:cs="Arial"/>
                <w:sz w:val="18"/>
                <w:szCs w:val="18"/>
              </w:rPr>
              <w:t>/</w:t>
            </w:r>
            <w:proofErr w:type="spellStart"/>
            <w:r w:rsidRPr="00BD0191">
              <w:rPr>
                <w:rFonts w:ascii="Arial" w:eastAsia="Calibri" w:hAnsi="Arial" w:cs="Arial"/>
                <w:sz w:val="18"/>
                <w:szCs w:val="18"/>
              </w:rPr>
              <w:t>dienogest</w:t>
            </w:r>
            <w:proofErr w:type="spellEnd"/>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G2:</w:t>
            </w:r>
            <w:r w:rsidRPr="00BD0191">
              <w:rPr>
                <w:rFonts w:ascii="Arial" w:eastAsia="Calibri" w:hAnsi="Arial" w:cs="Arial"/>
                <w:sz w:val="18"/>
                <w:szCs w:val="18"/>
              </w:rPr>
              <w:t xml:space="preserve"> Placebo</w:t>
            </w:r>
          </w:p>
          <w:p w:rsidR="0068123F" w:rsidRPr="00BD0191" w:rsidRDefault="0068123F" w:rsidP="008C5F18">
            <w:pPr>
              <w:rPr>
                <w:rFonts w:ascii="Arial" w:eastAsia="Calibri" w:hAnsi="Arial" w:cs="Arial"/>
                <w:sz w:val="18"/>
                <w:szCs w:val="18"/>
              </w:rPr>
            </w:pPr>
          </w:p>
          <w:p w:rsidR="0068123F" w:rsidRPr="00BD0191" w:rsidRDefault="0068123F" w:rsidP="008C5F18">
            <w:pPr>
              <w:rPr>
                <w:rFonts w:ascii="Arial" w:eastAsia="Calibri" w:hAnsi="Arial" w:cs="Arial"/>
                <w:b/>
                <w:sz w:val="18"/>
                <w:szCs w:val="18"/>
              </w:rPr>
            </w:pPr>
            <w:proofErr w:type="spellStart"/>
            <w:r w:rsidRPr="00BD0191">
              <w:rPr>
                <w:rFonts w:ascii="Arial" w:eastAsia="Calibri" w:hAnsi="Arial" w:cs="Arial"/>
                <w:b/>
                <w:sz w:val="18"/>
                <w:szCs w:val="18"/>
              </w:rPr>
              <w:t>Followup</w:t>
            </w:r>
            <w:proofErr w:type="spellEnd"/>
            <w:r w:rsidRPr="00BD0191">
              <w:rPr>
                <w:rFonts w:ascii="Arial" w:eastAsia="Calibri" w:hAnsi="Arial" w:cs="Arial"/>
                <w:b/>
                <w:sz w:val="18"/>
                <w:szCs w:val="18"/>
              </w:rPr>
              <w:t>:</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8 months</w:t>
            </w:r>
          </w:p>
        </w:tc>
        <w:tc>
          <w:tcPr>
            <w:tcW w:w="2502" w:type="dxa"/>
          </w:tcPr>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 xml:space="preserve">Inclusion </w:t>
            </w:r>
            <w:proofErr w:type="spellStart"/>
            <w:r w:rsidRPr="00BD0191">
              <w:rPr>
                <w:rFonts w:ascii="Arial" w:eastAsia="Calibri" w:hAnsi="Arial" w:cs="Arial"/>
                <w:b/>
                <w:sz w:val="18"/>
                <w:szCs w:val="18"/>
              </w:rPr>
              <w:t>criteria</w:t>
            </w:r>
            <w:r w:rsidRPr="00BD0191">
              <w:rPr>
                <w:rFonts w:ascii="Arial" w:eastAsia="Calibri" w:hAnsi="Arial" w:cs="Arial"/>
                <w:b/>
                <w:sz w:val="18"/>
                <w:szCs w:val="18"/>
                <w:vertAlign w:val="superscript"/>
              </w:rPr>
              <w:t>a</w:t>
            </w:r>
            <w:proofErr w:type="spellEnd"/>
            <w:r w:rsidRPr="00BD0191">
              <w:rPr>
                <w:rFonts w:ascii="Arial" w:eastAsia="Calibri" w:hAnsi="Arial" w:cs="Arial"/>
                <w:b/>
                <w:sz w:val="18"/>
                <w:szCs w:val="18"/>
              </w:rPr>
              <w:t>:</w:t>
            </w:r>
          </w:p>
          <w:p w:rsidR="0068123F" w:rsidRPr="00BD0191" w:rsidRDefault="0068123F" w:rsidP="008C5F18">
            <w:pPr>
              <w:ind w:left="216" w:hanging="144"/>
              <w:rPr>
                <w:rFonts w:ascii="Arial" w:eastAsia="Calibri" w:hAnsi="Arial" w:cs="Arial"/>
                <w:sz w:val="18"/>
                <w:szCs w:val="18"/>
              </w:rPr>
            </w:pPr>
            <w:r w:rsidRPr="00BD0191">
              <w:rPr>
                <w:rFonts w:ascii="Arial" w:eastAsia="Calibri" w:hAnsi="Arial" w:cs="Arial"/>
                <w:sz w:val="18"/>
                <w:szCs w:val="18"/>
              </w:rPr>
              <w:t>Aged 18 or older</w:t>
            </w:r>
          </w:p>
          <w:p w:rsidR="0068123F" w:rsidRPr="00BD0191" w:rsidRDefault="0068123F" w:rsidP="008C5F18">
            <w:pPr>
              <w:ind w:left="216" w:hanging="144"/>
              <w:rPr>
                <w:rFonts w:ascii="Arial" w:eastAsia="Calibri" w:hAnsi="Arial" w:cs="Arial"/>
                <w:sz w:val="18"/>
                <w:szCs w:val="18"/>
              </w:rPr>
            </w:pPr>
            <w:r w:rsidRPr="00BD0191">
              <w:rPr>
                <w:rFonts w:ascii="Arial" w:eastAsia="Calibri" w:hAnsi="Arial" w:cs="Arial"/>
                <w:sz w:val="18"/>
                <w:szCs w:val="18"/>
              </w:rPr>
              <w:t>Heavy menstrual bleeding</w:t>
            </w:r>
          </w:p>
          <w:p w:rsidR="0068123F" w:rsidRPr="00BD0191" w:rsidRDefault="0068123F" w:rsidP="008C5F18">
            <w:pPr>
              <w:ind w:left="216" w:hanging="144"/>
              <w:rPr>
                <w:rFonts w:ascii="Arial" w:eastAsia="Calibri" w:hAnsi="Arial" w:cs="Arial"/>
                <w:sz w:val="18"/>
                <w:szCs w:val="18"/>
              </w:rPr>
            </w:pPr>
            <w:r w:rsidRPr="00BD0191">
              <w:rPr>
                <w:rFonts w:ascii="Arial" w:eastAsia="Calibri" w:hAnsi="Arial" w:cs="Arial"/>
                <w:sz w:val="18"/>
                <w:szCs w:val="18"/>
              </w:rPr>
              <w:t xml:space="preserve">Two or more menstrual bleeding episodes with a </w:t>
            </w:r>
            <w:proofErr w:type="spellStart"/>
            <w:r w:rsidRPr="00BD0191">
              <w:rPr>
                <w:rFonts w:ascii="Arial" w:eastAsia="Calibri" w:hAnsi="Arial" w:cs="Arial"/>
                <w:sz w:val="18"/>
                <w:szCs w:val="18"/>
              </w:rPr>
              <w:t>MBL</w:t>
            </w:r>
            <w:proofErr w:type="spellEnd"/>
            <w:r w:rsidRPr="00BD0191">
              <w:rPr>
                <w:rFonts w:ascii="Arial" w:eastAsia="Calibri" w:hAnsi="Arial" w:cs="Arial"/>
                <w:sz w:val="18"/>
                <w:szCs w:val="18"/>
              </w:rPr>
              <w:t xml:space="preserve"> of &gt;80 ml, prolonged menstrual  bleeding (≥8 days) and/or frequent menstrual bleeding (&gt;5 episodes with a minimum of 20 bleeding days overall) during the 90 day run-in phase</w:t>
            </w:r>
          </w:p>
          <w:p w:rsidR="0068123F" w:rsidRPr="00BD0191" w:rsidRDefault="0068123F" w:rsidP="008C5F18">
            <w:pPr>
              <w:ind w:left="216" w:hanging="144"/>
              <w:rPr>
                <w:rFonts w:ascii="Arial" w:eastAsia="Calibri" w:hAnsi="Arial" w:cs="Arial"/>
                <w:sz w:val="18"/>
                <w:szCs w:val="18"/>
              </w:rPr>
            </w:pPr>
            <w:r w:rsidRPr="00BD0191">
              <w:rPr>
                <w:rFonts w:ascii="Arial" w:eastAsia="Calibri" w:hAnsi="Arial" w:cs="Arial"/>
                <w:sz w:val="18"/>
                <w:szCs w:val="18"/>
              </w:rPr>
              <w:t>Willing to use barrier method of contraception</w:t>
            </w:r>
          </w:p>
          <w:p w:rsidR="0068123F" w:rsidRPr="00BD0191" w:rsidRDefault="0068123F" w:rsidP="008C5F18">
            <w:pPr>
              <w:ind w:left="216" w:hanging="144"/>
              <w:rPr>
                <w:rFonts w:ascii="Arial" w:eastAsia="Calibri" w:hAnsi="Arial" w:cs="Arial"/>
                <w:sz w:val="18"/>
                <w:szCs w:val="18"/>
              </w:rPr>
            </w:pPr>
            <w:r w:rsidRPr="00BD0191">
              <w:rPr>
                <w:rFonts w:ascii="Arial" w:eastAsia="Calibri" w:hAnsi="Arial" w:cs="Arial"/>
                <w:sz w:val="18"/>
                <w:szCs w:val="18"/>
              </w:rPr>
              <w:t>Normal endometrial biopsy result or mild, simple endometrial hyperplasia 6 months prior to study entry</w:t>
            </w:r>
          </w:p>
          <w:p w:rsidR="0068123F" w:rsidRPr="00BD0191" w:rsidRDefault="0068123F" w:rsidP="008C5F18">
            <w:pPr>
              <w:rPr>
                <w:rFonts w:ascii="Arial" w:eastAsia="Calibri" w:hAnsi="Arial" w:cs="Arial"/>
                <w:b/>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 xml:space="preserve">Exclusion criteria: </w:t>
            </w:r>
          </w:p>
          <w:p w:rsidR="0068123F" w:rsidRPr="00BD0191" w:rsidRDefault="0068123F" w:rsidP="008C5F18">
            <w:pPr>
              <w:ind w:left="216" w:hanging="144"/>
              <w:rPr>
                <w:rFonts w:ascii="Arial" w:eastAsia="Calibri" w:hAnsi="Arial" w:cs="Arial"/>
                <w:sz w:val="18"/>
                <w:szCs w:val="18"/>
              </w:rPr>
            </w:pPr>
            <w:r w:rsidRPr="00BD0191">
              <w:rPr>
                <w:rFonts w:ascii="Arial" w:eastAsia="Calibri" w:hAnsi="Arial" w:cs="Arial"/>
                <w:sz w:val="18"/>
                <w:szCs w:val="18"/>
              </w:rPr>
              <w:t xml:space="preserve">Abnormal </w:t>
            </w:r>
            <w:proofErr w:type="spellStart"/>
            <w:r w:rsidRPr="00BD0191">
              <w:rPr>
                <w:rFonts w:ascii="Arial" w:eastAsia="Calibri" w:hAnsi="Arial" w:cs="Arial"/>
                <w:sz w:val="18"/>
                <w:szCs w:val="18"/>
              </w:rPr>
              <w:t>transvaginal</w:t>
            </w:r>
            <w:proofErr w:type="spellEnd"/>
            <w:r w:rsidRPr="00BD0191">
              <w:rPr>
                <w:rFonts w:ascii="Arial" w:eastAsia="Calibri" w:hAnsi="Arial" w:cs="Arial"/>
                <w:sz w:val="18"/>
                <w:szCs w:val="18"/>
              </w:rPr>
              <w:t xml:space="preserve"> ultrasound</w:t>
            </w:r>
          </w:p>
          <w:p w:rsidR="0068123F" w:rsidRPr="00BD0191" w:rsidRDefault="0068123F" w:rsidP="008C5F18">
            <w:pPr>
              <w:ind w:left="216" w:hanging="144"/>
              <w:rPr>
                <w:rFonts w:ascii="Arial" w:eastAsia="Calibri" w:hAnsi="Arial" w:cs="Arial"/>
                <w:sz w:val="18"/>
                <w:szCs w:val="18"/>
              </w:rPr>
            </w:pPr>
            <w:r w:rsidRPr="00BD0191">
              <w:rPr>
                <w:rFonts w:ascii="Arial" w:eastAsia="Calibri" w:hAnsi="Arial" w:cs="Arial"/>
                <w:sz w:val="18"/>
                <w:szCs w:val="18"/>
              </w:rPr>
              <w:t>Abnormal lab values which were clinically significant</w:t>
            </w:r>
          </w:p>
          <w:p w:rsidR="0068123F" w:rsidRPr="00BD0191" w:rsidRDefault="0068123F" w:rsidP="008C5F18">
            <w:pPr>
              <w:ind w:left="216" w:hanging="144"/>
              <w:rPr>
                <w:rFonts w:ascii="Arial" w:eastAsia="Calibri" w:hAnsi="Arial" w:cs="Arial"/>
                <w:sz w:val="18"/>
                <w:szCs w:val="18"/>
              </w:rPr>
            </w:pPr>
            <w:r w:rsidRPr="00BD0191">
              <w:rPr>
                <w:rFonts w:ascii="Arial" w:eastAsia="Calibri" w:hAnsi="Arial" w:cs="Arial"/>
                <w:sz w:val="18"/>
                <w:szCs w:val="18"/>
              </w:rPr>
              <w:t>History of endometrial ablation</w:t>
            </w:r>
          </w:p>
          <w:p w:rsidR="0068123F" w:rsidRPr="00BD0191" w:rsidRDefault="0068123F" w:rsidP="008C5F18">
            <w:pPr>
              <w:ind w:left="216" w:hanging="144"/>
              <w:rPr>
                <w:rFonts w:ascii="Arial" w:eastAsia="Calibri" w:hAnsi="Arial" w:cs="Arial"/>
                <w:sz w:val="18"/>
                <w:szCs w:val="18"/>
              </w:rPr>
            </w:pPr>
            <w:r w:rsidRPr="00BD0191">
              <w:rPr>
                <w:rFonts w:ascii="Arial" w:eastAsia="Calibri" w:hAnsi="Arial" w:cs="Arial"/>
                <w:sz w:val="18"/>
                <w:szCs w:val="18"/>
              </w:rPr>
              <w:t>Dilatation and curettage 2 months preceding the study</w:t>
            </w:r>
          </w:p>
          <w:p w:rsidR="0068123F" w:rsidRPr="00BD0191" w:rsidRDefault="0068123F" w:rsidP="008C5F18">
            <w:pPr>
              <w:ind w:left="216" w:hanging="144"/>
              <w:rPr>
                <w:rFonts w:ascii="Arial" w:eastAsia="Calibri" w:hAnsi="Arial" w:cs="Arial"/>
                <w:sz w:val="18"/>
                <w:szCs w:val="18"/>
              </w:rPr>
            </w:pPr>
            <w:r w:rsidRPr="00BD0191">
              <w:rPr>
                <w:rFonts w:ascii="Arial" w:eastAsia="Calibri" w:hAnsi="Arial" w:cs="Arial"/>
                <w:sz w:val="18"/>
                <w:szCs w:val="18"/>
              </w:rPr>
              <w:t xml:space="preserve">Bleeding due to organic pathology determined during 90 day run-in phase including chronic endometriosis, </w:t>
            </w:r>
            <w:proofErr w:type="spellStart"/>
            <w:r w:rsidRPr="00BD0191">
              <w:rPr>
                <w:rFonts w:ascii="Arial" w:eastAsia="Calibri" w:hAnsi="Arial" w:cs="Arial"/>
                <w:sz w:val="18"/>
                <w:szCs w:val="18"/>
              </w:rPr>
              <w:t>adenomyosis</w:t>
            </w:r>
            <w:proofErr w:type="spellEnd"/>
            <w:r w:rsidRPr="00BD0191">
              <w:rPr>
                <w:rFonts w:ascii="Arial" w:eastAsia="Calibri" w:hAnsi="Arial" w:cs="Arial"/>
                <w:sz w:val="18"/>
                <w:szCs w:val="18"/>
              </w:rPr>
              <w:t xml:space="preserve">, endometriosis, endometrial polyps, </w:t>
            </w:r>
            <w:proofErr w:type="spellStart"/>
            <w:r w:rsidRPr="00BD0191">
              <w:rPr>
                <w:rFonts w:ascii="Arial" w:eastAsia="Calibri" w:hAnsi="Arial" w:cs="Arial"/>
                <w:sz w:val="18"/>
                <w:szCs w:val="18"/>
              </w:rPr>
              <w:lastRenderedPageBreak/>
              <w:t>leiomyomas</w:t>
            </w:r>
            <w:proofErr w:type="spellEnd"/>
            <w:r w:rsidRPr="00BD0191">
              <w:rPr>
                <w:rFonts w:ascii="Arial" w:eastAsia="Calibri" w:hAnsi="Arial" w:cs="Arial"/>
                <w:sz w:val="18"/>
                <w:szCs w:val="18"/>
              </w:rPr>
              <w:t xml:space="preserve"> or uterine malignancy</w:t>
            </w:r>
          </w:p>
          <w:p w:rsidR="0068123F" w:rsidRPr="00BD0191" w:rsidRDefault="0068123F" w:rsidP="008C5F18">
            <w:pPr>
              <w:ind w:left="216" w:hanging="144"/>
              <w:rPr>
                <w:rFonts w:ascii="Arial" w:eastAsia="Calibri" w:hAnsi="Arial" w:cs="Arial"/>
                <w:sz w:val="18"/>
                <w:szCs w:val="18"/>
              </w:rPr>
            </w:pPr>
            <w:r w:rsidRPr="00BD0191">
              <w:rPr>
                <w:rFonts w:ascii="Arial" w:eastAsia="Calibri" w:hAnsi="Arial" w:cs="Arial"/>
                <w:sz w:val="18"/>
                <w:szCs w:val="18"/>
              </w:rPr>
              <w:t xml:space="preserve">Unwilling to discontinue </w:t>
            </w:r>
            <w:proofErr w:type="spellStart"/>
            <w:r w:rsidRPr="00BD0191">
              <w:rPr>
                <w:rFonts w:ascii="Arial" w:eastAsia="Calibri" w:hAnsi="Arial" w:cs="Arial"/>
                <w:sz w:val="18"/>
                <w:szCs w:val="18"/>
              </w:rPr>
              <w:t>tranexamic</w:t>
            </w:r>
            <w:proofErr w:type="spellEnd"/>
            <w:r w:rsidRPr="00BD0191">
              <w:rPr>
                <w:rFonts w:ascii="Arial" w:eastAsia="Calibri" w:hAnsi="Arial" w:cs="Arial"/>
                <w:sz w:val="18"/>
                <w:szCs w:val="18"/>
              </w:rPr>
              <w:t xml:space="preserve"> acid or </w:t>
            </w:r>
            <w:proofErr w:type="spellStart"/>
            <w:r w:rsidRPr="00BD0191">
              <w:rPr>
                <w:rFonts w:ascii="Arial" w:eastAsia="Calibri" w:hAnsi="Arial" w:cs="Arial"/>
                <w:sz w:val="18"/>
                <w:szCs w:val="18"/>
              </w:rPr>
              <w:t>NSAIDs</w:t>
            </w:r>
            <w:proofErr w:type="spellEnd"/>
            <w:r w:rsidRPr="00BD0191">
              <w:rPr>
                <w:rFonts w:ascii="Arial" w:eastAsia="Calibri" w:hAnsi="Arial" w:cs="Arial"/>
                <w:sz w:val="18"/>
                <w:szCs w:val="18"/>
              </w:rPr>
              <w:t xml:space="preserve"> during menses</w:t>
            </w:r>
          </w:p>
          <w:p w:rsidR="0068123F" w:rsidRPr="00BD0191" w:rsidRDefault="0068123F" w:rsidP="008C5F18">
            <w:pPr>
              <w:ind w:left="216" w:hanging="144"/>
              <w:rPr>
                <w:rFonts w:ascii="Arial" w:eastAsia="Calibri" w:hAnsi="Arial" w:cs="Arial"/>
                <w:sz w:val="18"/>
                <w:szCs w:val="18"/>
              </w:rPr>
            </w:pPr>
            <w:r w:rsidRPr="00BD0191">
              <w:rPr>
                <w:rFonts w:ascii="Arial" w:eastAsia="Calibri" w:hAnsi="Arial" w:cs="Arial"/>
                <w:sz w:val="18"/>
                <w:szCs w:val="18"/>
              </w:rPr>
              <w:t>BMI &gt;32 kg/m</w:t>
            </w:r>
            <w:r w:rsidRPr="00BD0191">
              <w:rPr>
                <w:rFonts w:ascii="Arial" w:eastAsia="Calibri" w:hAnsi="Arial" w:cs="Arial"/>
                <w:sz w:val="18"/>
                <w:szCs w:val="18"/>
                <w:vertAlign w:val="superscript"/>
              </w:rPr>
              <w:t>2</w:t>
            </w:r>
          </w:p>
          <w:p w:rsidR="0068123F" w:rsidRPr="00BD0191" w:rsidRDefault="0068123F" w:rsidP="008C5F18">
            <w:pPr>
              <w:ind w:left="216" w:hanging="144"/>
              <w:rPr>
                <w:rFonts w:ascii="Arial" w:eastAsia="Calibri" w:hAnsi="Arial" w:cs="Arial"/>
                <w:sz w:val="18"/>
                <w:szCs w:val="18"/>
              </w:rPr>
            </w:pPr>
            <w:r w:rsidRPr="00BD0191">
              <w:rPr>
                <w:rFonts w:ascii="Arial" w:eastAsia="Calibri" w:hAnsi="Arial" w:cs="Arial"/>
                <w:sz w:val="18"/>
                <w:szCs w:val="18"/>
              </w:rPr>
              <w:t>Women aged 35 or older who smoked more than 10 cigarettes per day (or any number of cigarettes in Australia and the UK)</w:t>
            </w:r>
          </w:p>
          <w:p w:rsidR="0068123F" w:rsidRPr="00BD0191" w:rsidRDefault="0068123F" w:rsidP="008C5F18">
            <w:pPr>
              <w:ind w:left="216" w:hanging="144"/>
              <w:rPr>
                <w:rFonts w:ascii="Arial" w:eastAsia="Calibri" w:hAnsi="Arial" w:cs="Arial"/>
                <w:sz w:val="18"/>
                <w:szCs w:val="18"/>
              </w:rPr>
            </w:pPr>
            <w:r w:rsidRPr="00BD0191">
              <w:rPr>
                <w:rFonts w:ascii="Arial" w:eastAsia="Calibri" w:hAnsi="Arial" w:cs="Arial"/>
                <w:sz w:val="18"/>
                <w:szCs w:val="18"/>
              </w:rPr>
              <w:t>Contraindications to the use of combined oral contraceptives</w:t>
            </w:r>
          </w:p>
          <w:p w:rsidR="0068123F" w:rsidRPr="00BD0191" w:rsidRDefault="0068123F" w:rsidP="008C5F18">
            <w:pPr>
              <w:rPr>
                <w:rFonts w:ascii="Arial" w:eastAsia="Calibri" w:hAnsi="Arial" w:cs="Arial"/>
                <w:b/>
                <w:sz w:val="18"/>
                <w:szCs w:val="18"/>
              </w:rPr>
            </w:pPr>
          </w:p>
          <w:p w:rsidR="0068123F" w:rsidRPr="00BD0191" w:rsidRDefault="0068123F" w:rsidP="008C5F18">
            <w:pPr>
              <w:rPr>
                <w:rFonts w:ascii="Arial" w:eastAsia="Calibri" w:hAnsi="Arial" w:cs="Arial"/>
                <w:b/>
                <w:sz w:val="18"/>
                <w:szCs w:val="18"/>
                <w:lang w:val="nb-NO"/>
              </w:rPr>
            </w:pPr>
            <w:r w:rsidRPr="00BD0191">
              <w:rPr>
                <w:rFonts w:ascii="Arial" w:eastAsia="Calibri" w:hAnsi="Arial" w:cs="Arial"/>
                <w:b/>
                <w:sz w:val="18"/>
                <w:szCs w:val="18"/>
                <w:lang w:val="nb-NO"/>
              </w:rPr>
              <w:t xml:space="preserve">N at enrollment: </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G1:</w:t>
            </w:r>
            <w:r w:rsidRPr="00BD0191">
              <w:rPr>
                <w:rFonts w:ascii="Arial" w:eastAsia="Calibri" w:hAnsi="Arial" w:cs="Arial"/>
                <w:sz w:val="18"/>
                <w:szCs w:val="18"/>
              </w:rPr>
              <w:t xml:space="preserve"> 149</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G2:</w:t>
            </w:r>
            <w:r w:rsidRPr="00BD0191">
              <w:rPr>
                <w:rFonts w:ascii="Arial" w:eastAsia="Calibri" w:hAnsi="Arial" w:cs="Arial"/>
                <w:sz w:val="18"/>
                <w:szCs w:val="18"/>
              </w:rPr>
              <w:t xml:space="preserve"> 82</w:t>
            </w:r>
          </w:p>
          <w:p w:rsidR="0068123F" w:rsidRPr="00BD0191" w:rsidRDefault="0068123F" w:rsidP="008C5F18">
            <w:pPr>
              <w:rPr>
                <w:rFonts w:ascii="Arial" w:eastAsia="Calibri" w:hAnsi="Arial" w:cs="Arial"/>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 xml:space="preserve">N at </w:t>
            </w:r>
            <w:proofErr w:type="spellStart"/>
            <w:r w:rsidRPr="00BD0191">
              <w:rPr>
                <w:rFonts w:ascii="Arial" w:eastAsia="Calibri" w:hAnsi="Arial" w:cs="Arial"/>
                <w:b/>
                <w:sz w:val="18"/>
                <w:szCs w:val="18"/>
              </w:rPr>
              <w:t>followup</w:t>
            </w:r>
            <w:proofErr w:type="spellEnd"/>
            <w:r w:rsidRPr="00BD0191">
              <w:rPr>
                <w:rFonts w:ascii="Arial" w:eastAsia="Calibri" w:hAnsi="Arial" w:cs="Arial"/>
                <w:b/>
                <w:sz w:val="18"/>
                <w:szCs w:val="18"/>
              </w:rPr>
              <w:t xml:space="preserve">: </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G1:</w:t>
            </w:r>
            <w:r w:rsidRPr="00BD0191">
              <w:rPr>
                <w:rFonts w:ascii="Arial" w:eastAsia="Calibri" w:hAnsi="Arial" w:cs="Arial"/>
                <w:sz w:val="18"/>
                <w:szCs w:val="18"/>
              </w:rPr>
              <w:t xml:space="preserve"> 109</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G2:</w:t>
            </w:r>
            <w:r w:rsidRPr="00BD0191">
              <w:rPr>
                <w:rFonts w:ascii="Arial" w:eastAsia="Calibri" w:hAnsi="Arial" w:cs="Arial"/>
                <w:sz w:val="18"/>
                <w:szCs w:val="18"/>
              </w:rPr>
              <w:t xml:space="preserve"> 62</w:t>
            </w:r>
          </w:p>
          <w:p w:rsidR="0068123F" w:rsidRPr="00BD0191" w:rsidRDefault="0068123F" w:rsidP="008C5F18">
            <w:pPr>
              <w:rPr>
                <w:rFonts w:ascii="Arial" w:eastAsia="Calibri" w:hAnsi="Arial" w:cs="Arial"/>
                <w:b/>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Age, mean years ± SD:</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G1:</w:t>
            </w:r>
            <w:r w:rsidRPr="00BD0191">
              <w:rPr>
                <w:rFonts w:ascii="Arial" w:eastAsia="Calibri" w:hAnsi="Arial" w:cs="Arial"/>
                <w:sz w:val="18"/>
                <w:szCs w:val="18"/>
              </w:rPr>
              <w:t xml:space="preserve"> 39.5 ± 6.6</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G2:</w:t>
            </w:r>
            <w:r w:rsidRPr="00BD0191">
              <w:rPr>
                <w:rFonts w:ascii="Arial" w:eastAsia="Calibri" w:hAnsi="Arial" w:cs="Arial"/>
                <w:sz w:val="18"/>
                <w:szCs w:val="18"/>
              </w:rPr>
              <w:t xml:space="preserve"> 38.5 ± 7.5</w:t>
            </w:r>
          </w:p>
          <w:p w:rsidR="0068123F" w:rsidRPr="00BD0191" w:rsidRDefault="0068123F" w:rsidP="008C5F18">
            <w:pPr>
              <w:rPr>
                <w:rFonts w:ascii="Arial" w:eastAsiaTheme="minorHAnsi" w:hAnsi="Arial" w:cs="Arial"/>
                <w:b/>
                <w:color w:val="231F20"/>
                <w:sz w:val="18"/>
                <w:szCs w:val="18"/>
              </w:rPr>
            </w:pPr>
          </w:p>
          <w:p w:rsidR="0068123F" w:rsidRPr="00BD0191" w:rsidRDefault="0068123F" w:rsidP="008C5F18">
            <w:pPr>
              <w:rPr>
                <w:rFonts w:ascii="Arial" w:eastAsia="Calibri" w:hAnsi="Arial" w:cs="Arial"/>
                <w:b/>
                <w:sz w:val="18"/>
                <w:szCs w:val="18"/>
              </w:rPr>
            </w:pPr>
            <w:r w:rsidRPr="00BD0191">
              <w:rPr>
                <w:rFonts w:ascii="Arial" w:eastAsiaTheme="minorHAnsi" w:hAnsi="Arial" w:cs="Arial"/>
                <w:b/>
                <w:color w:val="231F20"/>
                <w:sz w:val="18"/>
                <w:szCs w:val="18"/>
              </w:rPr>
              <w:t>BMI, mean kg/m</w:t>
            </w:r>
            <w:r w:rsidRPr="00BD0191">
              <w:rPr>
                <w:rFonts w:ascii="Arial" w:eastAsiaTheme="minorHAnsi" w:hAnsi="Arial" w:cs="Arial"/>
                <w:b/>
                <w:color w:val="231F20"/>
                <w:sz w:val="18"/>
                <w:szCs w:val="18"/>
                <w:vertAlign w:val="superscript"/>
              </w:rPr>
              <w:t xml:space="preserve">2 </w:t>
            </w:r>
            <w:r w:rsidRPr="00BD0191">
              <w:rPr>
                <w:rFonts w:ascii="Arial" w:eastAsia="Calibri" w:hAnsi="Arial" w:cs="Arial"/>
                <w:b/>
                <w:sz w:val="18"/>
                <w:szCs w:val="18"/>
              </w:rPr>
              <w:t>± SD:</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 xml:space="preserve">G1: </w:t>
            </w:r>
            <w:r w:rsidRPr="00BD0191">
              <w:rPr>
                <w:rFonts w:ascii="Arial" w:eastAsia="Calibri" w:hAnsi="Arial" w:cs="Arial"/>
                <w:sz w:val="18"/>
                <w:szCs w:val="18"/>
              </w:rPr>
              <w:t>24.6 ± 3.5</w:t>
            </w:r>
          </w:p>
          <w:p w:rsidR="0068123F" w:rsidRPr="00BD0191" w:rsidRDefault="0068123F" w:rsidP="008C5F18">
            <w:pPr>
              <w:rPr>
                <w:rFonts w:ascii="Arial" w:eastAsiaTheme="minorHAnsi" w:hAnsi="Arial" w:cs="Arial"/>
                <w:color w:val="231F20"/>
                <w:sz w:val="18"/>
                <w:szCs w:val="18"/>
              </w:rPr>
            </w:pPr>
            <w:r w:rsidRPr="00BD0191">
              <w:rPr>
                <w:rFonts w:ascii="Arial" w:eastAsia="Calibri" w:hAnsi="Arial" w:cs="Arial"/>
                <w:b/>
                <w:sz w:val="18"/>
                <w:szCs w:val="18"/>
              </w:rPr>
              <w:t xml:space="preserve">G2: </w:t>
            </w:r>
            <w:r w:rsidRPr="00BD0191">
              <w:rPr>
                <w:rFonts w:ascii="Arial" w:eastAsiaTheme="minorHAnsi" w:hAnsi="Arial" w:cs="Arial"/>
                <w:color w:val="231F20"/>
                <w:sz w:val="18"/>
                <w:szCs w:val="18"/>
              </w:rPr>
              <w:t xml:space="preserve">25.7 </w:t>
            </w:r>
            <w:r w:rsidRPr="00BD0191">
              <w:rPr>
                <w:rFonts w:ascii="Arial" w:eastAsia="Calibri" w:hAnsi="Arial" w:cs="Arial"/>
                <w:sz w:val="18"/>
                <w:szCs w:val="18"/>
              </w:rPr>
              <w:t xml:space="preserve">± </w:t>
            </w:r>
            <w:r w:rsidRPr="00BD0191">
              <w:rPr>
                <w:rFonts w:ascii="Arial" w:eastAsiaTheme="minorHAnsi" w:hAnsi="Arial" w:cs="Arial"/>
                <w:color w:val="231F20"/>
                <w:sz w:val="18"/>
                <w:szCs w:val="18"/>
              </w:rPr>
              <w:t>3.0</w:t>
            </w:r>
          </w:p>
          <w:p w:rsidR="0068123F" w:rsidRPr="00BD0191" w:rsidRDefault="0068123F" w:rsidP="008C5F18">
            <w:pPr>
              <w:rPr>
                <w:rFonts w:ascii="Arial" w:eastAsiaTheme="minorHAnsi" w:hAnsi="Arial" w:cs="Arial"/>
                <w:b/>
                <w:color w:val="231F20"/>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Weight, mean kg ± SD:</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 xml:space="preserve">G1: </w:t>
            </w:r>
            <w:r w:rsidRPr="00BD0191">
              <w:rPr>
                <w:rFonts w:ascii="Arial" w:eastAsia="Calibri" w:hAnsi="Arial" w:cs="Arial"/>
                <w:sz w:val="18"/>
                <w:szCs w:val="18"/>
              </w:rPr>
              <w:t>69.8 ± 11.8</w:t>
            </w:r>
          </w:p>
          <w:p w:rsidR="0068123F" w:rsidRPr="00BD0191" w:rsidRDefault="0068123F" w:rsidP="008C5F18">
            <w:pPr>
              <w:rPr>
                <w:rFonts w:ascii="Arial" w:eastAsiaTheme="minorHAnsi" w:hAnsi="Arial" w:cs="Arial"/>
                <w:color w:val="231F20"/>
                <w:sz w:val="18"/>
                <w:szCs w:val="18"/>
              </w:rPr>
            </w:pPr>
            <w:r w:rsidRPr="00BD0191">
              <w:rPr>
                <w:rFonts w:ascii="Arial" w:eastAsia="Calibri" w:hAnsi="Arial" w:cs="Arial"/>
                <w:b/>
                <w:sz w:val="18"/>
                <w:szCs w:val="18"/>
              </w:rPr>
              <w:t xml:space="preserve">G2: </w:t>
            </w:r>
            <w:r w:rsidRPr="00BD0191">
              <w:rPr>
                <w:rFonts w:ascii="Arial" w:eastAsiaTheme="minorHAnsi" w:hAnsi="Arial" w:cs="Arial"/>
                <w:color w:val="231F20"/>
                <w:sz w:val="18"/>
                <w:szCs w:val="18"/>
              </w:rPr>
              <w:t xml:space="preserve">71.6 </w:t>
            </w:r>
            <w:r w:rsidRPr="00BD0191">
              <w:rPr>
                <w:rFonts w:ascii="Arial" w:eastAsia="Calibri" w:hAnsi="Arial" w:cs="Arial"/>
                <w:sz w:val="18"/>
                <w:szCs w:val="18"/>
              </w:rPr>
              <w:t xml:space="preserve">± </w:t>
            </w:r>
            <w:r w:rsidRPr="00BD0191">
              <w:rPr>
                <w:rFonts w:ascii="Arial" w:eastAsiaTheme="minorHAnsi" w:hAnsi="Arial" w:cs="Arial"/>
                <w:color w:val="231F20"/>
                <w:sz w:val="18"/>
                <w:szCs w:val="18"/>
              </w:rPr>
              <w:t>10.2</w:t>
            </w:r>
          </w:p>
          <w:p w:rsidR="0068123F" w:rsidRPr="00BD0191" w:rsidRDefault="0068123F" w:rsidP="008C5F18">
            <w:pPr>
              <w:rPr>
                <w:rFonts w:ascii="Arial" w:eastAsiaTheme="minorHAnsi" w:hAnsi="Arial" w:cs="Arial"/>
                <w:b/>
                <w:color w:val="231F20"/>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Parity:</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NR</w:t>
            </w:r>
          </w:p>
          <w:p w:rsidR="0068123F" w:rsidRPr="00BD0191" w:rsidRDefault="0068123F" w:rsidP="008C5F18">
            <w:pPr>
              <w:rPr>
                <w:rFonts w:ascii="Arial" w:eastAsia="Calibri" w:hAnsi="Arial" w:cs="Arial"/>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Race/ethnicity, n (%):</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Caucasian:</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G1:</w:t>
            </w:r>
            <w:r w:rsidRPr="00BD0191">
              <w:rPr>
                <w:rFonts w:ascii="Arial" w:eastAsia="Calibri" w:hAnsi="Arial" w:cs="Arial"/>
                <w:sz w:val="18"/>
                <w:szCs w:val="18"/>
              </w:rPr>
              <w:t xml:space="preserve"> 144 (96.6)</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lastRenderedPageBreak/>
              <w:t>G2:</w:t>
            </w:r>
            <w:r w:rsidRPr="00BD0191">
              <w:rPr>
                <w:rFonts w:ascii="Arial" w:eastAsia="Calibri" w:hAnsi="Arial" w:cs="Arial"/>
                <w:sz w:val="18"/>
                <w:szCs w:val="18"/>
              </w:rPr>
              <w:t xml:space="preserve"> 80 (97.6)</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Black:</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G1:</w:t>
            </w:r>
            <w:r w:rsidRPr="00BD0191">
              <w:rPr>
                <w:rFonts w:ascii="Arial" w:eastAsia="Calibri" w:hAnsi="Arial" w:cs="Arial"/>
                <w:sz w:val="18"/>
                <w:szCs w:val="18"/>
              </w:rPr>
              <w:t xml:space="preserve"> 1 (0.7)</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G2:</w:t>
            </w:r>
            <w:r w:rsidRPr="00BD0191">
              <w:rPr>
                <w:rFonts w:ascii="Arial" w:eastAsia="Calibri" w:hAnsi="Arial" w:cs="Arial"/>
                <w:sz w:val="18"/>
                <w:szCs w:val="18"/>
              </w:rPr>
              <w:t xml:space="preserve"> 0 (0)</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Asian:</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G1:</w:t>
            </w:r>
            <w:r w:rsidRPr="00BD0191">
              <w:rPr>
                <w:rFonts w:ascii="Arial" w:eastAsia="Calibri" w:hAnsi="Arial" w:cs="Arial"/>
                <w:sz w:val="18"/>
                <w:szCs w:val="18"/>
              </w:rPr>
              <w:t xml:space="preserve"> 2 (1.3)</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G2:</w:t>
            </w:r>
            <w:r w:rsidRPr="00BD0191">
              <w:rPr>
                <w:rFonts w:ascii="Arial" w:eastAsia="Calibri" w:hAnsi="Arial" w:cs="Arial"/>
                <w:sz w:val="18"/>
                <w:szCs w:val="18"/>
              </w:rPr>
              <w:t xml:space="preserve"> 1 (1.2)</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Other:</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G1:</w:t>
            </w:r>
            <w:r w:rsidRPr="00BD0191">
              <w:rPr>
                <w:rFonts w:ascii="Arial" w:eastAsia="Calibri" w:hAnsi="Arial" w:cs="Arial"/>
                <w:sz w:val="18"/>
                <w:szCs w:val="18"/>
              </w:rPr>
              <w:t xml:space="preserve"> 2 (1.3)</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G2:</w:t>
            </w:r>
            <w:r w:rsidRPr="00BD0191">
              <w:rPr>
                <w:rFonts w:ascii="Arial" w:eastAsia="Calibri" w:hAnsi="Arial" w:cs="Arial"/>
                <w:sz w:val="18"/>
                <w:szCs w:val="18"/>
              </w:rPr>
              <w:t xml:space="preserve"> 1 (1.2)</w:t>
            </w:r>
          </w:p>
          <w:p w:rsidR="0068123F" w:rsidRPr="00BD0191" w:rsidRDefault="0068123F" w:rsidP="008C5F18">
            <w:pPr>
              <w:rPr>
                <w:rFonts w:ascii="Arial" w:eastAsia="Calibri" w:hAnsi="Arial" w:cs="Arial"/>
                <w:b/>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 xml:space="preserve">Bleeding </w:t>
            </w:r>
            <w:proofErr w:type="spellStart"/>
            <w:r w:rsidRPr="00BD0191">
              <w:rPr>
                <w:rFonts w:ascii="Arial" w:eastAsia="Calibri" w:hAnsi="Arial" w:cs="Arial"/>
                <w:b/>
                <w:sz w:val="18"/>
                <w:szCs w:val="18"/>
              </w:rPr>
              <w:t>symptoms</w:t>
            </w:r>
            <w:proofErr w:type="gramStart"/>
            <w:r w:rsidRPr="00BD0191">
              <w:rPr>
                <w:rFonts w:ascii="Arial" w:eastAsia="Calibri" w:hAnsi="Arial" w:cs="Arial"/>
                <w:b/>
                <w:sz w:val="18"/>
                <w:szCs w:val="18"/>
              </w:rPr>
              <w:t>,</w:t>
            </w:r>
            <w:r w:rsidRPr="00BD0191">
              <w:rPr>
                <w:rFonts w:ascii="Arial" w:eastAsia="Calibri" w:hAnsi="Arial" w:cs="Arial"/>
                <w:b/>
                <w:sz w:val="18"/>
                <w:szCs w:val="18"/>
                <w:vertAlign w:val="superscript"/>
              </w:rPr>
              <w:t>b</w:t>
            </w:r>
            <w:proofErr w:type="spellEnd"/>
            <w:proofErr w:type="gramEnd"/>
            <w:r w:rsidRPr="00BD0191">
              <w:rPr>
                <w:rFonts w:ascii="Arial" w:eastAsia="Calibri" w:hAnsi="Arial" w:cs="Arial"/>
                <w:b/>
                <w:sz w:val="18"/>
                <w:szCs w:val="18"/>
              </w:rPr>
              <w:t xml:space="preserve"> n (%):</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Prolonged bleeding:</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 xml:space="preserve">G1: </w:t>
            </w:r>
            <w:r w:rsidRPr="00BD0191">
              <w:rPr>
                <w:rFonts w:ascii="Arial" w:eastAsiaTheme="minorHAnsi" w:hAnsi="Arial" w:cs="Arial"/>
                <w:color w:val="231F20"/>
                <w:sz w:val="18"/>
                <w:szCs w:val="18"/>
              </w:rPr>
              <w:t>20 (13.4)</w:t>
            </w:r>
          </w:p>
          <w:p w:rsidR="0068123F" w:rsidRPr="00BD0191" w:rsidRDefault="0068123F" w:rsidP="008C5F18">
            <w:pPr>
              <w:rPr>
                <w:rFonts w:ascii="Arial" w:eastAsiaTheme="minorHAnsi" w:hAnsi="Arial" w:cs="Arial"/>
                <w:color w:val="231F20"/>
                <w:sz w:val="18"/>
                <w:szCs w:val="18"/>
              </w:rPr>
            </w:pPr>
            <w:r w:rsidRPr="00BD0191">
              <w:rPr>
                <w:rFonts w:ascii="Arial" w:eastAsia="Calibri" w:hAnsi="Arial" w:cs="Arial"/>
                <w:b/>
                <w:sz w:val="18"/>
                <w:szCs w:val="18"/>
              </w:rPr>
              <w:t xml:space="preserve">G2: </w:t>
            </w:r>
            <w:r w:rsidRPr="00BD0191">
              <w:rPr>
                <w:rFonts w:ascii="Arial" w:eastAsiaTheme="minorHAnsi" w:hAnsi="Arial" w:cs="Arial"/>
                <w:color w:val="231F20"/>
                <w:sz w:val="18"/>
                <w:szCs w:val="18"/>
              </w:rPr>
              <w:t>10 (12.2)</w:t>
            </w:r>
          </w:p>
          <w:p w:rsidR="0068123F" w:rsidRPr="00BD0191" w:rsidRDefault="0068123F" w:rsidP="008C5F18">
            <w:pPr>
              <w:rPr>
                <w:rFonts w:ascii="Arial" w:eastAsiaTheme="minorHAnsi" w:hAnsi="Arial" w:cs="Arial"/>
                <w:color w:val="231F20"/>
                <w:sz w:val="18"/>
                <w:szCs w:val="18"/>
              </w:rPr>
            </w:pPr>
            <w:r w:rsidRPr="00BD0191">
              <w:rPr>
                <w:rFonts w:ascii="Arial" w:eastAsiaTheme="minorHAnsi" w:hAnsi="Arial" w:cs="Arial"/>
                <w:color w:val="231F20"/>
                <w:sz w:val="18"/>
                <w:szCs w:val="18"/>
              </w:rPr>
              <w:t>Frequent bleeding:</w:t>
            </w:r>
          </w:p>
          <w:p w:rsidR="0068123F" w:rsidRPr="00BD0191" w:rsidRDefault="0068123F" w:rsidP="008C5F18">
            <w:pPr>
              <w:rPr>
                <w:rFonts w:ascii="Arial" w:eastAsiaTheme="minorHAnsi" w:hAnsi="Arial" w:cs="Arial"/>
                <w:b/>
                <w:color w:val="231F20"/>
                <w:sz w:val="18"/>
                <w:szCs w:val="18"/>
              </w:rPr>
            </w:pPr>
            <w:r w:rsidRPr="00BD0191">
              <w:rPr>
                <w:rFonts w:ascii="Arial" w:eastAsiaTheme="minorHAnsi" w:hAnsi="Arial" w:cs="Arial"/>
                <w:b/>
                <w:color w:val="231F20"/>
                <w:sz w:val="18"/>
                <w:szCs w:val="18"/>
              </w:rPr>
              <w:t xml:space="preserve">G1: </w:t>
            </w:r>
            <w:r w:rsidRPr="00BD0191">
              <w:rPr>
                <w:rFonts w:ascii="Arial" w:eastAsiaTheme="minorHAnsi" w:hAnsi="Arial" w:cs="Arial"/>
                <w:color w:val="231F20"/>
                <w:sz w:val="18"/>
                <w:szCs w:val="18"/>
              </w:rPr>
              <w:t>0</w:t>
            </w:r>
          </w:p>
          <w:p w:rsidR="0068123F" w:rsidRPr="00BD0191" w:rsidRDefault="0068123F" w:rsidP="008C5F18">
            <w:pPr>
              <w:rPr>
                <w:rFonts w:ascii="Arial" w:eastAsiaTheme="minorHAnsi" w:hAnsi="Arial" w:cs="Arial"/>
                <w:b/>
                <w:color w:val="231F20"/>
                <w:sz w:val="18"/>
                <w:szCs w:val="18"/>
              </w:rPr>
            </w:pPr>
            <w:r w:rsidRPr="00BD0191">
              <w:rPr>
                <w:rFonts w:ascii="Arial" w:eastAsiaTheme="minorHAnsi" w:hAnsi="Arial" w:cs="Arial"/>
                <w:b/>
                <w:color w:val="231F20"/>
                <w:sz w:val="18"/>
                <w:szCs w:val="18"/>
              </w:rPr>
              <w:t xml:space="preserve">G2: </w:t>
            </w:r>
            <w:r w:rsidRPr="00BD0191">
              <w:rPr>
                <w:rFonts w:ascii="Arial" w:eastAsiaTheme="minorHAnsi" w:hAnsi="Arial" w:cs="Arial"/>
                <w:color w:val="231F20"/>
                <w:sz w:val="18"/>
                <w:szCs w:val="18"/>
              </w:rPr>
              <w:t>0</w:t>
            </w:r>
          </w:p>
          <w:p w:rsidR="0068123F" w:rsidRPr="00BD0191" w:rsidRDefault="0068123F" w:rsidP="008C5F18">
            <w:pPr>
              <w:rPr>
                <w:rFonts w:ascii="Arial" w:eastAsiaTheme="minorHAnsi" w:hAnsi="Arial" w:cs="Arial"/>
                <w:color w:val="231F20"/>
                <w:sz w:val="18"/>
                <w:szCs w:val="18"/>
              </w:rPr>
            </w:pPr>
            <w:r w:rsidRPr="00BD0191">
              <w:rPr>
                <w:rFonts w:ascii="Arial" w:eastAsiaTheme="minorHAnsi" w:hAnsi="Arial" w:cs="Arial"/>
                <w:color w:val="231F20"/>
                <w:sz w:val="18"/>
                <w:szCs w:val="18"/>
              </w:rPr>
              <w:t>Heavy bleeding:</w:t>
            </w:r>
          </w:p>
          <w:p w:rsidR="0068123F" w:rsidRPr="00BD0191" w:rsidRDefault="0068123F" w:rsidP="008C5F18">
            <w:pPr>
              <w:rPr>
                <w:rFonts w:ascii="Arial" w:eastAsiaTheme="minorHAnsi" w:hAnsi="Arial" w:cs="Arial"/>
                <w:b/>
                <w:color w:val="231F20"/>
                <w:sz w:val="18"/>
                <w:szCs w:val="18"/>
              </w:rPr>
            </w:pPr>
            <w:r w:rsidRPr="00BD0191">
              <w:rPr>
                <w:rFonts w:ascii="Arial" w:eastAsiaTheme="minorHAnsi" w:hAnsi="Arial" w:cs="Arial"/>
                <w:b/>
                <w:color w:val="231F20"/>
                <w:sz w:val="18"/>
                <w:szCs w:val="18"/>
              </w:rPr>
              <w:t xml:space="preserve">G1: </w:t>
            </w:r>
            <w:r w:rsidRPr="00BD0191">
              <w:rPr>
                <w:rFonts w:ascii="Arial" w:eastAsiaTheme="minorHAnsi" w:hAnsi="Arial" w:cs="Arial"/>
                <w:color w:val="231F20"/>
                <w:sz w:val="18"/>
                <w:szCs w:val="18"/>
              </w:rPr>
              <w:t>136 (91.3)</w:t>
            </w:r>
          </w:p>
          <w:p w:rsidR="0068123F" w:rsidRPr="00BD0191" w:rsidRDefault="0068123F" w:rsidP="008C5F18">
            <w:pPr>
              <w:rPr>
                <w:rFonts w:ascii="Arial" w:eastAsiaTheme="minorHAnsi" w:hAnsi="Arial" w:cs="Arial"/>
                <w:color w:val="231F20"/>
                <w:sz w:val="18"/>
                <w:szCs w:val="18"/>
              </w:rPr>
            </w:pPr>
            <w:r w:rsidRPr="00BD0191">
              <w:rPr>
                <w:rFonts w:ascii="Arial" w:eastAsiaTheme="minorHAnsi" w:hAnsi="Arial" w:cs="Arial"/>
                <w:b/>
                <w:color w:val="231F20"/>
                <w:sz w:val="18"/>
                <w:szCs w:val="18"/>
              </w:rPr>
              <w:t xml:space="preserve">G2: </w:t>
            </w:r>
            <w:r w:rsidRPr="00BD0191">
              <w:rPr>
                <w:rFonts w:ascii="Arial" w:eastAsiaTheme="minorHAnsi" w:hAnsi="Arial" w:cs="Arial"/>
                <w:color w:val="231F20"/>
                <w:sz w:val="18"/>
                <w:szCs w:val="18"/>
              </w:rPr>
              <w:t>76 (92.7)</w:t>
            </w:r>
          </w:p>
          <w:p w:rsidR="0068123F" w:rsidRPr="00BD0191" w:rsidRDefault="0068123F" w:rsidP="008C5F18">
            <w:pPr>
              <w:rPr>
                <w:rFonts w:ascii="Arial" w:eastAsiaTheme="minorHAnsi" w:hAnsi="Arial" w:cs="Arial"/>
                <w:b/>
                <w:color w:val="231F20"/>
                <w:sz w:val="18"/>
                <w:szCs w:val="18"/>
              </w:rPr>
            </w:pPr>
          </w:p>
          <w:p w:rsidR="0068123F" w:rsidRPr="00BD0191" w:rsidRDefault="0068123F" w:rsidP="008C5F18">
            <w:pPr>
              <w:rPr>
                <w:rFonts w:ascii="Arial" w:eastAsia="Calibri" w:hAnsi="Arial" w:cs="Arial"/>
                <w:sz w:val="18"/>
                <w:szCs w:val="18"/>
              </w:rPr>
            </w:pPr>
          </w:p>
          <w:p w:rsidR="0068123F" w:rsidRPr="00BD0191" w:rsidRDefault="0068123F" w:rsidP="008C5F18">
            <w:pPr>
              <w:rPr>
                <w:rFonts w:ascii="Arial" w:eastAsia="Calibri" w:hAnsi="Arial" w:cs="Arial"/>
                <w:sz w:val="18"/>
                <w:szCs w:val="18"/>
              </w:rPr>
            </w:pPr>
          </w:p>
        </w:tc>
        <w:tc>
          <w:tcPr>
            <w:tcW w:w="2588" w:type="dxa"/>
          </w:tcPr>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lastRenderedPageBreak/>
              <w:t>Bleeding:</w:t>
            </w:r>
          </w:p>
          <w:p w:rsidR="0068123F" w:rsidRPr="00BD0191" w:rsidRDefault="0068123F" w:rsidP="008C5F18">
            <w:pPr>
              <w:rPr>
                <w:rFonts w:ascii="Arial" w:eastAsia="Calibri" w:hAnsi="Arial" w:cs="Arial"/>
                <w:b/>
                <w:sz w:val="18"/>
                <w:szCs w:val="18"/>
              </w:rPr>
            </w:pPr>
            <w:proofErr w:type="spellStart"/>
            <w:r w:rsidRPr="00BD0191">
              <w:rPr>
                <w:rFonts w:ascii="Arial" w:eastAsia="Calibri" w:hAnsi="Arial" w:cs="Arial"/>
                <w:sz w:val="18"/>
                <w:szCs w:val="18"/>
              </w:rPr>
              <w:t>MBL</w:t>
            </w:r>
            <w:proofErr w:type="spellEnd"/>
            <w:r w:rsidRPr="00BD0191">
              <w:rPr>
                <w:rFonts w:ascii="Arial" w:eastAsia="Calibri" w:hAnsi="Arial" w:cs="Arial"/>
                <w:sz w:val="18"/>
                <w:szCs w:val="18"/>
              </w:rPr>
              <w:t xml:space="preserve"> measured by the alkaline </w:t>
            </w:r>
            <w:proofErr w:type="spellStart"/>
            <w:r w:rsidRPr="00BD0191">
              <w:rPr>
                <w:rFonts w:ascii="Arial" w:eastAsia="Calibri" w:hAnsi="Arial" w:cs="Arial"/>
                <w:sz w:val="18"/>
                <w:szCs w:val="18"/>
              </w:rPr>
              <w:t>hematin</w:t>
            </w:r>
            <w:proofErr w:type="spellEnd"/>
            <w:r w:rsidRPr="00BD0191">
              <w:rPr>
                <w:rFonts w:ascii="Arial" w:eastAsia="Calibri" w:hAnsi="Arial" w:cs="Arial"/>
                <w:sz w:val="18"/>
                <w:szCs w:val="18"/>
              </w:rPr>
              <w:t xml:space="preserve"> method, mean ml ± SD:</w:t>
            </w:r>
            <w:r w:rsidRPr="00BD0191">
              <w:rPr>
                <w:rFonts w:ascii="Arial" w:eastAsia="Calibri" w:hAnsi="Arial" w:cs="Arial"/>
                <w:b/>
                <w:sz w:val="18"/>
                <w:szCs w:val="18"/>
              </w:rPr>
              <w:t xml:space="preserve"> </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 xml:space="preserve">G1: </w:t>
            </w:r>
            <w:r w:rsidRPr="00BD0191">
              <w:rPr>
                <w:rFonts w:ascii="Arial" w:eastAsia="Calibri" w:hAnsi="Arial" w:cs="Arial"/>
                <w:sz w:val="18"/>
                <w:szCs w:val="18"/>
              </w:rPr>
              <w:t>6</w:t>
            </w:r>
            <w:r w:rsidRPr="00BD0191">
              <w:rPr>
                <w:rFonts w:ascii="Arial" w:eastAsiaTheme="minorHAnsi" w:hAnsi="Arial" w:cs="Arial"/>
                <w:color w:val="231F20"/>
                <w:sz w:val="18"/>
                <w:szCs w:val="18"/>
              </w:rPr>
              <w:t>39.4 + 513.5</w:t>
            </w:r>
            <w:r w:rsidRPr="00BD0191">
              <w:rPr>
                <w:rFonts w:ascii="Arial" w:eastAsia="Calibri" w:hAnsi="Arial" w:cs="Arial"/>
                <w:sz w:val="18"/>
                <w:szCs w:val="18"/>
              </w:rPr>
              <w:t xml:space="preserve"> </w:t>
            </w:r>
          </w:p>
          <w:p w:rsidR="0068123F" w:rsidRPr="00BD0191" w:rsidRDefault="0068123F" w:rsidP="008C5F18">
            <w:pPr>
              <w:rPr>
                <w:rFonts w:ascii="Arial" w:eastAsiaTheme="minorHAnsi" w:hAnsi="Arial" w:cs="Arial"/>
                <w:color w:val="231F20"/>
                <w:sz w:val="18"/>
                <w:szCs w:val="18"/>
              </w:rPr>
            </w:pPr>
            <w:r w:rsidRPr="00BD0191">
              <w:rPr>
                <w:rFonts w:ascii="Arial" w:eastAsia="Calibri" w:hAnsi="Arial" w:cs="Arial"/>
                <w:b/>
                <w:sz w:val="18"/>
                <w:szCs w:val="18"/>
              </w:rPr>
              <w:t>G2:</w:t>
            </w:r>
            <w:r w:rsidRPr="00BD0191">
              <w:rPr>
                <w:rFonts w:ascii="Arial" w:eastAsia="Calibri" w:hAnsi="Arial" w:cs="Arial"/>
                <w:sz w:val="18"/>
                <w:szCs w:val="18"/>
              </w:rPr>
              <w:t xml:space="preserve"> </w:t>
            </w:r>
            <w:r w:rsidRPr="00BD0191">
              <w:rPr>
                <w:rFonts w:ascii="Arial" w:eastAsiaTheme="minorHAnsi" w:hAnsi="Arial" w:cs="Arial"/>
                <w:color w:val="231F20"/>
                <w:sz w:val="18"/>
                <w:szCs w:val="18"/>
              </w:rPr>
              <w:t>645.1 + 391.2</w:t>
            </w:r>
          </w:p>
          <w:p w:rsidR="0068123F" w:rsidRPr="00BD0191" w:rsidRDefault="0068123F" w:rsidP="008C5F18">
            <w:pPr>
              <w:rPr>
                <w:rFonts w:ascii="Arial" w:eastAsiaTheme="minorHAnsi" w:hAnsi="Arial" w:cs="Arial"/>
                <w:color w:val="231F20"/>
                <w:sz w:val="18"/>
                <w:szCs w:val="18"/>
              </w:rPr>
            </w:pPr>
          </w:p>
          <w:p w:rsidR="0068123F" w:rsidRPr="00BD0191" w:rsidRDefault="0068123F" w:rsidP="008C5F18">
            <w:pPr>
              <w:rPr>
                <w:rFonts w:ascii="Arial" w:eastAsiaTheme="minorHAnsi" w:hAnsi="Arial" w:cs="Arial"/>
                <w:color w:val="231F20"/>
                <w:sz w:val="18"/>
                <w:szCs w:val="18"/>
              </w:rPr>
            </w:pPr>
            <w:r w:rsidRPr="00BD0191">
              <w:rPr>
                <w:rFonts w:ascii="Arial" w:eastAsiaTheme="minorHAnsi" w:hAnsi="Arial" w:cs="Arial"/>
                <w:color w:val="231F20"/>
                <w:sz w:val="18"/>
                <w:szCs w:val="18"/>
              </w:rPr>
              <w:t>Bleeding and spotting days, 90-day run-in phase, mean:</w:t>
            </w:r>
          </w:p>
          <w:p w:rsidR="0068123F" w:rsidRPr="00BD0191" w:rsidRDefault="0068123F" w:rsidP="008C5F18">
            <w:pPr>
              <w:rPr>
                <w:rFonts w:ascii="Arial" w:eastAsiaTheme="minorHAnsi" w:hAnsi="Arial" w:cs="Arial"/>
                <w:color w:val="231F20"/>
                <w:sz w:val="18"/>
                <w:szCs w:val="18"/>
              </w:rPr>
            </w:pPr>
            <w:r w:rsidRPr="00BD0191">
              <w:rPr>
                <w:rFonts w:ascii="Arial" w:eastAsiaTheme="minorHAnsi" w:hAnsi="Arial" w:cs="Arial"/>
                <w:b/>
                <w:color w:val="231F20"/>
                <w:sz w:val="18"/>
                <w:szCs w:val="18"/>
              </w:rPr>
              <w:t>G1:</w:t>
            </w:r>
            <w:r w:rsidRPr="00BD0191">
              <w:rPr>
                <w:rFonts w:ascii="Arial" w:eastAsiaTheme="minorHAnsi" w:hAnsi="Arial" w:cs="Arial"/>
                <w:color w:val="231F20"/>
                <w:sz w:val="18"/>
                <w:szCs w:val="18"/>
              </w:rPr>
              <w:t xml:space="preserve"> 23.0</w:t>
            </w:r>
          </w:p>
          <w:p w:rsidR="0068123F" w:rsidRPr="00BD0191" w:rsidRDefault="0068123F" w:rsidP="008C5F18">
            <w:pPr>
              <w:rPr>
                <w:rFonts w:ascii="Arial" w:eastAsiaTheme="minorHAnsi" w:hAnsi="Arial" w:cs="Arial"/>
                <w:color w:val="231F20"/>
                <w:sz w:val="18"/>
                <w:szCs w:val="18"/>
              </w:rPr>
            </w:pPr>
            <w:r w:rsidRPr="00BD0191">
              <w:rPr>
                <w:rFonts w:ascii="Arial" w:eastAsiaTheme="minorHAnsi" w:hAnsi="Arial" w:cs="Arial"/>
                <w:b/>
                <w:color w:val="231F20"/>
                <w:sz w:val="18"/>
                <w:szCs w:val="18"/>
              </w:rPr>
              <w:t>G2:</w:t>
            </w:r>
            <w:r w:rsidRPr="00BD0191">
              <w:rPr>
                <w:rFonts w:ascii="Arial" w:eastAsiaTheme="minorHAnsi" w:hAnsi="Arial" w:cs="Arial"/>
                <w:color w:val="231F20"/>
                <w:sz w:val="18"/>
                <w:szCs w:val="18"/>
              </w:rPr>
              <w:t xml:space="preserve"> 21.0</w:t>
            </w:r>
          </w:p>
          <w:p w:rsidR="0068123F" w:rsidRPr="00BD0191" w:rsidRDefault="0068123F" w:rsidP="008C5F18">
            <w:pPr>
              <w:rPr>
                <w:rFonts w:ascii="Arial" w:eastAsiaTheme="minorHAnsi" w:hAnsi="Arial" w:cs="Arial"/>
                <w:color w:val="231F20"/>
                <w:sz w:val="18"/>
                <w:szCs w:val="18"/>
              </w:rPr>
            </w:pPr>
          </w:p>
          <w:p w:rsidR="0068123F" w:rsidRPr="00BD0191" w:rsidRDefault="0068123F" w:rsidP="008C5F18">
            <w:pPr>
              <w:rPr>
                <w:rFonts w:ascii="Arial" w:eastAsia="Calibri" w:hAnsi="Arial" w:cs="Arial"/>
                <w:sz w:val="18"/>
                <w:szCs w:val="18"/>
              </w:rPr>
            </w:pPr>
            <w:r w:rsidRPr="00BD0191">
              <w:rPr>
                <w:rFonts w:ascii="Arial" w:eastAsiaTheme="minorHAnsi" w:hAnsi="Arial" w:cs="Arial"/>
                <w:color w:val="231F20"/>
                <w:sz w:val="18"/>
                <w:szCs w:val="18"/>
              </w:rPr>
              <w:t>Bleeding only days, 90-day run-in phase,</w:t>
            </w:r>
            <w:r w:rsidRPr="00BD0191">
              <w:rPr>
                <w:rFonts w:ascii="Arial" w:eastAsia="Calibri" w:hAnsi="Arial" w:cs="Arial"/>
                <w:sz w:val="18"/>
                <w:szCs w:val="18"/>
              </w:rPr>
              <w:t xml:space="preserve"> mean ± SD:</w:t>
            </w:r>
          </w:p>
          <w:p w:rsidR="0068123F" w:rsidRPr="00BD0191" w:rsidRDefault="0068123F" w:rsidP="008C5F18">
            <w:pPr>
              <w:rPr>
                <w:rFonts w:ascii="Arial" w:eastAsiaTheme="minorHAnsi" w:hAnsi="Arial" w:cs="Arial"/>
                <w:color w:val="231F20"/>
                <w:sz w:val="18"/>
                <w:szCs w:val="18"/>
              </w:rPr>
            </w:pPr>
            <w:r w:rsidRPr="00BD0191">
              <w:rPr>
                <w:rFonts w:ascii="Arial" w:eastAsiaTheme="minorHAnsi" w:hAnsi="Arial" w:cs="Arial"/>
                <w:b/>
                <w:color w:val="231F20"/>
                <w:sz w:val="18"/>
                <w:szCs w:val="18"/>
              </w:rPr>
              <w:t>G1:</w:t>
            </w:r>
            <w:r w:rsidRPr="00BD0191">
              <w:rPr>
                <w:rFonts w:ascii="Arial" w:eastAsiaTheme="minorHAnsi" w:hAnsi="Arial" w:cs="Arial"/>
                <w:color w:val="231F20"/>
                <w:sz w:val="18"/>
                <w:szCs w:val="18"/>
              </w:rPr>
              <w:t xml:space="preserve"> 17.3 ± 6.7</w:t>
            </w:r>
          </w:p>
          <w:p w:rsidR="0068123F" w:rsidRPr="00BD0191" w:rsidRDefault="0068123F" w:rsidP="008C5F18">
            <w:pPr>
              <w:rPr>
                <w:rFonts w:ascii="Arial" w:eastAsiaTheme="minorHAnsi" w:hAnsi="Arial" w:cs="Arial"/>
                <w:color w:val="231F20"/>
                <w:sz w:val="18"/>
                <w:szCs w:val="18"/>
              </w:rPr>
            </w:pPr>
            <w:r w:rsidRPr="00BD0191">
              <w:rPr>
                <w:rFonts w:ascii="Arial" w:eastAsiaTheme="minorHAnsi" w:hAnsi="Arial" w:cs="Arial"/>
                <w:b/>
                <w:color w:val="231F20"/>
                <w:sz w:val="18"/>
                <w:szCs w:val="18"/>
              </w:rPr>
              <w:t>G2:</w:t>
            </w:r>
            <w:r w:rsidRPr="00BD0191">
              <w:rPr>
                <w:rFonts w:ascii="Arial" w:eastAsiaTheme="minorHAnsi" w:hAnsi="Arial" w:cs="Arial"/>
                <w:color w:val="231F20"/>
                <w:sz w:val="18"/>
                <w:szCs w:val="18"/>
              </w:rPr>
              <w:t xml:space="preserve"> 16.6 ± 6.7</w:t>
            </w:r>
          </w:p>
          <w:p w:rsidR="0068123F" w:rsidRPr="00BD0191" w:rsidRDefault="0068123F" w:rsidP="008C5F18">
            <w:pPr>
              <w:rPr>
                <w:rFonts w:ascii="Arial" w:eastAsiaTheme="minorHAnsi" w:hAnsi="Arial" w:cs="Arial"/>
                <w:color w:val="231F20"/>
                <w:sz w:val="18"/>
                <w:szCs w:val="18"/>
              </w:rPr>
            </w:pPr>
          </w:p>
          <w:p w:rsidR="0068123F" w:rsidRPr="00BD0191" w:rsidRDefault="0068123F" w:rsidP="008C5F18">
            <w:pPr>
              <w:rPr>
                <w:rFonts w:ascii="Arial" w:eastAsia="Calibri" w:hAnsi="Arial" w:cs="Arial"/>
                <w:sz w:val="18"/>
                <w:szCs w:val="18"/>
              </w:rPr>
            </w:pPr>
            <w:r w:rsidRPr="00BD0191">
              <w:rPr>
                <w:rFonts w:ascii="Arial" w:eastAsiaTheme="minorHAnsi" w:hAnsi="Arial" w:cs="Arial"/>
                <w:color w:val="231F20"/>
                <w:sz w:val="18"/>
                <w:szCs w:val="18"/>
              </w:rPr>
              <w:t>Spotting only days, 90-day run-in phase,</w:t>
            </w:r>
            <w:r w:rsidRPr="00BD0191">
              <w:rPr>
                <w:rFonts w:ascii="Arial" w:eastAsia="Calibri" w:hAnsi="Arial" w:cs="Arial"/>
                <w:sz w:val="18"/>
                <w:szCs w:val="18"/>
              </w:rPr>
              <w:t xml:space="preserve"> mean ± SD:</w:t>
            </w:r>
          </w:p>
          <w:p w:rsidR="0068123F" w:rsidRPr="00BD0191" w:rsidRDefault="0068123F" w:rsidP="008C5F18">
            <w:pPr>
              <w:rPr>
                <w:rFonts w:ascii="Arial" w:eastAsiaTheme="minorHAnsi" w:hAnsi="Arial" w:cs="Arial"/>
                <w:color w:val="231F20"/>
                <w:sz w:val="18"/>
                <w:szCs w:val="18"/>
              </w:rPr>
            </w:pPr>
            <w:r w:rsidRPr="00BD0191">
              <w:rPr>
                <w:rFonts w:ascii="Arial" w:eastAsiaTheme="minorHAnsi" w:hAnsi="Arial" w:cs="Arial"/>
                <w:b/>
                <w:color w:val="231F20"/>
                <w:sz w:val="18"/>
                <w:szCs w:val="18"/>
              </w:rPr>
              <w:t>G1:</w:t>
            </w:r>
            <w:r w:rsidRPr="00BD0191">
              <w:rPr>
                <w:rFonts w:ascii="Arial" w:eastAsiaTheme="minorHAnsi" w:hAnsi="Arial" w:cs="Arial"/>
                <w:color w:val="231F20"/>
                <w:sz w:val="18"/>
                <w:szCs w:val="18"/>
              </w:rPr>
              <w:t xml:space="preserve"> 5.7 ± 5.6</w:t>
            </w:r>
          </w:p>
          <w:p w:rsidR="0068123F" w:rsidRPr="00BD0191" w:rsidRDefault="0068123F" w:rsidP="008C5F18">
            <w:pPr>
              <w:rPr>
                <w:rFonts w:ascii="Arial" w:eastAsiaTheme="minorHAnsi" w:hAnsi="Arial" w:cs="Arial"/>
                <w:color w:val="231F20"/>
                <w:sz w:val="18"/>
                <w:szCs w:val="18"/>
              </w:rPr>
            </w:pPr>
            <w:r w:rsidRPr="00BD0191">
              <w:rPr>
                <w:rFonts w:ascii="Arial" w:eastAsiaTheme="minorHAnsi" w:hAnsi="Arial" w:cs="Arial"/>
                <w:b/>
                <w:color w:val="231F20"/>
                <w:sz w:val="18"/>
                <w:szCs w:val="18"/>
              </w:rPr>
              <w:t>G2:</w:t>
            </w:r>
            <w:r w:rsidRPr="00BD0191">
              <w:rPr>
                <w:rFonts w:ascii="Arial" w:eastAsiaTheme="minorHAnsi" w:hAnsi="Arial" w:cs="Arial"/>
                <w:color w:val="231F20"/>
                <w:sz w:val="18"/>
                <w:szCs w:val="18"/>
              </w:rPr>
              <w:t xml:space="preserve"> 4.4 ± 5.1</w:t>
            </w:r>
          </w:p>
          <w:p w:rsidR="0068123F" w:rsidRPr="00BD0191" w:rsidRDefault="0068123F" w:rsidP="008C5F18">
            <w:pPr>
              <w:rPr>
                <w:rFonts w:ascii="Arial" w:eastAsiaTheme="minorHAnsi" w:hAnsi="Arial" w:cs="Arial"/>
                <w:color w:val="231F20"/>
                <w:sz w:val="18"/>
                <w:szCs w:val="18"/>
              </w:rPr>
            </w:pPr>
          </w:p>
          <w:p w:rsidR="0068123F" w:rsidRPr="00BD0191" w:rsidRDefault="0068123F" w:rsidP="008C5F18">
            <w:pPr>
              <w:rPr>
                <w:rFonts w:ascii="Arial" w:eastAsia="Calibri" w:hAnsi="Arial" w:cs="Arial"/>
                <w:sz w:val="18"/>
                <w:szCs w:val="18"/>
              </w:rPr>
            </w:pPr>
            <w:r w:rsidRPr="00BD0191">
              <w:rPr>
                <w:rFonts w:ascii="Arial" w:eastAsiaTheme="minorHAnsi" w:hAnsi="Arial" w:cs="Arial"/>
                <w:color w:val="231F20"/>
                <w:sz w:val="18"/>
                <w:szCs w:val="18"/>
              </w:rPr>
              <w:t>Bleeding episodes, 90-day run-in phase,</w:t>
            </w:r>
            <w:r w:rsidRPr="00BD0191">
              <w:rPr>
                <w:rFonts w:ascii="Arial" w:eastAsia="Calibri" w:hAnsi="Arial" w:cs="Arial"/>
                <w:sz w:val="18"/>
                <w:szCs w:val="18"/>
              </w:rPr>
              <w:t xml:space="preserve"> mean ± SD:</w:t>
            </w:r>
          </w:p>
          <w:p w:rsidR="0068123F" w:rsidRPr="00BD0191" w:rsidRDefault="0068123F" w:rsidP="008C5F18">
            <w:pPr>
              <w:rPr>
                <w:rFonts w:ascii="Arial" w:eastAsiaTheme="minorHAnsi" w:hAnsi="Arial" w:cs="Arial"/>
                <w:color w:val="231F20"/>
                <w:sz w:val="18"/>
                <w:szCs w:val="18"/>
              </w:rPr>
            </w:pPr>
            <w:r w:rsidRPr="00BD0191">
              <w:rPr>
                <w:rFonts w:ascii="Arial" w:eastAsiaTheme="minorHAnsi" w:hAnsi="Arial" w:cs="Arial"/>
                <w:b/>
                <w:color w:val="231F20"/>
                <w:sz w:val="18"/>
                <w:szCs w:val="18"/>
              </w:rPr>
              <w:t>G1:</w:t>
            </w:r>
            <w:r w:rsidRPr="00BD0191">
              <w:rPr>
                <w:rFonts w:ascii="Arial" w:eastAsiaTheme="minorHAnsi" w:hAnsi="Arial" w:cs="Arial"/>
                <w:color w:val="231F20"/>
                <w:sz w:val="18"/>
                <w:szCs w:val="18"/>
              </w:rPr>
              <w:t xml:space="preserve"> 3.5 ± 0.6 </w:t>
            </w:r>
          </w:p>
          <w:p w:rsidR="0068123F" w:rsidRPr="00BD0191" w:rsidRDefault="0068123F" w:rsidP="008C5F18">
            <w:pPr>
              <w:rPr>
                <w:rFonts w:ascii="Arial" w:eastAsiaTheme="minorHAnsi" w:hAnsi="Arial" w:cs="Arial"/>
                <w:color w:val="231F20"/>
                <w:sz w:val="18"/>
                <w:szCs w:val="18"/>
              </w:rPr>
            </w:pPr>
            <w:r w:rsidRPr="00BD0191">
              <w:rPr>
                <w:rFonts w:ascii="Arial" w:eastAsiaTheme="minorHAnsi" w:hAnsi="Arial" w:cs="Arial"/>
                <w:b/>
                <w:color w:val="231F20"/>
                <w:sz w:val="18"/>
                <w:szCs w:val="18"/>
              </w:rPr>
              <w:t>G2:</w:t>
            </w:r>
            <w:r w:rsidRPr="00BD0191">
              <w:rPr>
                <w:rFonts w:ascii="Arial" w:eastAsiaTheme="minorHAnsi" w:hAnsi="Arial" w:cs="Arial"/>
                <w:color w:val="231F20"/>
                <w:sz w:val="18"/>
                <w:szCs w:val="18"/>
              </w:rPr>
              <w:t xml:space="preserve"> 3.4 ± 0.7</w:t>
            </w:r>
          </w:p>
          <w:p w:rsidR="0068123F" w:rsidRPr="00BD0191" w:rsidRDefault="0068123F" w:rsidP="008C5F18">
            <w:pPr>
              <w:rPr>
                <w:rFonts w:ascii="Arial" w:eastAsia="Calibri" w:hAnsi="Arial" w:cs="Arial"/>
                <w:b/>
                <w:sz w:val="18"/>
                <w:szCs w:val="18"/>
              </w:rPr>
            </w:pP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Sanitary protection items</w:t>
            </w:r>
            <w:r w:rsidRPr="00BD0191">
              <w:rPr>
                <w:rFonts w:ascii="Arial" w:eastAsiaTheme="minorHAnsi" w:hAnsi="Arial" w:cs="Arial"/>
                <w:color w:val="231F20"/>
                <w:sz w:val="18"/>
                <w:szCs w:val="18"/>
              </w:rPr>
              <w:t>, 90-day run-in phase</w:t>
            </w:r>
            <w:r w:rsidRPr="00BD0191">
              <w:rPr>
                <w:rFonts w:ascii="Arial" w:eastAsia="Calibri" w:hAnsi="Arial" w:cs="Arial"/>
                <w:sz w:val="18"/>
                <w:szCs w:val="18"/>
              </w:rPr>
              <w:t>, mean ± SD:</w:t>
            </w:r>
          </w:p>
          <w:p w:rsidR="0068123F" w:rsidRPr="00BD0191" w:rsidRDefault="0068123F" w:rsidP="008C5F18">
            <w:pPr>
              <w:ind w:left="45" w:hanging="45"/>
              <w:rPr>
                <w:rFonts w:ascii="Arial" w:eastAsiaTheme="minorHAnsi" w:hAnsi="Arial" w:cs="Arial"/>
                <w:color w:val="231F20"/>
                <w:sz w:val="18"/>
                <w:szCs w:val="18"/>
              </w:rPr>
            </w:pPr>
            <w:r w:rsidRPr="00BD0191">
              <w:rPr>
                <w:rFonts w:ascii="Arial" w:eastAsia="Calibri" w:hAnsi="Arial" w:cs="Arial"/>
                <w:b/>
                <w:sz w:val="18"/>
                <w:szCs w:val="18"/>
              </w:rPr>
              <w:t>G1:</w:t>
            </w:r>
            <w:r w:rsidRPr="00BD0191">
              <w:rPr>
                <w:rFonts w:ascii="Arial" w:eastAsia="Calibri" w:hAnsi="Arial" w:cs="Arial"/>
                <w:sz w:val="18"/>
                <w:szCs w:val="18"/>
              </w:rPr>
              <w:t xml:space="preserve"> </w:t>
            </w:r>
            <w:r w:rsidRPr="00BD0191">
              <w:rPr>
                <w:rFonts w:ascii="Arial" w:eastAsiaTheme="minorHAnsi" w:hAnsi="Arial" w:cs="Arial"/>
                <w:color w:val="231F20"/>
                <w:sz w:val="18"/>
                <w:szCs w:val="18"/>
              </w:rPr>
              <w:t xml:space="preserve">81.6 </w:t>
            </w:r>
            <w:r w:rsidRPr="00BD0191">
              <w:rPr>
                <w:rFonts w:ascii="Arial" w:eastAsia="Calibri" w:hAnsi="Arial" w:cs="Arial"/>
                <w:sz w:val="18"/>
                <w:szCs w:val="18"/>
              </w:rPr>
              <w:t xml:space="preserve">± </w:t>
            </w:r>
            <w:r w:rsidRPr="00BD0191">
              <w:rPr>
                <w:rFonts w:ascii="Arial" w:eastAsiaTheme="minorHAnsi" w:hAnsi="Arial" w:cs="Arial"/>
                <w:color w:val="231F20"/>
                <w:sz w:val="18"/>
                <w:szCs w:val="18"/>
              </w:rPr>
              <w:t>32.7</w:t>
            </w:r>
          </w:p>
          <w:p w:rsidR="0068123F" w:rsidRPr="00BD0191" w:rsidRDefault="0068123F" w:rsidP="008C5F18">
            <w:pPr>
              <w:ind w:left="45" w:hanging="45"/>
              <w:rPr>
                <w:rFonts w:ascii="Arial" w:eastAsia="Calibri" w:hAnsi="Arial" w:cs="Arial"/>
                <w:sz w:val="18"/>
                <w:szCs w:val="18"/>
              </w:rPr>
            </w:pPr>
            <w:r w:rsidRPr="00BD0191">
              <w:rPr>
                <w:rFonts w:ascii="Arial" w:eastAsia="Calibri" w:hAnsi="Arial" w:cs="Arial"/>
                <w:b/>
                <w:sz w:val="18"/>
                <w:szCs w:val="18"/>
              </w:rPr>
              <w:t>G2:</w:t>
            </w:r>
            <w:r w:rsidRPr="00BD0191">
              <w:rPr>
                <w:rFonts w:ascii="Arial" w:eastAsia="Calibri" w:hAnsi="Arial" w:cs="Arial"/>
                <w:sz w:val="18"/>
                <w:szCs w:val="18"/>
              </w:rPr>
              <w:t xml:space="preserve"> </w:t>
            </w:r>
            <w:r w:rsidRPr="00BD0191">
              <w:rPr>
                <w:rFonts w:ascii="Arial" w:eastAsiaTheme="minorHAnsi" w:hAnsi="Arial" w:cs="Arial"/>
                <w:color w:val="231F20"/>
                <w:sz w:val="18"/>
                <w:szCs w:val="18"/>
              </w:rPr>
              <w:t xml:space="preserve">82.0 </w:t>
            </w:r>
            <w:r w:rsidRPr="00BD0191">
              <w:rPr>
                <w:rFonts w:ascii="Arial" w:eastAsia="Calibri" w:hAnsi="Arial" w:cs="Arial"/>
                <w:sz w:val="18"/>
                <w:szCs w:val="18"/>
              </w:rPr>
              <w:t xml:space="preserve">± </w:t>
            </w:r>
            <w:r w:rsidRPr="00BD0191">
              <w:rPr>
                <w:rFonts w:ascii="Arial" w:eastAsiaTheme="minorHAnsi" w:hAnsi="Arial" w:cs="Arial"/>
                <w:color w:val="231F20"/>
                <w:sz w:val="18"/>
                <w:szCs w:val="18"/>
              </w:rPr>
              <w:t>39.3</w:t>
            </w:r>
          </w:p>
          <w:p w:rsidR="0068123F" w:rsidRPr="00BD0191" w:rsidRDefault="0068123F" w:rsidP="008C5F18">
            <w:pPr>
              <w:ind w:left="45" w:hanging="45"/>
              <w:rPr>
                <w:rFonts w:ascii="Arial" w:eastAsiaTheme="minorHAnsi" w:hAnsi="Arial" w:cs="Arial"/>
                <w:b/>
                <w:color w:val="231F20"/>
                <w:sz w:val="18"/>
                <w:szCs w:val="18"/>
              </w:rPr>
            </w:pPr>
          </w:p>
          <w:p w:rsidR="0068123F" w:rsidRPr="00BD0191" w:rsidRDefault="0068123F" w:rsidP="008C5F18">
            <w:pPr>
              <w:rPr>
                <w:rFonts w:ascii="Arial" w:eastAsiaTheme="minorHAnsi" w:hAnsi="Arial" w:cs="Arial"/>
                <w:sz w:val="18"/>
                <w:szCs w:val="18"/>
              </w:rPr>
            </w:pPr>
            <w:r w:rsidRPr="00BD0191">
              <w:rPr>
                <w:rFonts w:ascii="Arial" w:eastAsiaTheme="minorHAnsi" w:hAnsi="Arial" w:cs="Arial"/>
                <w:sz w:val="18"/>
                <w:szCs w:val="18"/>
              </w:rPr>
              <w:t>Hemoglobin, mean g/dl ± SD:</w:t>
            </w:r>
          </w:p>
          <w:p w:rsidR="0068123F" w:rsidRPr="00BD0191" w:rsidRDefault="0068123F" w:rsidP="008C5F18">
            <w:pPr>
              <w:ind w:left="45" w:hanging="45"/>
              <w:rPr>
                <w:rFonts w:ascii="Arial" w:eastAsiaTheme="minorHAnsi" w:hAnsi="Arial" w:cs="Arial"/>
                <w:color w:val="231F20"/>
                <w:sz w:val="18"/>
                <w:szCs w:val="18"/>
              </w:rPr>
            </w:pPr>
            <w:r w:rsidRPr="00BD0191">
              <w:rPr>
                <w:rFonts w:ascii="Arial" w:eastAsiaTheme="minorHAnsi" w:hAnsi="Arial" w:cs="Arial"/>
                <w:b/>
                <w:color w:val="231F20"/>
                <w:sz w:val="18"/>
                <w:szCs w:val="18"/>
              </w:rPr>
              <w:t>G1:</w:t>
            </w:r>
            <w:r w:rsidRPr="00BD0191">
              <w:rPr>
                <w:rFonts w:ascii="Arial" w:eastAsiaTheme="minorHAnsi" w:hAnsi="Arial" w:cs="Arial"/>
                <w:color w:val="231F20"/>
                <w:sz w:val="18"/>
                <w:szCs w:val="18"/>
              </w:rPr>
              <w:t xml:space="preserve"> 12.1 </w:t>
            </w:r>
            <w:r w:rsidRPr="00BD0191">
              <w:rPr>
                <w:rFonts w:ascii="Arial" w:eastAsia="Calibri" w:hAnsi="Arial" w:cs="Arial"/>
                <w:sz w:val="18"/>
                <w:szCs w:val="18"/>
              </w:rPr>
              <w:t xml:space="preserve">± </w:t>
            </w:r>
            <w:r w:rsidRPr="00BD0191">
              <w:rPr>
                <w:rFonts w:ascii="Arial" w:eastAsiaTheme="minorHAnsi" w:hAnsi="Arial" w:cs="Arial"/>
                <w:color w:val="231F20"/>
                <w:sz w:val="18"/>
                <w:szCs w:val="18"/>
              </w:rPr>
              <w:t>1.2</w:t>
            </w:r>
          </w:p>
          <w:p w:rsidR="0068123F" w:rsidRPr="00BD0191" w:rsidRDefault="0068123F" w:rsidP="008C5F18">
            <w:pPr>
              <w:ind w:left="45" w:hanging="45"/>
              <w:rPr>
                <w:rFonts w:ascii="Arial" w:eastAsiaTheme="minorHAnsi" w:hAnsi="Arial" w:cs="Arial"/>
                <w:color w:val="231F20"/>
                <w:sz w:val="18"/>
                <w:szCs w:val="18"/>
              </w:rPr>
            </w:pPr>
            <w:r w:rsidRPr="00BD0191">
              <w:rPr>
                <w:rFonts w:ascii="Arial" w:eastAsiaTheme="minorHAnsi" w:hAnsi="Arial" w:cs="Arial"/>
                <w:b/>
                <w:color w:val="231F20"/>
                <w:sz w:val="18"/>
                <w:szCs w:val="18"/>
              </w:rPr>
              <w:t>G2:</w:t>
            </w:r>
            <w:r w:rsidRPr="00BD0191">
              <w:rPr>
                <w:rFonts w:ascii="Arial" w:eastAsiaTheme="minorHAnsi" w:hAnsi="Arial" w:cs="Arial"/>
                <w:color w:val="231F20"/>
                <w:sz w:val="18"/>
                <w:szCs w:val="18"/>
              </w:rPr>
              <w:t xml:space="preserve"> 12.1 </w:t>
            </w:r>
            <w:r w:rsidRPr="00BD0191">
              <w:rPr>
                <w:rFonts w:ascii="Arial" w:eastAsia="Calibri" w:hAnsi="Arial" w:cs="Arial"/>
                <w:sz w:val="18"/>
                <w:szCs w:val="18"/>
              </w:rPr>
              <w:t xml:space="preserve">± </w:t>
            </w:r>
            <w:r w:rsidRPr="00BD0191">
              <w:rPr>
                <w:rFonts w:ascii="Arial" w:eastAsiaTheme="minorHAnsi" w:hAnsi="Arial" w:cs="Arial"/>
                <w:color w:val="231F20"/>
                <w:sz w:val="18"/>
                <w:szCs w:val="18"/>
              </w:rPr>
              <w:t>1.4</w:t>
            </w:r>
          </w:p>
          <w:p w:rsidR="0068123F" w:rsidRPr="00BD0191" w:rsidRDefault="0068123F" w:rsidP="008C5F18">
            <w:pPr>
              <w:ind w:left="45" w:hanging="45"/>
              <w:rPr>
                <w:rFonts w:ascii="Arial" w:eastAsiaTheme="minorHAnsi" w:hAnsi="Arial" w:cs="Arial"/>
                <w:b/>
                <w:color w:val="231F20"/>
                <w:sz w:val="18"/>
                <w:szCs w:val="18"/>
              </w:rPr>
            </w:pPr>
          </w:p>
          <w:p w:rsidR="0068123F" w:rsidRPr="00BD0191" w:rsidRDefault="0068123F" w:rsidP="008C5F18">
            <w:pPr>
              <w:ind w:left="45" w:hanging="45"/>
              <w:rPr>
                <w:rFonts w:ascii="Arial" w:eastAsiaTheme="minorHAnsi" w:hAnsi="Arial" w:cs="Arial"/>
                <w:color w:val="231F20"/>
                <w:sz w:val="18"/>
                <w:szCs w:val="18"/>
              </w:rPr>
            </w:pPr>
            <w:r w:rsidRPr="00BD0191">
              <w:rPr>
                <w:rFonts w:ascii="Arial" w:eastAsiaTheme="minorHAnsi" w:hAnsi="Arial" w:cs="Arial"/>
                <w:color w:val="231F20"/>
                <w:sz w:val="18"/>
                <w:szCs w:val="18"/>
              </w:rPr>
              <w:t xml:space="preserve">Hematocrit, </w:t>
            </w:r>
            <w:r w:rsidRPr="00BD0191">
              <w:rPr>
                <w:rFonts w:ascii="Arial" w:eastAsia="Calibri" w:hAnsi="Arial" w:cs="Arial"/>
                <w:sz w:val="18"/>
                <w:szCs w:val="18"/>
              </w:rPr>
              <w:t>mean % ± SD:</w:t>
            </w:r>
          </w:p>
          <w:p w:rsidR="0068123F" w:rsidRPr="00BD0191" w:rsidRDefault="0068123F" w:rsidP="008C5F18">
            <w:pPr>
              <w:ind w:left="45" w:hanging="45"/>
              <w:rPr>
                <w:rFonts w:ascii="Arial" w:eastAsiaTheme="minorHAnsi" w:hAnsi="Arial" w:cs="Arial"/>
                <w:color w:val="231F20"/>
                <w:sz w:val="18"/>
                <w:szCs w:val="18"/>
              </w:rPr>
            </w:pPr>
            <w:r w:rsidRPr="00BD0191">
              <w:rPr>
                <w:rFonts w:ascii="Arial" w:eastAsiaTheme="minorHAnsi" w:hAnsi="Arial" w:cs="Arial"/>
                <w:b/>
                <w:color w:val="231F20"/>
                <w:sz w:val="18"/>
                <w:szCs w:val="18"/>
              </w:rPr>
              <w:t>G1:</w:t>
            </w:r>
            <w:r w:rsidRPr="00BD0191">
              <w:rPr>
                <w:rFonts w:ascii="Arial" w:eastAsiaTheme="minorHAnsi" w:hAnsi="Arial" w:cs="Arial"/>
                <w:color w:val="231F20"/>
                <w:sz w:val="18"/>
                <w:szCs w:val="18"/>
              </w:rPr>
              <w:t xml:space="preserve"> 39.7 </w:t>
            </w:r>
            <w:r w:rsidRPr="00BD0191">
              <w:rPr>
                <w:rFonts w:ascii="Arial" w:eastAsia="Calibri" w:hAnsi="Arial" w:cs="Arial"/>
                <w:sz w:val="18"/>
                <w:szCs w:val="18"/>
              </w:rPr>
              <w:t xml:space="preserve">± </w:t>
            </w:r>
            <w:r w:rsidRPr="00BD0191">
              <w:rPr>
                <w:rFonts w:ascii="Arial" w:eastAsiaTheme="minorHAnsi" w:hAnsi="Arial" w:cs="Arial"/>
                <w:color w:val="231F20"/>
                <w:sz w:val="18"/>
                <w:szCs w:val="18"/>
              </w:rPr>
              <w:t>3.7</w:t>
            </w:r>
          </w:p>
          <w:p w:rsidR="0068123F" w:rsidRPr="00BD0191" w:rsidRDefault="0068123F" w:rsidP="008C5F18">
            <w:pPr>
              <w:ind w:left="45" w:hanging="45"/>
              <w:rPr>
                <w:rFonts w:ascii="Arial" w:eastAsiaTheme="minorHAnsi" w:hAnsi="Arial" w:cs="Arial"/>
                <w:color w:val="231F20"/>
                <w:sz w:val="18"/>
                <w:szCs w:val="18"/>
              </w:rPr>
            </w:pPr>
            <w:r w:rsidRPr="00BD0191">
              <w:rPr>
                <w:rFonts w:ascii="Arial" w:eastAsiaTheme="minorHAnsi" w:hAnsi="Arial" w:cs="Arial"/>
                <w:b/>
                <w:color w:val="231F20"/>
                <w:sz w:val="18"/>
                <w:szCs w:val="18"/>
              </w:rPr>
              <w:t>G2:</w:t>
            </w:r>
            <w:r w:rsidRPr="00BD0191">
              <w:rPr>
                <w:rFonts w:ascii="Arial" w:eastAsiaTheme="minorHAnsi" w:hAnsi="Arial" w:cs="Arial"/>
                <w:color w:val="231F20"/>
                <w:sz w:val="18"/>
                <w:szCs w:val="18"/>
              </w:rPr>
              <w:t xml:space="preserve"> 39.8 </w:t>
            </w:r>
            <w:r w:rsidRPr="00BD0191">
              <w:rPr>
                <w:rFonts w:ascii="Arial" w:eastAsia="Calibri" w:hAnsi="Arial" w:cs="Arial"/>
                <w:sz w:val="18"/>
                <w:szCs w:val="18"/>
              </w:rPr>
              <w:t xml:space="preserve">± </w:t>
            </w:r>
            <w:r w:rsidRPr="00BD0191">
              <w:rPr>
                <w:rFonts w:ascii="Arial" w:eastAsiaTheme="minorHAnsi" w:hAnsi="Arial" w:cs="Arial"/>
                <w:color w:val="231F20"/>
                <w:sz w:val="18"/>
                <w:szCs w:val="18"/>
              </w:rPr>
              <w:t>4.2</w:t>
            </w:r>
          </w:p>
          <w:p w:rsidR="0068123F" w:rsidRPr="00BD0191" w:rsidRDefault="0068123F" w:rsidP="008C5F18">
            <w:pPr>
              <w:ind w:left="45" w:hanging="45"/>
              <w:rPr>
                <w:rFonts w:ascii="Arial" w:eastAsia="Calibri" w:hAnsi="Arial" w:cs="Arial"/>
                <w:sz w:val="18"/>
                <w:szCs w:val="18"/>
              </w:rPr>
            </w:pPr>
          </w:p>
          <w:p w:rsidR="0068123F" w:rsidRPr="00BD0191" w:rsidRDefault="0068123F" w:rsidP="008C5F18">
            <w:pPr>
              <w:ind w:left="45" w:hanging="45"/>
              <w:rPr>
                <w:rFonts w:ascii="Arial" w:eastAsia="Calibri" w:hAnsi="Arial" w:cs="Arial"/>
                <w:sz w:val="18"/>
                <w:szCs w:val="18"/>
              </w:rPr>
            </w:pPr>
            <w:r w:rsidRPr="00BD0191">
              <w:rPr>
                <w:rFonts w:ascii="Arial" w:eastAsia="Calibri" w:hAnsi="Arial" w:cs="Arial"/>
                <w:sz w:val="18"/>
                <w:szCs w:val="18"/>
              </w:rPr>
              <w:t xml:space="preserve">Ferritin, mean </w:t>
            </w:r>
            <w:proofErr w:type="spellStart"/>
            <w:r w:rsidRPr="00BD0191">
              <w:rPr>
                <w:rFonts w:ascii="Arial" w:eastAsia="Calibri" w:hAnsi="Arial" w:cs="Arial"/>
                <w:sz w:val="18"/>
                <w:szCs w:val="18"/>
              </w:rPr>
              <w:t>ng</w:t>
            </w:r>
            <w:proofErr w:type="spellEnd"/>
            <w:r w:rsidRPr="00BD0191">
              <w:rPr>
                <w:rFonts w:ascii="Arial" w:eastAsia="Calibri" w:hAnsi="Arial" w:cs="Arial"/>
                <w:sz w:val="18"/>
                <w:szCs w:val="18"/>
              </w:rPr>
              <w:t>/ml ± SD:</w:t>
            </w:r>
          </w:p>
          <w:p w:rsidR="0068123F" w:rsidRPr="00BD0191" w:rsidRDefault="0068123F" w:rsidP="008C5F18">
            <w:pPr>
              <w:ind w:left="45" w:hanging="45"/>
              <w:rPr>
                <w:rFonts w:ascii="Arial" w:eastAsiaTheme="minorHAnsi" w:hAnsi="Arial" w:cs="Arial"/>
                <w:color w:val="231F20"/>
                <w:sz w:val="18"/>
                <w:szCs w:val="18"/>
              </w:rPr>
            </w:pPr>
            <w:r w:rsidRPr="00BD0191">
              <w:rPr>
                <w:rFonts w:ascii="Arial" w:eastAsiaTheme="minorHAnsi" w:hAnsi="Arial" w:cs="Arial"/>
                <w:b/>
                <w:color w:val="231F20"/>
                <w:sz w:val="18"/>
                <w:szCs w:val="18"/>
              </w:rPr>
              <w:t>G1:</w:t>
            </w:r>
            <w:r w:rsidRPr="00BD0191">
              <w:rPr>
                <w:rFonts w:ascii="Arial" w:eastAsiaTheme="minorHAnsi" w:hAnsi="Arial" w:cs="Arial"/>
                <w:color w:val="231F20"/>
                <w:sz w:val="18"/>
                <w:szCs w:val="18"/>
              </w:rPr>
              <w:t xml:space="preserve"> 13.6 </w:t>
            </w:r>
            <w:r w:rsidRPr="00BD0191">
              <w:rPr>
                <w:rFonts w:ascii="Arial" w:eastAsia="Calibri" w:hAnsi="Arial" w:cs="Arial"/>
                <w:sz w:val="18"/>
                <w:szCs w:val="18"/>
              </w:rPr>
              <w:t xml:space="preserve">± </w:t>
            </w:r>
            <w:r w:rsidRPr="00BD0191">
              <w:rPr>
                <w:rFonts w:ascii="Arial" w:eastAsiaTheme="minorHAnsi" w:hAnsi="Arial" w:cs="Arial"/>
                <w:color w:val="231F20"/>
                <w:sz w:val="18"/>
                <w:szCs w:val="18"/>
              </w:rPr>
              <w:t>13.6</w:t>
            </w:r>
          </w:p>
          <w:p w:rsidR="0068123F" w:rsidRPr="00BD0191" w:rsidRDefault="0068123F" w:rsidP="008C5F18">
            <w:pPr>
              <w:ind w:left="45" w:hanging="45"/>
              <w:rPr>
                <w:rFonts w:ascii="Arial" w:eastAsia="Calibri" w:hAnsi="Arial" w:cs="Arial"/>
                <w:sz w:val="18"/>
                <w:szCs w:val="18"/>
              </w:rPr>
            </w:pPr>
            <w:r w:rsidRPr="00BD0191">
              <w:rPr>
                <w:rFonts w:ascii="Arial" w:eastAsiaTheme="minorHAnsi" w:hAnsi="Arial" w:cs="Arial"/>
                <w:b/>
                <w:color w:val="231F20"/>
                <w:sz w:val="18"/>
                <w:szCs w:val="18"/>
              </w:rPr>
              <w:t>G2:</w:t>
            </w:r>
            <w:r w:rsidRPr="00BD0191">
              <w:rPr>
                <w:rFonts w:ascii="Arial" w:eastAsia="Calibri" w:hAnsi="Arial" w:cs="Arial"/>
                <w:sz w:val="18"/>
                <w:szCs w:val="18"/>
              </w:rPr>
              <w:t xml:space="preserve"> </w:t>
            </w:r>
            <w:r w:rsidRPr="00BD0191">
              <w:rPr>
                <w:rFonts w:ascii="Arial" w:eastAsiaTheme="minorHAnsi" w:hAnsi="Arial" w:cs="Arial"/>
                <w:color w:val="231F20"/>
                <w:sz w:val="18"/>
                <w:szCs w:val="18"/>
              </w:rPr>
              <w:t xml:space="preserve">13.9 </w:t>
            </w:r>
            <w:r w:rsidRPr="00BD0191">
              <w:rPr>
                <w:rFonts w:ascii="Arial" w:eastAsia="Calibri" w:hAnsi="Arial" w:cs="Arial"/>
                <w:sz w:val="18"/>
                <w:szCs w:val="18"/>
              </w:rPr>
              <w:t xml:space="preserve">± </w:t>
            </w:r>
            <w:r w:rsidRPr="00BD0191">
              <w:rPr>
                <w:rFonts w:ascii="Arial" w:eastAsiaTheme="minorHAnsi" w:hAnsi="Arial" w:cs="Arial"/>
                <w:color w:val="231F20"/>
                <w:sz w:val="18"/>
                <w:szCs w:val="18"/>
              </w:rPr>
              <w:t>14.5</w:t>
            </w:r>
          </w:p>
        </w:tc>
        <w:tc>
          <w:tcPr>
            <w:tcW w:w="2416" w:type="dxa"/>
          </w:tcPr>
          <w:p w:rsidR="0068123F" w:rsidRPr="00BD0191" w:rsidRDefault="0068123F" w:rsidP="008C5F18">
            <w:pPr>
              <w:rPr>
                <w:rFonts w:ascii="Arial" w:hAnsi="Arial" w:cs="Arial"/>
                <w:b/>
                <w:sz w:val="18"/>
                <w:szCs w:val="18"/>
              </w:rPr>
            </w:pPr>
            <w:r w:rsidRPr="00BD0191">
              <w:rPr>
                <w:rFonts w:ascii="Arial" w:hAnsi="Arial" w:cs="Arial"/>
                <w:b/>
                <w:sz w:val="18"/>
                <w:szCs w:val="18"/>
              </w:rPr>
              <w:lastRenderedPageBreak/>
              <w:t>Bleeding:</w:t>
            </w:r>
          </w:p>
          <w:p w:rsidR="0068123F" w:rsidRPr="00BD0191" w:rsidRDefault="0068123F" w:rsidP="008C5F18">
            <w:pPr>
              <w:rPr>
                <w:rFonts w:ascii="Arial" w:hAnsi="Arial" w:cs="Arial"/>
                <w:sz w:val="18"/>
                <w:szCs w:val="18"/>
              </w:rPr>
            </w:pPr>
            <w:proofErr w:type="spellStart"/>
            <w:r w:rsidRPr="00BD0191">
              <w:rPr>
                <w:rFonts w:ascii="Arial" w:hAnsi="Arial" w:cs="Arial"/>
                <w:sz w:val="18"/>
                <w:szCs w:val="18"/>
              </w:rPr>
              <w:t>MBL</w:t>
            </w:r>
            <w:proofErr w:type="spellEnd"/>
            <w:r w:rsidRPr="00BD0191">
              <w:rPr>
                <w:rFonts w:ascii="Arial" w:hAnsi="Arial" w:cs="Arial"/>
                <w:sz w:val="18"/>
                <w:szCs w:val="18"/>
              </w:rPr>
              <w:t xml:space="preserve"> measured by the alkaline </w:t>
            </w:r>
            <w:proofErr w:type="spellStart"/>
            <w:r w:rsidRPr="00BD0191">
              <w:rPr>
                <w:rFonts w:ascii="Arial" w:hAnsi="Arial" w:cs="Arial"/>
                <w:sz w:val="18"/>
                <w:szCs w:val="18"/>
              </w:rPr>
              <w:t>hematin</w:t>
            </w:r>
            <w:proofErr w:type="spellEnd"/>
            <w:r w:rsidRPr="00BD0191">
              <w:rPr>
                <w:rFonts w:ascii="Arial" w:hAnsi="Arial" w:cs="Arial"/>
                <w:sz w:val="18"/>
                <w:szCs w:val="18"/>
              </w:rPr>
              <w:t xml:space="preserve"> method, mean ml ± SD:</w:t>
            </w:r>
          </w:p>
          <w:p w:rsidR="0068123F" w:rsidRPr="00BD0191" w:rsidRDefault="0068123F" w:rsidP="008C5F18">
            <w:pPr>
              <w:rPr>
                <w:rFonts w:ascii="Arial" w:hAnsi="Arial" w:cs="Arial"/>
                <w:b/>
                <w:sz w:val="18"/>
                <w:szCs w:val="18"/>
              </w:rPr>
            </w:pPr>
            <w:r w:rsidRPr="00BD0191">
              <w:rPr>
                <w:rFonts w:ascii="Arial" w:hAnsi="Arial" w:cs="Arial"/>
                <w:b/>
                <w:sz w:val="18"/>
                <w:szCs w:val="18"/>
              </w:rPr>
              <w:t>G1:</w:t>
            </w:r>
            <w:r w:rsidRPr="00BD0191">
              <w:rPr>
                <w:rFonts w:ascii="Arial" w:hAnsi="Arial" w:cs="Arial"/>
                <w:sz w:val="18"/>
                <w:szCs w:val="18"/>
              </w:rPr>
              <w:t xml:space="preserve"> </w:t>
            </w:r>
            <w:r w:rsidRPr="00BD0191">
              <w:rPr>
                <w:rFonts w:ascii="Arial" w:eastAsiaTheme="minorHAnsi" w:hAnsi="Arial" w:cs="Arial"/>
                <w:sz w:val="18"/>
                <w:szCs w:val="18"/>
              </w:rPr>
              <w:t xml:space="preserve">175.8 </w:t>
            </w:r>
            <w:r w:rsidRPr="00BD0191">
              <w:rPr>
                <w:rFonts w:ascii="Arial" w:hAnsi="Arial" w:cs="Arial"/>
                <w:sz w:val="18"/>
                <w:szCs w:val="18"/>
              </w:rPr>
              <w:t xml:space="preserve">± </w:t>
            </w:r>
            <w:r w:rsidRPr="00BD0191">
              <w:rPr>
                <w:rFonts w:ascii="Arial" w:eastAsiaTheme="minorHAnsi" w:hAnsi="Arial" w:cs="Arial"/>
                <w:sz w:val="18"/>
                <w:szCs w:val="18"/>
              </w:rPr>
              <w:t xml:space="preserve">200.8 </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w:t>
            </w:r>
            <w:r w:rsidRPr="00BD0191">
              <w:rPr>
                <w:rFonts w:ascii="Arial" w:eastAsiaTheme="minorHAnsi" w:hAnsi="Arial" w:cs="Arial"/>
                <w:sz w:val="18"/>
                <w:szCs w:val="18"/>
              </w:rPr>
              <w:t xml:space="preserve">553.6 + 308.0 </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proofErr w:type="spellStart"/>
            <w:r w:rsidRPr="00BD0191">
              <w:rPr>
                <w:rFonts w:ascii="Arial" w:hAnsi="Arial" w:cs="Arial"/>
                <w:sz w:val="18"/>
                <w:szCs w:val="18"/>
              </w:rPr>
              <w:t>MBL</w:t>
            </w:r>
            <w:proofErr w:type="spellEnd"/>
            <w:r w:rsidRPr="00BD0191">
              <w:rPr>
                <w:rFonts w:ascii="Arial" w:hAnsi="Arial" w:cs="Arial"/>
                <w:sz w:val="18"/>
                <w:szCs w:val="18"/>
              </w:rPr>
              <w:t xml:space="preserve"> measured by the alkaline </w:t>
            </w:r>
            <w:proofErr w:type="spellStart"/>
            <w:r w:rsidRPr="00BD0191">
              <w:rPr>
                <w:rFonts w:ascii="Arial" w:hAnsi="Arial" w:cs="Arial"/>
                <w:sz w:val="18"/>
                <w:szCs w:val="18"/>
              </w:rPr>
              <w:t>hematin</w:t>
            </w:r>
            <w:proofErr w:type="spellEnd"/>
            <w:r w:rsidRPr="00BD0191">
              <w:rPr>
                <w:rFonts w:ascii="Arial" w:hAnsi="Arial" w:cs="Arial"/>
                <w:sz w:val="18"/>
                <w:szCs w:val="18"/>
              </w:rPr>
              <w:t xml:space="preserve"> method, mean change</w:t>
            </w:r>
            <w:r w:rsidRPr="00BD0191">
              <w:rPr>
                <w:rFonts w:ascii="Arial" w:hAnsi="Arial" w:cs="Arial"/>
                <w:sz w:val="18"/>
                <w:szCs w:val="18"/>
                <w:vertAlign w:val="superscript"/>
              </w:rPr>
              <w:t xml:space="preserve">d </w:t>
            </w:r>
            <w:r w:rsidRPr="00BD0191">
              <w:rPr>
                <w:rFonts w:ascii="Arial" w:hAnsi="Arial" w:cs="Arial"/>
                <w:sz w:val="18"/>
                <w:szCs w:val="18"/>
              </w:rPr>
              <w:t>ml ± SD:</w:t>
            </w:r>
          </w:p>
          <w:p w:rsidR="0068123F" w:rsidRPr="00BD0191" w:rsidRDefault="0068123F" w:rsidP="008C5F18">
            <w:pPr>
              <w:rPr>
                <w:rFonts w:ascii="Arial" w:hAnsi="Arial" w:cs="Arial"/>
                <w:sz w:val="18"/>
                <w:szCs w:val="18"/>
              </w:rPr>
            </w:pPr>
            <w:r w:rsidRPr="00BD0191">
              <w:rPr>
                <w:rFonts w:ascii="Arial" w:hAnsi="Arial" w:cs="Arial"/>
                <w:b/>
                <w:sz w:val="18"/>
                <w:szCs w:val="18"/>
              </w:rPr>
              <w:t>G1:</w:t>
            </w:r>
            <w:r w:rsidRPr="00BD0191">
              <w:rPr>
                <w:rFonts w:ascii="Arial" w:hAnsi="Arial" w:cs="Arial"/>
                <w:sz w:val="18"/>
                <w:szCs w:val="18"/>
              </w:rPr>
              <w:t xml:space="preserve"> -485 ± 409.6 </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-93.2 ± 268.0 </w:t>
            </w:r>
          </w:p>
          <w:p w:rsidR="0068123F" w:rsidRPr="00BD0191" w:rsidRDefault="0068123F" w:rsidP="008C5F18">
            <w:pPr>
              <w:rPr>
                <w:rFonts w:ascii="Arial" w:hAnsi="Arial" w:cs="Arial"/>
                <w:sz w:val="18"/>
                <w:szCs w:val="18"/>
              </w:rPr>
            </w:pPr>
            <w:r w:rsidRPr="00BD0191">
              <w:rPr>
                <w:rFonts w:ascii="Arial" w:hAnsi="Arial" w:cs="Arial"/>
                <w:b/>
                <w:sz w:val="18"/>
                <w:szCs w:val="18"/>
              </w:rPr>
              <w:t>G1 vs. G2:</w:t>
            </w:r>
            <w:r w:rsidRPr="00BD0191">
              <w:rPr>
                <w:rFonts w:ascii="Arial" w:hAnsi="Arial" w:cs="Arial"/>
                <w:sz w:val="18"/>
                <w:szCs w:val="18"/>
              </w:rPr>
              <w:t xml:space="preserve"> p&lt;0.0001</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b/>
                <w:sz w:val="18"/>
                <w:szCs w:val="18"/>
              </w:rPr>
            </w:pPr>
            <w:proofErr w:type="spellStart"/>
            <w:r w:rsidRPr="00BD0191">
              <w:rPr>
                <w:rFonts w:ascii="Arial" w:hAnsi="Arial" w:cs="Arial"/>
                <w:sz w:val="18"/>
                <w:szCs w:val="18"/>
              </w:rPr>
              <w:t>MBL</w:t>
            </w:r>
            <w:proofErr w:type="spellEnd"/>
            <w:r w:rsidRPr="00BD0191">
              <w:rPr>
                <w:rFonts w:ascii="Arial" w:hAnsi="Arial" w:cs="Arial"/>
                <w:sz w:val="18"/>
                <w:szCs w:val="18"/>
              </w:rPr>
              <w:t xml:space="preserve"> &lt; 80 ml for each episode, n (%):</w:t>
            </w:r>
          </w:p>
          <w:p w:rsidR="0068123F" w:rsidRPr="00BD0191" w:rsidRDefault="0068123F" w:rsidP="008C5F18">
            <w:pPr>
              <w:rPr>
                <w:rFonts w:ascii="Arial" w:hAnsi="Arial" w:cs="Arial"/>
                <w:sz w:val="18"/>
                <w:szCs w:val="18"/>
              </w:rPr>
            </w:pPr>
            <w:r w:rsidRPr="00BD0191">
              <w:rPr>
                <w:rFonts w:ascii="Arial" w:hAnsi="Arial" w:cs="Arial"/>
                <w:b/>
                <w:sz w:val="18"/>
                <w:szCs w:val="18"/>
              </w:rPr>
              <w:t xml:space="preserve">G1: </w:t>
            </w:r>
            <w:r w:rsidRPr="00BD0191">
              <w:rPr>
                <w:rFonts w:ascii="Arial" w:hAnsi="Arial" w:cs="Arial"/>
                <w:sz w:val="18"/>
                <w:szCs w:val="18"/>
              </w:rPr>
              <w:t>86/136 (63.2)</w:t>
            </w:r>
          </w:p>
          <w:p w:rsidR="0068123F" w:rsidRPr="00BD0191" w:rsidRDefault="0068123F" w:rsidP="008C5F18">
            <w:pPr>
              <w:rPr>
                <w:rFonts w:ascii="Arial" w:hAnsi="Arial" w:cs="Arial"/>
                <w:sz w:val="18"/>
                <w:szCs w:val="18"/>
              </w:rPr>
            </w:pPr>
            <w:r w:rsidRPr="00BD0191">
              <w:rPr>
                <w:rFonts w:ascii="Arial" w:hAnsi="Arial" w:cs="Arial"/>
                <w:b/>
                <w:sz w:val="18"/>
                <w:szCs w:val="18"/>
              </w:rPr>
              <w:t xml:space="preserve">G2: </w:t>
            </w:r>
            <w:r w:rsidRPr="00BD0191">
              <w:rPr>
                <w:rFonts w:ascii="Arial" w:hAnsi="Arial" w:cs="Arial"/>
                <w:sz w:val="18"/>
                <w:szCs w:val="18"/>
              </w:rPr>
              <w:t>11/76 (14.5)</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 xml:space="preserve">Bleeding and spotting days, </w:t>
            </w:r>
            <w:r w:rsidRPr="00BD0191">
              <w:rPr>
                <w:rFonts w:ascii="Arial" w:eastAsiaTheme="minorHAnsi" w:hAnsi="Arial" w:cs="Arial"/>
                <w:color w:val="231F20"/>
                <w:sz w:val="18"/>
                <w:szCs w:val="18"/>
              </w:rPr>
              <w:t>90-day efficacy phase, mean</w:t>
            </w:r>
            <w:r w:rsidRPr="00BD0191">
              <w:rPr>
                <w:rFonts w:ascii="Arial" w:hAnsi="Arial" w:cs="Arial"/>
                <w:sz w:val="18"/>
                <w:szCs w:val="18"/>
              </w:rPr>
              <w:t>:</w:t>
            </w:r>
          </w:p>
          <w:p w:rsidR="0068123F" w:rsidRPr="00BD0191" w:rsidRDefault="0068123F" w:rsidP="008C5F18">
            <w:pPr>
              <w:rPr>
                <w:rFonts w:ascii="Arial" w:hAnsi="Arial" w:cs="Arial"/>
                <w:sz w:val="18"/>
                <w:szCs w:val="18"/>
              </w:rPr>
            </w:pPr>
            <w:r w:rsidRPr="00BD0191">
              <w:rPr>
                <w:rFonts w:ascii="Arial" w:hAnsi="Arial" w:cs="Arial"/>
                <w:b/>
                <w:sz w:val="18"/>
                <w:szCs w:val="18"/>
              </w:rPr>
              <w:t>G1:</w:t>
            </w:r>
            <w:r w:rsidRPr="00BD0191">
              <w:rPr>
                <w:rFonts w:ascii="Arial" w:hAnsi="Arial" w:cs="Arial"/>
                <w:sz w:val="18"/>
                <w:szCs w:val="18"/>
              </w:rPr>
              <w:t xml:space="preserve"> 21.3</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19.1 </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Bleeding and spotting days, mean change</w:t>
            </w:r>
            <w:r w:rsidRPr="00BD0191">
              <w:rPr>
                <w:rFonts w:ascii="Arial" w:hAnsi="Arial" w:cs="Arial"/>
                <w:sz w:val="18"/>
                <w:szCs w:val="18"/>
                <w:vertAlign w:val="superscript"/>
              </w:rPr>
              <w:t>d</w:t>
            </w:r>
            <w:r w:rsidRPr="00BD0191">
              <w:rPr>
                <w:rFonts w:ascii="Arial" w:hAnsi="Arial" w:cs="Arial"/>
                <w:sz w:val="18"/>
                <w:szCs w:val="18"/>
              </w:rPr>
              <w:t>:</w:t>
            </w:r>
          </w:p>
          <w:p w:rsidR="0068123F" w:rsidRPr="00BD0191" w:rsidRDefault="0068123F" w:rsidP="008C5F18">
            <w:pPr>
              <w:rPr>
                <w:rFonts w:ascii="Arial" w:hAnsi="Arial" w:cs="Arial"/>
                <w:sz w:val="18"/>
                <w:szCs w:val="18"/>
              </w:rPr>
            </w:pPr>
            <w:r w:rsidRPr="00BD0191">
              <w:rPr>
                <w:rFonts w:ascii="Arial" w:hAnsi="Arial" w:cs="Arial"/>
                <w:b/>
                <w:sz w:val="18"/>
                <w:szCs w:val="18"/>
              </w:rPr>
              <w:t>G1:</w:t>
            </w:r>
            <w:r w:rsidRPr="00BD0191">
              <w:rPr>
                <w:rFonts w:ascii="Arial" w:hAnsi="Arial" w:cs="Arial"/>
                <w:sz w:val="18"/>
                <w:szCs w:val="18"/>
              </w:rPr>
              <w:t xml:space="preserve"> -1.6</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-1.9</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 xml:space="preserve">Bleeding only days, </w:t>
            </w:r>
            <w:r w:rsidRPr="00BD0191">
              <w:rPr>
                <w:rFonts w:ascii="Arial" w:eastAsiaTheme="minorHAnsi" w:hAnsi="Arial" w:cs="Arial"/>
                <w:color w:val="231F20"/>
                <w:sz w:val="18"/>
                <w:szCs w:val="18"/>
              </w:rPr>
              <w:t>90-day efficacy phase, mean</w:t>
            </w:r>
            <w:r w:rsidRPr="00BD0191">
              <w:rPr>
                <w:rFonts w:ascii="Arial" w:hAnsi="Arial" w:cs="Arial"/>
                <w:sz w:val="18"/>
                <w:szCs w:val="18"/>
              </w:rPr>
              <w:t xml:space="preserve"> ± SD:</w:t>
            </w:r>
          </w:p>
          <w:p w:rsidR="0068123F" w:rsidRPr="00BD0191" w:rsidRDefault="0068123F" w:rsidP="008C5F18">
            <w:pPr>
              <w:rPr>
                <w:rFonts w:ascii="Arial" w:hAnsi="Arial" w:cs="Arial"/>
                <w:sz w:val="18"/>
                <w:szCs w:val="18"/>
              </w:rPr>
            </w:pPr>
            <w:r w:rsidRPr="00BD0191">
              <w:rPr>
                <w:rFonts w:ascii="Arial" w:hAnsi="Arial" w:cs="Arial"/>
                <w:b/>
                <w:sz w:val="18"/>
                <w:szCs w:val="18"/>
              </w:rPr>
              <w:t>G1:</w:t>
            </w:r>
            <w:r w:rsidRPr="00BD0191">
              <w:rPr>
                <w:rFonts w:ascii="Arial" w:hAnsi="Arial" w:cs="Arial"/>
                <w:sz w:val="18"/>
                <w:szCs w:val="18"/>
              </w:rPr>
              <w:t xml:space="preserve"> 13.7 ± 7.0</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14.9 ± 5.7</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Bleeding only days, mean change</w:t>
            </w:r>
            <w:r w:rsidRPr="00BD0191">
              <w:rPr>
                <w:rFonts w:ascii="Arial" w:hAnsi="Arial" w:cs="Arial"/>
                <w:sz w:val="18"/>
                <w:szCs w:val="18"/>
                <w:vertAlign w:val="superscript"/>
              </w:rPr>
              <w:t>d</w:t>
            </w:r>
            <w:r w:rsidRPr="00BD0191">
              <w:rPr>
                <w:rFonts w:ascii="Arial" w:hAnsi="Arial" w:cs="Arial"/>
                <w:sz w:val="18"/>
                <w:szCs w:val="18"/>
              </w:rPr>
              <w:t xml:space="preserve"> ± SD:</w:t>
            </w:r>
          </w:p>
          <w:p w:rsidR="0068123F" w:rsidRPr="00BD0191" w:rsidRDefault="0068123F" w:rsidP="008C5F18">
            <w:pPr>
              <w:rPr>
                <w:rFonts w:ascii="Arial" w:hAnsi="Arial" w:cs="Arial"/>
                <w:sz w:val="18"/>
                <w:szCs w:val="18"/>
              </w:rPr>
            </w:pPr>
            <w:r w:rsidRPr="00BD0191">
              <w:rPr>
                <w:rFonts w:ascii="Arial" w:hAnsi="Arial" w:cs="Arial"/>
                <w:b/>
                <w:sz w:val="18"/>
                <w:szCs w:val="18"/>
              </w:rPr>
              <w:t>G1:</w:t>
            </w:r>
            <w:r w:rsidRPr="00BD0191">
              <w:rPr>
                <w:rFonts w:ascii="Arial" w:hAnsi="Arial" w:cs="Arial"/>
                <w:sz w:val="18"/>
                <w:szCs w:val="18"/>
              </w:rPr>
              <w:t xml:space="preserve"> -3.7 ± 8.4</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-2.1 ± 7.2</w:t>
            </w:r>
          </w:p>
          <w:p w:rsidR="0068123F" w:rsidRPr="00BD0191" w:rsidRDefault="0068123F" w:rsidP="008C5F18">
            <w:pPr>
              <w:rPr>
                <w:rFonts w:ascii="Arial" w:hAnsi="Arial" w:cs="Arial"/>
                <w:sz w:val="18"/>
                <w:szCs w:val="18"/>
              </w:rPr>
            </w:pPr>
            <w:r w:rsidRPr="00BD0191">
              <w:rPr>
                <w:rFonts w:ascii="Arial" w:hAnsi="Arial" w:cs="Arial"/>
                <w:b/>
                <w:sz w:val="18"/>
                <w:szCs w:val="18"/>
              </w:rPr>
              <w:lastRenderedPageBreak/>
              <w:t>G1 vs. G2:</w:t>
            </w:r>
            <w:r w:rsidRPr="00BD0191">
              <w:rPr>
                <w:rFonts w:ascii="Arial" w:hAnsi="Arial" w:cs="Arial"/>
                <w:sz w:val="18"/>
                <w:szCs w:val="18"/>
              </w:rPr>
              <w:t xml:space="preserve"> p=0.0186</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 xml:space="preserve">Spotting only days, </w:t>
            </w:r>
            <w:r w:rsidRPr="00BD0191">
              <w:rPr>
                <w:rFonts w:ascii="Arial" w:eastAsiaTheme="minorHAnsi" w:hAnsi="Arial" w:cs="Arial"/>
                <w:color w:val="231F20"/>
                <w:sz w:val="18"/>
                <w:szCs w:val="18"/>
              </w:rPr>
              <w:t>90-day efficacy phase, mean</w:t>
            </w:r>
            <w:r w:rsidRPr="00BD0191">
              <w:rPr>
                <w:rFonts w:ascii="Arial" w:hAnsi="Arial" w:cs="Arial"/>
                <w:sz w:val="18"/>
                <w:szCs w:val="18"/>
              </w:rPr>
              <w:t xml:space="preserve"> ± SD:</w:t>
            </w:r>
          </w:p>
          <w:p w:rsidR="0068123F" w:rsidRPr="00BD0191" w:rsidRDefault="0068123F" w:rsidP="008C5F18">
            <w:pPr>
              <w:rPr>
                <w:rFonts w:ascii="Arial" w:hAnsi="Arial" w:cs="Arial"/>
                <w:sz w:val="18"/>
                <w:szCs w:val="18"/>
              </w:rPr>
            </w:pPr>
            <w:r w:rsidRPr="00BD0191">
              <w:rPr>
                <w:rFonts w:ascii="Arial" w:hAnsi="Arial" w:cs="Arial"/>
                <w:b/>
                <w:sz w:val="18"/>
                <w:szCs w:val="18"/>
              </w:rPr>
              <w:t>G1:</w:t>
            </w:r>
            <w:r w:rsidRPr="00BD0191">
              <w:rPr>
                <w:rFonts w:ascii="Arial" w:hAnsi="Arial" w:cs="Arial"/>
                <w:sz w:val="18"/>
                <w:szCs w:val="18"/>
              </w:rPr>
              <w:t xml:space="preserve"> 7.6 ± 7.8</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4.2 ± 5.5</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Spotting only days, mean change</w:t>
            </w:r>
            <w:r w:rsidRPr="00BD0191">
              <w:rPr>
                <w:rFonts w:ascii="Arial" w:hAnsi="Arial" w:cs="Arial"/>
                <w:sz w:val="18"/>
                <w:szCs w:val="18"/>
                <w:vertAlign w:val="superscript"/>
              </w:rPr>
              <w:t>d</w:t>
            </w:r>
            <w:r w:rsidRPr="00BD0191">
              <w:rPr>
                <w:rFonts w:ascii="Arial" w:hAnsi="Arial" w:cs="Arial"/>
                <w:sz w:val="18"/>
                <w:szCs w:val="18"/>
              </w:rPr>
              <w:t xml:space="preserve"> ± SD:</w:t>
            </w:r>
          </w:p>
          <w:p w:rsidR="0068123F" w:rsidRPr="00BD0191" w:rsidRDefault="0068123F" w:rsidP="008C5F18">
            <w:pPr>
              <w:rPr>
                <w:rFonts w:ascii="Arial" w:hAnsi="Arial" w:cs="Arial"/>
                <w:sz w:val="18"/>
                <w:szCs w:val="18"/>
              </w:rPr>
            </w:pPr>
            <w:r w:rsidRPr="00BD0191">
              <w:rPr>
                <w:rFonts w:ascii="Arial" w:hAnsi="Arial" w:cs="Arial"/>
                <w:b/>
                <w:sz w:val="18"/>
                <w:szCs w:val="18"/>
              </w:rPr>
              <w:t>G1:</w:t>
            </w:r>
            <w:r w:rsidRPr="00BD0191">
              <w:rPr>
                <w:rFonts w:ascii="Arial" w:hAnsi="Arial" w:cs="Arial"/>
                <w:sz w:val="18"/>
                <w:szCs w:val="18"/>
              </w:rPr>
              <w:t xml:space="preserve"> 2.1 ± 8.2</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-0.2 ± 6.0</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 xml:space="preserve">Bleeding episodes, </w:t>
            </w:r>
            <w:r w:rsidRPr="00BD0191">
              <w:rPr>
                <w:rFonts w:ascii="Arial" w:eastAsiaTheme="minorHAnsi" w:hAnsi="Arial" w:cs="Arial"/>
                <w:color w:val="231F20"/>
                <w:sz w:val="18"/>
                <w:szCs w:val="18"/>
              </w:rPr>
              <w:t>90-day efficacy phase, mean</w:t>
            </w:r>
            <w:r w:rsidRPr="00BD0191">
              <w:rPr>
                <w:rFonts w:ascii="Arial" w:hAnsi="Arial" w:cs="Arial"/>
                <w:sz w:val="18"/>
                <w:szCs w:val="18"/>
              </w:rPr>
              <w:t xml:space="preserve"> ± SD:</w:t>
            </w:r>
          </w:p>
          <w:p w:rsidR="0068123F" w:rsidRPr="00BD0191" w:rsidRDefault="0068123F" w:rsidP="008C5F18">
            <w:pPr>
              <w:rPr>
                <w:rFonts w:ascii="Arial" w:hAnsi="Arial" w:cs="Arial"/>
                <w:sz w:val="18"/>
                <w:szCs w:val="18"/>
              </w:rPr>
            </w:pPr>
            <w:r w:rsidRPr="00BD0191">
              <w:rPr>
                <w:rFonts w:ascii="Arial" w:hAnsi="Arial" w:cs="Arial"/>
                <w:b/>
                <w:sz w:val="18"/>
                <w:szCs w:val="18"/>
              </w:rPr>
              <w:t>G1:</w:t>
            </w:r>
            <w:r w:rsidRPr="00BD0191">
              <w:rPr>
                <w:rFonts w:ascii="Arial" w:hAnsi="Arial" w:cs="Arial"/>
                <w:sz w:val="18"/>
                <w:szCs w:val="18"/>
              </w:rPr>
              <w:t xml:space="preserve"> 3.1 ± 0.9 </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3.1 ± 0.6 </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b/>
                <w:sz w:val="18"/>
                <w:szCs w:val="18"/>
              </w:rPr>
            </w:pPr>
            <w:r w:rsidRPr="00BD0191">
              <w:rPr>
                <w:rFonts w:ascii="Arial" w:hAnsi="Arial" w:cs="Arial"/>
                <w:sz w:val="18"/>
                <w:szCs w:val="18"/>
              </w:rPr>
              <w:t>Bleeding episodes, mean change</w:t>
            </w:r>
            <w:r w:rsidRPr="00BD0191">
              <w:rPr>
                <w:rFonts w:ascii="Arial" w:hAnsi="Arial" w:cs="Arial"/>
                <w:sz w:val="18"/>
                <w:szCs w:val="18"/>
                <w:vertAlign w:val="superscript"/>
              </w:rPr>
              <w:t>d</w:t>
            </w:r>
            <w:r w:rsidRPr="00BD0191">
              <w:rPr>
                <w:rFonts w:ascii="Arial" w:hAnsi="Arial" w:cs="Arial"/>
                <w:sz w:val="18"/>
                <w:szCs w:val="18"/>
              </w:rPr>
              <w:t xml:space="preserve"> ± SD:</w:t>
            </w:r>
          </w:p>
          <w:p w:rsidR="0068123F" w:rsidRPr="00BD0191" w:rsidRDefault="0068123F" w:rsidP="008C5F18">
            <w:pPr>
              <w:rPr>
                <w:rFonts w:ascii="Arial" w:hAnsi="Arial" w:cs="Arial"/>
                <w:sz w:val="18"/>
                <w:szCs w:val="18"/>
              </w:rPr>
            </w:pPr>
            <w:r w:rsidRPr="00BD0191">
              <w:rPr>
                <w:rFonts w:ascii="Arial" w:hAnsi="Arial" w:cs="Arial"/>
                <w:b/>
                <w:sz w:val="18"/>
                <w:szCs w:val="18"/>
              </w:rPr>
              <w:t>G1:</w:t>
            </w:r>
            <w:r w:rsidRPr="00BD0191">
              <w:rPr>
                <w:rFonts w:ascii="Arial" w:hAnsi="Arial" w:cs="Arial"/>
                <w:sz w:val="18"/>
                <w:szCs w:val="18"/>
              </w:rPr>
              <w:t xml:space="preserve"> -0.4 ± 1.1</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-0.4 ± 0.7</w:t>
            </w:r>
          </w:p>
          <w:p w:rsidR="0068123F" w:rsidRPr="00BD0191" w:rsidRDefault="0068123F" w:rsidP="008C5F18">
            <w:pPr>
              <w:rPr>
                <w:rFonts w:ascii="Arial" w:hAnsi="Arial" w:cs="Arial"/>
                <w:sz w:val="18"/>
                <w:szCs w:val="18"/>
              </w:rPr>
            </w:pPr>
            <w:r w:rsidRPr="00BD0191">
              <w:rPr>
                <w:rFonts w:ascii="Arial" w:hAnsi="Arial" w:cs="Arial"/>
                <w:b/>
                <w:sz w:val="18"/>
                <w:szCs w:val="18"/>
              </w:rPr>
              <w:t>G1 vs. G2</w:t>
            </w:r>
            <w:r w:rsidRPr="00BD0191">
              <w:rPr>
                <w:rFonts w:ascii="Arial" w:hAnsi="Arial" w:cs="Arial"/>
                <w:sz w:val="18"/>
                <w:szCs w:val="18"/>
              </w:rPr>
              <w:t>: p=0.5095</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 xml:space="preserve">Sanitary protection items, </w:t>
            </w:r>
            <w:r w:rsidRPr="00BD0191">
              <w:rPr>
                <w:rFonts w:ascii="Arial" w:eastAsiaTheme="minorHAnsi" w:hAnsi="Arial" w:cs="Arial"/>
                <w:color w:val="231F20"/>
                <w:sz w:val="18"/>
                <w:szCs w:val="18"/>
              </w:rPr>
              <w:t>90-day efficacy phase, mean</w:t>
            </w:r>
            <w:r w:rsidRPr="00BD0191">
              <w:rPr>
                <w:rFonts w:ascii="Arial" w:hAnsi="Arial" w:cs="Arial"/>
                <w:sz w:val="18"/>
                <w:szCs w:val="18"/>
              </w:rPr>
              <w:t xml:space="preserve"> ± SD:</w:t>
            </w:r>
          </w:p>
          <w:p w:rsidR="0068123F" w:rsidRPr="00BD0191" w:rsidRDefault="0068123F" w:rsidP="008C5F18">
            <w:pPr>
              <w:rPr>
                <w:rFonts w:ascii="Arial" w:eastAsiaTheme="minorHAnsi" w:hAnsi="Arial" w:cs="Arial"/>
                <w:color w:val="231F20"/>
                <w:sz w:val="18"/>
                <w:szCs w:val="18"/>
              </w:rPr>
            </w:pPr>
            <w:r w:rsidRPr="00BD0191">
              <w:rPr>
                <w:rFonts w:ascii="Arial" w:hAnsi="Arial" w:cs="Arial"/>
                <w:b/>
                <w:sz w:val="18"/>
                <w:szCs w:val="18"/>
              </w:rPr>
              <w:t>G1:</w:t>
            </w:r>
            <w:r w:rsidRPr="00BD0191">
              <w:rPr>
                <w:rFonts w:ascii="Arial" w:hAnsi="Arial" w:cs="Arial"/>
                <w:sz w:val="18"/>
                <w:szCs w:val="18"/>
              </w:rPr>
              <w:t xml:space="preserve"> </w:t>
            </w:r>
            <w:r w:rsidRPr="00BD0191">
              <w:rPr>
                <w:rFonts w:ascii="Arial" w:eastAsiaTheme="minorHAnsi" w:hAnsi="Arial" w:cs="Arial"/>
                <w:color w:val="231F20"/>
                <w:sz w:val="18"/>
                <w:szCs w:val="18"/>
              </w:rPr>
              <w:t xml:space="preserve">43.3 </w:t>
            </w:r>
            <w:r w:rsidRPr="00BD0191">
              <w:rPr>
                <w:rFonts w:ascii="Arial" w:hAnsi="Arial" w:cs="Arial"/>
                <w:sz w:val="18"/>
                <w:szCs w:val="18"/>
              </w:rPr>
              <w:t xml:space="preserve">± </w:t>
            </w:r>
            <w:r w:rsidRPr="00BD0191">
              <w:rPr>
                <w:rFonts w:ascii="Arial" w:eastAsiaTheme="minorHAnsi" w:hAnsi="Arial" w:cs="Arial"/>
                <w:color w:val="231F20"/>
                <w:sz w:val="18"/>
                <w:szCs w:val="18"/>
              </w:rPr>
              <w:t xml:space="preserve">31.7 </w:t>
            </w:r>
          </w:p>
          <w:p w:rsidR="0068123F" w:rsidRPr="00BD0191" w:rsidRDefault="0068123F" w:rsidP="008C5F18">
            <w:pPr>
              <w:rPr>
                <w:rFonts w:ascii="Arial" w:eastAsiaTheme="minorHAnsi" w:hAnsi="Arial" w:cs="Arial"/>
                <w:color w:val="231F20"/>
                <w:sz w:val="18"/>
                <w:szCs w:val="18"/>
              </w:rPr>
            </w:pPr>
            <w:r w:rsidRPr="00BD0191">
              <w:rPr>
                <w:rFonts w:ascii="Arial" w:hAnsi="Arial" w:cs="Arial"/>
                <w:b/>
                <w:sz w:val="18"/>
                <w:szCs w:val="18"/>
              </w:rPr>
              <w:t>G2:</w:t>
            </w:r>
            <w:r w:rsidRPr="00BD0191">
              <w:rPr>
                <w:rFonts w:ascii="Arial" w:hAnsi="Arial" w:cs="Arial"/>
                <w:sz w:val="18"/>
                <w:szCs w:val="18"/>
              </w:rPr>
              <w:t xml:space="preserve"> </w:t>
            </w:r>
            <w:r w:rsidRPr="00BD0191">
              <w:rPr>
                <w:rFonts w:ascii="Arial" w:eastAsiaTheme="minorHAnsi" w:hAnsi="Arial" w:cs="Arial"/>
                <w:color w:val="231F20"/>
                <w:sz w:val="18"/>
                <w:szCs w:val="18"/>
              </w:rPr>
              <w:t xml:space="preserve">64.8 </w:t>
            </w:r>
            <w:r w:rsidRPr="00BD0191">
              <w:rPr>
                <w:rFonts w:ascii="Arial" w:hAnsi="Arial" w:cs="Arial"/>
                <w:sz w:val="18"/>
                <w:szCs w:val="18"/>
              </w:rPr>
              <w:t xml:space="preserve">± </w:t>
            </w:r>
            <w:r w:rsidRPr="00BD0191">
              <w:rPr>
                <w:rFonts w:ascii="Arial" w:eastAsiaTheme="minorHAnsi" w:hAnsi="Arial" w:cs="Arial"/>
                <w:color w:val="231F20"/>
                <w:sz w:val="18"/>
                <w:szCs w:val="18"/>
              </w:rPr>
              <w:t>26.3</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Sanitary protection items, mean change</w:t>
            </w:r>
            <w:r w:rsidRPr="00BD0191">
              <w:rPr>
                <w:rFonts w:ascii="Arial" w:hAnsi="Arial" w:cs="Arial"/>
                <w:sz w:val="18"/>
                <w:szCs w:val="18"/>
                <w:vertAlign w:val="superscript"/>
              </w:rPr>
              <w:t>d</w:t>
            </w:r>
            <w:r w:rsidRPr="00BD0191">
              <w:rPr>
                <w:rFonts w:ascii="Arial" w:hAnsi="Arial" w:cs="Arial"/>
                <w:sz w:val="18"/>
                <w:szCs w:val="18"/>
              </w:rPr>
              <w:t xml:space="preserve"> ± SD:</w:t>
            </w:r>
          </w:p>
          <w:p w:rsidR="0068123F" w:rsidRPr="00BD0191" w:rsidRDefault="0068123F" w:rsidP="008C5F18">
            <w:pPr>
              <w:rPr>
                <w:rFonts w:ascii="Arial" w:hAnsi="Arial" w:cs="Arial"/>
                <w:sz w:val="18"/>
                <w:szCs w:val="18"/>
              </w:rPr>
            </w:pPr>
            <w:r w:rsidRPr="00BD0191">
              <w:rPr>
                <w:rFonts w:ascii="Arial" w:hAnsi="Arial" w:cs="Arial"/>
                <w:b/>
                <w:sz w:val="18"/>
                <w:szCs w:val="18"/>
              </w:rPr>
              <w:t xml:space="preserve">G1: </w:t>
            </w:r>
            <w:r w:rsidRPr="00BD0191">
              <w:rPr>
                <w:rFonts w:ascii="Arial" w:hAnsi="Arial" w:cs="Arial"/>
                <w:sz w:val="18"/>
                <w:szCs w:val="18"/>
              </w:rPr>
              <w:t>-38.4 ± 30.0</w:t>
            </w:r>
          </w:p>
          <w:p w:rsidR="0068123F" w:rsidRPr="00BD0191" w:rsidRDefault="0068123F" w:rsidP="008C5F18">
            <w:pPr>
              <w:rPr>
                <w:rFonts w:ascii="Arial" w:hAnsi="Arial" w:cs="Arial"/>
                <w:sz w:val="18"/>
                <w:szCs w:val="18"/>
              </w:rPr>
            </w:pPr>
            <w:r w:rsidRPr="00BD0191">
              <w:rPr>
                <w:rFonts w:ascii="Arial" w:hAnsi="Arial" w:cs="Arial"/>
                <w:b/>
                <w:sz w:val="18"/>
                <w:szCs w:val="18"/>
              </w:rPr>
              <w:t xml:space="preserve">G2: </w:t>
            </w:r>
            <w:r w:rsidRPr="00BD0191">
              <w:rPr>
                <w:rFonts w:ascii="Arial" w:hAnsi="Arial" w:cs="Arial"/>
                <w:sz w:val="18"/>
                <w:szCs w:val="18"/>
              </w:rPr>
              <w:t>-16.5 ± 32.2</w:t>
            </w:r>
          </w:p>
          <w:p w:rsidR="0068123F" w:rsidRPr="00BD0191" w:rsidRDefault="0068123F" w:rsidP="008C5F18">
            <w:pPr>
              <w:rPr>
                <w:rFonts w:ascii="Arial" w:hAnsi="Arial" w:cs="Arial"/>
                <w:sz w:val="18"/>
                <w:szCs w:val="18"/>
              </w:rPr>
            </w:pPr>
            <w:r w:rsidRPr="00BD0191">
              <w:rPr>
                <w:rFonts w:ascii="Arial" w:hAnsi="Arial" w:cs="Arial"/>
                <w:b/>
                <w:sz w:val="18"/>
                <w:szCs w:val="18"/>
              </w:rPr>
              <w:t>G1 vs. G2</w:t>
            </w:r>
            <w:r w:rsidRPr="00BD0191">
              <w:rPr>
                <w:rFonts w:ascii="Arial" w:hAnsi="Arial" w:cs="Arial"/>
                <w:sz w:val="18"/>
                <w:szCs w:val="18"/>
              </w:rPr>
              <w:t>: p&lt;0.0001</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 xml:space="preserve">Reduction in </w:t>
            </w:r>
            <w:proofErr w:type="spellStart"/>
            <w:r w:rsidRPr="00BD0191">
              <w:rPr>
                <w:rFonts w:ascii="Arial" w:hAnsi="Arial" w:cs="Arial"/>
                <w:sz w:val="18"/>
                <w:szCs w:val="18"/>
              </w:rPr>
              <w:t>MBL</w:t>
            </w:r>
            <w:proofErr w:type="spellEnd"/>
            <w:r w:rsidRPr="00BD0191">
              <w:rPr>
                <w:rFonts w:ascii="Arial" w:hAnsi="Arial" w:cs="Arial"/>
                <w:sz w:val="18"/>
                <w:szCs w:val="18"/>
              </w:rPr>
              <w:t xml:space="preserve"> volume, mean % (median):</w:t>
            </w:r>
          </w:p>
          <w:p w:rsidR="0068123F" w:rsidRPr="00BD0191" w:rsidRDefault="0068123F" w:rsidP="008C5F18">
            <w:pPr>
              <w:rPr>
                <w:rFonts w:ascii="Arial" w:hAnsi="Arial" w:cs="Arial"/>
                <w:sz w:val="18"/>
                <w:szCs w:val="18"/>
              </w:rPr>
            </w:pPr>
            <w:r w:rsidRPr="00BD0191">
              <w:rPr>
                <w:rFonts w:ascii="Arial" w:hAnsi="Arial" w:cs="Arial"/>
                <w:b/>
                <w:sz w:val="18"/>
                <w:szCs w:val="18"/>
              </w:rPr>
              <w:t>G1:</w:t>
            </w:r>
            <w:r w:rsidRPr="00BD0191">
              <w:rPr>
                <w:rFonts w:ascii="Arial" w:hAnsi="Arial" w:cs="Arial"/>
                <w:sz w:val="18"/>
                <w:szCs w:val="18"/>
              </w:rPr>
              <w:t xml:space="preserve"> 69.4 (79.2)</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5.8 (7.4)</w:t>
            </w:r>
          </w:p>
          <w:p w:rsidR="0068123F" w:rsidRPr="00BD0191" w:rsidRDefault="0068123F" w:rsidP="008C5F18">
            <w:pPr>
              <w:rPr>
                <w:rFonts w:ascii="Arial" w:hAnsi="Arial" w:cs="Arial"/>
                <w:sz w:val="18"/>
                <w:szCs w:val="18"/>
              </w:rPr>
            </w:pPr>
            <w:r w:rsidRPr="00BD0191">
              <w:rPr>
                <w:rFonts w:ascii="Arial" w:hAnsi="Arial" w:cs="Arial"/>
                <w:b/>
                <w:sz w:val="18"/>
                <w:szCs w:val="18"/>
              </w:rPr>
              <w:lastRenderedPageBreak/>
              <w:t xml:space="preserve">G1 vs. G2: </w:t>
            </w:r>
            <w:r w:rsidRPr="00BD0191">
              <w:rPr>
                <w:rFonts w:ascii="Arial" w:hAnsi="Arial" w:cs="Arial"/>
                <w:sz w:val="18"/>
                <w:szCs w:val="18"/>
              </w:rPr>
              <w:t>p&lt;0.0001</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 xml:space="preserve">≥20% reduction in </w:t>
            </w:r>
            <w:proofErr w:type="spellStart"/>
            <w:r w:rsidRPr="00BD0191">
              <w:rPr>
                <w:rFonts w:ascii="Arial" w:hAnsi="Arial" w:cs="Arial"/>
                <w:sz w:val="18"/>
                <w:szCs w:val="18"/>
              </w:rPr>
              <w:t>MBL</w:t>
            </w:r>
            <w:proofErr w:type="spellEnd"/>
            <w:r w:rsidRPr="00BD0191">
              <w:rPr>
                <w:rFonts w:ascii="Arial" w:hAnsi="Arial" w:cs="Arial"/>
                <w:sz w:val="18"/>
                <w:szCs w:val="18"/>
              </w:rPr>
              <w:t>,%:</w:t>
            </w:r>
          </w:p>
          <w:p w:rsidR="0068123F" w:rsidRPr="00BD0191" w:rsidRDefault="0068123F" w:rsidP="008C5F18">
            <w:pPr>
              <w:rPr>
                <w:rFonts w:ascii="Arial" w:hAnsi="Arial" w:cs="Arial"/>
                <w:sz w:val="18"/>
                <w:szCs w:val="18"/>
              </w:rPr>
            </w:pPr>
            <w:r w:rsidRPr="00BD0191">
              <w:rPr>
                <w:rFonts w:ascii="Arial" w:hAnsi="Arial" w:cs="Arial"/>
                <w:b/>
                <w:sz w:val="18"/>
                <w:szCs w:val="18"/>
              </w:rPr>
              <w:t xml:space="preserve">G1: </w:t>
            </w:r>
            <w:r w:rsidRPr="00BD0191">
              <w:rPr>
                <w:rFonts w:ascii="Arial" w:hAnsi="Arial" w:cs="Arial"/>
                <w:sz w:val="18"/>
                <w:szCs w:val="18"/>
              </w:rPr>
              <w:t>94</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40</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 xml:space="preserve">≥50% reduction in </w:t>
            </w:r>
            <w:proofErr w:type="spellStart"/>
            <w:r w:rsidRPr="00BD0191">
              <w:rPr>
                <w:rFonts w:ascii="Arial" w:hAnsi="Arial" w:cs="Arial"/>
                <w:sz w:val="18"/>
                <w:szCs w:val="18"/>
              </w:rPr>
              <w:t>MBL</w:t>
            </w:r>
            <w:proofErr w:type="spellEnd"/>
            <w:r w:rsidRPr="00BD0191">
              <w:rPr>
                <w:rFonts w:ascii="Arial" w:hAnsi="Arial" w:cs="Arial"/>
                <w:sz w:val="18"/>
                <w:szCs w:val="18"/>
              </w:rPr>
              <w:t>,%:</w:t>
            </w:r>
          </w:p>
          <w:p w:rsidR="0068123F" w:rsidRPr="00BD0191" w:rsidRDefault="0068123F" w:rsidP="008C5F18">
            <w:pPr>
              <w:rPr>
                <w:rFonts w:ascii="Arial" w:hAnsi="Arial" w:cs="Arial"/>
                <w:sz w:val="18"/>
                <w:szCs w:val="18"/>
              </w:rPr>
            </w:pPr>
            <w:r w:rsidRPr="00BD0191">
              <w:rPr>
                <w:rFonts w:ascii="Arial" w:hAnsi="Arial" w:cs="Arial"/>
                <w:b/>
                <w:sz w:val="18"/>
                <w:szCs w:val="18"/>
              </w:rPr>
              <w:t xml:space="preserve">G1: </w:t>
            </w:r>
            <w:r w:rsidRPr="00BD0191">
              <w:rPr>
                <w:rFonts w:ascii="Arial" w:hAnsi="Arial" w:cs="Arial"/>
                <w:sz w:val="18"/>
                <w:szCs w:val="18"/>
              </w:rPr>
              <w:t>84</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12</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 xml:space="preserve">≥80% reduction in </w:t>
            </w:r>
            <w:proofErr w:type="spellStart"/>
            <w:r w:rsidRPr="00BD0191">
              <w:rPr>
                <w:rFonts w:ascii="Arial" w:hAnsi="Arial" w:cs="Arial"/>
                <w:sz w:val="18"/>
                <w:szCs w:val="18"/>
              </w:rPr>
              <w:t>MBL</w:t>
            </w:r>
            <w:proofErr w:type="spellEnd"/>
            <w:r w:rsidRPr="00BD0191">
              <w:rPr>
                <w:rFonts w:ascii="Arial" w:hAnsi="Arial" w:cs="Arial"/>
                <w:sz w:val="18"/>
                <w:szCs w:val="18"/>
              </w:rPr>
              <w:t>,%:</w:t>
            </w:r>
          </w:p>
          <w:p w:rsidR="0068123F" w:rsidRPr="00BD0191" w:rsidRDefault="0068123F" w:rsidP="008C5F18">
            <w:pPr>
              <w:rPr>
                <w:rFonts w:ascii="Arial" w:hAnsi="Arial" w:cs="Arial"/>
                <w:sz w:val="18"/>
                <w:szCs w:val="18"/>
              </w:rPr>
            </w:pPr>
            <w:r w:rsidRPr="00BD0191">
              <w:rPr>
                <w:rFonts w:ascii="Arial" w:hAnsi="Arial" w:cs="Arial"/>
                <w:b/>
                <w:sz w:val="18"/>
                <w:szCs w:val="18"/>
              </w:rPr>
              <w:t xml:space="preserve">G1: </w:t>
            </w:r>
            <w:r w:rsidRPr="00BD0191">
              <w:rPr>
                <w:rFonts w:ascii="Arial" w:hAnsi="Arial" w:cs="Arial"/>
                <w:sz w:val="18"/>
                <w:szCs w:val="18"/>
              </w:rPr>
              <w:t>50</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0</w:t>
            </w:r>
          </w:p>
          <w:p w:rsidR="0068123F" w:rsidRPr="00BD0191" w:rsidRDefault="0068123F" w:rsidP="008C5F18">
            <w:pPr>
              <w:rPr>
                <w:rFonts w:ascii="Arial" w:eastAsiaTheme="minorHAnsi" w:hAnsi="Arial" w:cs="Arial"/>
                <w:b/>
                <w:color w:val="231F20"/>
                <w:sz w:val="18"/>
                <w:szCs w:val="18"/>
              </w:rPr>
            </w:pPr>
          </w:p>
          <w:p w:rsidR="0068123F" w:rsidRPr="00BD0191" w:rsidRDefault="0068123F" w:rsidP="008C5F18">
            <w:pPr>
              <w:rPr>
                <w:rFonts w:ascii="Arial" w:eastAsiaTheme="minorHAnsi" w:hAnsi="Arial" w:cs="Arial"/>
                <w:color w:val="231F20"/>
                <w:sz w:val="18"/>
                <w:szCs w:val="18"/>
              </w:rPr>
            </w:pPr>
            <w:r w:rsidRPr="00BD0191">
              <w:rPr>
                <w:rFonts w:ascii="Arial" w:eastAsiaTheme="minorHAnsi" w:hAnsi="Arial" w:cs="Arial"/>
                <w:color w:val="231F20"/>
                <w:sz w:val="18"/>
                <w:szCs w:val="18"/>
              </w:rPr>
              <w:t>Hemoglobin, adjusted change from baseline, mean g/dl:</w:t>
            </w:r>
          </w:p>
          <w:p w:rsidR="0068123F" w:rsidRPr="00BD0191" w:rsidRDefault="0068123F" w:rsidP="008C5F18">
            <w:pPr>
              <w:rPr>
                <w:rFonts w:ascii="Arial" w:eastAsia="AdvPS4C9543" w:hAnsi="Arial" w:cs="Arial"/>
                <w:color w:val="231F20"/>
                <w:sz w:val="18"/>
                <w:szCs w:val="18"/>
              </w:rPr>
            </w:pPr>
            <w:r w:rsidRPr="00BD0191">
              <w:rPr>
                <w:rFonts w:ascii="Arial" w:eastAsiaTheme="minorHAnsi" w:hAnsi="Arial" w:cs="Arial"/>
                <w:b/>
                <w:color w:val="231F20"/>
                <w:sz w:val="18"/>
                <w:szCs w:val="18"/>
              </w:rPr>
              <w:t>G1:</w:t>
            </w:r>
            <w:r w:rsidRPr="00BD0191">
              <w:rPr>
                <w:rFonts w:ascii="Arial" w:eastAsiaTheme="minorHAnsi" w:hAnsi="Arial" w:cs="Arial"/>
                <w:color w:val="231F20"/>
                <w:sz w:val="18"/>
                <w:szCs w:val="18"/>
              </w:rPr>
              <w:t xml:space="preserve"> </w:t>
            </w:r>
            <w:r w:rsidRPr="00BD0191">
              <w:rPr>
                <w:rFonts w:ascii="Arial" w:eastAsia="AdvPS4C9543" w:hAnsi="Arial" w:cs="Arial"/>
                <w:color w:val="231F20"/>
                <w:sz w:val="18"/>
                <w:szCs w:val="18"/>
              </w:rPr>
              <w:t>+0.70</w:t>
            </w:r>
          </w:p>
          <w:p w:rsidR="0068123F" w:rsidRPr="00BD0191" w:rsidRDefault="0068123F" w:rsidP="008C5F18">
            <w:pPr>
              <w:rPr>
                <w:rFonts w:ascii="Arial" w:eastAsia="AdvPS4C9543" w:hAnsi="Arial" w:cs="Arial"/>
                <w:color w:val="231F20"/>
                <w:sz w:val="18"/>
                <w:szCs w:val="18"/>
              </w:rPr>
            </w:pPr>
            <w:r w:rsidRPr="00BD0191">
              <w:rPr>
                <w:rFonts w:ascii="Arial" w:eastAsiaTheme="minorHAnsi" w:hAnsi="Arial" w:cs="Arial"/>
                <w:b/>
                <w:color w:val="231F20"/>
                <w:sz w:val="18"/>
                <w:szCs w:val="18"/>
              </w:rPr>
              <w:t>G2:</w:t>
            </w:r>
            <w:r w:rsidRPr="00BD0191">
              <w:rPr>
                <w:rFonts w:ascii="Arial" w:eastAsiaTheme="minorHAnsi" w:hAnsi="Arial" w:cs="Arial"/>
                <w:color w:val="231F20"/>
                <w:sz w:val="18"/>
                <w:szCs w:val="18"/>
              </w:rPr>
              <w:t xml:space="preserve"> </w:t>
            </w:r>
            <w:r w:rsidRPr="00BD0191">
              <w:rPr>
                <w:rFonts w:ascii="Arial" w:eastAsia="AdvPS4C9543" w:hAnsi="Arial" w:cs="Arial"/>
                <w:color w:val="231F20"/>
                <w:sz w:val="18"/>
                <w:szCs w:val="18"/>
              </w:rPr>
              <w:t>+0.05</w:t>
            </w:r>
          </w:p>
          <w:p w:rsidR="0068123F" w:rsidRPr="00BD0191" w:rsidRDefault="0068123F" w:rsidP="008C5F18">
            <w:pPr>
              <w:rPr>
                <w:rFonts w:ascii="Arial" w:hAnsi="Arial" w:cs="Arial"/>
                <w:sz w:val="18"/>
                <w:szCs w:val="18"/>
              </w:rPr>
            </w:pPr>
            <w:r w:rsidRPr="00BD0191">
              <w:rPr>
                <w:rFonts w:ascii="Arial" w:eastAsia="AdvPS4C9543" w:hAnsi="Arial" w:cs="Arial"/>
                <w:b/>
                <w:color w:val="231F20"/>
                <w:sz w:val="18"/>
                <w:szCs w:val="18"/>
              </w:rPr>
              <w:t>G1 vs. G2:</w:t>
            </w:r>
            <w:r w:rsidRPr="00BD0191">
              <w:rPr>
                <w:rFonts w:ascii="Arial" w:eastAsia="AdvPS4C9543" w:hAnsi="Arial" w:cs="Arial"/>
                <w:color w:val="231F20"/>
                <w:sz w:val="18"/>
                <w:szCs w:val="18"/>
              </w:rPr>
              <w:t xml:space="preserve"> p&lt;0.0001</w:t>
            </w:r>
            <w:r w:rsidRPr="00BD0191">
              <w:rPr>
                <w:rFonts w:ascii="Arial" w:hAnsi="Arial" w:cs="Arial"/>
                <w:sz w:val="18"/>
                <w:szCs w:val="18"/>
              </w:rPr>
              <w:t xml:space="preserve"> </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Hematocrit, adjusted change from baseline, mean %:</w:t>
            </w:r>
          </w:p>
          <w:p w:rsidR="0068123F" w:rsidRPr="00BD0191" w:rsidRDefault="0068123F" w:rsidP="008C5F18">
            <w:pPr>
              <w:rPr>
                <w:rFonts w:ascii="Arial" w:eastAsia="AdvPS4C9543" w:hAnsi="Arial" w:cs="Arial"/>
                <w:color w:val="231F20"/>
                <w:sz w:val="18"/>
                <w:szCs w:val="18"/>
              </w:rPr>
            </w:pPr>
            <w:r w:rsidRPr="00BD0191">
              <w:rPr>
                <w:rFonts w:ascii="Arial" w:eastAsiaTheme="minorHAnsi" w:hAnsi="Arial" w:cs="Arial"/>
                <w:b/>
                <w:color w:val="231F20"/>
                <w:sz w:val="18"/>
                <w:szCs w:val="18"/>
              </w:rPr>
              <w:t>G1:</w:t>
            </w:r>
            <w:r w:rsidRPr="00BD0191">
              <w:rPr>
                <w:rFonts w:ascii="Arial" w:eastAsiaTheme="minorHAnsi" w:hAnsi="Arial" w:cs="Arial"/>
                <w:color w:val="231F20"/>
                <w:sz w:val="18"/>
                <w:szCs w:val="18"/>
              </w:rPr>
              <w:t xml:space="preserve"> </w:t>
            </w:r>
            <w:r w:rsidRPr="00BD0191">
              <w:rPr>
                <w:rFonts w:ascii="Arial" w:eastAsia="AdvPS4C9543" w:hAnsi="Arial" w:cs="Arial"/>
                <w:color w:val="231F20"/>
                <w:sz w:val="18"/>
                <w:szCs w:val="18"/>
              </w:rPr>
              <w:t>+1.5</w:t>
            </w:r>
          </w:p>
          <w:p w:rsidR="0068123F" w:rsidRPr="00BD0191" w:rsidRDefault="0068123F" w:rsidP="008C5F18">
            <w:pPr>
              <w:rPr>
                <w:rFonts w:ascii="Arial" w:eastAsiaTheme="minorHAnsi" w:hAnsi="Arial" w:cs="Arial"/>
                <w:color w:val="231F20"/>
                <w:sz w:val="18"/>
                <w:szCs w:val="18"/>
              </w:rPr>
            </w:pPr>
            <w:r w:rsidRPr="00BD0191">
              <w:rPr>
                <w:rFonts w:ascii="Arial" w:eastAsiaTheme="minorHAnsi" w:hAnsi="Arial" w:cs="Arial"/>
                <w:b/>
                <w:color w:val="231F20"/>
                <w:sz w:val="18"/>
                <w:szCs w:val="18"/>
              </w:rPr>
              <w:t>G2:</w:t>
            </w:r>
            <w:r w:rsidRPr="00BD0191">
              <w:rPr>
                <w:rFonts w:ascii="Arial" w:eastAsiaTheme="minorHAnsi" w:hAnsi="Arial" w:cs="Arial"/>
                <w:color w:val="231F20"/>
                <w:sz w:val="18"/>
                <w:szCs w:val="18"/>
              </w:rPr>
              <w:t xml:space="preserve"> -0.05</w:t>
            </w:r>
          </w:p>
          <w:p w:rsidR="0068123F" w:rsidRPr="00BD0191" w:rsidRDefault="0068123F" w:rsidP="008C5F18">
            <w:pPr>
              <w:rPr>
                <w:rFonts w:ascii="Arial" w:eastAsia="AdvPS4C9543" w:hAnsi="Arial" w:cs="Arial"/>
                <w:color w:val="231F20"/>
                <w:sz w:val="18"/>
                <w:szCs w:val="18"/>
              </w:rPr>
            </w:pPr>
            <w:r w:rsidRPr="00BD0191">
              <w:rPr>
                <w:rFonts w:ascii="Arial" w:eastAsiaTheme="minorHAnsi" w:hAnsi="Arial" w:cs="Arial"/>
                <w:b/>
                <w:color w:val="231F20"/>
                <w:sz w:val="18"/>
                <w:szCs w:val="18"/>
              </w:rPr>
              <w:t>G1 vs. G2</w:t>
            </w:r>
            <w:r w:rsidRPr="00BD0191">
              <w:rPr>
                <w:rFonts w:ascii="Arial" w:eastAsiaTheme="minorHAnsi" w:hAnsi="Arial" w:cs="Arial"/>
                <w:color w:val="231F20"/>
                <w:sz w:val="18"/>
                <w:szCs w:val="18"/>
              </w:rPr>
              <w:t>: p&lt;0.0049</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 xml:space="preserve">Ferritin, adjusted change from baseline, mean </w:t>
            </w:r>
            <w:proofErr w:type="spellStart"/>
            <w:r w:rsidRPr="00BD0191">
              <w:rPr>
                <w:rFonts w:ascii="Arial" w:hAnsi="Arial" w:cs="Arial"/>
                <w:sz w:val="18"/>
                <w:szCs w:val="18"/>
              </w:rPr>
              <w:t>ng</w:t>
            </w:r>
            <w:proofErr w:type="spellEnd"/>
            <w:r w:rsidRPr="00BD0191">
              <w:rPr>
                <w:rFonts w:ascii="Arial" w:hAnsi="Arial" w:cs="Arial"/>
                <w:sz w:val="18"/>
                <w:szCs w:val="18"/>
              </w:rPr>
              <w:t xml:space="preserve">/ml:       </w:t>
            </w:r>
          </w:p>
          <w:p w:rsidR="0068123F" w:rsidRPr="00BD0191" w:rsidRDefault="0068123F" w:rsidP="008C5F18">
            <w:pPr>
              <w:rPr>
                <w:rFonts w:ascii="Arial" w:eastAsia="AdvPS4C9543" w:hAnsi="Arial" w:cs="Arial"/>
                <w:color w:val="231F20"/>
                <w:sz w:val="18"/>
                <w:szCs w:val="18"/>
              </w:rPr>
            </w:pPr>
            <w:r w:rsidRPr="00BD0191">
              <w:rPr>
                <w:rFonts w:ascii="Arial" w:eastAsiaTheme="minorHAnsi" w:hAnsi="Arial" w:cs="Arial"/>
                <w:b/>
                <w:color w:val="231F20"/>
                <w:sz w:val="18"/>
                <w:szCs w:val="18"/>
              </w:rPr>
              <w:t>G1:</w:t>
            </w:r>
            <w:r w:rsidRPr="00BD0191">
              <w:rPr>
                <w:rFonts w:ascii="Arial" w:eastAsiaTheme="minorHAnsi" w:hAnsi="Arial" w:cs="Arial"/>
                <w:color w:val="231F20"/>
                <w:sz w:val="18"/>
                <w:szCs w:val="18"/>
              </w:rPr>
              <w:t xml:space="preserve"> </w:t>
            </w:r>
            <w:r w:rsidRPr="00BD0191">
              <w:rPr>
                <w:rFonts w:ascii="Arial" w:eastAsia="AdvPS4C9543" w:hAnsi="Arial" w:cs="Arial"/>
                <w:color w:val="231F20"/>
                <w:sz w:val="18"/>
                <w:szCs w:val="18"/>
              </w:rPr>
              <w:t>+8.6</w:t>
            </w:r>
          </w:p>
          <w:p w:rsidR="0068123F" w:rsidRPr="00BD0191" w:rsidRDefault="0068123F" w:rsidP="008C5F18">
            <w:pPr>
              <w:rPr>
                <w:rFonts w:ascii="Arial" w:eastAsia="AdvPS4C9543" w:hAnsi="Arial" w:cs="Arial"/>
                <w:color w:val="231F20"/>
                <w:sz w:val="18"/>
                <w:szCs w:val="18"/>
              </w:rPr>
            </w:pPr>
            <w:r w:rsidRPr="00BD0191">
              <w:rPr>
                <w:rFonts w:ascii="Arial" w:eastAsiaTheme="minorHAnsi" w:hAnsi="Arial" w:cs="Arial"/>
                <w:b/>
                <w:color w:val="231F20"/>
                <w:sz w:val="18"/>
                <w:szCs w:val="18"/>
              </w:rPr>
              <w:t>G2:</w:t>
            </w:r>
            <w:r w:rsidRPr="00BD0191">
              <w:rPr>
                <w:rFonts w:ascii="Arial" w:hAnsi="Arial" w:cs="Arial"/>
                <w:sz w:val="18"/>
                <w:szCs w:val="18"/>
              </w:rPr>
              <w:t xml:space="preserve"> </w:t>
            </w:r>
            <w:r w:rsidRPr="00BD0191">
              <w:rPr>
                <w:rFonts w:ascii="Arial" w:eastAsia="AdvPS4C9543" w:hAnsi="Arial" w:cs="Arial"/>
                <w:color w:val="231F20"/>
                <w:sz w:val="18"/>
                <w:szCs w:val="18"/>
              </w:rPr>
              <w:t>+0.4</w:t>
            </w:r>
          </w:p>
          <w:p w:rsidR="0068123F" w:rsidRPr="00BD0191" w:rsidRDefault="0068123F" w:rsidP="008C5F18">
            <w:pPr>
              <w:rPr>
                <w:rFonts w:ascii="Arial" w:eastAsiaTheme="minorHAnsi" w:hAnsi="Arial" w:cs="Arial"/>
                <w:color w:val="231F20"/>
                <w:sz w:val="18"/>
                <w:szCs w:val="18"/>
              </w:rPr>
            </w:pPr>
            <w:r w:rsidRPr="00BD0191">
              <w:rPr>
                <w:rFonts w:ascii="Arial" w:eastAsia="AdvPS4C9543" w:hAnsi="Arial" w:cs="Arial"/>
                <w:b/>
                <w:color w:val="231F20"/>
                <w:sz w:val="18"/>
                <w:szCs w:val="18"/>
              </w:rPr>
              <w:t>G1 vs. G2</w:t>
            </w:r>
            <w:r w:rsidRPr="00BD0191">
              <w:rPr>
                <w:rFonts w:ascii="Arial" w:eastAsia="AdvPS4C9543" w:hAnsi="Arial" w:cs="Arial"/>
                <w:color w:val="231F20"/>
                <w:sz w:val="18"/>
                <w:szCs w:val="18"/>
              </w:rPr>
              <w:t>: p</w:t>
            </w:r>
            <w:r w:rsidRPr="00BD0191">
              <w:rPr>
                <w:rFonts w:ascii="Arial" w:eastAsiaTheme="minorHAnsi" w:hAnsi="Arial" w:cs="Arial"/>
                <w:color w:val="231F20"/>
                <w:sz w:val="18"/>
                <w:szCs w:val="18"/>
              </w:rPr>
              <w:t>&lt;0.0017</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Patient reported improvement in bleeding symptoms, %:</w:t>
            </w:r>
          </w:p>
          <w:p w:rsidR="0068123F" w:rsidRPr="00BD0191" w:rsidRDefault="0068123F" w:rsidP="008C5F18">
            <w:pPr>
              <w:rPr>
                <w:rFonts w:ascii="Arial" w:hAnsi="Arial" w:cs="Arial"/>
                <w:sz w:val="18"/>
                <w:szCs w:val="18"/>
              </w:rPr>
            </w:pPr>
            <w:r w:rsidRPr="00BD0191">
              <w:rPr>
                <w:rFonts w:ascii="Arial" w:hAnsi="Arial" w:cs="Arial"/>
                <w:b/>
                <w:sz w:val="18"/>
                <w:szCs w:val="18"/>
              </w:rPr>
              <w:t xml:space="preserve">G1: </w:t>
            </w:r>
            <w:r w:rsidRPr="00BD0191">
              <w:rPr>
                <w:rFonts w:ascii="Arial" w:hAnsi="Arial" w:cs="Arial"/>
                <w:sz w:val="18"/>
                <w:szCs w:val="18"/>
              </w:rPr>
              <w:t>77.9</w:t>
            </w:r>
          </w:p>
          <w:p w:rsidR="0068123F" w:rsidRPr="00BD0191" w:rsidRDefault="0068123F" w:rsidP="008C5F18">
            <w:pPr>
              <w:rPr>
                <w:rFonts w:ascii="Arial" w:hAnsi="Arial" w:cs="Arial"/>
                <w:sz w:val="18"/>
                <w:szCs w:val="18"/>
              </w:rPr>
            </w:pPr>
            <w:r w:rsidRPr="00BD0191">
              <w:rPr>
                <w:rFonts w:ascii="Arial" w:hAnsi="Arial" w:cs="Arial"/>
                <w:b/>
                <w:sz w:val="18"/>
                <w:szCs w:val="18"/>
              </w:rPr>
              <w:t xml:space="preserve">G2: </w:t>
            </w:r>
            <w:r w:rsidRPr="00BD0191">
              <w:rPr>
                <w:rFonts w:ascii="Arial" w:hAnsi="Arial" w:cs="Arial"/>
                <w:sz w:val="18"/>
                <w:szCs w:val="18"/>
              </w:rPr>
              <w:t>45.1</w:t>
            </w:r>
          </w:p>
          <w:p w:rsidR="0068123F" w:rsidRPr="00BD0191" w:rsidRDefault="0068123F" w:rsidP="008C5F18">
            <w:pPr>
              <w:rPr>
                <w:rFonts w:ascii="Arial" w:hAnsi="Arial" w:cs="Arial"/>
                <w:sz w:val="18"/>
                <w:szCs w:val="18"/>
              </w:rPr>
            </w:pPr>
            <w:r w:rsidRPr="00BD0191">
              <w:rPr>
                <w:rFonts w:ascii="Arial" w:hAnsi="Arial" w:cs="Arial"/>
                <w:b/>
                <w:sz w:val="18"/>
                <w:szCs w:val="18"/>
              </w:rPr>
              <w:t xml:space="preserve">G1 vs. G2: </w:t>
            </w:r>
            <w:r w:rsidRPr="00BD0191">
              <w:rPr>
                <w:rFonts w:ascii="Arial" w:hAnsi="Arial" w:cs="Arial"/>
                <w:sz w:val="18"/>
                <w:szCs w:val="18"/>
              </w:rPr>
              <w:t>p&lt;0.0001</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lastRenderedPageBreak/>
              <w:t xml:space="preserve">Responder </w:t>
            </w:r>
            <w:proofErr w:type="spellStart"/>
            <w:r w:rsidRPr="00BD0191">
              <w:rPr>
                <w:rFonts w:ascii="Arial" w:hAnsi="Arial" w:cs="Arial"/>
                <w:sz w:val="18"/>
                <w:szCs w:val="18"/>
              </w:rPr>
              <w:t>status</w:t>
            </w:r>
            <w:proofErr w:type="gramStart"/>
            <w:r w:rsidRPr="00BD0191">
              <w:rPr>
                <w:rFonts w:ascii="Arial" w:hAnsi="Arial" w:cs="Arial"/>
                <w:sz w:val="18"/>
                <w:szCs w:val="18"/>
              </w:rPr>
              <w:t>,</w:t>
            </w:r>
            <w:r w:rsidRPr="00BD0191">
              <w:rPr>
                <w:rFonts w:ascii="Arial" w:hAnsi="Arial" w:cs="Arial"/>
                <w:sz w:val="18"/>
                <w:szCs w:val="18"/>
                <w:vertAlign w:val="superscript"/>
              </w:rPr>
              <w:t>c</w:t>
            </w:r>
            <w:proofErr w:type="spellEnd"/>
            <w:proofErr w:type="gramEnd"/>
            <w:r w:rsidRPr="00BD0191">
              <w:rPr>
                <w:rFonts w:ascii="Arial" w:hAnsi="Arial" w:cs="Arial"/>
                <w:sz w:val="18"/>
                <w:szCs w:val="18"/>
              </w:rPr>
              <w:t xml:space="preserve"> n (%):</w:t>
            </w:r>
          </w:p>
          <w:p w:rsidR="0068123F" w:rsidRPr="00BD0191" w:rsidRDefault="0068123F" w:rsidP="008C5F18">
            <w:pPr>
              <w:rPr>
                <w:rFonts w:ascii="Arial" w:hAnsi="Arial" w:cs="Arial"/>
                <w:sz w:val="18"/>
                <w:szCs w:val="18"/>
              </w:rPr>
            </w:pPr>
            <w:r w:rsidRPr="00BD0191">
              <w:rPr>
                <w:rFonts w:ascii="Arial" w:hAnsi="Arial" w:cs="Arial"/>
                <w:sz w:val="18"/>
                <w:szCs w:val="18"/>
              </w:rPr>
              <w:t>Complete:</w:t>
            </w:r>
          </w:p>
          <w:p w:rsidR="0068123F" w:rsidRPr="00BD0191" w:rsidRDefault="0068123F" w:rsidP="008C5F18">
            <w:pPr>
              <w:rPr>
                <w:rFonts w:ascii="Arial" w:hAnsi="Arial" w:cs="Arial"/>
                <w:sz w:val="18"/>
                <w:szCs w:val="18"/>
              </w:rPr>
            </w:pPr>
            <w:r w:rsidRPr="00BD0191">
              <w:rPr>
                <w:rFonts w:ascii="Arial" w:hAnsi="Arial" w:cs="Arial"/>
                <w:b/>
                <w:sz w:val="18"/>
                <w:szCs w:val="18"/>
              </w:rPr>
              <w:t>G1:</w:t>
            </w:r>
            <w:r w:rsidRPr="00BD0191">
              <w:rPr>
                <w:rFonts w:ascii="Arial" w:hAnsi="Arial" w:cs="Arial"/>
                <w:sz w:val="18"/>
                <w:szCs w:val="18"/>
              </w:rPr>
              <w:t xml:space="preserve"> 44 (29.5)</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1 (1.2)</w:t>
            </w:r>
          </w:p>
          <w:p w:rsidR="0068123F" w:rsidRPr="00BD0191" w:rsidRDefault="0068123F" w:rsidP="008C5F18">
            <w:pPr>
              <w:rPr>
                <w:rFonts w:ascii="Arial" w:hAnsi="Arial" w:cs="Arial"/>
                <w:sz w:val="18"/>
                <w:szCs w:val="18"/>
              </w:rPr>
            </w:pPr>
            <w:r w:rsidRPr="00BD0191">
              <w:rPr>
                <w:rFonts w:ascii="Arial" w:hAnsi="Arial" w:cs="Arial"/>
                <w:sz w:val="18"/>
                <w:szCs w:val="18"/>
              </w:rPr>
              <w:t>Partial or non-</w:t>
            </w:r>
            <w:proofErr w:type="spellStart"/>
            <w:r w:rsidRPr="00BD0191">
              <w:rPr>
                <w:rFonts w:ascii="Arial" w:hAnsi="Arial" w:cs="Arial"/>
                <w:sz w:val="18"/>
                <w:szCs w:val="18"/>
              </w:rPr>
              <w:t>responder</w:t>
            </w:r>
            <w:r w:rsidRPr="00BD0191">
              <w:rPr>
                <w:rFonts w:ascii="Arial" w:hAnsi="Arial" w:cs="Arial"/>
                <w:sz w:val="18"/>
                <w:szCs w:val="18"/>
                <w:vertAlign w:val="superscript"/>
              </w:rPr>
              <w:t>e</w:t>
            </w:r>
            <w:proofErr w:type="spellEnd"/>
            <w:r w:rsidRPr="00BD0191">
              <w:rPr>
                <w:rFonts w:ascii="Arial" w:hAnsi="Arial" w:cs="Arial"/>
                <w:sz w:val="18"/>
                <w:szCs w:val="18"/>
              </w:rPr>
              <w:t>:</w:t>
            </w:r>
          </w:p>
          <w:p w:rsidR="0068123F" w:rsidRPr="00BD0191" w:rsidRDefault="0068123F" w:rsidP="008C5F18">
            <w:pPr>
              <w:rPr>
                <w:rFonts w:ascii="Arial" w:hAnsi="Arial" w:cs="Arial"/>
                <w:sz w:val="18"/>
                <w:szCs w:val="18"/>
              </w:rPr>
            </w:pPr>
            <w:r w:rsidRPr="00BD0191">
              <w:rPr>
                <w:rFonts w:ascii="Arial" w:hAnsi="Arial" w:cs="Arial"/>
                <w:b/>
                <w:sz w:val="18"/>
                <w:szCs w:val="18"/>
              </w:rPr>
              <w:t>G1:</w:t>
            </w:r>
            <w:r w:rsidRPr="00BD0191">
              <w:rPr>
                <w:rFonts w:ascii="Arial" w:hAnsi="Arial" w:cs="Arial"/>
                <w:sz w:val="18"/>
                <w:szCs w:val="18"/>
              </w:rPr>
              <w:t xml:space="preserve"> 64 (43.0)</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61 (74.4)</w:t>
            </w:r>
          </w:p>
          <w:p w:rsidR="0068123F" w:rsidRPr="00BD0191" w:rsidRDefault="0068123F" w:rsidP="008C5F18">
            <w:pPr>
              <w:rPr>
                <w:rFonts w:ascii="Arial" w:hAnsi="Arial" w:cs="Arial"/>
                <w:sz w:val="18"/>
                <w:szCs w:val="18"/>
              </w:rPr>
            </w:pPr>
            <w:r w:rsidRPr="00BD0191">
              <w:rPr>
                <w:rFonts w:ascii="Arial" w:hAnsi="Arial" w:cs="Arial"/>
                <w:sz w:val="18"/>
                <w:szCs w:val="18"/>
              </w:rPr>
              <w:t>Missing data:</w:t>
            </w:r>
          </w:p>
          <w:p w:rsidR="0068123F" w:rsidRPr="00BD0191" w:rsidRDefault="0068123F" w:rsidP="008C5F18">
            <w:pPr>
              <w:rPr>
                <w:rFonts w:ascii="Arial" w:hAnsi="Arial" w:cs="Arial"/>
                <w:sz w:val="18"/>
                <w:szCs w:val="18"/>
              </w:rPr>
            </w:pPr>
            <w:r w:rsidRPr="00BD0191">
              <w:rPr>
                <w:rFonts w:ascii="Arial" w:hAnsi="Arial" w:cs="Arial"/>
                <w:b/>
                <w:sz w:val="18"/>
                <w:szCs w:val="18"/>
              </w:rPr>
              <w:t>G1:</w:t>
            </w:r>
            <w:r w:rsidRPr="00BD0191">
              <w:rPr>
                <w:rFonts w:ascii="Arial" w:hAnsi="Arial" w:cs="Arial"/>
                <w:sz w:val="18"/>
                <w:szCs w:val="18"/>
              </w:rPr>
              <w:t xml:space="preserve"> 41 (27.5)</w:t>
            </w:r>
          </w:p>
          <w:p w:rsidR="0068123F" w:rsidRPr="00BD0191" w:rsidRDefault="0068123F" w:rsidP="008C5F18">
            <w:pPr>
              <w:rPr>
                <w:rFonts w:ascii="Arial" w:hAnsi="Arial" w:cs="Arial"/>
                <w:sz w:val="18"/>
                <w:szCs w:val="18"/>
              </w:rPr>
            </w:pPr>
            <w:r w:rsidRPr="00BD0191">
              <w:rPr>
                <w:rFonts w:ascii="Arial" w:hAnsi="Arial" w:cs="Arial"/>
                <w:b/>
                <w:sz w:val="18"/>
                <w:szCs w:val="18"/>
              </w:rPr>
              <w:t xml:space="preserve">G2: </w:t>
            </w:r>
            <w:r w:rsidRPr="00BD0191">
              <w:rPr>
                <w:rFonts w:ascii="Arial" w:hAnsi="Arial" w:cs="Arial"/>
                <w:sz w:val="18"/>
                <w:szCs w:val="18"/>
              </w:rPr>
              <w:t>20 (24.4)</w:t>
            </w:r>
          </w:p>
          <w:p w:rsidR="0068123F" w:rsidRPr="00BD0191" w:rsidRDefault="0068123F" w:rsidP="008C5F18">
            <w:pPr>
              <w:rPr>
                <w:rFonts w:ascii="Arial" w:hAnsi="Arial" w:cs="Arial"/>
                <w:sz w:val="18"/>
                <w:szCs w:val="18"/>
              </w:rPr>
            </w:pPr>
          </w:p>
          <w:p w:rsidR="0068123F" w:rsidRPr="00BD0191" w:rsidRDefault="0068123F" w:rsidP="008C5F18">
            <w:pPr>
              <w:rPr>
                <w:rFonts w:ascii="Arial" w:hAnsi="Arial" w:cs="Arial"/>
                <w:sz w:val="18"/>
                <w:szCs w:val="18"/>
              </w:rPr>
            </w:pPr>
            <w:r w:rsidRPr="00BD0191">
              <w:rPr>
                <w:rFonts w:ascii="Arial" w:hAnsi="Arial" w:cs="Arial"/>
                <w:sz w:val="18"/>
                <w:szCs w:val="18"/>
              </w:rPr>
              <w:t>Complete response rate (excluding patients with missing data), % (95% CI):</w:t>
            </w:r>
          </w:p>
          <w:p w:rsidR="0068123F" w:rsidRPr="00BD0191" w:rsidRDefault="0068123F" w:rsidP="008C5F18">
            <w:pPr>
              <w:rPr>
                <w:rFonts w:ascii="Arial" w:hAnsi="Arial" w:cs="Arial"/>
                <w:sz w:val="18"/>
                <w:szCs w:val="18"/>
              </w:rPr>
            </w:pPr>
            <w:r w:rsidRPr="00BD0191">
              <w:rPr>
                <w:rFonts w:ascii="Arial" w:hAnsi="Arial" w:cs="Arial"/>
                <w:b/>
                <w:sz w:val="18"/>
                <w:szCs w:val="18"/>
              </w:rPr>
              <w:t>G1:</w:t>
            </w:r>
            <w:r w:rsidRPr="00BD0191">
              <w:rPr>
                <w:rFonts w:ascii="Arial" w:hAnsi="Arial" w:cs="Arial"/>
                <w:sz w:val="18"/>
                <w:szCs w:val="18"/>
              </w:rPr>
              <w:t xml:space="preserve"> 40.7 (31.4, 50.6)</w:t>
            </w:r>
          </w:p>
          <w:p w:rsidR="0068123F" w:rsidRPr="00BD0191" w:rsidRDefault="0068123F" w:rsidP="008C5F18">
            <w:pPr>
              <w:rPr>
                <w:rFonts w:ascii="Arial" w:hAnsi="Arial" w:cs="Arial"/>
                <w:sz w:val="18"/>
                <w:szCs w:val="18"/>
              </w:rPr>
            </w:pPr>
            <w:r w:rsidRPr="00BD0191">
              <w:rPr>
                <w:rFonts w:ascii="Arial" w:hAnsi="Arial" w:cs="Arial"/>
                <w:b/>
                <w:sz w:val="18"/>
                <w:szCs w:val="18"/>
              </w:rPr>
              <w:t xml:space="preserve">G2: </w:t>
            </w:r>
            <w:r w:rsidRPr="00BD0191">
              <w:rPr>
                <w:rFonts w:ascii="Arial" w:hAnsi="Arial" w:cs="Arial"/>
                <w:sz w:val="18"/>
                <w:szCs w:val="18"/>
              </w:rPr>
              <w:t>1.6 (0.0, 8.7)</w:t>
            </w:r>
          </w:p>
          <w:p w:rsidR="0068123F" w:rsidRPr="00BD0191" w:rsidRDefault="0068123F" w:rsidP="008C5F18">
            <w:pPr>
              <w:rPr>
                <w:rFonts w:ascii="Arial" w:hAnsi="Arial" w:cs="Arial"/>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Quality of life:</w:t>
            </w:r>
          </w:p>
          <w:p w:rsidR="0068123F" w:rsidRPr="00BD0191" w:rsidRDefault="0068123F" w:rsidP="008C5F18">
            <w:pPr>
              <w:rPr>
                <w:rFonts w:ascii="Arial" w:hAnsi="Arial" w:cs="Arial"/>
                <w:sz w:val="18"/>
                <w:szCs w:val="18"/>
              </w:rPr>
            </w:pPr>
            <w:r w:rsidRPr="00BD0191">
              <w:rPr>
                <w:rFonts w:ascii="Arial" w:hAnsi="Arial" w:cs="Arial"/>
                <w:sz w:val="18"/>
                <w:szCs w:val="18"/>
              </w:rPr>
              <w:t>NR</w:t>
            </w:r>
          </w:p>
          <w:p w:rsidR="0068123F" w:rsidRPr="00BD0191" w:rsidRDefault="0068123F" w:rsidP="008C5F18">
            <w:pPr>
              <w:rPr>
                <w:rFonts w:ascii="Arial" w:eastAsia="Calibri" w:hAnsi="Arial" w:cs="Arial"/>
                <w:b/>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Pain:</w:t>
            </w:r>
          </w:p>
          <w:p w:rsidR="0068123F" w:rsidRPr="00BD0191" w:rsidRDefault="0068123F" w:rsidP="008C5F18">
            <w:pPr>
              <w:rPr>
                <w:rFonts w:ascii="Arial" w:hAnsi="Arial" w:cs="Arial"/>
                <w:sz w:val="18"/>
                <w:szCs w:val="18"/>
              </w:rPr>
            </w:pPr>
            <w:r w:rsidRPr="00BD0191">
              <w:rPr>
                <w:rFonts w:ascii="Arial" w:hAnsi="Arial" w:cs="Arial"/>
                <w:sz w:val="18"/>
                <w:szCs w:val="18"/>
              </w:rPr>
              <w:t>NR</w:t>
            </w:r>
          </w:p>
          <w:p w:rsidR="0068123F" w:rsidRPr="00BD0191" w:rsidRDefault="0068123F" w:rsidP="008C5F18">
            <w:pPr>
              <w:rPr>
                <w:rFonts w:ascii="Arial" w:eastAsia="Calibri" w:hAnsi="Arial" w:cs="Arial"/>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Sexual function:</w:t>
            </w:r>
          </w:p>
          <w:p w:rsidR="0068123F" w:rsidRPr="00BD0191" w:rsidRDefault="0068123F" w:rsidP="008C5F18">
            <w:pPr>
              <w:rPr>
                <w:rFonts w:ascii="Arial" w:hAnsi="Arial" w:cs="Arial"/>
                <w:sz w:val="18"/>
                <w:szCs w:val="18"/>
              </w:rPr>
            </w:pPr>
            <w:r w:rsidRPr="00BD0191">
              <w:rPr>
                <w:rFonts w:ascii="Arial" w:hAnsi="Arial" w:cs="Arial"/>
                <w:sz w:val="18"/>
                <w:szCs w:val="18"/>
              </w:rPr>
              <w:t>NR</w:t>
            </w:r>
          </w:p>
          <w:p w:rsidR="0068123F" w:rsidRPr="00BD0191" w:rsidRDefault="0068123F" w:rsidP="008C5F18">
            <w:pPr>
              <w:rPr>
                <w:rFonts w:ascii="Arial" w:eastAsia="Calibri" w:hAnsi="Arial" w:cs="Arial"/>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Patient satisfaction:</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NR</w:t>
            </w:r>
          </w:p>
          <w:p w:rsidR="0068123F" w:rsidRPr="00BD0191" w:rsidRDefault="0068123F" w:rsidP="008C5F18">
            <w:pPr>
              <w:rPr>
                <w:rFonts w:ascii="Arial" w:eastAsia="Calibri" w:hAnsi="Arial" w:cs="Arial"/>
                <w:b/>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Fertility:</w:t>
            </w:r>
          </w:p>
          <w:p w:rsidR="0068123F" w:rsidRPr="00BD0191" w:rsidRDefault="0068123F" w:rsidP="008C5F18">
            <w:pPr>
              <w:rPr>
                <w:rFonts w:ascii="Arial" w:hAnsi="Arial" w:cs="Arial"/>
                <w:sz w:val="18"/>
                <w:szCs w:val="18"/>
              </w:rPr>
            </w:pPr>
            <w:r w:rsidRPr="00BD0191">
              <w:rPr>
                <w:rFonts w:ascii="Arial" w:hAnsi="Arial" w:cs="Arial"/>
                <w:sz w:val="18"/>
                <w:szCs w:val="18"/>
              </w:rPr>
              <w:t>NR</w:t>
            </w:r>
          </w:p>
          <w:p w:rsidR="0068123F" w:rsidRPr="00BD0191" w:rsidRDefault="0068123F" w:rsidP="008C5F18">
            <w:pPr>
              <w:ind w:left="216"/>
              <w:rPr>
                <w:rFonts w:ascii="Arial" w:eastAsia="Calibri" w:hAnsi="Arial" w:cs="Arial"/>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Time to conception:</w:t>
            </w:r>
          </w:p>
          <w:p w:rsidR="0068123F" w:rsidRPr="00BD0191" w:rsidRDefault="0068123F" w:rsidP="008C5F18">
            <w:pPr>
              <w:rPr>
                <w:rFonts w:ascii="Arial" w:hAnsi="Arial" w:cs="Arial"/>
                <w:sz w:val="18"/>
                <w:szCs w:val="18"/>
              </w:rPr>
            </w:pPr>
            <w:r w:rsidRPr="00BD0191">
              <w:rPr>
                <w:rFonts w:ascii="Arial" w:hAnsi="Arial" w:cs="Arial"/>
                <w:sz w:val="18"/>
                <w:szCs w:val="18"/>
              </w:rPr>
              <w:t>NR</w:t>
            </w:r>
          </w:p>
          <w:p w:rsidR="0068123F" w:rsidRPr="00BD0191" w:rsidRDefault="0068123F" w:rsidP="008C5F18">
            <w:pPr>
              <w:rPr>
                <w:rFonts w:ascii="Arial" w:eastAsia="Calibri" w:hAnsi="Arial" w:cs="Arial"/>
                <w:b/>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Additional interventions:</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Concomitant use of iron, n (%):</w:t>
            </w:r>
          </w:p>
          <w:p w:rsidR="0068123F" w:rsidRPr="00BD0191" w:rsidRDefault="0068123F" w:rsidP="008C5F18">
            <w:pPr>
              <w:rPr>
                <w:rFonts w:ascii="Arial" w:eastAsia="Calibri" w:hAnsi="Arial" w:cs="Arial"/>
                <w:sz w:val="18"/>
                <w:szCs w:val="18"/>
              </w:rPr>
            </w:pPr>
            <w:r w:rsidRPr="00BD0191">
              <w:rPr>
                <w:rFonts w:ascii="Arial" w:eastAsia="Calibri" w:hAnsi="Arial" w:cs="Arial"/>
                <w:b/>
                <w:sz w:val="18"/>
                <w:szCs w:val="18"/>
              </w:rPr>
              <w:t>G1:</w:t>
            </w:r>
            <w:r w:rsidRPr="00BD0191">
              <w:rPr>
                <w:rFonts w:ascii="Arial" w:eastAsia="Calibri" w:hAnsi="Arial" w:cs="Arial"/>
                <w:sz w:val="18"/>
                <w:szCs w:val="18"/>
              </w:rPr>
              <w:t xml:space="preserve"> 28/149 (18.8)</w:t>
            </w:r>
          </w:p>
          <w:p w:rsidR="0068123F" w:rsidRPr="00BD0191" w:rsidRDefault="0068123F" w:rsidP="008C5F18">
            <w:pPr>
              <w:rPr>
                <w:rFonts w:ascii="Arial" w:hAnsi="Arial" w:cs="Arial"/>
                <w:sz w:val="18"/>
                <w:szCs w:val="18"/>
              </w:rPr>
            </w:pPr>
            <w:r w:rsidRPr="00BD0191">
              <w:rPr>
                <w:rFonts w:ascii="Arial" w:hAnsi="Arial" w:cs="Arial"/>
                <w:b/>
                <w:sz w:val="18"/>
                <w:szCs w:val="18"/>
              </w:rPr>
              <w:t>G2:</w:t>
            </w:r>
            <w:r w:rsidRPr="00BD0191">
              <w:rPr>
                <w:rFonts w:ascii="Arial" w:hAnsi="Arial" w:cs="Arial"/>
                <w:sz w:val="18"/>
                <w:szCs w:val="18"/>
              </w:rPr>
              <w:t xml:space="preserve"> 27/82 (32.9)</w:t>
            </w:r>
          </w:p>
        </w:tc>
        <w:tc>
          <w:tcPr>
            <w:tcW w:w="1935" w:type="dxa"/>
          </w:tcPr>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lastRenderedPageBreak/>
              <w:t>Overall quality:</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Good</w:t>
            </w:r>
          </w:p>
          <w:p w:rsidR="0068123F" w:rsidRPr="00BD0191" w:rsidRDefault="0068123F" w:rsidP="008C5F18">
            <w:pPr>
              <w:rPr>
                <w:rFonts w:ascii="Arial" w:eastAsia="Calibri" w:hAnsi="Arial" w:cs="Arial"/>
                <w:sz w:val="18"/>
                <w:szCs w:val="18"/>
              </w:rPr>
            </w:pPr>
          </w:p>
          <w:p w:rsidR="0068123F" w:rsidRPr="00BD0191" w:rsidRDefault="0068123F" w:rsidP="008C5F18">
            <w:pPr>
              <w:rPr>
                <w:rFonts w:ascii="Arial" w:eastAsia="Calibri" w:hAnsi="Arial" w:cs="Arial"/>
                <w:b/>
                <w:sz w:val="18"/>
                <w:szCs w:val="18"/>
              </w:rPr>
            </w:pPr>
            <w:r w:rsidRPr="00BD0191">
              <w:rPr>
                <w:rFonts w:ascii="Arial" w:eastAsia="Calibri" w:hAnsi="Arial" w:cs="Arial"/>
                <w:b/>
                <w:sz w:val="18"/>
                <w:szCs w:val="18"/>
              </w:rPr>
              <w:t xml:space="preserve">Risk of bias: </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 xml:space="preserve">Randomization: </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Low</w:t>
            </w:r>
          </w:p>
          <w:p w:rsidR="0068123F" w:rsidRPr="00BD0191" w:rsidRDefault="0068123F" w:rsidP="008C5F18">
            <w:pPr>
              <w:rPr>
                <w:rFonts w:ascii="Arial" w:eastAsia="Calibri" w:hAnsi="Arial" w:cs="Arial"/>
                <w:sz w:val="18"/>
                <w:szCs w:val="18"/>
              </w:rPr>
            </w:pP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Allocation concealment:</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Low</w:t>
            </w:r>
          </w:p>
          <w:p w:rsidR="0068123F" w:rsidRPr="00BD0191" w:rsidRDefault="0068123F" w:rsidP="008C5F18">
            <w:pPr>
              <w:rPr>
                <w:rFonts w:ascii="Arial" w:eastAsia="Calibri" w:hAnsi="Arial" w:cs="Arial"/>
                <w:sz w:val="18"/>
                <w:szCs w:val="18"/>
              </w:rPr>
            </w:pP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Selective reporting:</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Unclear</w:t>
            </w:r>
          </w:p>
          <w:p w:rsidR="0068123F" w:rsidRPr="00BD0191" w:rsidRDefault="0068123F" w:rsidP="008C5F18">
            <w:pPr>
              <w:rPr>
                <w:rFonts w:ascii="Arial" w:eastAsia="Calibri" w:hAnsi="Arial" w:cs="Arial"/>
                <w:sz w:val="18"/>
                <w:szCs w:val="18"/>
              </w:rPr>
            </w:pP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Blinding patients/personnel:</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Low</w:t>
            </w:r>
          </w:p>
          <w:p w:rsidR="0068123F" w:rsidRPr="00BD0191" w:rsidRDefault="0068123F" w:rsidP="008C5F18">
            <w:pPr>
              <w:rPr>
                <w:rFonts w:ascii="Arial" w:eastAsia="Calibri" w:hAnsi="Arial" w:cs="Arial"/>
                <w:sz w:val="18"/>
                <w:szCs w:val="18"/>
              </w:rPr>
            </w:pP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Blinding outcome assessment:</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Low</w:t>
            </w:r>
          </w:p>
          <w:p w:rsidR="0068123F" w:rsidRPr="00BD0191" w:rsidRDefault="0068123F" w:rsidP="008C5F18">
            <w:pPr>
              <w:rPr>
                <w:rFonts w:ascii="Arial" w:eastAsia="Calibri" w:hAnsi="Arial" w:cs="Arial"/>
                <w:sz w:val="18"/>
                <w:szCs w:val="18"/>
              </w:rPr>
            </w:pP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Incomplete outcome reporting:</w:t>
            </w: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Low</w:t>
            </w:r>
          </w:p>
          <w:p w:rsidR="0068123F" w:rsidRPr="00BD0191" w:rsidRDefault="0068123F" w:rsidP="008C5F18">
            <w:pPr>
              <w:rPr>
                <w:rFonts w:ascii="Arial" w:eastAsia="Calibri" w:hAnsi="Arial" w:cs="Arial"/>
                <w:sz w:val="18"/>
                <w:szCs w:val="18"/>
              </w:rPr>
            </w:pPr>
          </w:p>
          <w:p w:rsidR="0068123F" w:rsidRPr="00BD0191" w:rsidRDefault="0068123F" w:rsidP="008C5F18">
            <w:pPr>
              <w:rPr>
                <w:rFonts w:ascii="Arial" w:eastAsia="Calibri" w:hAnsi="Arial" w:cs="Arial"/>
                <w:sz w:val="18"/>
                <w:szCs w:val="18"/>
              </w:rPr>
            </w:pPr>
            <w:r w:rsidRPr="00BD0191">
              <w:rPr>
                <w:rFonts w:ascii="Arial" w:eastAsia="Calibri" w:hAnsi="Arial" w:cs="Arial"/>
                <w:sz w:val="18"/>
                <w:szCs w:val="18"/>
              </w:rPr>
              <w:t>Other:</w:t>
            </w:r>
          </w:p>
          <w:p w:rsidR="0068123F" w:rsidRPr="00BD0191" w:rsidRDefault="0068123F" w:rsidP="008C5F18">
            <w:pPr>
              <w:rPr>
                <w:rFonts w:ascii="Arial" w:hAnsi="Arial" w:cs="Arial"/>
                <w:sz w:val="18"/>
                <w:szCs w:val="18"/>
              </w:rPr>
            </w:pPr>
            <w:r w:rsidRPr="00BD0191">
              <w:rPr>
                <w:rFonts w:ascii="Arial" w:hAnsi="Arial" w:cs="Arial"/>
                <w:sz w:val="18"/>
                <w:szCs w:val="18"/>
              </w:rPr>
              <w:t>Low</w:t>
            </w:r>
          </w:p>
        </w:tc>
      </w:tr>
    </w:tbl>
    <w:p w:rsidR="0068123F" w:rsidRPr="00BD0191" w:rsidRDefault="0068123F" w:rsidP="0068123F">
      <w:pPr>
        <w:rPr>
          <w:rFonts w:ascii="Times New Roman" w:hAnsi="Times New Roman"/>
          <w:bCs/>
          <w:sz w:val="18"/>
          <w:szCs w:val="18"/>
        </w:rPr>
      </w:pPr>
      <w:r w:rsidRPr="00BD0191">
        <w:rPr>
          <w:b/>
          <w:sz w:val="18"/>
          <w:szCs w:val="18"/>
        </w:rPr>
        <w:lastRenderedPageBreak/>
        <w:t xml:space="preserve">Table Notes: </w:t>
      </w:r>
      <w:r w:rsidRPr="00BD0191">
        <w:rPr>
          <w:sz w:val="18"/>
          <w:szCs w:val="18"/>
        </w:rPr>
        <w:t xml:space="preserve">See #1365 Jensen et al same study protocol used in United States and Canada; </w:t>
      </w:r>
      <w:r w:rsidRPr="00BD0191">
        <w:rPr>
          <w:sz w:val="18"/>
          <w:szCs w:val="18"/>
          <w:vertAlign w:val="superscript"/>
        </w:rPr>
        <w:t xml:space="preserve">a </w:t>
      </w:r>
      <w:r w:rsidRPr="00BD0191">
        <w:rPr>
          <w:sz w:val="18"/>
          <w:szCs w:val="18"/>
        </w:rPr>
        <w:t xml:space="preserve">Use of medications to relieve women of heavy menstrual bleeding (sex steroids, </w:t>
      </w:r>
      <w:proofErr w:type="spellStart"/>
      <w:r w:rsidRPr="00BD0191">
        <w:rPr>
          <w:sz w:val="18"/>
          <w:szCs w:val="18"/>
        </w:rPr>
        <w:t>NSAIDS</w:t>
      </w:r>
      <w:proofErr w:type="spellEnd"/>
      <w:r w:rsidRPr="00BD0191">
        <w:rPr>
          <w:sz w:val="18"/>
          <w:szCs w:val="18"/>
        </w:rPr>
        <w:t xml:space="preserve">, </w:t>
      </w:r>
      <w:proofErr w:type="spellStart"/>
      <w:r w:rsidRPr="00BD0191">
        <w:rPr>
          <w:sz w:val="18"/>
          <w:szCs w:val="18"/>
        </w:rPr>
        <w:t>tranexamic</w:t>
      </w:r>
      <w:proofErr w:type="spellEnd"/>
      <w:r w:rsidRPr="00BD0191">
        <w:rPr>
          <w:sz w:val="18"/>
          <w:szCs w:val="18"/>
        </w:rPr>
        <w:t xml:space="preserve"> acid) was not allowed during study period; </w:t>
      </w:r>
      <w:r w:rsidRPr="00BD0191">
        <w:rPr>
          <w:sz w:val="18"/>
          <w:szCs w:val="18"/>
          <w:vertAlign w:val="superscript"/>
        </w:rPr>
        <w:t xml:space="preserve">b </w:t>
      </w:r>
      <w:proofErr w:type="gramStart"/>
      <w:r w:rsidRPr="00BD0191">
        <w:rPr>
          <w:sz w:val="18"/>
          <w:szCs w:val="18"/>
        </w:rPr>
        <w:t>Some</w:t>
      </w:r>
      <w:proofErr w:type="gramEnd"/>
      <w:r w:rsidRPr="00BD0191">
        <w:rPr>
          <w:sz w:val="18"/>
          <w:szCs w:val="18"/>
        </w:rPr>
        <w:t xml:space="preserve"> women presented with multiple symptoms. </w:t>
      </w:r>
      <w:r w:rsidRPr="00BD0191">
        <w:rPr>
          <w:sz w:val="18"/>
          <w:szCs w:val="18"/>
          <w:vertAlign w:val="superscript"/>
        </w:rPr>
        <w:t xml:space="preserve">c </w:t>
      </w:r>
      <w:r w:rsidRPr="00BD0191">
        <w:rPr>
          <w:sz w:val="18"/>
          <w:szCs w:val="18"/>
        </w:rPr>
        <w:t xml:space="preserve">Complete response to treatment defined as composite of following components: no bleeding episodes lasting more than 7 days, no more than 4 bleeding episodes overall, no bleeding episodes with blood loss volume ≥80 ml, no more than one bleeding episode increase from baseline, no more than 24 days of bleeding overall and no increase from baseline in total number of bleeding days. In addition patients recruited because of presence of prolonged bleeding were required to demonstrate a decrease of at least 2 days in maximum duration of a bleeding cycle. Patients recruited because of heavy bleeding, the blood loss volume had to &lt;80 ml and had to represent a decrease of at least 50% relative to average blood loss volume per episode during the study recruitment phase; </w:t>
      </w:r>
      <w:r w:rsidRPr="00BD0191">
        <w:rPr>
          <w:sz w:val="18"/>
          <w:szCs w:val="18"/>
          <w:vertAlign w:val="superscript"/>
        </w:rPr>
        <w:t>d</w:t>
      </w:r>
      <w:r w:rsidRPr="00BD0191">
        <w:rPr>
          <w:sz w:val="18"/>
          <w:szCs w:val="18"/>
        </w:rPr>
        <w:t xml:space="preserve"> Change from 90 day run-in phase to 90-day efficacy phase; </w:t>
      </w:r>
      <w:r w:rsidRPr="00BD0191">
        <w:rPr>
          <w:sz w:val="18"/>
          <w:szCs w:val="18"/>
          <w:vertAlign w:val="superscript"/>
        </w:rPr>
        <w:t>e</w:t>
      </w:r>
      <w:r w:rsidRPr="00BD0191">
        <w:rPr>
          <w:sz w:val="18"/>
          <w:szCs w:val="18"/>
        </w:rPr>
        <w:t xml:space="preserve"> Detail on criteria not achieved in partial or non-responders presented in Table 2 of manuscript (pg. 2702).</w:t>
      </w:r>
    </w:p>
    <w:p w:rsidR="0068123F" w:rsidRDefault="0068123F" w:rsidP="00FD2591">
      <w:pPr>
        <w:spacing w:after="200" w:line="276" w:lineRule="auto"/>
        <w:rPr>
          <w:rFonts w:ascii="Times New Roman" w:eastAsiaTheme="minorHAnsi" w:hAnsi="Times New Roman"/>
          <w:sz w:val="18"/>
          <w:szCs w:val="18"/>
        </w:rPr>
        <w:sectPr w:rsidR="0068123F" w:rsidSect="00FD2591">
          <w:footerReference w:type="default" r:id="rId9"/>
          <w:pgSz w:w="15840" w:h="12240" w:orient="landscape"/>
          <w:pgMar w:top="1440" w:right="1440" w:bottom="1440" w:left="1440" w:header="720" w:footer="720" w:gutter="0"/>
          <w:pgNumType w:start="39"/>
          <w:cols w:space="720"/>
          <w:docGrid w:linePitch="360"/>
        </w:sectPr>
      </w:pPr>
    </w:p>
    <w:p w:rsidR="0068123F" w:rsidRDefault="0068123F" w:rsidP="0068123F">
      <w:pPr>
        <w:spacing w:after="200" w:line="276" w:lineRule="auto"/>
        <w:rPr>
          <w:rFonts w:ascii="Times New Roman" w:hAnsi="Times New Roman"/>
          <w:bCs/>
          <w:sz w:val="18"/>
          <w:szCs w:val="18"/>
        </w:rPr>
      </w:pPr>
    </w:p>
    <w:sectPr w:rsidR="0068123F" w:rsidSect="00235070">
      <w:footerReference w:type="default" r:id="rId10"/>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15" w:rsidRDefault="00012115">
      <w:r>
        <w:separator/>
      </w:r>
    </w:p>
  </w:endnote>
  <w:endnote w:type="continuationSeparator" w:id="0">
    <w:p w:rsidR="00012115" w:rsidRDefault="00012115">
      <w:r>
        <w:continuationSeparator/>
      </w:r>
    </w:p>
  </w:endnote>
  <w:endnote w:type="continuationNotice" w:id="1">
    <w:p w:rsidR="00012115" w:rsidRDefault="00012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AdvPS4C9543">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215810"/>
      <w:docPartObj>
        <w:docPartGallery w:val="Page Numbers (Bottom of Page)"/>
        <w:docPartUnique/>
      </w:docPartObj>
    </w:sdtPr>
    <w:sdtEndPr>
      <w:rPr>
        <w:noProof/>
      </w:rPr>
    </w:sdtEndPr>
    <w:sdtContent>
      <w:p w:rsidR="00303D7F" w:rsidRDefault="00303D7F" w:rsidP="008C5F18">
        <w:pPr>
          <w:pStyle w:val="Footer"/>
          <w:jc w:val="center"/>
        </w:pPr>
        <w:r>
          <w:t>J-</w:t>
        </w:r>
        <w:r w:rsidR="00C73FB8">
          <w:fldChar w:fldCharType="begin"/>
        </w:r>
        <w:r w:rsidR="00C73FB8">
          <w:instrText xml:space="preserve"> PAGE   \* MERGEFORMAT </w:instrText>
        </w:r>
        <w:r w:rsidR="00C73FB8">
          <w:fldChar w:fldCharType="separate"/>
        </w:r>
        <w:r w:rsidR="00DC1152">
          <w:rPr>
            <w:noProof/>
          </w:rPr>
          <w:t>43</w:t>
        </w:r>
        <w:r w:rsidR="00C73FB8">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CC" w:rsidRDefault="00303D7F">
    <w:pPr>
      <w:pStyle w:val="Footer"/>
      <w:jc w:val="center"/>
    </w:pPr>
    <w:r>
      <w:t>P-</w:t>
    </w:r>
    <w:sdt>
      <w:sdtPr>
        <w:id w:val="-246187607"/>
        <w:docPartObj>
          <w:docPartGallery w:val="Page Numbers (Bottom of Page)"/>
          <w:docPartUnique/>
        </w:docPartObj>
      </w:sdtPr>
      <w:sdtEndPr>
        <w:rPr>
          <w:noProof/>
        </w:rPr>
      </w:sdtEndPr>
      <w:sdtContent>
        <w:r w:rsidR="000849D0">
          <w:fldChar w:fldCharType="begin"/>
        </w:r>
        <w:r>
          <w:instrText xml:space="preserve"> PAGE   \* MERGEFORMAT </w:instrText>
        </w:r>
        <w:r w:rsidR="000849D0">
          <w:fldChar w:fldCharType="separate"/>
        </w:r>
        <w:r w:rsidR="00FD2591">
          <w:rPr>
            <w:noProof/>
          </w:rPr>
          <w:t>6</w:t>
        </w:r>
        <w:r w:rsidR="000849D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15" w:rsidRDefault="00012115">
      <w:r>
        <w:separator/>
      </w:r>
    </w:p>
  </w:footnote>
  <w:footnote w:type="continuationSeparator" w:id="0">
    <w:p w:rsidR="00012115" w:rsidRDefault="00012115">
      <w:r>
        <w:continuationSeparator/>
      </w:r>
    </w:p>
  </w:footnote>
  <w:footnote w:type="continuationNotice" w:id="1">
    <w:p w:rsidR="00012115" w:rsidRDefault="000121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07B"/>
    <w:multiLevelType w:val="hybridMultilevel"/>
    <w:tmpl w:val="2ACA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15ECD"/>
    <w:multiLevelType w:val="hybridMultilevel"/>
    <w:tmpl w:val="30A2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A6ECD"/>
    <w:multiLevelType w:val="hybridMultilevel"/>
    <w:tmpl w:val="D84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D758A"/>
    <w:multiLevelType w:val="hybridMultilevel"/>
    <w:tmpl w:val="242C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094BA7"/>
    <w:multiLevelType w:val="hybridMultilevel"/>
    <w:tmpl w:val="30B02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C15A0E"/>
    <w:multiLevelType w:val="hybridMultilevel"/>
    <w:tmpl w:val="1F8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C57FE0"/>
    <w:multiLevelType w:val="hybridMultilevel"/>
    <w:tmpl w:val="E08E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C91501"/>
    <w:multiLevelType w:val="hybridMultilevel"/>
    <w:tmpl w:val="F1A4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1045BA"/>
    <w:multiLevelType w:val="hybridMultilevel"/>
    <w:tmpl w:val="54E0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772563"/>
    <w:multiLevelType w:val="hybridMultilevel"/>
    <w:tmpl w:val="183C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1E369D"/>
    <w:multiLevelType w:val="hybridMultilevel"/>
    <w:tmpl w:val="6772F416"/>
    <w:lvl w:ilvl="0" w:tplc="D9B2151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657214"/>
    <w:multiLevelType w:val="hybridMultilevel"/>
    <w:tmpl w:val="5690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800C4E"/>
    <w:multiLevelType w:val="hybridMultilevel"/>
    <w:tmpl w:val="6E228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9A6080"/>
    <w:multiLevelType w:val="hybridMultilevel"/>
    <w:tmpl w:val="A2621A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0E767A8E"/>
    <w:multiLevelType w:val="hybridMultilevel"/>
    <w:tmpl w:val="E15C2D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0E964BD2"/>
    <w:multiLevelType w:val="hybridMultilevel"/>
    <w:tmpl w:val="104A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B44D72"/>
    <w:multiLevelType w:val="hybridMultilevel"/>
    <w:tmpl w:val="9D2E98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184AEC"/>
    <w:multiLevelType w:val="hybridMultilevel"/>
    <w:tmpl w:val="0F6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DB7545"/>
    <w:multiLevelType w:val="hybridMultilevel"/>
    <w:tmpl w:val="4AAC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536EC6"/>
    <w:multiLevelType w:val="hybridMultilevel"/>
    <w:tmpl w:val="F326A9B4"/>
    <w:lvl w:ilvl="0" w:tplc="0C14D2D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7F0743"/>
    <w:multiLevelType w:val="hybridMultilevel"/>
    <w:tmpl w:val="9D64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EF58BE"/>
    <w:multiLevelType w:val="hybridMultilevel"/>
    <w:tmpl w:val="851AA7CA"/>
    <w:lvl w:ilvl="0" w:tplc="8A4E437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18E3206"/>
    <w:multiLevelType w:val="hybridMultilevel"/>
    <w:tmpl w:val="7888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B03DCA"/>
    <w:multiLevelType w:val="hybridMultilevel"/>
    <w:tmpl w:val="6946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6970A8"/>
    <w:multiLevelType w:val="hybridMultilevel"/>
    <w:tmpl w:val="561A8FA6"/>
    <w:lvl w:ilvl="0" w:tplc="6B58992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28701CD"/>
    <w:multiLevelType w:val="hybridMultilevel"/>
    <w:tmpl w:val="735E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F20580"/>
    <w:multiLevelType w:val="hybridMultilevel"/>
    <w:tmpl w:val="6E24B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3461AF7"/>
    <w:multiLevelType w:val="hybridMultilevel"/>
    <w:tmpl w:val="3E8C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46524C1"/>
    <w:multiLevelType w:val="hybridMultilevel"/>
    <w:tmpl w:val="71BC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5545D95"/>
    <w:multiLevelType w:val="hybridMultilevel"/>
    <w:tmpl w:val="EDF2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58007BB"/>
    <w:multiLevelType w:val="hybridMultilevel"/>
    <w:tmpl w:val="8212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5D23DFF"/>
    <w:multiLevelType w:val="hybridMultilevel"/>
    <w:tmpl w:val="1D56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83E437C"/>
    <w:multiLevelType w:val="hybridMultilevel"/>
    <w:tmpl w:val="7892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84A056F"/>
    <w:multiLevelType w:val="multilevel"/>
    <w:tmpl w:val="5854F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1A001E9D"/>
    <w:multiLevelType w:val="hybridMultilevel"/>
    <w:tmpl w:val="BF606D1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5">
    <w:nsid w:val="1A80563F"/>
    <w:multiLevelType w:val="hybridMultilevel"/>
    <w:tmpl w:val="B24EE12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6">
    <w:nsid w:val="1C4A0651"/>
    <w:multiLevelType w:val="hybridMultilevel"/>
    <w:tmpl w:val="EE98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CF174BB"/>
    <w:multiLevelType w:val="hybridMultilevel"/>
    <w:tmpl w:val="F380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D741BB2"/>
    <w:multiLevelType w:val="hybridMultilevel"/>
    <w:tmpl w:val="6D76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072D1B"/>
    <w:multiLevelType w:val="hybridMultilevel"/>
    <w:tmpl w:val="24F66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E0D175F"/>
    <w:multiLevelType w:val="hybridMultilevel"/>
    <w:tmpl w:val="ACC4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E8B045A"/>
    <w:multiLevelType w:val="hybridMultilevel"/>
    <w:tmpl w:val="D2B4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0C55AB1"/>
    <w:multiLevelType w:val="hybridMultilevel"/>
    <w:tmpl w:val="F176C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12F3963"/>
    <w:multiLevelType w:val="hybridMultilevel"/>
    <w:tmpl w:val="9942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1C001E8"/>
    <w:multiLevelType w:val="hybridMultilevel"/>
    <w:tmpl w:val="8EEC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2A545CD"/>
    <w:multiLevelType w:val="hybridMultilevel"/>
    <w:tmpl w:val="2E82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406203C"/>
    <w:multiLevelType w:val="hybridMultilevel"/>
    <w:tmpl w:val="8A7E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4417DCE"/>
    <w:multiLevelType w:val="hybridMultilevel"/>
    <w:tmpl w:val="F8C4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58D40CA"/>
    <w:multiLevelType w:val="hybridMultilevel"/>
    <w:tmpl w:val="8300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92E1272"/>
    <w:multiLevelType w:val="hybridMultilevel"/>
    <w:tmpl w:val="AD98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9CF1EE0"/>
    <w:multiLevelType w:val="hybridMultilevel"/>
    <w:tmpl w:val="68A6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D7E6427"/>
    <w:multiLevelType w:val="hybridMultilevel"/>
    <w:tmpl w:val="D51C4B78"/>
    <w:lvl w:ilvl="0" w:tplc="DF649E60">
      <w:start w:val="1"/>
      <w:numFmt w:val="bullet"/>
      <w:pStyle w:val="Tablebullet"/>
      <w:lvlText w:val=""/>
      <w:lvlJc w:val="left"/>
      <w:pPr>
        <w:tabs>
          <w:tab w:val="num" w:pos="-1584"/>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1860EE4"/>
    <w:multiLevelType w:val="hybridMultilevel"/>
    <w:tmpl w:val="EAB2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2477DAB"/>
    <w:multiLevelType w:val="hybridMultilevel"/>
    <w:tmpl w:val="AA6E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4DB7C8A"/>
    <w:multiLevelType w:val="hybridMultilevel"/>
    <w:tmpl w:val="0888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5B80C3E"/>
    <w:multiLevelType w:val="hybridMultilevel"/>
    <w:tmpl w:val="AF90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8B837AF"/>
    <w:multiLevelType w:val="hybridMultilevel"/>
    <w:tmpl w:val="D9C2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A6B4950"/>
    <w:multiLevelType w:val="hybridMultilevel"/>
    <w:tmpl w:val="6CF0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AAF1172"/>
    <w:multiLevelType w:val="hybridMultilevel"/>
    <w:tmpl w:val="F8AA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ACD16C4"/>
    <w:multiLevelType w:val="hybridMultilevel"/>
    <w:tmpl w:val="0ED0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B4B6875"/>
    <w:multiLevelType w:val="hybridMultilevel"/>
    <w:tmpl w:val="F2CC0A6C"/>
    <w:lvl w:ilvl="0" w:tplc="2BE07608">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3C5A0BF0"/>
    <w:multiLevelType w:val="hybridMultilevel"/>
    <w:tmpl w:val="2F54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27074FE"/>
    <w:multiLevelType w:val="hybridMultilevel"/>
    <w:tmpl w:val="2CF8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42E6A1A"/>
    <w:multiLevelType w:val="hybridMultilevel"/>
    <w:tmpl w:val="5946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43E3112"/>
    <w:multiLevelType w:val="hybridMultilevel"/>
    <w:tmpl w:val="9882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3E48CC"/>
    <w:multiLevelType w:val="hybridMultilevel"/>
    <w:tmpl w:val="DA96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ABD70A7"/>
    <w:multiLevelType w:val="hybridMultilevel"/>
    <w:tmpl w:val="F704168A"/>
    <w:lvl w:ilvl="0" w:tplc="F2B837E2">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4AFC6235"/>
    <w:multiLevelType w:val="hybridMultilevel"/>
    <w:tmpl w:val="16F62DAA"/>
    <w:lvl w:ilvl="0" w:tplc="3FA05768">
      <w:start w:val="1"/>
      <w:numFmt w:val="bullet"/>
      <w:pStyle w:val="QualityAssessmentCheckbox"/>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5133BC"/>
    <w:multiLevelType w:val="hybridMultilevel"/>
    <w:tmpl w:val="C98CBE6C"/>
    <w:lvl w:ilvl="0" w:tplc="70225F5A">
      <w:start w:val="1"/>
      <w:numFmt w:val="decimal"/>
      <w:pStyle w:val="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D463824"/>
    <w:multiLevelType w:val="hybridMultilevel"/>
    <w:tmpl w:val="BCB032E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1">
    <w:nsid w:val="4E2B1C38"/>
    <w:multiLevelType w:val="hybridMultilevel"/>
    <w:tmpl w:val="6E0E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1737D89"/>
    <w:multiLevelType w:val="hybridMultilevel"/>
    <w:tmpl w:val="ABFA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3594EFC"/>
    <w:multiLevelType w:val="hybridMultilevel"/>
    <w:tmpl w:val="E43A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3D84BB8"/>
    <w:multiLevelType w:val="hybridMultilevel"/>
    <w:tmpl w:val="4054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46B45D4"/>
    <w:multiLevelType w:val="hybridMultilevel"/>
    <w:tmpl w:val="462E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528153F"/>
    <w:multiLevelType w:val="hybridMultilevel"/>
    <w:tmpl w:val="A020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5404686"/>
    <w:multiLevelType w:val="hybridMultilevel"/>
    <w:tmpl w:val="86BC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6537810"/>
    <w:multiLevelType w:val="hybridMultilevel"/>
    <w:tmpl w:val="9066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8DC2787"/>
    <w:multiLevelType w:val="hybridMultilevel"/>
    <w:tmpl w:val="28F2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A830EE1"/>
    <w:multiLevelType w:val="hybridMultilevel"/>
    <w:tmpl w:val="9A0C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E459B6"/>
    <w:multiLevelType w:val="hybridMultilevel"/>
    <w:tmpl w:val="B680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E564CEB"/>
    <w:multiLevelType w:val="hybridMultilevel"/>
    <w:tmpl w:val="36AA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E5D6A7B"/>
    <w:multiLevelType w:val="hybridMultilevel"/>
    <w:tmpl w:val="5A5E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E744C3E"/>
    <w:multiLevelType w:val="hybridMultilevel"/>
    <w:tmpl w:val="6F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ECD1C40"/>
    <w:multiLevelType w:val="hybridMultilevel"/>
    <w:tmpl w:val="2646D4E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7">
    <w:nsid w:val="5FDF4548"/>
    <w:multiLevelType w:val="hybridMultilevel"/>
    <w:tmpl w:val="3A4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0BC44BA"/>
    <w:multiLevelType w:val="hybridMultilevel"/>
    <w:tmpl w:val="B99C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0C072D0"/>
    <w:multiLevelType w:val="hybridMultilevel"/>
    <w:tmpl w:val="AEC6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1134FF9"/>
    <w:multiLevelType w:val="hybridMultilevel"/>
    <w:tmpl w:val="AA84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2466BEE"/>
    <w:multiLevelType w:val="hybridMultilevel"/>
    <w:tmpl w:val="C508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2C27848"/>
    <w:multiLevelType w:val="hybridMultilevel"/>
    <w:tmpl w:val="1EBC8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312779C"/>
    <w:multiLevelType w:val="hybridMultilevel"/>
    <w:tmpl w:val="E69A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3132A1B"/>
    <w:multiLevelType w:val="hybridMultilevel"/>
    <w:tmpl w:val="288E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4A25C47"/>
    <w:multiLevelType w:val="hybridMultilevel"/>
    <w:tmpl w:val="D05C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4B40F34"/>
    <w:multiLevelType w:val="hybridMultilevel"/>
    <w:tmpl w:val="F84E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53D2768"/>
    <w:multiLevelType w:val="hybridMultilevel"/>
    <w:tmpl w:val="E7CC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5820101"/>
    <w:multiLevelType w:val="hybridMultilevel"/>
    <w:tmpl w:val="8348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59F4FBE"/>
    <w:multiLevelType w:val="hybridMultilevel"/>
    <w:tmpl w:val="02E8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5D1435A"/>
    <w:multiLevelType w:val="hybridMultilevel"/>
    <w:tmpl w:val="0B72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6603C7A"/>
    <w:multiLevelType w:val="hybridMultilevel"/>
    <w:tmpl w:val="17BE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85F458D"/>
    <w:multiLevelType w:val="hybridMultilevel"/>
    <w:tmpl w:val="D03A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8E31920"/>
    <w:multiLevelType w:val="hybridMultilevel"/>
    <w:tmpl w:val="47C6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C0662F3"/>
    <w:multiLevelType w:val="hybridMultilevel"/>
    <w:tmpl w:val="83E6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CE72CD7"/>
    <w:multiLevelType w:val="hybridMultilevel"/>
    <w:tmpl w:val="FBBCEB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6">
    <w:nsid w:val="6DED69FF"/>
    <w:multiLevelType w:val="hybridMultilevel"/>
    <w:tmpl w:val="F8B24C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nsid w:val="6F957C4A"/>
    <w:multiLevelType w:val="hybridMultilevel"/>
    <w:tmpl w:val="D2F8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FA27952"/>
    <w:multiLevelType w:val="hybridMultilevel"/>
    <w:tmpl w:val="1CA6946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9">
    <w:nsid w:val="706221D7"/>
    <w:multiLevelType w:val="hybridMultilevel"/>
    <w:tmpl w:val="E01A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0937FBC"/>
    <w:multiLevelType w:val="hybridMultilevel"/>
    <w:tmpl w:val="46BC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0B76C19"/>
    <w:multiLevelType w:val="hybridMultilevel"/>
    <w:tmpl w:val="EE06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4B05655"/>
    <w:multiLevelType w:val="hybridMultilevel"/>
    <w:tmpl w:val="A5A8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5B56FCA"/>
    <w:multiLevelType w:val="hybridMultilevel"/>
    <w:tmpl w:val="E12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6555E69"/>
    <w:multiLevelType w:val="hybridMultilevel"/>
    <w:tmpl w:val="7380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6F73930"/>
    <w:multiLevelType w:val="hybridMultilevel"/>
    <w:tmpl w:val="3B4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7BF3DF6"/>
    <w:multiLevelType w:val="hybridMultilevel"/>
    <w:tmpl w:val="9958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8B638A4"/>
    <w:multiLevelType w:val="hybridMultilevel"/>
    <w:tmpl w:val="76B8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8E9441C"/>
    <w:multiLevelType w:val="hybridMultilevel"/>
    <w:tmpl w:val="3C667A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982505F"/>
    <w:multiLevelType w:val="hybridMultilevel"/>
    <w:tmpl w:val="1346A234"/>
    <w:lvl w:ilvl="0" w:tplc="31AC0B9A">
      <w:start w:val="1"/>
      <w:numFmt w:val="bullet"/>
      <w:pStyle w:val="Evidence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7AD22989"/>
    <w:multiLevelType w:val="hybridMultilevel"/>
    <w:tmpl w:val="6B2AA3B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1">
    <w:nsid w:val="7B8E5CBC"/>
    <w:multiLevelType w:val="hybridMultilevel"/>
    <w:tmpl w:val="EA92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C646A15"/>
    <w:multiLevelType w:val="hybridMultilevel"/>
    <w:tmpl w:val="F782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CBF0FB7"/>
    <w:multiLevelType w:val="hybridMultilevel"/>
    <w:tmpl w:val="2292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CD126EB"/>
    <w:multiLevelType w:val="hybridMultilevel"/>
    <w:tmpl w:val="7DE6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FDB4DEC"/>
    <w:multiLevelType w:val="hybridMultilevel"/>
    <w:tmpl w:val="3E56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2"/>
  </w:num>
  <w:num w:numId="2">
    <w:abstractNumId w:val="13"/>
  </w:num>
  <w:num w:numId="3">
    <w:abstractNumId w:val="106"/>
  </w:num>
  <w:num w:numId="4">
    <w:abstractNumId w:val="14"/>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4"/>
  </w:num>
  <w:num w:numId="9">
    <w:abstractNumId w:val="24"/>
  </w:num>
  <w:num w:numId="10">
    <w:abstractNumId w:val="72"/>
  </w:num>
  <w:num w:numId="11">
    <w:abstractNumId w:val="69"/>
  </w:num>
  <w:num w:numId="12">
    <w:abstractNumId w:val="44"/>
  </w:num>
  <w:num w:numId="13">
    <w:abstractNumId w:val="33"/>
  </w:num>
  <w:num w:numId="14">
    <w:abstractNumId w:val="93"/>
  </w:num>
  <w:num w:numId="15">
    <w:abstractNumId w:val="84"/>
  </w:num>
  <w:num w:numId="16">
    <w:abstractNumId w:val="42"/>
  </w:num>
  <w:num w:numId="17">
    <w:abstractNumId w:val="64"/>
  </w:num>
  <w:num w:numId="18">
    <w:abstractNumId w:val="103"/>
  </w:num>
  <w:num w:numId="19">
    <w:abstractNumId w:val="87"/>
  </w:num>
  <w:num w:numId="20">
    <w:abstractNumId w:val="1"/>
  </w:num>
  <w:num w:numId="21">
    <w:abstractNumId w:val="39"/>
  </w:num>
  <w:num w:numId="22">
    <w:abstractNumId w:val="25"/>
  </w:num>
  <w:num w:numId="23">
    <w:abstractNumId w:val="8"/>
  </w:num>
  <w:num w:numId="24">
    <w:abstractNumId w:val="73"/>
  </w:num>
  <w:num w:numId="25">
    <w:abstractNumId w:val="91"/>
  </w:num>
  <w:num w:numId="26">
    <w:abstractNumId w:val="96"/>
  </w:num>
  <w:num w:numId="27">
    <w:abstractNumId w:val="37"/>
  </w:num>
  <w:num w:numId="28">
    <w:abstractNumId w:val="36"/>
  </w:num>
  <w:num w:numId="29">
    <w:abstractNumId w:val="47"/>
  </w:num>
  <w:num w:numId="30">
    <w:abstractNumId w:val="77"/>
  </w:num>
  <w:num w:numId="31">
    <w:abstractNumId w:val="113"/>
  </w:num>
  <w:num w:numId="32">
    <w:abstractNumId w:val="9"/>
  </w:num>
  <w:num w:numId="33">
    <w:abstractNumId w:val="63"/>
  </w:num>
  <w:num w:numId="34">
    <w:abstractNumId w:val="101"/>
  </w:num>
  <w:num w:numId="35">
    <w:abstractNumId w:val="21"/>
  </w:num>
  <w:num w:numId="36">
    <w:abstractNumId w:val="19"/>
  </w:num>
  <w:num w:numId="37">
    <w:abstractNumId w:val="70"/>
  </w:num>
  <w:num w:numId="38">
    <w:abstractNumId w:val="67"/>
  </w:num>
  <w:num w:numId="39">
    <w:abstractNumId w:val="61"/>
  </w:num>
  <w:num w:numId="40">
    <w:abstractNumId w:val="16"/>
  </w:num>
  <w:num w:numId="41">
    <w:abstractNumId w:val="57"/>
  </w:num>
  <w:num w:numId="42">
    <w:abstractNumId w:val="85"/>
  </w:num>
  <w:num w:numId="43">
    <w:abstractNumId w:val="112"/>
  </w:num>
  <w:num w:numId="44">
    <w:abstractNumId w:val="30"/>
  </w:num>
  <w:num w:numId="45">
    <w:abstractNumId w:val="7"/>
  </w:num>
  <w:num w:numId="46">
    <w:abstractNumId w:val="117"/>
  </w:num>
  <w:num w:numId="47">
    <w:abstractNumId w:val="122"/>
  </w:num>
  <w:num w:numId="48">
    <w:abstractNumId w:val="60"/>
  </w:num>
  <w:num w:numId="49">
    <w:abstractNumId w:val="3"/>
  </w:num>
  <w:num w:numId="50">
    <w:abstractNumId w:val="49"/>
  </w:num>
  <w:num w:numId="51">
    <w:abstractNumId w:val="17"/>
  </w:num>
  <w:num w:numId="52">
    <w:abstractNumId w:val="11"/>
  </w:num>
  <w:num w:numId="53">
    <w:abstractNumId w:val="2"/>
  </w:num>
  <w:num w:numId="54">
    <w:abstractNumId w:val="98"/>
  </w:num>
  <w:num w:numId="55">
    <w:abstractNumId w:val="28"/>
  </w:num>
  <w:num w:numId="56">
    <w:abstractNumId w:val="43"/>
  </w:num>
  <w:num w:numId="57">
    <w:abstractNumId w:val="71"/>
  </w:num>
  <w:num w:numId="58">
    <w:abstractNumId w:val="12"/>
  </w:num>
  <w:num w:numId="59">
    <w:abstractNumId w:val="118"/>
  </w:num>
  <w:num w:numId="60">
    <w:abstractNumId w:val="68"/>
  </w:num>
  <w:num w:numId="61">
    <w:abstractNumId w:val="119"/>
  </w:num>
  <w:num w:numId="62">
    <w:abstractNumId w:val="52"/>
  </w:num>
  <w:num w:numId="63">
    <w:abstractNumId w:val="10"/>
  </w:num>
  <w:num w:numId="64">
    <w:abstractNumId w:val="86"/>
  </w:num>
  <w:num w:numId="65">
    <w:abstractNumId w:val="35"/>
  </w:num>
  <w:num w:numId="66">
    <w:abstractNumId w:val="81"/>
  </w:num>
  <w:num w:numId="67">
    <w:abstractNumId w:val="89"/>
  </w:num>
  <w:num w:numId="68">
    <w:abstractNumId w:val="108"/>
  </w:num>
  <w:num w:numId="69">
    <w:abstractNumId w:val="94"/>
  </w:num>
  <w:num w:numId="70">
    <w:abstractNumId w:val="99"/>
  </w:num>
  <w:num w:numId="71">
    <w:abstractNumId w:val="121"/>
  </w:num>
  <w:num w:numId="72">
    <w:abstractNumId w:val="29"/>
  </w:num>
  <w:num w:numId="73">
    <w:abstractNumId w:val="102"/>
  </w:num>
  <w:num w:numId="74">
    <w:abstractNumId w:val="27"/>
  </w:num>
  <w:num w:numId="75">
    <w:abstractNumId w:val="31"/>
  </w:num>
  <w:num w:numId="76">
    <w:abstractNumId w:val="51"/>
  </w:num>
  <w:num w:numId="77">
    <w:abstractNumId w:val="53"/>
  </w:num>
  <w:num w:numId="78">
    <w:abstractNumId w:val="59"/>
  </w:num>
  <w:num w:numId="79">
    <w:abstractNumId w:val="56"/>
  </w:num>
  <w:num w:numId="80">
    <w:abstractNumId w:val="48"/>
  </w:num>
  <w:num w:numId="81">
    <w:abstractNumId w:val="38"/>
  </w:num>
  <w:num w:numId="82">
    <w:abstractNumId w:val="92"/>
  </w:num>
  <w:num w:numId="83">
    <w:abstractNumId w:val="6"/>
  </w:num>
  <w:num w:numId="84">
    <w:abstractNumId w:val="104"/>
  </w:num>
  <w:num w:numId="85">
    <w:abstractNumId w:val="0"/>
  </w:num>
  <w:num w:numId="86">
    <w:abstractNumId w:val="100"/>
  </w:num>
  <w:num w:numId="87">
    <w:abstractNumId w:val="123"/>
  </w:num>
  <w:num w:numId="88">
    <w:abstractNumId w:val="46"/>
  </w:num>
  <w:num w:numId="89">
    <w:abstractNumId w:val="32"/>
  </w:num>
  <w:num w:numId="90">
    <w:abstractNumId w:val="18"/>
  </w:num>
  <w:num w:numId="91">
    <w:abstractNumId w:val="124"/>
  </w:num>
  <w:num w:numId="92">
    <w:abstractNumId w:val="95"/>
  </w:num>
  <w:num w:numId="93">
    <w:abstractNumId w:val="109"/>
  </w:num>
  <w:num w:numId="94">
    <w:abstractNumId w:val="97"/>
  </w:num>
  <w:num w:numId="95">
    <w:abstractNumId w:val="20"/>
  </w:num>
  <w:num w:numId="96">
    <w:abstractNumId w:val="22"/>
  </w:num>
  <w:num w:numId="97">
    <w:abstractNumId w:val="40"/>
  </w:num>
  <w:num w:numId="98">
    <w:abstractNumId w:val="79"/>
  </w:num>
  <w:num w:numId="99">
    <w:abstractNumId w:val="50"/>
  </w:num>
  <w:num w:numId="100">
    <w:abstractNumId w:val="83"/>
  </w:num>
  <w:num w:numId="101">
    <w:abstractNumId w:val="23"/>
  </w:num>
  <w:num w:numId="102">
    <w:abstractNumId w:val="45"/>
  </w:num>
  <w:num w:numId="103">
    <w:abstractNumId w:val="80"/>
  </w:num>
  <w:num w:numId="104">
    <w:abstractNumId w:val="107"/>
  </w:num>
  <w:num w:numId="105">
    <w:abstractNumId w:val="110"/>
  </w:num>
  <w:num w:numId="106">
    <w:abstractNumId w:val="105"/>
  </w:num>
  <w:num w:numId="107">
    <w:abstractNumId w:val="120"/>
  </w:num>
  <w:num w:numId="108">
    <w:abstractNumId w:val="75"/>
  </w:num>
  <w:num w:numId="109">
    <w:abstractNumId w:val="66"/>
  </w:num>
  <w:num w:numId="110">
    <w:abstractNumId w:val="62"/>
  </w:num>
  <w:num w:numId="111">
    <w:abstractNumId w:val="54"/>
  </w:num>
  <w:num w:numId="112">
    <w:abstractNumId w:val="116"/>
  </w:num>
  <w:num w:numId="113">
    <w:abstractNumId w:val="65"/>
  </w:num>
  <w:num w:numId="114">
    <w:abstractNumId w:val="111"/>
  </w:num>
  <w:num w:numId="115">
    <w:abstractNumId w:val="82"/>
  </w:num>
  <w:num w:numId="116">
    <w:abstractNumId w:val="5"/>
  </w:num>
  <w:num w:numId="117">
    <w:abstractNumId w:val="125"/>
  </w:num>
  <w:num w:numId="118">
    <w:abstractNumId w:val="55"/>
  </w:num>
  <w:num w:numId="119">
    <w:abstractNumId w:val="88"/>
  </w:num>
  <w:num w:numId="120">
    <w:abstractNumId w:val="15"/>
  </w:num>
  <w:num w:numId="121">
    <w:abstractNumId w:val="58"/>
  </w:num>
  <w:num w:numId="122">
    <w:abstractNumId w:val="74"/>
  </w:num>
  <w:num w:numId="123">
    <w:abstractNumId w:val="41"/>
  </w:num>
  <w:num w:numId="124">
    <w:abstractNumId w:val="115"/>
  </w:num>
  <w:num w:numId="125">
    <w:abstractNumId w:val="34"/>
  </w:num>
  <w:num w:numId="126">
    <w:abstractNumId w:val="76"/>
  </w:num>
  <w:num w:numId="127">
    <w:abstractNumId w:val="78"/>
  </w:num>
  <w:num w:numId="128">
    <w:abstractNumId w:val="114"/>
  </w:num>
  <w:num w:numId="129">
    <w:abstractNumId w:val="90"/>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Suspended&gt;1&lt;/Suspended&gt;&lt;/ENInstantFormat&gt;"/>
  </w:docVars>
  <w:rsids>
    <w:rsidRoot w:val="00556181"/>
    <w:rsid w:val="000041E4"/>
    <w:rsid w:val="00012115"/>
    <w:rsid w:val="00012D14"/>
    <w:rsid w:val="00021870"/>
    <w:rsid w:val="000353A1"/>
    <w:rsid w:val="00046C6A"/>
    <w:rsid w:val="00063F28"/>
    <w:rsid w:val="000808FC"/>
    <w:rsid w:val="000849D0"/>
    <w:rsid w:val="000869EC"/>
    <w:rsid w:val="000924F6"/>
    <w:rsid w:val="000B2AFE"/>
    <w:rsid w:val="000B34AA"/>
    <w:rsid w:val="000D40D2"/>
    <w:rsid w:val="000E365B"/>
    <w:rsid w:val="000E545F"/>
    <w:rsid w:val="000F3841"/>
    <w:rsid w:val="000F4F18"/>
    <w:rsid w:val="00120B06"/>
    <w:rsid w:val="00125649"/>
    <w:rsid w:val="00150B3C"/>
    <w:rsid w:val="00157FC4"/>
    <w:rsid w:val="0016460A"/>
    <w:rsid w:val="001771CC"/>
    <w:rsid w:val="00181E83"/>
    <w:rsid w:val="001B30F3"/>
    <w:rsid w:val="001C2A30"/>
    <w:rsid w:val="001C582E"/>
    <w:rsid w:val="001D42C8"/>
    <w:rsid w:val="001E3E99"/>
    <w:rsid w:val="001F16B8"/>
    <w:rsid w:val="001F300F"/>
    <w:rsid w:val="00214191"/>
    <w:rsid w:val="0022211F"/>
    <w:rsid w:val="0023484C"/>
    <w:rsid w:val="00235070"/>
    <w:rsid w:val="00241785"/>
    <w:rsid w:val="002529D4"/>
    <w:rsid w:val="0026182E"/>
    <w:rsid w:val="002762B5"/>
    <w:rsid w:val="00285734"/>
    <w:rsid w:val="00290400"/>
    <w:rsid w:val="002A248E"/>
    <w:rsid w:val="002A6B83"/>
    <w:rsid w:val="002B4B20"/>
    <w:rsid w:val="002C07C8"/>
    <w:rsid w:val="002D32EF"/>
    <w:rsid w:val="002E2952"/>
    <w:rsid w:val="002E45E8"/>
    <w:rsid w:val="003020AF"/>
    <w:rsid w:val="00303D7F"/>
    <w:rsid w:val="00305C9D"/>
    <w:rsid w:val="00306567"/>
    <w:rsid w:val="00312544"/>
    <w:rsid w:val="00312D88"/>
    <w:rsid w:val="00313A44"/>
    <w:rsid w:val="003402D0"/>
    <w:rsid w:val="003573DC"/>
    <w:rsid w:val="00357519"/>
    <w:rsid w:val="003627CD"/>
    <w:rsid w:val="00365104"/>
    <w:rsid w:val="003910A8"/>
    <w:rsid w:val="003A13F7"/>
    <w:rsid w:val="003B2853"/>
    <w:rsid w:val="003C58A7"/>
    <w:rsid w:val="003D5DDF"/>
    <w:rsid w:val="003E0EC3"/>
    <w:rsid w:val="003E7E95"/>
    <w:rsid w:val="003F1A74"/>
    <w:rsid w:val="00410D90"/>
    <w:rsid w:val="0041397D"/>
    <w:rsid w:val="00435E58"/>
    <w:rsid w:val="0043646F"/>
    <w:rsid w:val="00446A65"/>
    <w:rsid w:val="00453165"/>
    <w:rsid w:val="004618B0"/>
    <w:rsid w:val="004653B3"/>
    <w:rsid w:val="00474EFE"/>
    <w:rsid w:val="00480566"/>
    <w:rsid w:val="004819F5"/>
    <w:rsid w:val="00485C32"/>
    <w:rsid w:val="00491174"/>
    <w:rsid w:val="00491D03"/>
    <w:rsid w:val="00494955"/>
    <w:rsid w:val="004C4159"/>
    <w:rsid w:val="004E352E"/>
    <w:rsid w:val="004F031D"/>
    <w:rsid w:val="004F7F6A"/>
    <w:rsid w:val="00500CE5"/>
    <w:rsid w:val="00507B33"/>
    <w:rsid w:val="0051073F"/>
    <w:rsid w:val="005238D4"/>
    <w:rsid w:val="0053053E"/>
    <w:rsid w:val="00552D5F"/>
    <w:rsid w:val="00556181"/>
    <w:rsid w:val="00564A16"/>
    <w:rsid w:val="00565A28"/>
    <w:rsid w:val="00583B7E"/>
    <w:rsid w:val="005D0377"/>
    <w:rsid w:val="005D5B2D"/>
    <w:rsid w:val="005F269A"/>
    <w:rsid w:val="006343D7"/>
    <w:rsid w:val="00641DB5"/>
    <w:rsid w:val="006472E1"/>
    <w:rsid w:val="00647B62"/>
    <w:rsid w:val="00651034"/>
    <w:rsid w:val="00672032"/>
    <w:rsid w:val="0067273E"/>
    <w:rsid w:val="0068123F"/>
    <w:rsid w:val="00681780"/>
    <w:rsid w:val="006A3676"/>
    <w:rsid w:val="006B6AE3"/>
    <w:rsid w:val="006C20A4"/>
    <w:rsid w:val="006D71AB"/>
    <w:rsid w:val="006E46E1"/>
    <w:rsid w:val="006E4C80"/>
    <w:rsid w:val="006F732B"/>
    <w:rsid w:val="00701635"/>
    <w:rsid w:val="0070780F"/>
    <w:rsid w:val="00714FDB"/>
    <w:rsid w:val="00717BA4"/>
    <w:rsid w:val="00723936"/>
    <w:rsid w:val="007244E9"/>
    <w:rsid w:val="00727ADA"/>
    <w:rsid w:val="00741112"/>
    <w:rsid w:val="007414C0"/>
    <w:rsid w:val="00746BAA"/>
    <w:rsid w:val="007600BB"/>
    <w:rsid w:val="007709C9"/>
    <w:rsid w:val="0077102F"/>
    <w:rsid w:val="00772DF8"/>
    <w:rsid w:val="00772EBD"/>
    <w:rsid w:val="00775411"/>
    <w:rsid w:val="00783962"/>
    <w:rsid w:val="00795E6A"/>
    <w:rsid w:val="007A1C34"/>
    <w:rsid w:val="007B1F15"/>
    <w:rsid w:val="007B4E85"/>
    <w:rsid w:val="007B7A08"/>
    <w:rsid w:val="007B7BE6"/>
    <w:rsid w:val="007C078F"/>
    <w:rsid w:val="007C47BA"/>
    <w:rsid w:val="0082035C"/>
    <w:rsid w:val="00823606"/>
    <w:rsid w:val="00842944"/>
    <w:rsid w:val="00846394"/>
    <w:rsid w:val="00852C0C"/>
    <w:rsid w:val="00854FBE"/>
    <w:rsid w:val="00861849"/>
    <w:rsid w:val="008840EB"/>
    <w:rsid w:val="008977A5"/>
    <w:rsid w:val="008A3F5F"/>
    <w:rsid w:val="008B2FFE"/>
    <w:rsid w:val="008B3BFE"/>
    <w:rsid w:val="008B4A47"/>
    <w:rsid w:val="008C5F18"/>
    <w:rsid w:val="008C6E04"/>
    <w:rsid w:val="008F51B0"/>
    <w:rsid w:val="009028EB"/>
    <w:rsid w:val="00907955"/>
    <w:rsid w:val="00907D08"/>
    <w:rsid w:val="009100FD"/>
    <w:rsid w:val="0091349A"/>
    <w:rsid w:val="0091706F"/>
    <w:rsid w:val="009175BB"/>
    <w:rsid w:val="009236E4"/>
    <w:rsid w:val="0092635E"/>
    <w:rsid w:val="0092765D"/>
    <w:rsid w:val="00934D1D"/>
    <w:rsid w:val="009510F8"/>
    <w:rsid w:val="0096135C"/>
    <w:rsid w:val="009623D0"/>
    <w:rsid w:val="009729A5"/>
    <w:rsid w:val="00972E69"/>
    <w:rsid w:val="00976053"/>
    <w:rsid w:val="0099239A"/>
    <w:rsid w:val="00993180"/>
    <w:rsid w:val="00994CE3"/>
    <w:rsid w:val="009A5CC6"/>
    <w:rsid w:val="009B4140"/>
    <w:rsid w:val="009D12BA"/>
    <w:rsid w:val="009D2EAD"/>
    <w:rsid w:val="00A0108A"/>
    <w:rsid w:val="00A224FF"/>
    <w:rsid w:val="00A34F8C"/>
    <w:rsid w:val="00A4373A"/>
    <w:rsid w:val="00A44E87"/>
    <w:rsid w:val="00A5043C"/>
    <w:rsid w:val="00A50868"/>
    <w:rsid w:val="00A51CB0"/>
    <w:rsid w:val="00A638AF"/>
    <w:rsid w:val="00A736D4"/>
    <w:rsid w:val="00A77CBD"/>
    <w:rsid w:val="00A87D00"/>
    <w:rsid w:val="00A92D1D"/>
    <w:rsid w:val="00A93A71"/>
    <w:rsid w:val="00AA19BD"/>
    <w:rsid w:val="00AB3314"/>
    <w:rsid w:val="00AB5A74"/>
    <w:rsid w:val="00AC4EE8"/>
    <w:rsid w:val="00AC69AC"/>
    <w:rsid w:val="00AE207A"/>
    <w:rsid w:val="00AE79A2"/>
    <w:rsid w:val="00B0142E"/>
    <w:rsid w:val="00B36ECA"/>
    <w:rsid w:val="00B47C53"/>
    <w:rsid w:val="00B81A33"/>
    <w:rsid w:val="00B879B5"/>
    <w:rsid w:val="00BD6AD5"/>
    <w:rsid w:val="00BE32A6"/>
    <w:rsid w:val="00BE4F64"/>
    <w:rsid w:val="00C10A7C"/>
    <w:rsid w:val="00C12CC2"/>
    <w:rsid w:val="00C1514C"/>
    <w:rsid w:val="00C154ED"/>
    <w:rsid w:val="00C20AC3"/>
    <w:rsid w:val="00C20F77"/>
    <w:rsid w:val="00C33A48"/>
    <w:rsid w:val="00C3423B"/>
    <w:rsid w:val="00C3603C"/>
    <w:rsid w:val="00C4037D"/>
    <w:rsid w:val="00C45719"/>
    <w:rsid w:val="00C52F4C"/>
    <w:rsid w:val="00C60DE5"/>
    <w:rsid w:val="00C7124D"/>
    <w:rsid w:val="00C71519"/>
    <w:rsid w:val="00C717F5"/>
    <w:rsid w:val="00C73FB8"/>
    <w:rsid w:val="00C76741"/>
    <w:rsid w:val="00C775A1"/>
    <w:rsid w:val="00C82B4B"/>
    <w:rsid w:val="00C90D3D"/>
    <w:rsid w:val="00CA1054"/>
    <w:rsid w:val="00CB4B88"/>
    <w:rsid w:val="00CB67AD"/>
    <w:rsid w:val="00CE1564"/>
    <w:rsid w:val="00D06410"/>
    <w:rsid w:val="00D20576"/>
    <w:rsid w:val="00D272CC"/>
    <w:rsid w:val="00D27521"/>
    <w:rsid w:val="00D32075"/>
    <w:rsid w:val="00D407FC"/>
    <w:rsid w:val="00D51F3F"/>
    <w:rsid w:val="00D53BFF"/>
    <w:rsid w:val="00D56413"/>
    <w:rsid w:val="00D61A5B"/>
    <w:rsid w:val="00D7221E"/>
    <w:rsid w:val="00D83E0E"/>
    <w:rsid w:val="00D91EEF"/>
    <w:rsid w:val="00D931A1"/>
    <w:rsid w:val="00D93881"/>
    <w:rsid w:val="00DA5DFA"/>
    <w:rsid w:val="00DA7E87"/>
    <w:rsid w:val="00DB45D7"/>
    <w:rsid w:val="00DC1152"/>
    <w:rsid w:val="00DC467E"/>
    <w:rsid w:val="00DE573B"/>
    <w:rsid w:val="00DE79EB"/>
    <w:rsid w:val="00DF5C6D"/>
    <w:rsid w:val="00E161F5"/>
    <w:rsid w:val="00E246BF"/>
    <w:rsid w:val="00E24B47"/>
    <w:rsid w:val="00E24C18"/>
    <w:rsid w:val="00E27B49"/>
    <w:rsid w:val="00E30316"/>
    <w:rsid w:val="00E30F0E"/>
    <w:rsid w:val="00E46EC0"/>
    <w:rsid w:val="00E777E3"/>
    <w:rsid w:val="00E822F3"/>
    <w:rsid w:val="00E928C4"/>
    <w:rsid w:val="00E92BF4"/>
    <w:rsid w:val="00E95D86"/>
    <w:rsid w:val="00E974D6"/>
    <w:rsid w:val="00EA2195"/>
    <w:rsid w:val="00EA40F3"/>
    <w:rsid w:val="00EA7018"/>
    <w:rsid w:val="00EB11EC"/>
    <w:rsid w:val="00EB6A97"/>
    <w:rsid w:val="00EC692D"/>
    <w:rsid w:val="00EC7658"/>
    <w:rsid w:val="00ED0122"/>
    <w:rsid w:val="00ED230A"/>
    <w:rsid w:val="00F00BA6"/>
    <w:rsid w:val="00F05F15"/>
    <w:rsid w:val="00F05FDD"/>
    <w:rsid w:val="00F45E86"/>
    <w:rsid w:val="00F52378"/>
    <w:rsid w:val="00F560AD"/>
    <w:rsid w:val="00F77F9F"/>
    <w:rsid w:val="00FA3BAF"/>
    <w:rsid w:val="00FA46F4"/>
    <w:rsid w:val="00FA57CF"/>
    <w:rsid w:val="00FA5CC6"/>
    <w:rsid w:val="00FA75DF"/>
    <w:rsid w:val="00FB393E"/>
    <w:rsid w:val="00FB399A"/>
    <w:rsid w:val="00FC5818"/>
    <w:rsid w:val="00FD2591"/>
    <w:rsid w:val="00FE2C63"/>
    <w:rsid w:val="00FF55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D5"/>
    <w:rPr>
      <w:rFonts w:ascii="Times" w:eastAsia="Times New Roman" w:hAnsi="Times"/>
      <w:sz w:val="24"/>
    </w:rPr>
  </w:style>
  <w:style w:type="paragraph" w:styleId="Heading1">
    <w:name w:val="heading 1"/>
    <w:basedOn w:val="Normal"/>
    <w:next w:val="Normal"/>
    <w:link w:val="Heading1Char"/>
    <w:uiPriority w:val="9"/>
    <w:unhideWhenUsed/>
    <w:qFormat/>
    <w:rsid w:val="00BD6AD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5618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56181"/>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semiHidden/>
    <w:unhideWhenUsed/>
    <w:qFormat/>
    <w:rsid w:val="0055618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56181"/>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556181"/>
    <w:pPr>
      <w:keepNext/>
      <w:tabs>
        <w:tab w:val="left" w:pos="6030"/>
      </w:tabs>
      <w:spacing w:line="360" w:lineRule="auto"/>
      <w:ind w:left="1800"/>
      <w:outlineLvl w:val="5"/>
    </w:pPr>
    <w:rPr>
      <w:rFonts w:eastAsia="Times"/>
      <w:b/>
      <w:sz w:val="28"/>
    </w:rPr>
  </w:style>
  <w:style w:type="paragraph" w:styleId="Heading7">
    <w:name w:val="heading 7"/>
    <w:basedOn w:val="Normal"/>
    <w:next w:val="Normal"/>
    <w:link w:val="Heading7Char"/>
    <w:uiPriority w:val="9"/>
    <w:qFormat/>
    <w:rsid w:val="00556181"/>
    <w:pPr>
      <w:keepNext/>
      <w:tabs>
        <w:tab w:val="left" w:pos="5400"/>
      </w:tabs>
      <w:ind w:left="2160"/>
      <w:outlineLvl w:val="6"/>
    </w:pPr>
    <w:rPr>
      <w:rFonts w:eastAsia="Times"/>
      <w:b/>
      <w:sz w:val="28"/>
    </w:rPr>
  </w:style>
  <w:style w:type="paragraph" w:styleId="Heading8">
    <w:name w:val="heading 8"/>
    <w:basedOn w:val="Normal"/>
    <w:next w:val="Normal"/>
    <w:link w:val="Heading8Char"/>
    <w:uiPriority w:val="9"/>
    <w:qFormat/>
    <w:rsid w:val="00556181"/>
    <w:pPr>
      <w:keepNext/>
      <w:jc w:val="center"/>
      <w:outlineLvl w:val="7"/>
    </w:pPr>
    <w:rPr>
      <w:rFonts w:eastAsia="Times"/>
      <w:b/>
      <w:sz w:val="36"/>
    </w:rPr>
  </w:style>
  <w:style w:type="paragraph" w:styleId="Heading9">
    <w:name w:val="heading 9"/>
    <w:basedOn w:val="Normal"/>
    <w:next w:val="Normal"/>
    <w:link w:val="Heading9Char"/>
    <w:uiPriority w:val="9"/>
    <w:qFormat/>
    <w:rsid w:val="00556181"/>
    <w:pPr>
      <w:keepNext/>
      <w:tabs>
        <w:tab w:val="left" w:pos="3870"/>
        <w:tab w:val="left" w:pos="6030"/>
      </w:tabs>
      <w:spacing w:line="480" w:lineRule="auto"/>
      <w:ind w:left="1080"/>
      <w:outlineLvl w:val="8"/>
    </w:pPr>
    <w:rPr>
      <w:rFonts w:eastAsia="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BD6AD5"/>
    <w:rPr>
      <w:rFonts w:cs="Garamond BE Regular"/>
      <w:color w:val="000000"/>
      <w:sz w:val="19"/>
      <w:szCs w:val="19"/>
    </w:rPr>
  </w:style>
  <w:style w:type="table" w:styleId="TableGrid">
    <w:name w:val="Table Grid"/>
    <w:basedOn w:val="TableNormal"/>
    <w:uiPriority w:val="59"/>
    <w:rsid w:val="00BD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BD6AD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BD6AD5"/>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BD6AD5"/>
    <w:rPr>
      <w:rFonts w:ascii="Arial" w:eastAsia="Times New Roman" w:hAnsi="Arial"/>
      <w:sz w:val="19"/>
      <w:shd w:val="clear" w:color="auto" w:fill="FFFFFF"/>
    </w:rPr>
  </w:style>
  <w:style w:type="paragraph" w:customStyle="1" w:styleId="background">
    <w:name w:val="background"/>
    <w:basedOn w:val="KQstem"/>
    <w:link w:val="backgroundChar"/>
    <w:rsid w:val="00BD6AD5"/>
    <w:pPr>
      <w:ind w:left="0" w:firstLine="360"/>
    </w:pPr>
  </w:style>
  <w:style w:type="character" w:customStyle="1" w:styleId="backgroundChar">
    <w:name w:val="background Char"/>
    <w:basedOn w:val="KQstemChar"/>
    <w:link w:val="background"/>
    <w:locked/>
    <w:rsid w:val="00BD6AD5"/>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BD6AD5"/>
    <w:rPr>
      <w:rFonts w:ascii="Tahoma" w:hAnsi="Tahoma" w:cs="Tahoma"/>
      <w:sz w:val="16"/>
      <w:szCs w:val="16"/>
    </w:rPr>
  </w:style>
  <w:style w:type="character" w:customStyle="1" w:styleId="BalloonTextChar">
    <w:name w:val="Balloon Text Char"/>
    <w:basedOn w:val="DefaultParagraphFont"/>
    <w:link w:val="BalloonText"/>
    <w:uiPriority w:val="99"/>
    <w:semiHidden/>
    <w:rsid w:val="00BD6AD5"/>
    <w:rPr>
      <w:rFonts w:ascii="Tahoma" w:eastAsia="Times New Roman" w:hAnsi="Tahoma" w:cs="Tahoma"/>
      <w:sz w:val="16"/>
      <w:szCs w:val="16"/>
    </w:rPr>
  </w:style>
  <w:style w:type="paragraph" w:styleId="BodyText">
    <w:name w:val="Body Text"/>
    <w:basedOn w:val="Normal"/>
    <w:link w:val="BodyTextChar"/>
    <w:unhideWhenUsed/>
    <w:rsid w:val="00BD6AD5"/>
    <w:pPr>
      <w:spacing w:after="120"/>
    </w:pPr>
  </w:style>
  <w:style w:type="character" w:customStyle="1" w:styleId="BodyTextChar">
    <w:name w:val="Body Text Char"/>
    <w:link w:val="BodyText"/>
    <w:rsid w:val="00BD6AD5"/>
    <w:rPr>
      <w:rFonts w:ascii="Times" w:eastAsia="Times New Roman" w:hAnsi="Times"/>
      <w:sz w:val="24"/>
    </w:rPr>
  </w:style>
  <w:style w:type="paragraph" w:styleId="BodyTextFirstIndent">
    <w:name w:val="Body Text First Indent"/>
    <w:basedOn w:val="BodyText"/>
    <w:link w:val="BodyTextFirstIndentChar"/>
    <w:uiPriority w:val="99"/>
    <w:rsid w:val="00BD6AD5"/>
    <w:pPr>
      <w:ind w:firstLine="360"/>
    </w:pPr>
    <w:rPr>
      <w:rFonts w:eastAsia="Times"/>
    </w:rPr>
  </w:style>
  <w:style w:type="character" w:customStyle="1" w:styleId="BodyTextFirstIndentChar">
    <w:name w:val="Body Text First Indent Char"/>
    <w:link w:val="BodyTextFirstIndent"/>
    <w:uiPriority w:val="99"/>
    <w:rsid w:val="00BD6AD5"/>
    <w:rPr>
      <w:rFonts w:ascii="Times" w:eastAsia="Times" w:hAnsi="Times"/>
      <w:sz w:val="24"/>
    </w:rPr>
  </w:style>
  <w:style w:type="paragraph" w:customStyle="1" w:styleId="BodyText0">
    <w:name w:val="BodyText"/>
    <w:basedOn w:val="Normal"/>
    <w:link w:val="BodyTextChar0"/>
    <w:rsid w:val="00BD6AD5"/>
    <w:pPr>
      <w:spacing w:after="120"/>
    </w:pPr>
    <w:rPr>
      <w:rFonts w:ascii="Times New Roman" w:hAnsi="Times New Roman"/>
      <w:szCs w:val="24"/>
    </w:rPr>
  </w:style>
  <w:style w:type="character" w:customStyle="1" w:styleId="BodyTextChar0">
    <w:name w:val="BodyText Char"/>
    <w:link w:val="BodyText0"/>
    <w:rsid w:val="00BD6AD5"/>
    <w:rPr>
      <w:rFonts w:ascii="Times New Roman" w:eastAsia="Times New Roman" w:hAnsi="Times New Roman"/>
      <w:sz w:val="24"/>
      <w:szCs w:val="24"/>
    </w:rPr>
  </w:style>
  <w:style w:type="paragraph" w:customStyle="1" w:styleId="Bullet1">
    <w:name w:val="Bullet1"/>
    <w:qFormat/>
    <w:rsid w:val="00BD6AD5"/>
    <w:pPr>
      <w:numPr>
        <w:numId w:val="10"/>
      </w:numPr>
    </w:pPr>
    <w:rPr>
      <w:rFonts w:ascii="Times New Roman" w:eastAsia="Times New Roman" w:hAnsi="Times New Roman"/>
      <w:bCs/>
      <w:sz w:val="24"/>
      <w:szCs w:val="24"/>
    </w:rPr>
  </w:style>
  <w:style w:type="paragraph" w:customStyle="1" w:styleId="Bullet2">
    <w:name w:val="Bullet2"/>
    <w:qFormat/>
    <w:rsid w:val="00BD6AD5"/>
    <w:pPr>
      <w:numPr>
        <w:ilvl w:val="1"/>
        <w:numId w:val="10"/>
      </w:numPr>
    </w:pPr>
    <w:rPr>
      <w:rFonts w:ascii="Times New Roman" w:eastAsia="Times New Roman" w:hAnsi="Times New Roman"/>
      <w:bCs/>
      <w:sz w:val="24"/>
      <w:szCs w:val="24"/>
    </w:rPr>
  </w:style>
  <w:style w:type="paragraph" w:styleId="Caption">
    <w:name w:val="caption"/>
    <w:basedOn w:val="Normal"/>
    <w:next w:val="Normal"/>
    <w:qFormat/>
    <w:rsid w:val="00BD6AD5"/>
    <w:rPr>
      <w:b/>
      <w:bCs/>
      <w:sz w:val="20"/>
    </w:rPr>
  </w:style>
  <w:style w:type="paragraph" w:customStyle="1" w:styleId="CERParagraphIndent">
    <w:name w:val="CER ParagraphIndent"/>
    <w:link w:val="CERParagraphIndentChar"/>
    <w:rsid w:val="00BD6AD5"/>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BD6AD5"/>
    <w:rPr>
      <w:rFonts w:ascii="Times New Roman" w:eastAsia="Times New Roman" w:hAnsi="Times New Roman"/>
      <w:color w:val="000000"/>
      <w:sz w:val="24"/>
      <w:szCs w:val="24"/>
    </w:rPr>
  </w:style>
  <w:style w:type="character" w:customStyle="1" w:styleId="Heading1Char">
    <w:name w:val="Heading 1 Char"/>
    <w:basedOn w:val="DefaultParagraphFont"/>
    <w:link w:val="Heading1"/>
    <w:uiPriority w:val="9"/>
    <w:rsid w:val="00BD6AD5"/>
    <w:rPr>
      <w:rFonts w:ascii="Cambria" w:eastAsia="Times New Roman" w:hAnsi="Cambria"/>
      <w:b/>
      <w:bCs/>
      <w:kern w:val="32"/>
      <w:sz w:val="32"/>
      <w:szCs w:val="32"/>
    </w:rPr>
  </w:style>
  <w:style w:type="paragraph" w:customStyle="1" w:styleId="CERParagraphNoIndent">
    <w:name w:val="CER ParagraphNoIndent"/>
    <w:link w:val="CERParagraphNoIndentCharChar"/>
    <w:qFormat/>
    <w:rsid w:val="00BD6AD5"/>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BD6AD5"/>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BD6AD5"/>
    <w:rPr>
      <w:rFonts w:ascii="Arial" w:hAnsi="Arial"/>
      <w:b/>
      <w:bCs/>
      <w:sz w:val="18"/>
      <w:szCs w:val="22"/>
    </w:rPr>
  </w:style>
  <w:style w:type="character" w:customStyle="1" w:styleId="CERTableColumnHeading9ptChar">
    <w:name w:val="CER TableColumnHeading9pt Char"/>
    <w:link w:val="CERTableColumnHeading9pt"/>
    <w:uiPriority w:val="99"/>
    <w:locked/>
    <w:rsid w:val="00BD6AD5"/>
    <w:rPr>
      <w:rFonts w:ascii="Arial" w:hAnsi="Arial"/>
      <w:b/>
      <w:bCs/>
      <w:sz w:val="18"/>
      <w:szCs w:val="22"/>
    </w:rPr>
  </w:style>
  <w:style w:type="paragraph" w:customStyle="1" w:styleId="CERTableText9pt">
    <w:name w:val="CER TableText9pt"/>
    <w:uiPriority w:val="99"/>
    <w:rsid w:val="00BD6AD5"/>
    <w:pPr>
      <w:spacing w:after="60"/>
    </w:pPr>
    <w:rPr>
      <w:rFonts w:ascii="Arial" w:eastAsia="Times New Roman" w:hAnsi="Arial"/>
      <w:sz w:val="18"/>
    </w:rPr>
  </w:style>
  <w:style w:type="paragraph" w:customStyle="1" w:styleId="ChapterHeading">
    <w:name w:val="ChapterHeading"/>
    <w:qFormat/>
    <w:rsid w:val="00BD6AD5"/>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rsid w:val="00BD6AD5"/>
    <w:rPr>
      <w:sz w:val="16"/>
      <w:szCs w:val="16"/>
    </w:rPr>
  </w:style>
  <w:style w:type="paragraph" w:styleId="CommentText">
    <w:name w:val="annotation text"/>
    <w:basedOn w:val="Normal"/>
    <w:link w:val="CommentTextChar"/>
    <w:uiPriority w:val="99"/>
    <w:rsid w:val="00BD6AD5"/>
    <w:pPr>
      <w:spacing w:before="240" w:after="60"/>
    </w:pPr>
    <w:rPr>
      <w:rFonts w:ascii="Calibri" w:eastAsia="Calibri" w:hAnsi="Calibri"/>
      <w:sz w:val="20"/>
    </w:rPr>
  </w:style>
  <w:style w:type="character" w:customStyle="1" w:styleId="CommentTextChar">
    <w:name w:val="Comment Text Char"/>
    <w:link w:val="CommentText"/>
    <w:uiPriority w:val="99"/>
    <w:rsid w:val="00BD6AD5"/>
  </w:style>
  <w:style w:type="paragraph" w:styleId="CommentSubject">
    <w:name w:val="annotation subject"/>
    <w:basedOn w:val="CommentText"/>
    <w:next w:val="CommentText"/>
    <w:link w:val="CommentSubjectChar"/>
    <w:uiPriority w:val="99"/>
    <w:rsid w:val="00BD6AD5"/>
    <w:rPr>
      <w:b/>
      <w:bCs/>
    </w:rPr>
  </w:style>
  <w:style w:type="character" w:customStyle="1" w:styleId="CommentSubjectChar">
    <w:name w:val="Comment Subject Char"/>
    <w:link w:val="CommentSubject"/>
    <w:uiPriority w:val="99"/>
    <w:rsid w:val="00BD6AD5"/>
    <w:rPr>
      <w:b/>
      <w:bCs/>
    </w:rPr>
  </w:style>
  <w:style w:type="paragraph" w:customStyle="1" w:styleId="Contents">
    <w:name w:val="Contents"/>
    <w:qFormat/>
    <w:rsid w:val="00BD6AD5"/>
    <w:pPr>
      <w:keepNext/>
      <w:jc w:val="center"/>
    </w:pPr>
    <w:rPr>
      <w:rFonts w:ascii="Arial" w:hAnsi="Arial" w:cs="Arial"/>
      <w:b/>
      <w:sz w:val="36"/>
      <w:szCs w:val="32"/>
    </w:rPr>
  </w:style>
  <w:style w:type="paragraph" w:customStyle="1" w:styleId="ContentsSubhead">
    <w:name w:val="ContentsSubhead"/>
    <w:qFormat/>
    <w:rsid w:val="00BD6AD5"/>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BD6AD5"/>
    <w:rPr>
      <w:rFonts w:ascii="Times New Roman" w:eastAsia="Times New Roman" w:hAnsi="Times New Roman"/>
      <w:b/>
      <w:bCs/>
      <w:sz w:val="24"/>
      <w:szCs w:val="24"/>
    </w:rPr>
  </w:style>
  <w:style w:type="paragraph" w:customStyle="1" w:styleId="Default">
    <w:name w:val="Default"/>
    <w:rsid w:val="00BD6AD5"/>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BD6AD5"/>
    <w:rPr>
      <w:color w:val="800080" w:themeColor="followedHyperlink"/>
      <w:u w:val="single"/>
    </w:rPr>
  </w:style>
  <w:style w:type="paragraph" w:styleId="Footer">
    <w:name w:val="footer"/>
    <w:basedOn w:val="Normal"/>
    <w:link w:val="FooterChar"/>
    <w:uiPriority w:val="99"/>
    <w:unhideWhenUsed/>
    <w:rsid w:val="00BD6AD5"/>
    <w:pPr>
      <w:tabs>
        <w:tab w:val="center" w:pos="4680"/>
        <w:tab w:val="right" w:pos="9360"/>
      </w:tabs>
    </w:pPr>
  </w:style>
  <w:style w:type="character" w:customStyle="1" w:styleId="FooterChar">
    <w:name w:val="Footer Char"/>
    <w:basedOn w:val="DefaultParagraphFont"/>
    <w:link w:val="Footer"/>
    <w:uiPriority w:val="99"/>
    <w:rsid w:val="00BD6AD5"/>
    <w:rPr>
      <w:rFonts w:ascii="Times" w:eastAsia="Times New Roman" w:hAnsi="Times"/>
      <w:sz w:val="24"/>
    </w:rPr>
  </w:style>
  <w:style w:type="paragraph" w:customStyle="1" w:styleId="FrontMatterHead">
    <w:name w:val="FrontMatterHead"/>
    <w:qFormat/>
    <w:rsid w:val="00BD6AD5"/>
    <w:pPr>
      <w:keepNext/>
      <w:spacing w:before="240" w:after="60"/>
    </w:pPr>
    <w:rPr>
      <w:rFonts w:ascii="Arial" w:hAnsi="Arial" w:cs="Arial"/>
      <w:b/>
      <w:sz w:val="32"/>
      <w:szCs w:val="32"/>
    </w:rPr>
  </w:style>
  <w:style w:type="paragraph" w:customStyle="1" w:styleId="FrontMatterSubhead">
    <w:name w:val="FrontMatterSubhead"/>
    <w:qFormat/>
    <w:rsid w:val="00BD6AD5"/>
    <w:pPr>
      <w:keepNext/>
      <w:spacing w:before="120"/>
    </w:pPr>
    <w:rPr>
      <w:rFonts w:ascii="Arial" w:hAnsi="Arial" w:cs="Arial"/>
      <w:b/>
      <w:sz w:val="24"/>
      <w:szCs w:val="32"/>
    </w:rPr>
  </w:style>
  <w:style w:type="paragraph" w:styleId="Header">
    <w:name w:val="header"/>
    <w:basedOn w:val="Normal"/>
    <w:link w:val="HeaderChar"/>
    <w:uiPriority w:val="99"/>
    <w:unhideWhenUsed/>
    <w:rsid w:val="00BD6AD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D6AD5"/>
    <w:rPr>
      <w:sz w:val="22"/>
      <w:szCs w:val="22"/>
    </w:rPr>
  </w:style>
  <w:style w:type="paragraph" w:customStyle="1" w:styleId="HeadingA">
    <w:name w:val="Heading A"/>
    <w:basedOn w:val="Normal"/>
    <w:rsid w:val="00BD6AD5"/>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BD6AD5"/>
    <w:rPr>
      <w:color w:val="0000FF" w:themeColor="hyperlink"/>
      <w:u w:val="single"/>
    </w:rPr>
  </w:style>
  <w:style w:type="paragraph" w:customStyle="1" w:styleId="Investigators">
    <w:name w:val="Investigators"/>
    <w:qFormat/>
    <w:rsid w:val="00BD6AD5"/>
    <w:rPr>
      <w:rFonts w:ascii="Times New Roman" w:eastAsia="Times New Roman" w:hAnsi="Times New Roman"/>
      <w:bCs/>
      <w:sz w:val="24"/>
      <w:szCs w:val="24"/>
    </w:rPr>
  </w:style>
  <w:style w:type="paragraph" w:customStyle="1" w:styleId="KeyQuestion">
    <w:name w:val="KeyQuestion"/>
    <w:rsid w:val="00BD6AD5"/>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BD6AD5"/>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BD6AD5"/>
    <w:rPr>
      <w:rFonts w:ascii="Arial" w:eastAsia="Times New Roman" w:hAnsi="Arial"/>
      <w:b/>
      <w:bCs/>
      <w:sz w:val="32"/>
      <w:szCs w:val="24"/>
    </w:rPr>
  </w:style>
  <w:style w:type="paragraph" w:customStyle="1" w:styleId="Level2Heading">
    <w:name w:val="Level2Heading"/>
    <w:qFormat/>
    <w:rsid w:val="00BD6AD5"/>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BD6AD5"/>
    <w:pPr>
      <w:keepNext/>
      <w:spacing w:before="240"/>
      <w:outlineLvl w:val="3"/>
    </w:pPr>
    <w:rPr>
      <w:rFonts w:ascii="Arial" w:eastAsia="Times New Roman" w:hAnsi="Arial"/>
      <w:b/>
      <w:bCs/>
      <w:sz w:val="28"/>
      <w:szCs w:val="24"/>
    </w:rPr>
  </w:style>
  <w:style w:type="paragraph" w:customStyle="1" w:styleId="Level4Heading">
    <w:name w:val="Level4Heading"/>
    <w:qFormat/>
    <w:rsid w:val="00BD6AD5"/>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BD6AD5"/>
    <w:pPr>
      <w:keepNext/>
      <w:spacing w:before="240"/>
      <w:outlineLvl w:val="5"/>
    </w:pPr>
    <w:rPr>
      <w:rFonts w:ascii="Arial" w:eastAsia="Times New Roman" w:hAnsi="Arial"/>
      <w:b/>
      <w:bCs/>
      <w:sz w:val="24"/>
      <w:szCs w:val="24"/>
    </w:rPr>
  </w:style>
  <w:style w:type="paragraph" w:customStyle="1" w:styleId="Level6Heading">
    <w:name w:val="Level6Heading"/>
    <w:qFormat/>
    <w:rsid w:val="00BD6AD5"/>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BD6AD5"/>
    <w:pPr>
      <w:keepNext/>
    </w:pPr>
    <w:rPr>
      <w:rFonts w:ascii="Times New Roman" w:hAnsi="Times New Roman"/>
      <w:b/>
      <w:color w:val="000000"/>
      <w:sz w:val="24"/>
      <w:szCs w:val="24"/>
    </w:rPr>
  </w:style>
  <w:style w:type="paragraph" w:customStyle="1" w:styleId="Level8Heading">
    <w:name w:val="Level8Heading"/>
    <w:qFormat/>
    <w:rsid w:val="00BD6AD5"/>
    <w:pPr>
      <w:keepNext/>
    </w:pPr>
    <w:rPr>
      <w:rFonts w:ascii="Times New Roman" w:eastAsia="Times New Roman" w:hAnsi="Times New Roman"/>
      <w:bCs/>
      <w:i/>
      <w:sz w:val="24"/>
      <w:szCs w:val="24"/>
    </w:rPr>
  </w:style>
  <w:style w:type="paragraph" w:styleId="ListParagraph">
    <w:name w:val="List Paragraph"/>
    <w:basedOn w:val="Normal"/>
    <w:uiPriority w:val="34"/>
    <w:qFormat/>
    <w:rsid w:val="00BD6AD5"/>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BD6AD5"/>
    <w:rPr>
      <w:rFonts w:ascii="Times" w:eastAsia="Times New Roman" w:hAnsi="Times"/>
      <w:sz w:val="24"/>
    </w:rPr>
  </w:style>
  <w:style w:type="paragraph" w:styleId="NormalWeb">
    <w:name w:val="Normal (Web)"/>
    <w:basedOn w:val="Normal"/>
    <w:uiPriority w:val="99"/>
    <w:rsid w:val="00BD6AD5"/>
    <w:pPr>
      <w:spacing w:before="100" w:beforeAutospacing="1" w:after="100" w:afterAutospacing="1"/>
    </w:pPr>
    <w:rPr>
      <w:rFonts w:ascii="Times New Roman" w:hAnsi="Times New Roman"/>
      <w:szCs w:val="24"/>
    </w:rPr>
  </w:style>
  <w:style w:type="character" w:customStyle="1" w:styleId="Heading2Char">
    <w:name w:val="Heading 2 Char"/>
    <w:link w:val="Heading2"/>
    <w:uiPriority w:val="9"/>
    <w:rsid w:val="00556181"/>
    <w:rPr>
      <w:rFonts w:ascii="Cambria" w:eastAsia="Times New Roman" w:hAnsi="Cambria" w:cs="Times New Roman"/>
      <w:b/>
      <w:bCs/>
      <w:i/>
      <w:iCs/>
      <w:sz w:val="28"/>
      <w:szCs w:val="28"/>
    </w:rPr>
  </w:style>
  <w:style w:type="character" w:customStyle="1" w:styleId="Heading3Char">
    <w:name w:val="Heading 3 Char"/>
    <w:link w:val="Heading3"/>
    <w:uiPriority w:val="9"/>
    <w:rsid w:val="00556181"/>
    <w:rPr>
      <w:rFonts w:ascii="Times New Roman" w:eastAsia="Times" w:hAnsi="Times New Roman" w:cs="Arial"/>
      <w:b/>
      <w:bCs/>
      <w:sz w:val="24"/>
      <w:szCs w:val="26"/>
    </w:rPr>
  </w:style>
  <w:style w:type="character" w:customStyle="1" w:styleId="Heading4Char">
    <w:name w:val="Heading 4 Char"/>
    <w:link w:val="Heading4"/>
    <w:uiPriority w:val="9"/>
    <w:semiHidden/>
    <w:rsid w:val="00556181"/>
    <w:rPr>
      <w:rFonts w:ascii="Calibri" w:eastAsia="Times New Roman" w:hAnsi="Calibri" w:cs="Times New Roman"/>
      <w:b/>
      <w:bCs/>
      <w:sz w:val="28"/>
      <w:szCs w:val="28"/>
    </w:rPr>
  </w:style>
  <w:style w:type="character" w:customStyle="1" w:styleId="Heading5Char">
    <w:name w:val="Heading 5 Char"/>
    <w:link w:val="Heading5"/>
    <w:uiPriority w:val="9"/>
    <w:semiHidden/>
    <w:rsid w:val="00556181"/>
    <w:rPr>
      <w:rFonts w:ascii="Cambria" w:eastAsia="Times New Roman" w:hAnsi="Cambria" w:cs="Times New Roman"/>
      <w:color w:val="243F60"/>
      <w:sz w:val="24"/>
      <w:szCs w:val="20"/>
    </w:rPr>
  </w:style>
  <w:style w:type="character" w:customStyle="1" w:styleId="Heading6Char">
    <w:name w:val="Heading 6 Char"/>
    <w:link w:val="Heading6"/>
    <w:uiPriority w:val="9"/>
    <w:rsid w:val="00556181"/>
    <w:rPr>
      <w:rFonts w:ascii="Times" w:eastAsia="Times" w:hAnsi="Times" w:cs="Times New Roman"/>
      <w:b/>
      <w:sz w:val="28"/>
      <w:szCs w:val="20"/>
    </w:rPr>
  </w:style>
  <w:style w:type="character" w:customStyle="1" w:styleId="Heading7Char">
    <w:name w:val="Heading 7 Char"/>
    <w:link w:val="Heading7"/>
    <w:uiPriority w:val="9"/>
    <w:rsid w:val="00556181"/>
    <w:rPr>
      <w:rFonts w:ascii="Times" w:eastAsia="Times" w:hAnsi="Times" w:cs="Times New Roman"/>
      <w:b/>
      <w:sz w:val="28"/>
      <w:szCs w:val="20"/>
    </w:rPr>
  </w:style>
  <w:style w:type="character" w:customStyle="1" w:styleId="Heading8Char">
    <w:name w:val="Heading 8 Char"/>
    <w:link w:val="Heading8"/>
    <w:uiPriority w:val="9"/>
    <w:rsid w:val="00556181"/>
    <w:rPr>
      <w:rFonts w:ascii="Times" w:eastAsia="Times" w:hAnsi="Times" w:cs="Times New Roman"/>
      <w:b/>
      <w:sz w:val="36"/>
      <w:szCs w:val="20"/>
    </w:rPr>
  </w:style>
  <w:style w:type="character" w:customStyle="1" w:styleId="Heading9Char">
    <w:name w:val="Heading 9 Char"/>
    <w:link w:val="Heading9"/>
    <w:uiPriority w:val="9"/>
    <w:rsid w:val="00556181"/>
    <w:rPr>
      <w:rFonts w:ascii="Times" w:eastAsia="Times" w:hAnsi="Times" w:cs="Times New Roman"/>
      <w:b/>
      <w:sz w:val="28"/>
      <w:szCs w:val="20"/>
    </w:rPr>
  </w:style>
  <w:style w:type="paragraph" w:customStyle="1" w:styleId="NumberedList">
    <w:name w:val="NumberedList"/>
    <w:basedOn w:val="Bullet1"/>
    <w:qFormat/>
    <w:rsid w:val="00BD6AD5"/>
    <w:pPr>
      <w:numPr>
        <w:numId w:val="11"/>
      </w:numPr>
    </w:pPr>
  </w:style>
  <w:style w:type="paragraph" w:customStyle="1" w:styleId="NumberLine">
    <w:name w:val="NumberLine"/>
    <w:qFormat/>
    <w:rsid w:val="00BD6AD5"/>
    <w:rPr>
      <w:rFonts w:ascii="Arial" w:eastAsia="Times New Roman" w:hAnsi="Arial"/>
      <w:b/>
      <w:bCs/>
      <w:sz w:val="28"/>
      <w:szCs w:val="28"/>
    </w:rPr>
  </w:style>
  <w:style w:type="paragraph" w:customStyle="1" w:styleId="NumberLineCover">
    <w:name w:val="NumberLineCover"/>
    <w:qFormat/>
    <w:rsid w:val="00BD6AD5"/>
    <w:rPr>
      <w:rFonts w:ascii="Times New Roman" w:eastAsia="Times New Roman" w:hAnsi="Times New Roman"/>
      <w:bCs/>
      <w:sz w:val="28"/>
      <w:szCs w:val="28"/>
    </w:rPr>
  </w:style>
  <w:style w:type="character" w:styleId="PageNumber">
    <w:name w:val="page number"/>
    <w:basedOn w:val="DefaultParagraphFont"/>
    <w:rsid w:val="00BD6AD5"/>
  </w:style>
  <w:style w:type="paragraph" w:customStyle="1" w:styleId="PageNumber0">
    <w:name w:val="PageNumber"/>
    <w:qFormat/>
    <w:rsid w:val="00BD6AD5"/>
    <w:pPr>
      <w:jc w:val="center"/>
    </w:pPr>
    <w:rPr>
      <w:rFonts w:ascii="Times New Roman" w:hAnsi="Times New Roman"/>
      <w:sz w:val="24"/>
      <w:szCs w:val="24"/>
    </w:rPr>
  </w:style>
  <w:style w:type="paragraph" w:customStyle="1" w:styleId="ParagraphIndent">
    <w:name w:val="ParagraphIndent"/>
    <w:link w:val="ParagraphIndentChar"/>
    <w:qFormat/>
    <w:rsid w:val="00BD6AD5"/>
    <w:pPr>
      <w:ind w:firstLine="360"/>
    </w:pPr>
    <w:rPr>
      <w:rFonts w:ascii="Times New Roman" w:hAnsi="Times New Roman"/>
      <w:color w:val="000000"/>
      <w:sz w:val="24"/>
      <w:szCs w:val="24"/>
    </w:rPr>
  </w:style>
  <w:style w:type="paragraph" w:customStyle="1" w:styleId="ParagraphNoIndent">
    <w:name w:val="ParagraphNoIndent"/>
    <w:qFormat/>
    <w:rsid w:val="00BD6AD5"/>
    <w:rPr>
      <w:rFonts w:ascii="Times New Roman" w:eastAsia="Times New Roman" w:hAnsi="Times New Roman"/>
      <w:bCs/>
      <w:sz w:val="24"/>
      <w:szCs w:val="24"/>
    </w:rPr>
  </w:style>
  <w:style w:type="paragraph" w:customStyle="1" w:styleId="ParagraphNoIndentBold">
    <w:name w:val="ParagraphNoIndentBold"/>
    <w:qFormat/>
    <w:rsid w:val="00BD6AD5"/>
    <w:rPr>
      <w:rFonts w:ascii="Times New Roman" w:eastAsia="Times New Roman" w:hAnsi="Times New Roman"/>
      <w:b/>
      <w:bCs/>
      <w:sz w:val="24"/>
      <w:szCs w:val="24"/>
    </w:rPr>
  </w:style>
  <w:style w:type="paragraph" w:customStyle="1" w:styleId="PreparedByText">
    <w:name w:val="PreparedByText"/>
    <w:qFormat/>
    <w:rsid w:val="00BD6AD5"/>
    <w:rPr>
      <w:rFonts w:ascii="Times New Roman" w:eastAsia="Times New Roman" w:hAnsi="Times New Roman"/>
      <w:bCs/>
      <w:sz w:val="24"/>
      <w:szCs w:val="24"/>
    </w:rPr>
  </w:style>
  <w:style w:type="paragraph" w:customStyle="1" w:styleId="PreparedForText">
    <w:name w:val="PreparedForText"/>
    <w:qFormat/>
    <w:rsid w:val="00BD6AD5"/>
    <w:rPr>
      <w:rFonts w:ascii="Times New Roman" w:eastAsia="Times New Roman" w:hAnsi="Times New Roman"/>
      <w:bCs/>
      <w:sz w:val="24"/>
      <w:szCs w:val="24"/>
    </w:rPr>
  </w:style>
  <w:style w:type="paragraph" w:customStyle="1" w:styleId="PublicationNumberDate">
    <w:name w:val="PublicationNumberDate"/>
    <w:qFormat/>
    <w:rsid w:val="00BD6AD5"/>
    <w:rPr>
      <w:rFonts w:ascii="Times New Roman" w:eastAsia="Times New Roman" w:hAnsi="Times New Roman"/>
      <w:b/>
      <w:bCs/>
      <w:sz w:val="24"/>
      <w:szCs w:val="24"/>
    </w:rPr>
  </w:style>
  <w:style w:type="paragraph" w:customStyle="1" w:styleId="Reference">
    <w:name w:val="Reference"/>
    <w:qFormat/>
    <w:rsid w:val="00BD6AD5"/>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BD6AD5"/>
    <w:rPr>
      <w:rFonts w:ascii="Arial" w:eastAsia="Times New Roman" w:hAnsi="Arial"/>
      <w:b/>
      <w:bCs/>
      <w:sz w:val="24"/>
      <w:szCs w:val="24"/>
    </w:rPr>
  </w:style>
  <w:style w:type="paragraph" w:customStyle="1" w:styleId="ReportTitle">
    <w:name w:val="ReportTitle"/>
    <w:uiPriority w:val="99"/>
    <w:qFormat/>
    <w:rsid w:val="00BD6AD5"/>
    <w:rPr>
      <w:rFonts w:ascii="Arial" w:eastAsia="Times New Roman" w:hAnsi="Arial"/>
      <w:b/>
      <w:bCs/>
      <w:sz w:val="36"/>
      <w:szCs w:val="36"/>
    </w:rPr>
  </w:style>
  <w:style w:type="paragraph" w:customStyle="1" w:styleId="ReportType">
    <w:name w:val="ReportType"/>
    <w:qFormat/>
    <w:rsid w:val="00BD6AD5"/>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BD6AD5"/>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BD6AD5"/>
    <w:pPr>
      <w:keepLines/>
      <w:spacing w:before="120" w:after="120"/>
    </w:pPr>
    <w:rPr>
      <w:rFonts w:ascii="Times New Roman" w:hAnsi="Times New Roman" w:cs="Arial"/>
      <w:color w:val="000000"/>
      <w:sz w:val="24"/>
      <w:szCs w:val="32"/>
    </w:rPr>
  </w:style>
  <w:style w:type="paragraph" w:customStyle="1" w:styleId="Studies2">
    <w:name w:val="Studies2"/>
    <w:qFormat/>
    <w:rsid w:val="00BD6AD5"/>
    <w:pPr>
      <w:keepLines/>
      <w:numPr>
        <w:numId w:val="12"/>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BD6AD5"/>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BD6AD5"/>
  </w:style>
  <w:style w:type="paragraph" w:customStyle="1" w:styleId="TableBoldText">
    <w:name w:val="TableBoldText"/>
    <w:qFormat/>
    <w:rsid w:val="00BD6AD5"/>
    <w:rPr>
      <w:rFonts w:ascii="Arial" w:hAnsi="Arial" w:cs="Arial"/>
      <w:b/>
      <w:sz w:val="18"/>
      <w:szCs w:val="18"/>
    </w:rPr>
  </w:style>
  <w:style w:type="paragraph" w:customStyle="1" w:styleId="TableCenteredText">
    <w:name w:val="TableCenteredText"/>
    <w:qFormat/>
    <w:rsid w:val="00BD6AD5"/>
    <w:pPr>
      <w:jc w:val="center"/>
    </w:pPr>
    <w:rPr>
      <w:rFonts w:ascii="Arial" w:hAnsi="Arial" w:cs="Arial"/>
      <w:sz w:val="18"/>
      <w:szCs w:val="18"/>
    </w:rPr>
  </w:style>
  <w:style w:type="paragraph" w:customStyle="1" w:styleId="TableColumnHead">
    <w:name w:val="TableColumnHead"/>
    <w:qFormat/>
    <w:rsid w:val="00BD6AD5"/>
    <w:pPr>
      <w:jc w:val="center"/>
    </w:pPr>
    <w:rPr>
      <w:rFonts w:ascii="Arial" w:hAnsi="Arial" w:cs="Arial"/>
      <w:b/>
      <w:bCs/>
      <w:sz w:val="18"/>
      <w:szCs w:val="18"/>
    </w:rPr>
  </w:style>
  <w:style w:type="paragraph" w:customStyle="1" w:styleId="TableLeftText">
    <w:name w:val="TableLeftText"/>
    <w:qFormat/>
    <w:rsid w:val="00BD6AD5"/>
    <w:rPr>
      <w:rFonts w:ascii="Arial" w:hAnsi="Arial" w:cs="Arial"/>
      <w:sz w:val="18"/>
      <w:szCs w:val="18"/>
    </w:rPr>
  </w:style>
  <w:style w:type="paragraph" w:customStyle="1" w:styleId="TableNote">
    <w:name w:val="TableNote"/>
    <w:qFormat/>
    <w:rsid w:val="00BD6AD5"/>
    <w:pPr>
      <w:spacing w:after="240"/>
    </w:pPr>
    <w:rPr>
      <w:rFonts w:ascii="Times New Roman" w:eastAsia="Times New Roman" w:hAnsi="Times New Roman"/>
      <w:bCs/>
      <w:sz w:val="18"/>
      <w:szCs w:val="24"/>
    </w:rPr>
  </w:style>
  <w:style w:type="paragraph" w:customStyle="1" w:styleId="TableSubhead">
    <w:name w:val="TableSubhead"/>
    <w:qFormat/>
    <w:rsid w:val="00BD6AD5"/>
    <w:rPr>
      <w:rFonts w:ascii="Arial" w:hAnsi="Arial" w:cs="Arial"/>
      <w:b/>
      <w:i/>
      <w:sz w:val="18"/>
      <w:szCs w:val="18"/>
    </w:rPr>
  </w:style>
  <w:style w:type="paragraph" w:customStyle="1" w:styleId="TableText">
    <w:name w:val="TableText"/>
    <w:link w:val="TableTextChar"/>
    <w:qFormat/>
    <w:rsid w:val="00BD6AD5"/>
    <w:rPr>
      <w:rFonts w:ascii="Arial" w:hAnsi="Arial" w:cs="Arial"/>
      <w:sz w:val="18"/>
      <w:szCs w:val="18"/>
    </w:rPr>
  </w:style>
  <w:style w:type="paragraph" w:customStyle="1" w:styleId="TableTitle">
    <w:name w:val="TableTitle"/>
    <w:link w:val="TableTitleChar"/>
    <w:qFormat/>
    <w:rsid w:val="00BD6AD5"/>
    <w:pPr>
      <w:keepNext/>
      <w:spacing w:before="240"/>
    </w:pPr>
    <w:rPr>
      <w:rFonts w:ascii="Arial" w:hAnsi="Arial"/>
      <w:b/>
      <w:color w:val="000000"/>
      <w:szCs w:val="24"/>
    </w:rPr>
  </w:style>
  <w:style w:type="character" w:customStyle="1" w:styleId="TableTitleChar">
    <w:name w:val="TableTitle Char"/>
    <w:link w:val="TableTitle"/>
    <w:rsid w:val="00BD6AD5"/>
    <w:rPr>
      <w:rFonts w:ascii="Arial" w:hAnsi="Arial"/>
      <w:b/>
      <w:color w:val="000000"/>
      <w:szCs w:val="24"/>
    </w:rPr>
  </w:style>
  <w:style w:type="paragraph" w:customStyle="1" w:styleId="TitlePageReportNumber">
    <w:name w:val="Title Page Report Number"/>
    <w:basedOn w:val="Normal"/>
    <w:rsid w:val="00BD6AD5"/>
    <w:rPr>
      <w:rFonts w:ascii="Arial" w:eastAsia="Times" w:hAnsi="Arial"/>
      <w:b/>
      <w:sz w:val="28"/>
    </w:rPr>
  </w:style>
  <w:style w:type="paragraph" w:styleId="TOC1">
    <w:name w:val="toc 1"/>
    <w:basedOn w:val="Normal"/>
    <w:next w:val="Normal"/>
    <w:autoRedefine/>
    <w:qFormat/>
    <w:rsid w:val="00BD6AD5"/>
    <w:rPr>
      <w:rFonts w:ascii="Times New Roman" w:hAnsi="Times New Roman"/>
      <w:szCs w:val="24"/>
      <w:lang w:val="en-CA"/>
    </w:rPr>
  </w:style>
  <w:style w:type="paragraph" w:styleId="TOC2">
    <w:name w:val="toc 2"/>
    <w:basedOn w:val="Normal"/>
    <w:next w:val="Normal"/>
    <w:autoRedefine/>
    <w:qFormat/>
    <w:rsid w:val="00BD6AD5"/>
    <w:pPr>
      <w:ind w:left="240"/>
    </w:pPr>
    <w:rPr>
      <w:rFonts w:ascii="Times New Roman" w:hAnsi="Times New Roman"/>
      <w:szCs w:val="24"/>
      <w:lang w:val="en-CA"/>
    </w:rPr>
  </w:style>
  <w:style w:type="paragraph" w:styleId="TOC3">
    <w:name w:val="toc 3"/>
    <w:basedOn w:val="Normal"/>
    <w:next w:val="Normal"/>
    <w:autoRedefine/>
    <w:uiPriority w:val="39"/>
    <w:unhideWhenUsed/>
    <w:qFormat/>
    <w:rsid w:val="00BD6AD5"/>
    <w:pPr>
      <w:ind w:left="480"/>
    </w:pPr>
  </w:style>
  <w:style w:type="paragraph" w:styleId="TOCHeading">
    <w:name w:val="TOC Heading"/>
    <w:basedOn w:val="Heading1"/>
    <w:next w:val="Normal"/>
    <w:uiPriority w:val="39"/>
    <w:semiHidden/>
    <w:unhideWhenUsed/>
    <w:qFormat/>
    <w:rsid w:val="00BD6AD5"/>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556181"/>
    <w:rPr>
      <w:rFonts w:ascii="Times" w:eastAsia="Times New Roman" w:hAnsi="Times"/>
      <w:sz w:val="24"/>
    </w:rPr>
  </w:style>
  <w:style w:type="table" w:customStyle="1" w:styleId="AHRQ111">
    <w:name w:val="AHRQ111"/>
    <w:basedOn w:val="TableGrid"/>
    <w:rsid w:val="0068123F"/>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
    <w:name w:val="Table Grid1"/>
    <w:basedOn w:val="TableNormal"/>
    <w:next w:val="TableGrid"/>
    <w:uiPriority w:val="59"/>
    <w:rsid w:val="0068123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10"/>
    <w:qFormat/>
    <w:rsid w:val="0068123F"/>
    <w:pPr>
      <w:jc w:val="center"/>
      <w:outlineLvl w:val="0"/>
    </w:pPr>
    <w:rPr>
      <w:rFonts w:eastAsia="Times"/>
      <w:b/>
      <w:sz w:val="40"/>
    </w:rPr>
  </w:style>
  <w:style w:type="character" w:customStyle="1" w:styleId="TitleChar">
    <w:name w:val="Title Char"/>
    <w:basedOn w:val="DefaultParagraphFont"/>
    <w:link w:val="Title"/>
    <w:uiPriority w:val="10"/>
    <w:rsid w:val="0068123F"/>
    <w:rPr>
      <w:rFonts w:ascii="Times" w:eastAsia="Times" w:hAnsi="Times"/>
      <w:b/>
      <w:sz w:val="40"/>
    </w:rPr>
  </w:style>
  <w:style w:type="paragraph" w:styleId="Subtitle">
    <w:name w:val="Subtitle"/>
    <w:basedOn w:val="Normal"/>
    <w:next w:val="Normal"/>
    <w:link w:val="SubtitleChar"/>
    <w:uiPriority w:val="11"/>
    <w:qFormat/>
    <w:rsid w:val="006812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8123F"/>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8123F"/>
    <w:rPr>
      <w:b/>
      <w:bCs/>
    </w:rPr>
  </w:style>
  <w:style w:type="character" w:styleId="Emphasis">
    <w:name w:val="Emphasis"/>
    <w:basedOn w:val="DefaultParagraphFont"/>
    <w:uiPriority w:val="20"/>
    <w:qFormat/>
    <w:rsid w:val="0068123F"/>
    <w:rPr>
      <w:i/>
      <w:iCs/>
    </w:rPr>
  </w:style>
  <w:style w:type="paragraph" w:styleId="Quote">
    <w:name w:val="Quote"/>
    <w:basedOn w:val="Normal"/>
    <w:next w:val="Normal"/>
    <w:link w:val="QuoteChar"/>
    <w:uiPriority w:val="29"/>
    <w:qFormat/>
    <w:rsid w:val="0068123F"/>
    <w:rPr>
      <w:rFonts w:eastAsia="Times"/>
      <w:i/>
      <w:iCs/>
      <w:color w:val="000000" w:themeColor="text1"/>
    </w:rPr>
  </w:style>
  <w:style w:type="character" w:customStyle="1" w:styleId="QuoteChar">
    <w:name w:val="Quote Char"/>
    <w:basedOn w:val="DefaultParagraphFont"/>
    <w:link w:val="Quote"/>
    <w:uiPriority w:val="29"/>
    <w:rsid w:val="0068123F"/>
    <w:rPr>
      <w:rFonts w:ascii="Times" w:eastAsia="Times" w:hAnsi="Times"/>
      <w:i/>
      <w:iCs/>
      <w:color w:val="000000" w:themeColor="text1"/>
      <w:sz w:val="24"/>
    </w:rPr>
  </w:style>
  <w:style w:type="paragraph" w:styleId="IntenseQuote">
    <w:name w:val="Intense Quote"/>
    <w:basedOn w:val="Normal"/>
    <w:next w:val="Normal"/>
    <w:link w:val="IntenseQuoteChar"/>
    <w:uiPriority w:val="30"/>
    <w:qFormat/>
    <w:rsid w:val="0068123F"/>
    <w:pPr>
      <w:pBdr>
        <w:bottom w:val="single" w:sz="4" w:space="4" w:color="4F81BD" w:themeColor="accent1"/>
      </w:pBdr>
      <w:spacing w:before="200" w:after="280"/>
      <w:ind w:left="936" w:right="936"/>
    </w:pPr>
    <w:rPr>
      <w:rFonts w:eastAsia="Times"/>
      <w:b/>
      <w:bCs/>
      <w:i/>
      <w:iCs/>
      <w:color w:val="4F81BD" w:themeColor="accent1"/>
    </w:rPr>
  </w:style>
  <w:style w:type="character" w:customStyle="1" w:styleId="IntenseQuoteChar">
    <w:name w:val="Intense Quote Char"/>
    <w:basedOn w:val="DefaultParagraphFont"/>
    <w:link w:val="IntenseQuote"/>
    <w:uiPriority w:val="30"/>
    <w:rsid w:val="0068123F"/>
    <w:rPr>
      <w:rFonts w:ascii="Times" w:eastAsia="Times" w:hAnsi="Times"/>
      <w:b/>
      <w:bCs/>
      <w:i/>
      <w:iCs/>
      <w:color w:val="4F81BD" w:themeColor="accent1"/>
      <w:sz w:val="24"/>
    </w:rPr>
  </w:style>
  <w:style w:type="character" w:styleId="SubtleEmphasis">
    <w:name w:val="Subtle Emphasis"/>
    <w:uiPriority w:val="19"/>
    <w:qFormat/>
    <w:rsid w:val="0068123F"/>
    <w:rPr>
      <w:i/>
      <w:iCs/>
      <w:color w:val="808080" w:themeColor="text1" w:themeTint="7F"/>
    </w:rPr>
  </w:style>
  <w:style w:type="character" w:styleId="IntenseEmphasis">
    <w:name w:val="Intense Emphasis"/>
    <w:uiPriority w:val="21"/>
    <w:qFormat/>
    <w:rsid w:val="0068123F"/>
    <w:rPr>
      <w:b/>
      <w:bCs/>
      <w:i/>
      <w:iCs/>
      <w:color w:val="4F81BD" w:themeColor="accent1"/>
    </w:rPr>
  </w:style>
  <w:style w:type="character" w:styleId="SubtleReference">
    <w:name w:val="Subtle Reference"/>
    <w:uiPriority w:val="31"/>
    <w:qFormat/>
    <w:rsid w:val="0068123F"/>
    <w:rPr>
      <w:smallCaps/>
      <w:color w:val="C0504D" w:themeColor="accent2"/>
      <w:u w:val="single"/>
    </w:rPr>
  </w:style>
  <w:style w:type="character" w:styleId="IntenseReference">
    <w:name w:val="Intense Reference"/>
    <w:uiPriority w:val="32"/>
    <w:qFormat/>
    <w:rsid w:val="0068123F"/>
    <w:rPr>
      <w:b/>
      <w:bCs/>
      <w:smallCaps/>
      <w:color w:val="C0504D" w:themeColor="accent2"/>
      <w:spacing w:val="5"/>
      <w:u w:val="single"/>
    </w:rPr>
  </w:style>
  <w:style w:type="character" w:styleId="BookTitle">
    <w:name w:val="Book Title"/>
    <w:basedOn w:val="DefaultParagraphFont"/>
    <w:uiPriority w:val="33"/>
    <w:qFormat/>
    <w:rsid w:val="0068123F"/>
    <w:rPr>
      <w:b/>
      <w:bCs/>
      <w:smallCaps/>
      <w:spacing w:val="5"/>
    </w:rPr>
  </w:style>
  <w:style w:type="paragraph" w:customStyle="1" w:styleId="Style1">
    <w:name w:val="Style1"/>
    <w:basedOn w:val="NoSpacing"/>
    <w:link w:val="Style1Char"/>
    <w:autoRedefine/>
    <w:qFormat/>
    <w:rsid w:val="0068123F"/>
    <w:pPr>
      <w:framePr w:wrap="around" w:vAnchor="text" w:hAnchor="text" w:xAlign="center" w:y="1"/>
    </w:pPr>
    <w:rPr>
      <w:rFonts w:eastAsiaTheme="minorEastAsia"/>
    </w:rPr>
  </w:style>
  <w:style w:type="character" w:customStyle="1" w:styleId="Style1Char">
    <w:name w:val="Style1 Char"/>
    <w:basedOn w:val="DefaultParagraphFont"/>
    <w:link w:val="Style1"/>
    <w:rsid w:val="0068123F"/>
    <w:rPr>
      <w:rFonts w:ascii="Times" w:eastAsiaTheme="minorEastAsia" w:hAnsi="Times"/>
      <w:sz w:val="24"/>
    </w:rPr>
  </w:style>
  <w:style w:type="paragraph" w:customStyle="1" w:styleId="AbstractRun-inHeadings">
    <w:name w:val="Abstract Run-in Headings"/>
    <w:basedOn w:val="Heading1"/>
    <w:next w:val="BodyText"/>
    <w:rsid w:val="0068123F"/>
    <w:pPr>
      <w:spacing w:before="0" w:after="0"/>
    </w:pPr>
    <w:rPr>
      <w:rFonts w:ascii="Times New Roman" w:eastAsia="Times" w:hAnsi="Times New Roman"/>
      <w:bCs w:val="0"/>
      <w:kern w:val="0"/>
      <w:sz w:val="24"/>
      <w:szCs w:val="20"/>
    </w:rPr>
  </w:style>
  <w:style w:type="paragraph" w:customStyle="1" w:styleId="AcknowledgmentsHeading">
    <w:name w:val="Acknowledgments Heading"/>
    <w:basedOn w:val="PrefaceHeading"/>
    <w:autoRedefine/>
    <w:rsid w:val="0068123F"/>
    <w:pPr>
      <w:spacing w:after="120"/>
    </w:pPr>
  </w:style>
  <w:style w:type="paragraph" w:customStyle="1" w:styleId="PrefaceHeading">
    <w:name w:val="Preface Heading"/>
    <w:basedOn w:val="Normal"/>
    <w:autoRedefine/>
    <w:rsid w:val="0068123F"/>
    <w:rPr>
      <w:rFonts w:ascii="Times New Roman" w:eastAsia="Times" w:hAnsi="Times New Roman"/>
      <w:color w:val="000000"/>
      <w:szCs w:val="24"/>
    </w:rPr>
  </w:style>
  <w:style w:type="paragraph" w:customStyle="1" w:styleId="ChapterHeading0">
    <w:name w:val="Chapter Heading"/>
    <w:basedOn w:val="Normal"/>
    <w:next w:val="BodyTextFirstIndent"/>
    <w:rsid w:val="0068123F"/>
    <w:rPr>
      <w:rFonts w:ascii="Arial" w:eastAsia="Times" w:hAnsi="Arial"/>
      <w:b/>
      <w:sz w:val="36"/>
    </w:rPr>
  </w:style>
  <w:style w:type="paragraph" w:customStyle="1" w:styleId="CitationHeading">
    <w:name w:val="Citation Heading"/>
    <w:basedOn w:val="Normal"/>
    <w:next w:val="BodyText"/>
    <w:rsid w:val="0068123F"/>
    <w:rPr>
      <w:rFonts w:ascii="Times New Roman" w:eastAsia="Times" w:hAnsi="Times New Roman"/>
      <w:b/>
    </w:rPr>
  </w:style>
  <w:style w:type="paragraph" w:customStyle="1" w:styleId="ContentsAppendixes">
    <w:name w:val="Contents Appendixes"/>
    <w:basedOn w:val="Normal"/>
    <w:autoRedefine/>
    <w:rsid w:val="0068123F"/>
    <w:pPr>
      <w:tabs>
        <w:tab w:val="left" w:pos="990"/>
        <w:tab w:val="left" w:leader="dot" w:pos="8856"/>
      </w:tabs>
      <w:ind w:right="-360"/>
    </w:pPr>
    <w:rPr>
      <w:rFonts w:ascii="Arial" w:eastAsia="Times" w:hAnsi="Arial" w:cs="Arial"/>
      <w:b/>
      <w:szCs w:val="24"/>
    </w:rPr>
  </w:style>
  <w:style w:type="character" w:customStyle="1" w:styleId="ContentsFiguresHeading">
    <w:name w:val="Contents Figures Heading"/>
    <w:basedOn w:val="DefaultParagraphFont"/>
    <w:rsid w:val="0068123F"/>
    <w:rPr>
      <w:rFonts w:ascii="Arial" w:hAnsi="Arial"/>
      <w:b/>
      <w:bCs/>
    </w:rPr>
  </w:style>
  <w:style w:type="paragraph" w:customStyle="1" w:styleId="ContentsHeading">
    <w:name w:val="Contents Heading"/>
    <w:basedOn w:val="PrefaceHeading"/>
    <w:autoRedefine/>
    <w:rsid w:val="0068123F"/>
    <w:pPr>
      <w:spacing w:after="120"/>
    </w:pPr>
  </w:style>
  <w:style w:type="paragraph" w:customStyle="1" w:styleId="ContentsTablesHeading">
    <w:name w:val="Contents Tables Heading"/>
    <w:basedOn w:val="Normal"/>
    <w:autoRedefine/>
    <w:rsid w:val="0068123F"/>
    <w:pPr>
      <w:tabs>
        <w:tab w:val="left" w:pos="720"/>
        <w:tab w:val="left" w:leader="dot" w:pos="8856"/>
      </w:tabs>
      <w:ind w:right="-360"/>
    </w:pPr>
    <w:rPr>
      <w:rFonts w:ascii="Arial" w:eastAsia="Times" w:hAnsi="Arial" w:cs="Arial"/>
      <w:b/>
      <w:szCs w:val="24"/>
    </w:rPr>
  </w:style>
  <w:style w:type="paragraph" w:styleId="DocumentMap">
    <w:name w:val="Document Map"/>
    <w:basedOn w:val="Normal"/>
    <w:link w:val="DocumentMapChar"/>
    <w:uiPriority w:val="99"/>
    <w:semiHidden/>
    <w:unhideWhenUsed/>
    <w:rsid w:val="0068123F"/>
    <w:rPr>
      <w:rFonts w:ascii="Tahoma" w:eastAsia="Times" w:hAnsi="Tahoma" w:cs="Tahoma"/>
      <w:sz w:val="16"/>
      <w:szCs w:val="16"/>
    </w:rPr>
  </w:style>
  <w:style w:type="character" w:customStyle="1" w:styleId="DocumentMapChar">
    <w:name w:val="Document Map Char"/>
    <w:basedOn w:val="DefaultParagraphFont"/>
    <w:link w:val="DocumentMap"/>
    <w:uiPriority w:val="99"/>
    <w:semiHidden/>
    <w:rsid w:val="0068123F"/>
    <w:rPr>
      <w:rFonts w:ascii="Tahoma" w:eastAsia="Times" w:hAnsi="Tahoma" w:cs="Tahoma"/>
      <w:sz w:val="16"/>
      <w:szCs w:val="16"/>
    </w:rPr>
  </w:style>
  <w:style w:type="paragraph" w:customStyle="1" w:styleId="EPC">
    <w:name w:val="EPC"/>
    <w:basedOn w:val="BodyText"/>
    <w:rsid w:val="0068123F"/>
    <w:pPr>
      <w:spacing w:after="0"/>
      <w:ind w:firstLine="360"/>
    </w:pPr>
    <w:rPr>
      <w:rFonts w:ascii="Times New Roman" w:eastAsia="Times" w:hAnsi="Times New Roman"/>
      <w:sz w:val="22"/>
    </w:rPr>
  </w:style>
  <w:style w:type="paragraph" w:customStyle="1" w:styleId="EvidenceReportTitle">
    <w:name w:val="Evidence Report Title"/>
    <w:basedOn w:val="Normal"/>
    <w:autoRedefine/>
    <w:rsid w:val="0068123F"/>
    <w:pPr>
      <w:ind w:firstLine="360"/>
      <w:outlineLvl w:val="0"/>
    </w:pPr>
    <w:rPr>
      <w:rFonts w:ascii="Arial" w:eastAsia="Times" w:hAnsi="Arial" w:cs="Arial"/>
      <w:b/>
      <w:sz w:val="36"/>
      <w:szCs w:val="36"/>
    </w:rPr>
  </w:style>
  <w:style w:type="paragraph" w:customStyle="1" w:styleId="ExecutiveSummaryHeading">
    <w:name w:val="Executive Summary Heading"/>
    <w:basedOn w:val="Normal"/>
    <w:autoRedefine/>
    <w:rsid w:val="0068123F"/>
    <w:pPr>
      <w:tabs>
        <w:tab w:val="left" w:pos="990"/>
        <w:tab w:val="left" w:leader="dot" w:pos="8856"/>
      </w:tabs>
      <w:ind w:right="-360"/>
    </w:pPr>
    <w:rPr>
      <w:rFonts w:ascii="Arial" w:eastAsia="Times" w:hAnsi="Arial" w:cs="Arial"/>
      <w:b/>
      <w:sz w:val="36"/>
      <w:szCs w:val="36"/>
    </w:rPr>
  </w:style>
  <w:style w:type="paragraph" w:customStyle="1" w:styleId="ExhibitTitle">
    <w:name w:val="Exhibit Title"/>
    <w:rsid w:val="0068123F"/>
    <w:pPr>
      <w:keepNext/>
      <w:keepLines/>
      <w:spacing w:before="240" w:after="120"/>
      <w:ind w:left="1440" w:hanging="1440"/>
    </w:pPr>
    <w:rPr>
      <w:rFonts w:ascii="Arial" w:eastAsia="Times" w:hAnsi="Arial"/>
      <w:b/>
      <w:snapToGrid w:val="0"/>
      <w:sz w:val="22"/>
    </w:rPr>
  </w:style>
  <w:style w:type="paragraph" w:customStyle="1" w:styleId="FigureTitle">
    <w:name w:val="Figure Title"/>
    <w:rsid w:val="0068123F"/>
    <w:pPr>
      <w:spacing w:after="120"/>
      <w:ind w:left="1440" w:hanging="1440"/>
    </w:pPr>
    <w:rPr>
      <w:rFonts w:ascii="Arial Bold" w:eastAsia="Times" w:hAnsi="Arial Bold"/>
      <w:b/>
      <w:sz w:val="18"/>
      <w:szCs w:val="18"/>
    </w:rPr>
  </w:style>
  <w:style w:type="paragraph" w:styleId="FootnoteText">
    <w:name w:val="footnote text"/>
    <w:basedOn w:val="Normal"/>
    <w:link w:val="FootnoteTextChar"/>
    <w:semiHidden/>
    <w:rsid w:val="0068123F"/>
    <w:rPr>
      <w:rFonts w:eastAsia="Times"/>
      <w:sz w:val="20"/>
    </w:rPr>
  </w:style>
  <w:style w:type="character" w:customStyle="1" w:styleId="FootnoteTextChar">
    <w:name w:val="Footnote Text Char"/>
    <w:basedOn w:val="DefaultParagraphFont"/>
    <w:link w:val="FootnoteText"/>
    <w:semiHidden/>
    <w:rsid w:val="0068123F"/>
    <w:rPr>
      <w:rFonts w:ascii="Times" w:eastAsia="Times" w:hAnsi="Times"/>
    </w:rPr>
  </w:style>
  <w:style w:type="paragraph" w:customStyle="1" w:styleId="Heading40">
    <w:name w:val="Heading  4"/>
    <w:basedOn w:val="Heading3"/>
    <w:next w:val="Normal"/>
    <w:rsid w:val="0068123F"/>
    <w:rPr>
      <w:rFonts w:cs="Arial"/>
      <w:b w:val="0"/>
      <w:i/>
      <w:szCs w:val="24"/>
    </w:rPr>
  </w:style>
  <w:style w:type="paragraph" w:customStyle="1" w:styleId="InternetAddressHeading">
    <w:name w:val="Internet Address Heading"/>
    <w:basedOn w:val="Normal"/>
    <w:autoRedefine/>
    <w:rsid w:val="0068123F"/>
    <w:pPr>
      <w:tabs>
        <w:tab w:val="left" w:pos="990"/>
        <w:tab w:val="left" w:leader="dot" w:pos="8856"/>
      </w:tabs>
      <w:ind w:right="-360"/>
    </w:pPr>
    <w:rPr>
      <w:rFonts w:ascii="Times New Roman" w:eastAsia="Times" w:hAnsi="Times New Roman"/>
      <w:b/>
      <w:szCs w:val="24"/>
    </w:rPr>
  </w:style>
  <w:style w:type="character" w:customStyle="1" w:styleId="item-header1">
    <w:name w:val="item-header1"/>
    <w:basedOn w:val="DefaultParagraphFont"/>
    <w:rsid w:val="0068123F"/>
    <w:rPr>
      <w:color w:val="000000"/>
      <w:sz w:val="23"/>
      <w:szCs w:val="23"/>
    </w:rPr>
  </w:style>
  <w:style w:type="character" w:styleId="LineNumber">
    <w:name w:val="line number"/>
    <w:basedOn w:val="DefaultParagraphFont"/>
    <w:rsid w:val="0068123F"/>
  </w:style>
  <w:style w:type="paragraph" w:customStyle="1" w:styleId="ListofAcronymsHeading">
    <w:name w:val="List of Acronyms Heading"/>
    <w:basedOn w:val="BodyTextFirstIndent"/>
    <w:autoRedefine/>
    <w:rsid w:val="0068123F"/>
    <w:pPr>
      <w:ind w:firstLine="0"/>
    </w:pPr>
    <w:rPr>
      <w:rFonts w:ascii="Arial" w:hAnsi="Arial" w:cs="Arial"/>
      <w:b/>
      <w:sz w:val="36"/>
      <w:szCs w:val="36"/>
    </w:rPr>
  </w:style>
  <w:style w:type="paragraph" w:styleId="PlainText">
    <w:name w:val="Plain Text"/>
    <w:basedOn w:val="Normal"/>
    <w:link w:val="PlainTextChar"/>
    <w:uiPriority w:val="99"/>
    <w:semiHidden/>
    <w:unhideWhenUsed/>
    <w:rsid w:val="0068123F"/>
    <w:rPr>
      <w:rFonts w:ascii="Consolas" w:eastAsia="Calibri" w:hAnsi="Consolas"/>
      <w:sz w:val="21"/>
      <w:szCs w:val="21"/>
    </w:rPr>
  </w:style>
  <w:style w:type="character" w:customStyle="1" w:styleId="PlainTextChar">
    <w:name w:val="Plain Text Char"/>
    <w:basedOn w:val="DefaultParagraphFont"/>
    <w:link w:val="PlainText"/>
    <w:uiPriority w:val="99"/>
    <w:semiHidden/>
    <w:rsid w:val="0068123F"/>
    <w:rPr>
      <w:rFonts w:ascii="Consolas" w:hAnsi="Consolas"/>
      <w:sz w:val="21"/>
      <w:szCs w:val="21"/>
    </w:rPr>
  </w:style>
  <w:style w:type="paragraph" w:customStyle="1" w:styleId="ReferenceBibliographyHeading">
    <w:name w:val="Reference/Bibliography Heading"/>
    <w:basedOn w:val="Normal"/>
    <w:rsid w:val="0068123F"/>
    <w:rPr>
      <w:rFonts w:ascii="Times New Roman" w:eastAsia="Times" w:hAnsi="Times New Roman" w:cs="Arial"/>
      <w:b/>
      <w:szCs w:val="36"/>
    </w:rPr>
  </w:style>
  <w:style w:type="paragraph" w:customStyle="1" w:styleId="ReportTitle0">
    <w:name w:val="Report Title"/>
    <w:basedOn w:val="Normal"/>
    <w:rsid w:val="0068123F"/>
    <w:rPr>
      <w:rFonts w:ascii="Arial" w:eastAsia="Times" w:hAnsi="Arial" w:cs="Arial"/>
      <w:b/>
      <w:sz w:val="36"/>
      <w:szCs w:val="36"/>
    </w:rPr>
  </w:style>
  <w:style w:type="paragraph" w:customStyle="1" w:styleId="StructuredAbstractHeading">
    <w:name w:val="Structured Abstract Heading"/>
    <w:basedOn w:val="PrefaceHeading"/>
    <w:autoRedefine/>
    <w:rsid w:val="0068123F"/>
    <w:pPr>
      <w:spacing w:after="120"/>
    </w:pPr>
  </w:style>
  <w:style w:type="paragraph" w:customStyle="1" w:styleId="StyleReferenceBibliographyHeadingItalic">
    <w:name w:val="Style Reference/Bibliography Heading + Italic"/>
    <w:basedOn w:val="ReferenceBibliographyHeading"/>
    <w:rsid w:val="0068123F"/>
    <w:rPr>
      <w:bCs/>
      <w:iCs/>
      <w:szCs w:val="24"/>
    </w:rPr>
  </w:style>
  <w:style w:type="paragraph" w:customStyle="1" w:styleId="SummaryTablesHeading">
    <w:name w:val="Summary Tables Heading"/>
    <w:basedOn w:val="Normal"/>
    <w:autoRedefine/>
    <w:rsid w:val="0068123F"/>
    <w:pPr>
      <w:spacing w:before="4000"/>
      <w:jc w:val="center"/>
    </w:pPr>
    <w:rPr>
      <w:rFonts w:ascii="Arial" w:eastAsia="Times" w:hAnsi="Arial" w:cs="Arial"/>
      <w:b/>
      <w:sz w:val="36"/>
      <w:szCs w:val="36"/>
    </w:rPr>
  </w:style>
  <w:style w:type="paragraph" w:customStyle="1" w:styleId="TableandFigureHeading">
    <w:name w:val="Table and Figure Heading"/>
    <w:basedOn w:val="Normal"/>
    <w:link w:val="TableandFigureHeadingChar"/>
    <w:autoRedefine/>
    <w:rsid w:val="0068123F"/>
    <w:pPr>
      <w:tabs>
        <w:tab w:val="left" w:leader="dot" w:pos="8820"/>
      </w:tabs>
      <w:spacing w:before="60" w:after="60"/>
    </w:pPr>
    <w:rPr>
      <w:rFonts w:ascii="Arial" w:eastAsia="Times" w:hAnsi="Arial" w:cs="Arial"/>
      <w:b/>
      <w:sz w:val="18"/>
      <w:szCs w:val="18"/>
    </w:rPr>
  </w:style>
  <w:style w:type="paragraph" w:customStyle="1" w:styleId="TableofContents1">
    <w:name w:val="Table of Contents 1"/>
    <w:basedOn w:val="BodyText"/>
    <w:rsid w:val="0068123F"/>
    <w:pPr>
      <w:tabs>
        <w:tab w:val="left" w:leader="dot" w:pos="8827"/>
      </w:tabs>
      <w:spacing w:after="0"/>
    </w:pPr>
    <w:rPr>
      <w:rFonts w:ascii="Times New Roman" w:eastAsia="Times" w:hAnsi="Times New Roman"/>
    </w:rPr>
  </w:style>
  <w:style w:type="paragraph" w:customStyle="1" w:styleId="TableofContents2">
    <w:name w:val="Table of Contents 2"/>
    <w:basedOn w:val="Normal"/>
    <w:rsid w:val="0068123F"/>
    <w:pPr>
      <w:tabs>
        <w:tab w:val="left" w:pos="990"/>
        <w:tab w:val="left" w:leader="dot" w:pos="8856"/>
      </w:tabs>
      <w:ind w:left="990" w:right="-360" w:hanging="540"/>
    </w:pPr>
    <w:rPr>
      <w:rFonts w:ascii="Times New Roman" w:eastAsia="Times" w:hAnsi="Times New Roman"/>
      <w:szCs w:val="24"/>
    </w:rPr>
  </w:style>
  <w:style w:type="paragraph" w:customStyle="1" w:styleId="Tabletext0">
    <w:name w:val="Table text"/>
    <w:link w:val="TabletextChar0"/>
    <w:rsid w:val="0068123F"/>
    <w:rPr>
      <w:rFonts w:ascii="Arial" w:eastAsia="Times" w:hAnsi="Arial"/>
      <w:sz w:val="18"/>
      <w:szCs w:val="18"/>
    </w:rPr>
  </w:style>
  <w:style w:type="paragraph" w:customStyle="1" w:styleId="TableTextBold">
    <w:name w:val="Table Text Bold"/>
    <w:link w:val="TableTextBoldChar"/>
    <w:rsid w:val="0068123F"/>
    <w:pPr>
      <w:spacing w:before="120"/>
    </w:pPr>
    <w:rPr>
      <w:rFonts w:ascii="Arial Bold" w:eastAsia="Times" w:hAnsi="Arial Bold"/>
      <w:b/>
      <w:sz w:val="18"/>
      <w:szCs w:val="18"/>
    </w:rPr>
  </w:style>
  <w:style w:type="character" w:customStyle="1" w:styleId="TableTextBoldCharChar">
    <w:name w:val="Table Text Bold Char Char"/>
    <w:basedOn w:val="DefaultParagraphFont"/>
    <w:rsid w:val="0068123F"/>
    <w:rPr>
      <w:rFonts w:ascii="Arial Bold" w:hAnsi="Arial Bold"/>
      <w:b/>
      <w:sz w:val="18"/>
      <w:szCs w:val="18"/>
      <w:lang w:val="en-US" w:eastAsia="en-US" w:bidi="ar-SA"/>
    </w:rPr>
  </w:style>
  <w:style w:type="character" w:customStyle="1" w:styleId="TabletextCharChar">
    <w:name w:val="Table text Char Char"/>
    <w:basedOn w:val="DefaultParagraphFont"/>
    <w:rsid w:val="0068123F"/>
    <w:rPr>
      <w:rFonts w:ascii="Arial" w:hAnsi="Arial"/>
      <w:sz w:val="18"/>
      <w:szCs w:val="18"/>
      <w:lang w:val="en-US" w:eastAsia="en-US" w:bidi="ar-SA"/>
    </w:rPr>
  </w:style>
  <w:style w:type="paragraph" w:customStyle="1" w:styleId="TableTitle0">
    <w:name w:val="Table Title"/>
    <w:rsid w:val="0068123F"/>
    <w:pPr>
      <w:spacing w:after="120"/>
      <w:ind w:left="2160" w:hanging="2160"/>
    </w:pPr>
    <w:rPr>
      <w:rFonts w:ascii="Arial Bold" w:eastAsia="Times" w:hAnsi="Arial Bold"/>
      <w:b/>
      <w:sz w:val="18"/>
      <w:szCs w:val="22"/>
    </w:rPr>
  </w:style>
  <w:style w:type="paragraph" w:customStyle="1" w:styleId="TableTitleChar0">
    <w:name w:val="Table Title Char"/>
    <w:rsid w:val="0068123F"/>
    <w:pPr>
      <w:spacing w:after="120"/>
      <w:ind w:left="2160" w:hanging="2160"/>
    </w:pPr>
    <w:rPr>
      <w:rFonts w:ascii="Arial Bold" w:eastAsia="Times" w:hAnsi="Arial Bold"/>
      <w:b/>
      <w:sz w:val="18"/>
      <w:szCs w:val="22"/>
    </w:rPr>
  </w:style>
  <w:style w:type="paragraph" w:customStyle="1" w:styleId="TableTitleCharChar">
    <w:name w:val="Table Title Char Char"/>
    <w:rsid w:val="0068123F"/>
    <w:pPr>
      <w:spacing w:after="120"/>
      <w:ind w:left="2160" w:hanging="2160"/>
    </w:pPr>
    <w:rPr>
      <w:rFonts w:ascii="Arial Bold" w:eastAsia="Times" w:hAnsi="Arial Bold"/>
      <w:b/>
      <w:sz w:val="18"/>
      <w:szCs w:val="22"/>
    </w:rPr>
  </w:style>
  <w:style w:type="paragraph" w:customStyle="1" w:styleId="tabletitlechar1">
    <w:name w:val="tabletitlechar"/>
    <w:basedOn w:val="Normal"/>
    <w:rsid w:val="0068123F"/>
    <w:pPr>
      <w:spacing w:after="120"/>
      <w:ind w:left="2160" w:hanging="2160"/>
    </w:pPr>
    <w:rPr>
      <w:rFonts w:ascii="Arial Bold" w:hAnsi="Arial Bold"/>
      <w:b/>
      <w:bCs/>
      <w:sz w:val="18"/>
      <w:szCs w:val="18"/>
    </w:rPr>
  </w:style>
  <w:style w:type="paragraph" w:customStyle="1" w:styleId="tabletitlecharchar0">
    <w:name w:val="tabletitlecharchar"/>
    <w:basedOn w:val="Normal"/>
    <w:rsid w:val="0068123F"/>
    <w:pPr>
      <w:spacing w:after="120"/>
      <w:ind w:left="2160" w:hanging="2160"/>
    </w:pPr>
    <w:rPr>
      <w:rFonts w:ascii="Arial Bold" w:hAnsi="Arial Bold"/>
      <w:b/>
      <w:bCs/>
      <w:sz w:val="18"/>
      <w:szCs w:val="18"/>
    </w:rPr>
  </w:style>
  <w:style w:type="character" w:customStyle="1" w:styleId="TitlePageBold">
    <w:name w:val="Title Page Bold"/>
    <w:basedOn w:val="DefaultParagraphFont"/>
    <w:rsid w:val="0068123F"/>
    <w:rPr>
      <w:b/>
      <w:bCs/>
    </w:rPr>
  </w:style>
  <w:style w:type="paragraph" w:customStyle="1" w:styleId="TitlePageHeader">
    <w:name w:val="Title Page Header"/>
    <w:basedOn w:val="Normal"/>
    <w:next w:val="Normal"/>
    <w:rsid w:val="0068123F"/>
    <w:rPr>
      <w:rFonts w:eastAsia="Times"/>
      <w:b/>
      <w:i/>
      <w:sz w:val="32"/>
    </w:rPr>
  </w:style>
  <w:style w:type="table" w:customStyle="1" w:styleId="AHRQ11">
    <w:name w:val="AHRQ11"/>
    <w:basedOn w:val="TableGrid"/>
    <w:rsid w:val="0068123F"/>
    <w:pPr>
      <w:ind w:left="187" w:hanging="187"/>
    </w:pPr>
    <w:rPr>
      <w:rFonts w:ascii="Arial" w:eastAsia="Times New Roman" w:hAnsi="Arial"/>
      <w:sz w:val="18"/>
      <w:szCs w:val="22"/>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numbering" w:customStyle="1" w:styleId="NoList1">
    <w:name w:val="No List1"/>
    <w:next w:val="NoList"/>
    <w:uiPriority w:val="99"/>
    <w:semiHidden/>
    <w:unhideWhenUsed/>
    <w:rsid w:val="0068123F"/>
  </w:style>
  <w:style w:type="character" w:customStyle="1" w:styleId="ParagraphIndentChar">
    <w:name w:val="ParagraphIndent Char"/>
    <w:basedOn w:val="DefaultParagraphFont"/>
    <w:link w:val="ParagraphIndent"/>
    <w:rsid w:val="0068123F"/>
    <w:rPr>
      <w:rFonts w:ascii="Times New Roman" w:hAnsi="Times New Roman"/>
      <w:color w:val="000000"/>
      <w:sz w:val="24"/>
      <w:szCs w:val="24"/>
    </w:rPr>
  </w:style>
  <w:style w:type="table" w:customStyle="1" w:styleId="TableGrid11">
    <w:name w:val="Table Grid11"/>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TextChar">
    <w:name w:val="TableText Char"/>
    <w:basedOn w:val="DefaultParagraphFont"/>
    <w:link w:val="TableText"/>
    <w:rsid w:val="0068123F"/>
    <w:rPr>
      <w:rFonts w:ascii="Arial" w:hAnsi="Arial" w:cs="Arial"/>
      <w:sz w:val="18"/>
      <w:szCs w:val="18"/>
    </w:rPr>
  </w:style>
  <w:style w:type="paragraph" w:customStyle="1" w:styleId="TextprovidedbyAHRQOCKT">
    <w:name w:val="Text provided by AHRQ OCKT"/>
    <w:basedOn w:val="Normal"/>
    <w:rsid w:val="0068123F"/>
    <w:pPr>
      <w:spacing w:before="60"/>
      <w:ind w:firstLine="360"/>
    </w:pPr>
    <w:rPr>
      <w:rFonts w:ascii="Arial" w:hAnsi="Arial" w:cs="Arial"/>
      <w:color w:val="000080"/>
      <w:sz w:val="20"/>
      <w:szCs w:val="24"/>
    </w:rPr>
  </w:style>
  <w:style w:type="table" w:customStyle="1" w:styleId="TableGrid111">
    <w:name w:val="Table Grid111"/>
    <w:basedOn w:val="TableNormal"/>
    <w:next w:val="TableGrid"/>
    <w:uiPriority w:val="59"/>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ldText0">
    <w:name w:val="Table Bold Text"/>
    <w:basedOn w:val="Normal"/>
    <w:link w:val="TableBoldTextChar"/>
    <w:qFormat/>
    <w:rsid w:val="0068123F"/>
    <w:rPr>
      <w:rFonts w:ascii="Arial" w:eastAsia="Calibri" w:hAnsi="Arial" w:cs="Arial"/>
      <w:b/>
      <w:sz w:val="18"/>
      <w:szCs w:val="18"/>
    </w:rPr>
  </w:style>
  <w:style w:type="character" w:customStyle="1" w:styleId="TableBoldTextChar">
    <w:name w:val="Table Bold Text Char"/>
    <w:basedOn w:val="DefaultParagraphFont"/>
    <w:link w:val="TableBoldText0"/>
    <w:rsid w:val="0068123F"/>
    <w:rPr>
      <w:rFonts w:ascii="Arial" w:hAnsi="Arial" w:cs="Arial"/>
      <w:b/>
      <w:sz w:val="18"/>
      <w:szCs w:val="18"/>
    </w:rPr>
  </w:style>
  <w:style w:type="paragraph" w:customStyle="1" w:styleId="TableLeftText0">
    <w:name w:val="Table Left Text"/>
    <w:basedOn w:val="Normal"/>
    <w:link w:val="TableLeftTextChar"/>
    <w:qFormat/>
    <w:rsid w:val="0068123F"/>
    <w:rPr>
      <w:rFonts w:ascii="Arial" w:eastAsia="Calibri" w:hAnsi="Arial" w:cs="Arial"/>
      <w:sz w:val="18"/>
      <w:szCs w:val="18"/>
    </w:rPr>
  </w:style>
  <w:style w:type="character" w:customStyle="1" w:styleId="TableLeftTextChar">
    <w:name w:val="Table Left Text Char"/>
    <w:basedOn w:val="DefaultParagraphFont"/>
    <w:link w:val="TableLeftText0"/>
    <w:rsid w:val="0068123F"/>
    <w:rPr>
      <w:rFonts w:ascii="Arial" w:hAnsi="Arial" w:cs="Arial"/>
      <w:sz w:val="18"/>
      <w:szCs w:val="18"/>
    </w:rPr>
  </w:style>
  <w:style w:type="character" w:customStyle="1" w:styleId="searchhistory-search-term">
    <w:name w:val="searchhistory-search-term"/>
    <w:basedOn w:val="DefaultParagraphFont"/>
    <w:rsid w:val="0068123F"/>
  </w:style>
  <w:style w:type="paragraph" w:customStyle="1" w:styleId="QualityAssessmentCheckbox">
    <w:name w:val="Quality Assessment Checkbox"/>
    <w:basedOn w:val="Normal"/>
    <w:link w:val="QualityAssessmentCheckboxChar"/>
    <w:qFormat/>
    <w:rsid w:val="0068123F"/>
    <w:pPr>
      <w:numPr>
        <w:numId w:val="60"/>
      </w:numPr>
      <w:ind w:left="288" w:hanging="216"/>
      <w:textAlignment w:val="baseline"/>
    </w:pPr>
    <w:rPr>
      <w:rFonts w:ascii="Arial" w:hAnsi="Arial" w:cs="Arial"/>
      <w:b/>
      <w:bCs/>
      <w:sz w:val="18"/>
      <w:szCs w:val="18"/>
    </w:rPr>
  </w:style>
  <w:style w:type="character" w:customStyle="1" w:styleId="QualityAssessmentCheckboxChar">
    <w:name w:val="Quality Assessment Checkbox Char"/>
    <w:basedOn w:val="DefaultParagraphFont"/>
    <w:link w:val="QualityAssessmentCheckbox"/>
    <w:rsid w:val="0068123F"/>
    <w:rPr>
      <w:rFonts w:ascii="Arial" w:eastAsia="Times New Roman" w:hAnsi="Arial" w:cs="Arial"/>
      <w:b/>
      <w:bCs/>
      <w:sz w:val="18"/>
      <w:szCs w:val="18"/>
    </w:rPr>
  </w:style>
  <w:style w:type="paragraph" w:customStyle="1" w:styleId="text">
    <w:name w:val="text"/>
    <w:basedOn w:val="Normal"/>
    <w:link w:val="textChar"/>
    <w:uiPriority w:val="99"/>
    <w:rsid w:val="0068123F"/>
    <w:pPr>
      <w:spacing w:before="120"/>
      <w:ind w:firstLine="720"/>
    </w:pPr>
    <w:rPr>
      <w:rFonts w:ascii="Arial" w:hAnsi="Arial"/>
      <w:szCs w:val="24"/>
    </w:rPr>
  </w:style>
  <w:style w:type="character" w:customStyle="1" w:styleId="textChar">
    <w:name w:val="text Char"/>
    <w:basedOn w:val="DefaultParagraphFont"/>
    <w:link w:val="text"/>
    <w:uiPriority w:val="99"/>
    <w:rsid w:val="0068123F"/>
    <w:rPr>
      <w:rFonts w:ascii="Arial" w:eastAsia="Times New Roman" w:hAnsi="Arial"/>
      <w:sz w:val="24"/>
      <w:szCs w:val="24"/>
    </w:rPr>
  </w:style>
  <w:style w:type="character" w:customStyle="1" w:styleId="TableandFigureHeadingChar">
    <w:name w:val="Table and Figure Heading Char"/>
    <w:basedOn w:val="DefaultParagraphFont"/>
    <w:link w:val="TableandFigureHeading"/>
    <w:rsid w:val="0068123F"/>
    <w:rPr>
      <w:rFonts w:ascii="Arial" w:eastAsia="Times" w:hAnsi="Arial" w:cs="Arial"/>
      <w:b/>
      <w:sz w:val="18"/>
      <w:szCs w:val="18"/>
    </w:rPr>
  </w:style>
  <w:style w:type="paragraph" w:customStyle="1" w:styleId="EvidenceTableBullet">
    <w:name w:val="Evidence Table Bullet"/>
    <w:basedOn w:val="TableText"/>
    <w:link w:val="EvidenceTableBulletChar"/>
    <w:qFormat/>
    <w:rsid w:val="0068123F"/>
    <w:pPr>
      <w:numPr>
        <w:numId w:val="61"/>
      </w:numPr>
      <w:ind w:left="216" w:hanging="144"/>
    </w:pPr>
  </w:style>
  <w:style w:type="character" w:customStyle="1" w:styleId="EvidenceTableBulletChar">
    <w:name w:val="Evidence Table Bullet Char"/>
    <w:basedOn w:val="TableTextChar"/>
    <w:link w:val="EvidenceTableBullet"/>
    <w:rsid w:val="0068123F"/>
    <w:rPr>
      <w:rFonts w:ascii="Arial" w:hAnsi="Arial" w:cs="Arial"/>
      <w:sz w:val="18"/>
      <w:szCs w:val="18"/>
    </w:rPr>
  </w:style>
  <w:style w:type="table" w:customStyle="1" w:styleId="TableGrid3">
    <w:name w:val="Table Grid3"/>
    <w:basedOn w:val="TableNormal"/>
    <w:next w:val="TableGrid"/>
    <w:rsid w:val="0068123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videnceTable">
    <w:name w:val="Evidence Table"/>
    <w:basedOn w:val="TableNormal"/>
    <w:uiPriority w:val="99"/>
    <w:qFormat/>
    <w:rsid w:val="0068123F"/>
    <w:tblPr>
      <w:tblInd w:w="0" w:type="dxa"/>
      <w:tblCellMar>
        <w:top w:w="0" w:type="dxa"/>
        <w:left w:w="108" w:type="dxa"/>
        <w:bottom w:w="0" w:type="dxa"/>
        <w:right w:w="108" w:type="dxa"/>
      </w:tblCellMar>
    </w:tblPr>
  </w:style>
  <w:style w:type="table" w:customStyle="1" w:styleId="TableGrid6">
    <w:name w:val="Table Grid6"/>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8123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68123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68123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heading1">
    <w:name w:val="Chapter heading"/>
    <w:basedOn w:val="Normal"/>
    <w:link w:val="ChapterheadingChar"/>
    <w:qFormat/>
    <w:rsid w:val="0068123F"/>
    <w:pPr>
      <w:keepNext/>
      <w:spacing w:before="240" w:after="60"/>
      <w:jc w:val="center"/>
    </w:pPr>
    <w:rPr>
      <w:rFonts w:ascii="Arial" w:hAnsi="Arial"/>
      <w:b/>
      <w:bCs/>
      <w:sz w:val="36"/>
      <w:szCs w:val="24"/>
    </w:rPr>
  </w:style>
  <w:style w:type="character" w:customStyle="1" w:styleId="ChapterheadingChar">
    <w:name w:val="Chapter heading Char"/>
    <w:basedOn w:val="DefaultParagraphFont"/>
    <w:link w:val="Chapterheading1"/>
    <w:rsid w:val="0068123F"/>
    <w:rPr>
      <w:rFonts w:ascii="Arial" w:eastAsia="Times New Roman" w:hAnsi="Arial"/>
      <w:b/>
      <w:bCs/>
      <w:sz w:val="36"/>
      <w:szCs w:val="24"/>
    </w:rPr>
  </w:style>
  <w:style w:type="character" w:styleId="FootnoteReference">
    <w:name w:val="footnote reference"/>
    <w:basedOn w:val="DefaultParagraphFont"/>
    <w:uiPriority w:val="99"/>
    <w:semiHidden/>
    <w:unhideWhenUsed/>
    <w:rsid w:val="0068123F"/>
    <w:rPr>
      <w:vertAlign w:val="superscript"/>
    </w:rPr>
  </w:style>
  <w:style w:type="character" w:customStyle="1" w:styleId="st">
    <w:name w:val="st"/>
    <w:basedOn w:val="DefaultParagraphFont"/>
    <w:rsid w:val="0068123F"/>
  </w:style>
  <w:style w:type="character" w:customStyle="1" w:styleId="TabletextChar0">
    <w:name w:val="Table text Char"/>
    <w:basedOn w:val="DefaultParagraphFont"/>
    <w:link w:val="Tabletext0"/>
    <w:rsid w:val="0068123F"/>
    <w:rPr>
      <w:rFonts w:ascii="Arial" w:eastAsia="Times" w:hAnsi="Arial"/>
      <w:sz w:val="18"/>
      <w:szCs w:val="18"/>
    </w:rPr>
  </w:style>
  <w:style w:type="character" w:customStyle="1" w:styleId="TableTextBoldChar">
    <w:name w:val="Table Text Bold Char"/>
    <w:basedOn w:val="DefaultParagraphFont"/>
    <w:link w:val="TableTextBold"/>
    <w:rsid w:val="0068123F"/>
    <w:rPr>
      <w:rFonts w:ascii="Arial Bold" w:eastAsia="Times" w:hAnsi="Arial Bold"/>
      <w:b/>
      <w:sz w:val="18"/>
      <w:szCs w:val="18"/>
    </w:rPr>
  </w:style>
  <w:style w:type="paragraph" w:customStyle="1" w:styleId="TableText-paraspace">
    <w:name w:val="Table Text - para space"/>
    <w:link w:val="TableText-paraspaceChar"/>
    <w:rsid w:val="0068123F"/>
    <w:pPr>
      <w:spacing w:before="120"/>
    </w:pPr>
    <w:rPr>
      <w:rFonts w:ascii="Arial" w:eastAsia="Times New Roman" w:hAnsi="Arial"/>
      <w:sz w:val="18"/>
      <w:szCs w:val="18"/>
    </w:rPr>
  </w:style>
  <w:style w:type="character" w:customStyle="1" w:styleId="TableText-paraspaceChar">
    <w:name w:val="Table Text - para space Char"/>
    <w:basedOn w:val="DefaultParagraphFont"/>
    <w:link w:val="TableText-paraspace"/>
    <w:rsid w:val="0068123F"/>
    <w:rPr>
      <w:rFonts w:ascii="Arial" w:eastAsia="Times New Roman" w:hAnsi="Arial"/>
      <w:sz w:val="18"/>
      <w:szCs w:val="18"/>
    </w:rPr>
  </w:style>
  <w:style w:type="paragraph" w:customStyle="1" w:styleId="Tablebullet">
    <w:name w:val="Table bullet"/>
    <w:link w:val="TablebulletChar"/>
    <w:rsid w:val="0068123F"/>
    <w:pPr>
      <w:numPr>
        <w:numId w:val="62"/>
      </w:numPr>
      <w:tabs>
        <w:tab w:val="clear" w:pos="-1584"/>
        <w:tab w:val="num" w:pos="187"/>
        <w:tab w:val="num" w:pos="360"/>
      </w:tabs>
      <w:ind w:left="187" w:hanging="187"/>
    </w:pPr>
    <w:rPr>
      <w:rFonts w:ascii="Arial" w:eastAsia="Times New Roman" w:hAnsi="Arial"/>
      <w:sz w:val="18"/>
    </w:rPr>
  </w:style>
  <w:style w:type="character" w:customStyle="1" w:styleId="TablebulletChar">
    <w:name w:val="Table bullet Char"/>
    <w:basedOn w:val="DefaultParagraphFont"/>
    <w:link w:val="Tablebullet"/>
    <w:rsid w:val="0068123F"/>
    <w:rPr>
      <w:rFonts w:ascii="Arial" w:eastAsia="Times New Roman" w:hAnsi="Arial"/>
      <w:sz w:val="18"/>
    </w:rPr>
  </w:style>
  <w:style w:type="table" w:customStyle="1" w:styleId="TableGrid12">
    <w:name w:val="Table Grid12"/>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68123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68123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59"/>
    <w:rsid w:val="0068123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8123F"/>
    <w:rPr>
      <w:rFonts w:ascii="Arial" w:eastAsia="Times"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8123F"/>
  </w:style>
  <w:style w:type="table" w:customStyle="1" w:styleId="TableGrid20">
    <w:name w:val="Table Grid20"/>
    <w:basedOn w:val="TableNormal"/>
    <w:next w:val="TableGrid"/>
    <w:uiPriority w:val="59"/>
    <w:rsid w:val="0068123F"/>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talics">
    <w:name w:val="italics"/>
    <w:basedOn w:val="DefaultParagraphFont"/>
    <w:rsid w:val="0068123F"/>
  </w:style>
  <w:style w:type="character" w:customStyle="1" w:styleId="sup">
    <w:name w:val="sup"/>
    <w:basedOn w:val="DefaultParagraphFont"/>
    <w:rsid w:val="0068123F"/>
  </w:style>
  <w:style w:type="table" w:customStyle="1" w:styleId="TableGrid25">
    <w:name w:val="Table Grid25"/>
    <w:basedOn w:val="TableNormal"/>
    <w:next w:val="TableGrid"/>
    <w:uiPriority w:val="59"/>
    <w:rsid w:val="0068123F"/>
    <w:rPr>
      <w:rFonts w:ascii="Arial" w:eastAsia="Times"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D5"/>
    <w:rPr>
      <w:rFonts w:ascii="Times" w:eastAsia="Times New Roman" w:hAnsi="Times"/>
      <w:sz w:val="24"/>
    </w:rPr>
  </w:style>
  <w:style w:type="paragraph" w:styleId="Heading1">
    <w:name w:val="heading 1"/>
    <w:basedOn w:val="Normal"/>
    <w:next w:val="Normal"/>
    <w:link w:val="Heading1Char"/>
    <w:uiPriority w:val="9"/>
    <w:unhideWhenUsed/>
    <w:qFormat/>
    <w:rsid w:val="00BD6AD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5618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56181"/>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semiHidden/>
    <w:unhideWhenUsed/>
    <w:qFormat/>
    <w:rsid w:val="0055618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56181"/>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556181"/>
    <w:pPr>
      <w:keepNext/>
      <w:tabs>
        <w:tab w:val="left" w:pos="6030"/>
      </w:tabs>
      <w:spacing w:line="360" w:lineRule="auto"/>
      <w:ind w:left="1800"/>
      <w:outlineLvl w:val="5"/>
    </w:pPr>
    <w:rPr>
      <w:rFonts w:eastAsia="Times"/>
      <w:b/>
      <w:sz w:val="28"/>
    </w:rPr>
  </w:style>
  <w:style w:type="paragraph" w:styleId="Heading7">
    <w:name w:val="heading 7"/>
    <w:basedOn w:val="Normal"/>
    <w:next w:val="Normal"/>
    <w:link w:val="Heading7Char"/>
    <w:uiPriority w:val="9"/>
    <w:qFormat/>
    <w:rsid w:val="00556181"/>
    <w:pPr>
      <w:keepNext/>
      <w:tabs>
        <w:tab w:val="left" w:pos="5400"/>
      </w:tabs>
      <w:ind w:left="2160"/>
      <w:outlineLvl w:val="6"/>
    </w:pPr>
    <w:rPr>
      <w:rFonts w:eastAsia="Times"/>
      <w:b/>
      <w:sz w:val="28"/>
    </w:rPr>
  </w:style>
  <w:style w:type="paragraph" w:styleId="Heading8">
    <w:name w:val="heading 8"/>
    <w:basedOn w:val="Normal"/>
    <w:next w:val="Normal"/>
    <w:link w:val="Heading8Char"/>
    <w:uiPriority w:val="9"/>
    <w:qFormat/>
    <w:rsid w:val="00556181"/>
    <w:pPr>
      <w:keepNext/>
      <w:jc w:val="center"/>
      <w:outlineLvl w:val="7"/>
    </w:pPr>
    <w:rPr>
      <w:rFonts w:eastAsia="Times"/>
      <w:b/>
      <w:sz w:val="36"/>
    </w:rPr>
  </w:style>
  <w:style w:type="paragraph" w:styleId="Heading9">
    <w:name w:val="heading 9"/>
    <w:basedOn w:val="Normal"/>
    <w:next w:val="Normal"/>
    <w:link w:val="Heading9Char"/>
    <w:uiPriority w:val="9"/>
    <w:qFormat/>
    <w:rsid w:val="00556181"/>
    <w:pPr>
      <w:keepNext/>
      <w:tabs>
        <w:tab w:val="left" w:pos="3870"/>
        <w:tab w:val="left" w:pos="6030"/>
      </w:tabs>
      <w:spacing w:line="480" w:lineRule="auto"/>
      <w:ind w:left="1080"/>
      <w:outlineLvl w:val="8"/>
    </w:pPr>
    <w:rPr>
      <w:rFonts w:eastAsia="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BD6AD5"/>
    <w:rPr>
      <w:rFonts w:cs="Garamond BE Regular"/>
      <w:color w:val="000000"/>
      <w:sz w:val="19"/>
      <w:szCs w:val="19"/>
    </w:rPr>
  </w:style>
  <w:style w:type="table" w:styleId="TableGrid">
    <w:name w:val="Table Grid"/>
    <w:basedOn w:val="TableNormal"/>
    <w:uiPriority w:val="59"/>
    <w:rsid w:val="00BD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BD6AD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BD6AD5"/>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BD6AD5"/>
    <w:rPr>
      <w:rFonts w:ascii="Arial" w:eastAsia="Times New Roman" w:hAnsi="Arial"/>
      <w:sz w:val="19"/>
      <w:shd w:val="clear" w:color="auto" w:fill="FFFFFF"/>
    </w:rPr>
  </w:style>
  <w:style w:type="paragraph" w:customStyle="1" w:styleId="background">
    <w:name w:val="background"/>
    <w:basedOn w:val="KQstem"/>
    <w:link w:val="backgroundChar"/>
    <w:rsid w:val="00BD6AD5"/>
    <w:pPr>
      <w:ind w:left="0" w:firstLine="360"/>
    </w:pPr>
  </w:style>
  <w:style w:type="character" w:customStyle="1" w:styleId="backgroundChar">
    <w:name w:val="background Char"/>
    <w:basedOn w:val="KQstemChar"/>
    <w:link w:val="background"/>
    <w:locked/>
    <w:rsid w:val="00BD6AD5"/>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BD6AD5"/>
    <w:rPr>
      <w:rFonts w:ascii="Tahoma" w:hAnsi="Tahoma" w:cs="Tahoma"/>
      <w:sz w:val="16"/>
      <w:szCs w:val="16"/>
    </w:rPr>
  </w:style>
  <w:style w:type="character" w:customStyle="1" w:styleId="BalloonTextChar">
    <w:name w:val="Balloon Text Char"/>
    <w:basedOn w:val="DefaultParagraphFont"/>
    <w:link w:val="BalloonText"/>
    <w:uiPriority w:val="99"/>
    <w:semiHidden/>
    <w:rsid w:val="00BD6AD5"/>
    <w:rPr>
      <w:rFonts w:ascii="Tahoma" w:eastAsia="Times New Roman" w:hAnsi="Tahoma" w:cs="Tahoma"/>
      <w:sz w:val="16"/>
      <w:szCs w:val="16"/>
    </w:rPr>
  </w:style>
  <w:style w:type="paragraph" w:styleId="BodyText">
    <w:name w:val="Body Text"/>
    <w:basedOn w:val="Normal"/>
    <w:link w:val="BodyTextChar"/>
    <w:unhideWhenUsed/>
    <w:rsid w:val="00BD6AD5"/>
    <w:pPr>
      <w:spacing w:after="120"/>
    </w:pPr>
  </w:style>
  <w:style w:type="character" w:customStyle="1" w:styleId="BodyTextChar">
    <w:name w:val="Body Text Char"/>
    <w:link w:val="BodyText"/>
    <w:rsid w:val="00BD6AD5"/>
    <w:rPr>
      <w:rFonts w:ascii="Times" w:eastAsia="Times New Roman" w:hAnsi="Times"/>
      <w:sz w:val="24"/>
    </w:rPr>
  </w:style>
  <w:style w:type="paragraph" w:styleId="BodyTextFirstIndent">
    <w:name w:val="Body Text First Indent"/>
    <w:basedOn w:val="BodyText"/>
    <w:link w:val="BodyTextFirstIndentChar"/>
    <w:uiPriority w:val="99"/>
    <w:rsid w:val="00BD6AD5"/>
    <w:pPr>
      <w:ind w:firstLine="360"/>
    </w:pPr>
    <w:rPr>
      <w:rFonts w:eastAsia="Times"/>
    </w:rPr>
  </w:style>
  <w:style w:type="character" w:customStyle="1" w:styleId="BodyTextFirstIndentChar">
    <w:name w:val="Body Text First Indent Char"/>
    <w:link w:val="BodyTextFirstIndent"/>
    <w:uiPriority w:val="99"/>
    <w:rsid w:val="00BD6AD5"/>
    <w:rPr>
      <w:rFonts w:ascii="Times" w:eastAsia="Times" w:hAnsi="Times"/>
      <w:sz w:val="24"/>
    </w:rPr>
  </w:style>
  <w:style w:type="paragraph" w:customStyle="1" w:styleId="BodyText0">
    <w:name w:val="BodyText"/>
    <w:basedOn w:val="Normal"/>
    <w:link w:val="BodyTextChar0"/>
    <w:rsid w:val="00BD6AD5"/>
    <w:pPr>
      <w:spacing w:after="120"/>
    </w:pPr>
    <w:rPr>
      <w:rFonts w:ascii="Times New Roman" w:hAnsi="Times New Roman"/>
      <w:szCs w:val="24"/>
    </w:rPr>
  </w:style>
  <w:style w:type="character" w:customStyle="1" w:styleId="BodyTextChar0">
    <w:name w:val="BodyText Char"/>
    <w:link w:val="BodyText0"/>
    <w:rsid w:val="00BD6AD5"/>
    <w:rPr>
      <w:rFonts w:ascii="Times New Roman" w:eastAsia="Times New Roman" w:hAnsi="Times New Roman"/>
      <w:sz w:val="24"/>
      <w:szCs w:val="24"/>
    </w:rPr>
  </w:style>
  <w:style w:type="paragraph" w:customStyle="1" w:styleId="Bullet1">
    <w:name w:val="Bullet1"/>
    <w:qFormat/>
    <w:rsid w:val="00BD6AD5"/>
    <w:pPr>
      <w:numPr>
        <w:numId w:val="10"/>
      </w:numPr>
    </w:pPr>
    <w:rPr>
      <w:rFonts w:ascii="Times New Roman" w:eastAsia="Times New Roman" w:hAnsi="Times New Roman"/>
      <w:bCs/>
      <w:sz w:val="24"/>
      <w:szCs w:val="24"/>
    </w:rPr>
  </w:style>
  <w:style w:type="paragraph" w:customStyle="1" w:styleId="Bullet2">
    <w:name w:val="Bullet2"/>
    <w:qFormat/>
    <w:rsid w:val="00BD6AD5"/>
    <w:pPr>
      <w:numPr>
        <w:ilvl w:val="1"/>
        <w:numId w:val="10"/>
      </w:numPr>
    </w:pPr>
    <w:rPr>
      <w:rFonts w:ascii="Times New Roman" w:eastAsia="Times New Roman" w:hAnsi="Times New Roman"/>
      <w:bCs/>
      <w:sz w:val="24"/>
      <w:szCs w:val="24"/>
    </w:rPr>
  </w:style>
  <w:style w:type="paragraph" w:styleId="Caption">
    <w:name w:val="caption"/>
    <w:basedOn w:val="Normal"/>
    <w:next w:val="Normal"/>
    <w:qFormat/>
    <w:rsid w:val="00BD6AD5"/>
    <w:rPr>
      <w:b/>
      <w:bCs/>
      <w:sz w:val="20"/>
    </w:rPr>
  </w:style>
  <w:style w:type="paragraph" w:customStyle="1" w:styleId="CERParagraphIndent">
    <w:name w:val="CER ParagraphIndent"/>
    <w:link w:val="CERParagraphIndentChar"/>
    <w:rsid w:val="00BD6AD5"/>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BD6AD5"/>
    <w:rPr>
      <w:rFonts w:ascii="Times New Roman" w:eastAsia="Times New Roman" w:hAnsi="Times New Roman"/>
      <w:color w:val="000000"/>
      <w:sz w:val="24"/>
      <w:szCs w:val="24"/>
    </w:rPr>
  </w:style>
  <w:style w:type="character" w:customStyle="1" w:styleId="Heading1Char">
    <w:name w:val="Heading 1 Char"/>
    <w:basedOn w:val="DefaultParagraphFont"/>
    <w:link w:val="Heading1"/>
    <w:uiPriority w:val="9"/>
    <w:rsid w:val="00BD6AD5"/>
    <w:rPr>
      <w:rFonts w:ascii="Cambria" w:eastAsia="Times New Roman" w:hAnsi="Cambria"/>
      <w:b/>
      <w:bCs/>
      <w:kern w:val="32"/>
      <w:sz w:val="32"/>
      <w:szCs w:val="32"/>
    </w:rPr>
  </w:style>
  <w:style w:type="paragraph" w:customStyle="1" w:styleId="CERParagraphNoIndent">
    <w:name w:val="CER ParagraphNoIndent"/>
    <w:link w:val="CERParagraphNoIndentCharChar"/>
    <w:qFormat/>
    <w:rsid w:val="00BD6AD5"/>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BD6AD5"/>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BD6AD5"/>
    <w:rPr>
      <w:rFonts w:ascii="Arial" w:hAnsi="Arial"/>
      <w:b/>
      <w:bCs/>
      <w:sz w:val="18"/>
      <w:szCs w:val="22"/>
    </w:rPr>
  </w:style>
  <w:style w:type="character" w:customStyle="1" w:styleId="CERTableColumnHeading9ptChar">
    <w:name w:val="CER TableColumnHeading9pt Char"/>
    <w:link w:val="CERTableColumnHeading9pt"/>
    <w:uiPriority w:val="99"/>
    <w:locked/>
    <w:rsid w:val="00BD6AD5"/>
    <w:rPr>
      <w:rFonts w:ascii="Arial" w:hAnsi="Arial"/>
      <w:b/>
      <w:bCs/>
      <w:sz w:val="18"/>
      <w:szCs w:val="22"/>
    </w:rPr>
  </w:style>
  <w:style w:type="paragraph" w:customStyle="1" w:styleId="CERTableText9pt">
    <w:name w:val="CER TableText9pt"/>
    <w:uiPriority w:val="99"/>
    <w:rsid w:val="00BD6AD5"/>
    <w:pPr>
      <w:spacing w:after="60"/>
    </w:pPr>
    <w:rPr>
      <w:rFonts w:ascii="Arial" w:eastAsia="Times New Roman" w:hAnsi="Arial"/>
      <w:sz w:val="18"/>
    </w:rPr>
  </w:style>
  <w:style w:type="paragraph" w:customStyle="1" w:styleId="ChapterHeading">
    <w:name w:val="ChapterHeading"/>
    <w:qFormat/>
    <w:rsid w:val="00BD6AD5"/>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rsid w:val="00BD6AD5"/>
    <w:rPr>
      <w:sz w:val="16"/>
      <w:szCs w:val="16"/>
    </w:rPr>
  </w:style>
  <w:style w:type="paragraph" w:styleId="CommentText">
    <w:name w:val="annotation text"/>
    <w:basedOn w:val="Normal"/>
    <w:link w:val="CommentTextChar"/>
    <w:uiPriority w:val="99"/>
    <w:rsid w:val="00BD6AD5"/>
    <w:pPr>
      <w:spacing w:before="240" w:after="60"/>
    </w:pPr>
    <w:rPr>
      <w:rFonts w:ascii="Calibri" w:eastAsia="Calibri" w:hAnsi="Calibri"/>
      <w:sz w:val="20"/>
    </w:rPr>
  </w:style>
  <w:style w:type="character" w:customStyle="1" w:styleId="CommentTextChar">
    <w:name w:val="Comment Text Char"/>
    <w:link w:val="CommentText"/>
    <w:uiPriority w:val="99"/>
    <w:rsid w:val="00BD6AD5"/>
  </w:style>
  <w:style w:type="paragraph" w:styleId="CommentSubject">
    <w:name w:val="annotation subject"/>
    <w:basedOn w:val="CommentText"/>
    <w:next w:val="CommentText"/>
    <w:link w:val="CommentSubjectChar"/>
    <w:uiPriority w:val="99"/>
    <w:rsid w:val="00BD6AD5"/>
    <w:rPr>
      <w:b/>
      <w:bCs/>
    </w:rPr>
  </w:style>
  <w:style w:type="character" w:customStyle="1" w:styleId="CommentSubjectChar">
    <w:name w:val="Comment Subject Char"/>
    <w:link w:val="CommentSubject"/>
    <w:uiPriority w:val="99"/>
    <w:rsid w:val="00BD6AD5"/>
    <w:rPr>
      <w:b/>
      <w:bCs/>
    </w:rPr>
  </w:style>
  <w:style w:type="paragraph" w:customStyle="1" w:styleId="Contents">
    <w:name w:val="Contents"/>
    <w:qFormat/>
    <w:rsid w:val="00BD6AD5"/>
    <w:pPr>
      <w:keepNext/>
      <w:jc w:val="center"/>
    </w:pPr>
    <w:rPr>
      <w:rFonts w:ascii="Arial" w:hAnsi="Arial" w:cs="Arial"/>
      <w:b/>
      <w:sz w:val="36"/>
      <w:szCs w:val="32"/>
    </w:rPr>
  </w:style>
  <w:style w:type="paragraph" w:customStyle="1" w:styleId="ContentsSubhead">
    <w:name w:val="ContentsSubhead"/>
    <w:qFormat/>
    <w:rsid w:val="00BD6AD5"/>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BD6AD5"/>
    <w:rPr>
      <w:rFonts w:ascii="Times New Roman" w:eastAsia="Times New Roman" w:hAnsi="Times New Roman"/>
      <w:b/>
      <w:bCs/>
      <w:sz w:val="24"/>
      <w:szCs w:val="24"/>
    </w:rPr>
  </w:style>
  <w:style w:type="paragraph" w:customStyle="1" w:styleId="Default">
    <w:name w:val="Default"/>
    <w:rsid w:val="00BD6AD5"/>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BD6AD5"/>
    <w:rPr>
      <w:color w:val="800080" w:themeColor="followedHyperlink"/>
      <w:u w:val="single"/>
    </w:rPr>
  </w:style>
  <w:style w:type="paragraph" w:styleId="Footer">
    <w:name w:val="footer"/>
    <w:basedOn w:val="Normal"/>
    <w:link w:val="FooterChar"/>
    <w:uiPriority w:val="99"/>
    <w:unhideWhenUsed/>
    <w:rsid w:val="00BD6AD5"/>
    <w:pPr>
      <w:tabs>
        <w:tab w:val="center" w:pos="4680"/>
        <w:tab w:val="right" w:pos="9360"/>
      </w:tabs>
    </w:pPr>
  </w:style>
  <w:style w:type="character" w:customStyle="1" w:styleId="FooterChar">
    <w:name w:val="Footer Char"/>
    <w:basedOn w:val="DefaultParagraphFont"/>
    <w:link w:val="Footer"/>
    <w:uiPriority w:val="99"/>
    <w:rsid w:val="00BD6AD5"/>
    <w:rPr>
      <w:rFonts w:ascii="Times" w:eastAsia="Times New Roman" w:hAnsi="Times"/>
      <w:sz w:val="24"/>
    </w:rPr>
  </w:style>
  <w:style w:type="paragraph" w:customStyle="1" w:styleId="FrontMatterHead">
    <w:name w:val="FrontMatterHead"/>
    <w:qFormat/>
    <w:rsid w:val="00BD6AD5"/>
    <w:pPr>
      <w:keepNext/>
      <w:spacing w:before="240" w:after="60"/>
    </w:pPr>
    <w:rPr>
      <w:rFonts w:ascii="Arial" w:hAnsi="Arial" w:cs="Arial"/>
      <w:b/>
      <w:sz w:val="32"/>
      <w:szCs w:val="32"/>
    </w:rPr>
  </w:style>
  <w:style w:type="paragraph" w:customStyle="1" w:styleId="FrontMatterSubhead">
    <w:name w:val="FrontMatterSubhead"/>
    <w:qFormat/>
    <w:rsid w:val="00BD6AD5"/>
    <w:pPr>
      <w:keepNext/>
      <w:spacing w:before="120"/>
    </w:pPr>
    <w:rPr>
      <w:rFonts w:ascii="Arial" w:hAnsi="Arial" w:cs="Arial"/>
      <w:b/>
      <w:sz w:val="24"/>
      <w:szCs w:val="32"/>
    </w:rPr>
  </w:style>
  <w:style w:type="paragraph" w:styleId="Header">
    <w:name w:val="header"/>
    <w:basedOn w:val="Normal"/>
    <w:link w:val="HeaderChar"/>
    <w:uiPriority w:val="99"/>
    <w:unhideWhenUsed/>
    <w:rsid w:val="00BD6AD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D6AD5"/>
    <w:rPr>
      <w:sz w:val="22"/>
      <w:szCs w:val="22"/>
    </w:rPr>
  </w:style>
  <w:style w:type="paragraph" w:customStyle="1" w:styleId="HeadingA">
    <w:name w:val="Heading A"/>
    <w:basedOn w:val="Normal"/>
    <w:rsid w:val="00BD6AD5"/>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BD6AD5"/>
    <w:rPr>
      <w:color w:val="0000FF" w:themeColor="hyperlink"/>
      <w:u w:val="single"/>
    </w:rPr>
  </w:style>
  <w:style w:type="paragraph" w:customStyle="1" w:styleId="Investigators">
    <w:name w:val="Investigators"/>
    <w:qFormat/>
    <w:rsid w:val="00BD6AD5"/>
    <w:rPr>
      <w:rFonts w:ascii="Times New Roman" w:eastAsia="Times New Roman" w:hAnsi="Times New Roman"/>
      <w:bCs/>
      <w:sz w:val="24"/>
      <w:szCs w:val="24"/>
    </w:rPr>
  </w:style>
  <w:style w:type="paragraph" w:customStyle="1" w:styleId="KeyQuestion">
    <w:name w:val="KeyQuestion"/>
    <w:rsid w:val="00BD6AD5"/>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BD6AD5"/>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BD6AD5"/>
    <w:rPr>
      <w:rFonts w:ascii="Arial" w:eastAsia="Times New Roman" w:hAnsi="Arial"/>
      <w:b/>
      <w:bCs/>
      <w:sz w:val="32"/>
      <w:szCs w:val="24"/>
    </w:rPr>
  </w:style>
  <w:style w:type="paragraph" w:customStyle="1" w:styleId="Level2Heading">
    <w:name w:val="Level2Heading"/>
    <w:qFormat/>
    <w:rsid w:val="00BD6AD5"/>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BD6AD5"/>
    <w:pPr>
      <w:keepNext/>
      <w:spacing w:before="240"/>
      <w:outlineLvl w:val="3"/>
    </w:pPr>
    <w:rPr>
      <w:rFonts w:ascii="Arial" w:eastAsia="Times New Roman" w:hAnsi="Arial"/>
      <w:b/>
      <w:bCs/>
      <w:sz w:val="28"/>
      <w:szCs w:val="24"/>
    </w:rPr>
  </w:style>
  <w:style w:type="paragraph" w:customStyle="1" w:styleId="Level4Heading">
    <w:name w:val="Level4Heading"/>
    <w:qFormat/>
    <w:rsid w:val="00BD6AD5"/>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BD6AD5"/>
    <w:pPr>
      <w:keepNext/>
      <w:spacing w:before="240"/>
      <w:outlineLvl w:val="5"/>
    </w:pPr>
    <w:rPr>
      <w:rFonts w:ascii="Arial" w:eastAsia="Times New Roman" w:hAnsi="Arial"/>
      <w:b/>
      <w:bCs/>
      <w:sz w:val="24"/>
      <w:szCs w:val="24"/>
    </w:rPr>
  </w:style>
  <w:style w:type="paragraph" w:customStyle="1" w:styleId="Level6Heading">
    <w:name w:val="Level6Heading"/>
    <w:qFormat/>
    <w:rsid w:val="00BD6AD5"/>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BD6AD5"/>
    <w:pPr>
      <w:keepNext/>
    </w:pPr>
    <w:rPr>
      <w:rFonts w:ascii="Times New Roman" w:hAnsi="Times New Roman"/>
      <w:b/>
      <w:color w:val="000000"/>
      <w:sz w:val="24"/>
      <w:szCs w:val="24"/>
    </w:rPr>
  </w:style>
  <w:style w:type="paragraph" w:customStyle="1" w:styleId="Level8Heading">
    <w:name w:val="Level8Heading"/>
    <w:qFormat/>
    <w:rsid w:val="00BD6AD5"/>
    <w:pPr>
      <w:keepNext/>
    </w:pPr>
    <w:rPr>
      <w:rFonts w:ascii="Times New Roman" w:eastAsia="Times New Roman" w:hAnsi="Times New Roman"/>
      <w:bCs/>
      <w:i/>
      <w:sz w:val="24"/>
      <w:szCs w:val="24"/>
    </w:rPr>
  </w:style>
  <w:style w:type="paragraph" w:styleId="ListParagraph">
    <w:name w:val="List Paragraph"/>
    <w:basedOn w:val="Normal"/>
    <w:uiPriority w:val="34"/>
    <w:qFormat/>
    <w:rsid w:val="00BD6AD5"/>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BD6AD5"/>
    <w:rPr>
      <w:rFonts w:ascii="Times" w:eastAsia="Times New Roman" w:hAnsi="Times"/>
      <w:sz w:val="24"/>
    </w:rPr>
  </w:style>
  <w:style w:type="paragraph" w:styleId="NormalWeb">
    <w:name w:val="Normal (Web)"/>
    <w:basedOn w:val="Normal"/>
    <w:uiPriority w:val="99"/>
    <w:rsid w:val="00BD6AD5"/>
    <w:pPr>
      <w:spacing w:before="100" w:beforeAutospacing="1" w:after="100" w:afterAutospacing="1"/>
    </w:pPr>
    <w:rPr>
      <w:rFonts w:ascii="Times New Roman" w:hAnsi="Times New Roman"/>
      <w:szCs w:val="24"/>
    </w:rPr>
  </w:style>
  <w:style w:type="character" w:customStyle="1" w:styleId="Heading2Char">
    <w:name w:val="Heading 2 Char"/>
    <w:link w:val="Heading2"/>
    <w:uiPriority w:val="9"/>
    <w:rsid w:val="00556181"/>
    <w:rPr>
      <w:rFonts w:ascii="Cambria" w:eastAsia="Times New Roman" w:hAnsi="Cambria" w:cs="Times New Roman"/>
      <w:b/>
      <w:bCs/>
      <w:i/>
      <w:iCs/>
      <w:sz w:val="28"/>
      <w:szCs w:val="28"/>
    </w:rPr>
  </w:style>
  <w:style w:type="character" w:customStyle="1" w:styleId="Heading3Char">
    <w:name w:val="Heading 3 Char"/>
    <w:link w:val="Heading3"/>
    <w:uiPriority w:val="9"/>
    <w:rsid w:val="00556181"/>
    <w:rPr>
      <w:rFonts w:ascii="Times New Roman" w:eastAsia="Times" w:hAnsi="Times New Roman" w:cs="Arial"/>
      <w:b/>
      <w:bCs/>
      <w:sz w:val="24"/>
      <w:szCs w:val="26"/>
    </w:rPr>
  </w:style>
  <w:style w:type="character" w:customStyle="1" w:styleId="Heading4Char">
    <w:name w:val="Heading 4 Char"/>
    <w:link w:val="Heading4"/>
    <w:uiPriority w:val="9"/>
    <w:semiHidden/>
    <w:rsid w:val="00556181"/>
    <w:rPr>
      <w:rFonts w:ascii="Calibri" w:eastAsia="Times New Roman" w:hAnsi="Calibri" w:cs="Times New Roman"/>
      <w:b/>
      <w:bCs/>
      <w:sz w:val="28"/>
      <w:szCs w:val="28"/>
    </w:rPr>
  </w:style>
  <w:style w:type="character" w:customStyle="1" w:styleId="Heading5Char">
    <w:name w:val="Heading 5 Char"/>
    <w:link w:val="Heading5"/>
    <w:uiPriority w:val="9"/>
    <w:semiHidden/>
    <w:rsid w:val="00556181"/>
    <w:rPr>
      <w:rFonts w:ascii="Cambria" w:eastAsia="Times New Roman" w:hAnsi="Cambria" w:cs="Times New Roman"/>
      <w:color w:val="243F60"/>
      <w:sz w:val="24"/>
      <w:szCs w:val="20"/>
    </w:rPr>
  </w:style>
  <w:style w:type="character" w:customStyle="1" w:styleId="Heading6Char">
    <w:name w:val="Heading 6 Char"/>
    <w:link w:val="Heading6"/>
    <w:uiPriority w:val="9"/>
    <w:rsid w:val="00556181"/>
    <w:rPr>
      <w:rFonts w:ascii="Times" w:eastAsia="Times" w:hAnsi="Times" w:cs="Times New Roman"/>
      <w:b/>
      <w:sz w:val="28"/>
      <w:szCs w:val="20"/>
    </w:rPr>
  </w:style>
  <w:style w:type="character" w:customStyle="1" w:styleId="Heading7Char">
    <w:name w:val="Heading 7 Char"/>
    <w:link w:val="Heading7"/>
    <w:uiPriority w:val="9"/>
    <w:rsid w:val="00556181"/>
    <w:rPr>
      <w:rFonts w:ascii="Times" w:eastAsia="Times" w:hAnsi="Times" w:cs="Times New Roman"/>
      <w:b/>
      <w:sz w:val="28"/>
      <w:szCs w:val="20"/>
    </w:rPr>
  </w:style>
  <w:style w:type="character" w:customStyle="1" w:styleId="Heading8Char">
    <w:name w:val="Heading 8 Char"/>
    <w:link w:val="Heading8"/>
    <w:uiPriority w:val="9"/>
    <w:rsid w:val="00556181"/>
    <w:rPr>
      <w:rFonts w:ascii="Times" w:eastAsia="Times" w:hAnsi="Times" w:cs="Times New Roman"/>
      <w:b/>
      <w:sz w:val="36"/>
      <w:szCs w:val="20"/>
    </w:rPr>
  </w:style>
  <w:style w:type="character" w:customStyle="1" w:styleId="Heading9Char">
    <w:name w:val="Heading 9 Char"/>
    <w:link w:val="Heading9"/>
    <w:uiPriority w:val="9"/>
    <w:rsid w:val="00556181"/>
    <w:rPr>
      <w:rFonts w:ascii="Times" w:eastAsia="Times" w:hAnsi="Times" w:cs="Times New Roman"/>
      <w:b/>
      <w:sz w:val="28"/>
      <w:szCs w:val="20"/>
    </w:rPr>
  </w:style>
  <w:style w:type="paragraph" w:customStyle="1" w:styleId="NumberedList">
    <w:name w:val="NumberedList"/>
    <w:basedOn w:val="Bullet1"/>
    <w:qFormat/>
    <w:rsid w:val="00BD6AD5"/>
    <w:pPr>
      <w:numPr>
        <w:numId w:val="11"/>
      </w:numPr>
    </w:pPr>
  </w:style>
  <w:style w:type="paragraph" w:customStyle="1" w:styleId="NumberLine">
    <w:name w:val="NumberLine"/>
    <w:qFormat/>
    <w:rsid w:val="00BD6AD5"/>
    <w:rPr>
      <w:rFonts w:ascii="Arial" w:eastAsia="Times New Roman" w:hAnsi="Arial"/>
      <w:b/>
      <w:bCs/>
      <w:sz w:val="28"/>
      <w:szCs w:val="28"/>
    </w:rPr>
  </w:style>
  <w:style w:type="paragraph" w:customStyle="1" w:styleId="NumberLineCover">
    <w:name w:val="NumberLineCover"/>
    <w:qFormat/>
    <w:rsid w:val="00BD6AD5"/>
    <w:rPr>
      <w:rFonts w:ascii="Times New Roman" w:eastAsia="Times New Roman" w:hAnsi="Times New Roman"/>
      <w:bCs/>
      <w:sz w:val="28"/>
      <w:szCs w:val="28"/>
    </w:rPr>
  </w:style>
  <w:style w:type="character" w:styleId="PageNumber">
    <w:name w:val="page number"/>
    <w:basedOn w:val="DefaultParagraphFont"/>
    <w:rsid w:val="00BD6AD5"/>
  </w:style>
  <w:style w:type="paragraph" w:customStyle="1" w:styleId="PageNumber0">
    <w:name w:val="PageNumber"/>
    <w:qFormat/>
    <w:rsid w:val="00BD6AD5"/>
    <w:pPr>
      <w:jc w:val="center"/>
    </w:pPr>
    <w:rPr>
      <w:rFonts w:ascii="Times New Roman" w:hAnsi="Times New Roman"/>
      <w:sz w:val="24"/>
      <w:szCs w:val="24"/>
    </w:rPr>
  </w:style>
  <w:style w:type="paragraph" w:customStyle="1" w:styleId="ParagraphIndent">
    <w:name w:val="ParagraphIndent"/>
    <w:link w:val="ParagraphIndentChar"/>
    <w:qFormat/>
    <w:rsid w:val="00BD6AD5"/>
    <w:pPr>
      <w:ind w:firstLine="360"/>
    </w:pPr>
    <w:rPr>
      <w:rFonts w:ascii="Times New Roman" w:hAnsi="Times New Roman"/>
      <w:color w:val="000000"/>
      <w:sz w:val="24"/>
      <w:szCs w:val="24"/>
    </w:rPr>
  </w:style>
  <w:style w:type="paragraph" w:customStyle="1" w:styleId="ParagraphNoIndent">
    <w:name w:val="ParagraphNoIndent"/>
    <w:qFormat/>
    <w:rsid w:val="00BD6AD5"/>
    <w:rPr>
      <w:rFonts w:ascii="Times New Roman" w:eastAsia="Times New Roman" w:hAnsi="Times New Roman"/>
      <w:bCs/>
      <w:sz w:val="24"/>
      <w:szCs w:val="24"/>
    </w:rPr>
  </w:style>
  <w:style w:type="paragraph" w:customStyle="1" w:styleId="ParagraphNoIndentBold">
    <w:name w:val="ParagraphNoIndentBold"/>
    <w:qFormat/>
    <w:rsid w:val="00BD6AD5"/>
    <w:rPr>
      <w:rFonts w:ascii="Times New Roman" w:eastAsia="Times New Roman" w:hAnsi="Times New Roman"/>
      <w:b/>
      <w:bCs/>
      <w:sz w:val="24"/>
      <w:szCs w:val="24"/>
    </w:rPr>
  </w:style>
  <w:style w:type="paragraph" w:customStyle="1" w:styleId="PreparedByText">
    <w:name w:val="PreparedByText"/>
    <w:qFormat/>
    <w:rsid w:val="00BD6AD5"/>
    <w:rPr>
      <w:rFonts w:ascii="Times New Roman" w:eastAsia="Times New Roman" w:hAnsi="Times New Roman"/>
      <w:bCs/>
      <w:sz w:val="24"/>
      <w:szCs w:val="24"/>
    </w:rPr>
  </w:style>
  <w:style w:type="paragraph" w:customStyle="1" w:styleId="PreparedForText">
    <w:name w:val="PreparedForText"/>
    <w:qFormat/>
    <w:rsid w:val="00BD6AD5"/>
    <w:rPr>
      <w:rFonts w:ascii="Times New Roman" w:eastAsia="Times New Roman" w:hAnsi="Times New Roman"/>
      <w:bCs/>
      <w:sz w:val="24"/>
      <w:szCs w:val="24"/>
    </w:rPr>
  </w:style>
  <w:style w:type="paragraph" w:customStyle="1" w:styleId="PublicationNumberDate">
    <w:name w:val="PublicationNumberDate"/>
    <w:qFormat/>
    <w:rsid w:val="00BD6AD5"/>
    <w:rPr>
      <w:rFonts w:ascii="Times New Roman" w:eastAsia="Times New Roman" w:hAnsi="Times New Roman"/>
      <w:b/>
      <w:bCs/>
      <w:sz w:val="24"/>
      <w:szCs w:val="24"/>
    </w:rPr>
  </w:style>
  <w:style w:type="paragraph" w:customStyle="1" w:styleId="Reference">
    <w:name w:val="Reference"/>
    <w:qFormat/>
    <w:rsid w:val="00BD6AD5"/>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BD6AD5"/>
    <w:rPr>
      <w:rFonts w:ascii="Arial" w:eastAsia="Times New Roman" w:hAnsi="Arial"/>
      <w:b/>
      <w:bCs/>
      <w:sz w:val="24"/>
      <w:szCs w:val="24"/>
    </w:rPr>
  </w:style>
  <w:style w:type="paragraph" w:customStyle="1" w:styleId="ReportTitle">
    <w:name w:val="ReportTitle"/>
    <w:uiPriority w:val="99"/>
    <w:qFormat/>
    <w:rsid w:val="00BD6AD5"/>
    <w:rPr>
      <w:rFonts w:ascii="Arial" w:eastAsia="Times New Roman" w:hAnsi="Arial"/>
      <w:b/>
      <w:bCs/>
      <w:sz w:val="36"/>
      <w:szCs w:val="36"/>
    </w:rPr>
  </w:style>
  <w:style w:type="paragraph" w:customStyle="1" w:styleId="ReportType">
    <w:name w:val="ReportType"/>
    <w:qFormat/>
    <w:rsid w:val="00BD6AD5"/>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BD6AD5"/>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BD6AD5"/>
    <w:pPr>
      <w:keepLines/>
      <w:spacing w:before="120" w:after="120"/>
    </w:pPr>
    <w:rPr>
      <w:rFonts w:ascii="Times New Roman" w:hAnsi="Times New Roman" w:cs="Arial"/>
      <w:color w:val="000000"/>
      <w:sz w:val="24"/>
      <w:szCs w:val="32"/>
    </w:rPr>
  </w:style>
  <w:style w:type="paragraph" w:customStyle="1" w:styleId="Studies2">
    <w:name w:val="Studies2"/>
    <w:qFormat/>
    <w:rsid w:val="00BD6AD5"/>
    <w:pPr>
      <w:keepLines/>
      <w:numPr>
        <w:numId w:val="12"/>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BD6AD5"/>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BD6AD5"/>
  </w:style>
  <w:style w:type="paragraph" w:customStyle="1" w:styleId="TableBoldText">
    <w:name w:val="TableBoldText"/>
    <w:qFormat/>
    <w:rsid w:val="00BD6AD5"/>
    <w:rPr>
      <w:rFonts w:ascii="Arial" w:hAnsi="Arial" w:cs="Arial"/>
      <w:b/>
      <w:sz w:val="18"/>
      <w:szCs w:val="18"/>
    </w:rPr>
  </w:style>
  <w:style w:type="paragraph" w:customStyle="1" w:styleId="TableCenteredText">
    <w:name w:val="TableCenteredText"/>
    <w:qFormat/>
    <w:rsid w:val="00BD6AD5"/>
    <w:pPr>
      <w:jc w:val="center"/>
    </w:pPr>
    <w:rPr>
      <w:rFonts w:ascii="Arial" w:hAnsi="Arial" w:cs="Arial"/>
      <w:sz w:val="18"/>
      <w:szCs w:val="18"/>
    </w:rPr>
  </w:style>
  <w:style w:type="paragraph" w:customStyle="1" w:styleId="TableColumnHead">
    <w:name w:val="TableColumnHead"/>
    <w:qFormat/>
    <w:rsid w:val="00BD6AD5"/>
    <w:pPr>
      <w:jc w:val="center"/>
    </w:pPr>
    <w:rPr>
      <w:rFonts w:ascii="Arial" w:hAnsi="Arial" w:cs="Arial"/>
      <w:b/>
      <w:bCs/>
      <w:sz w:val="18"/>
      <w:szCs w:val="18"/>
    </w:rPr>
  </w:style>
  <w:style w:type="paragraph" w:customStyle="1" w:styleId="TableLeftText">
    <w:name w:val="TableLeftText"/>
    <w:qFormat/>
    <w:rsid w:val="00BD6AD5"/>
    <w:rPr>
      <w:rFonts w:ascii="Arial" w:hAnsi="Arial" w:cs="Arial"/>
      <w:sz w:val="18"/>
      <w:szCs w:val="18"/>
    </w:rPr>
  </w:style>
  <w:style w:type="paragraph" w:customStyle="1" w:styleId="TableNote">
    <w:name w:val="TableNote"/>
    <w:qFormat/>
    <w:rsid w:val="00BD6AD5"/>
    <w:pPr>
      <w:spacing w:after="240"/>
    </w:pPr>
    <w:rPr>
      <w:rFonts w:ascii="Times New Roman" w:eastAsia="Times New Roman" w:hAnsi="Times New Roman"/>
      <w:bCs/>
      <w:sz w:val="18"/>
      <w:szCs w:val="24"/>
    </w:rPr>
  </w:style>
  <w:style w:type="paragraph" w:customStyle="1" w:styleId="TableSubhead">
    <w:name w:val="TableSubhead"/>
    <w:qFormat/>
    <w:rsid w:val="00BD6AD5"/>
    <w:rPr>
      <w:rFonts w:ascii="Arial" w:hAnsi="Arial" w:cs="Arial"/>
      <w:b/>
      <w:i/>
      <w:sz w:val="18"/>
      <w:szCs w:val="18"/>
    </w:rPr>
  </w:style>
  <w:style w:type="paragraph" w:customStyle="1" w:styleId="TableText">
    <w:name w:val="TableText"/>
    <w:link w:val="TableTextChar"/>
    <w:qFormat/>
    <w:rsid w:val="00BD6AD5"/>
    <w:rPr>
      <w:rFonts w:ascii="Arial" w:hAnsi="Arial" w:cs="Arial"/>
      <w:sz w:val="18"/>
      <w:szCs w:val="18"/>
    </w:rPr>
  </w:style>
  <w:style w:type="paragraph" w:customStyle="1" w:styleId="TableTitle">
    <w:name w:val="TableTitle"/>
    <w:link w:val="TableTitleChar"/>
    <w:qFormat/>
    <w:rsid w:val="00BD6AD5"/>
    <w:pPr>
      <w:keepNext/>
      <w:spacing w:before="240"/>
    </w:pPr>
    <w:rPr>
      <w:rFonts w:ascii="Arial" w:hAnsi="Arial"/>
      <w:b/>
      <w:color w:val="000000"/>
      <w:szCs w:val="24"/>
    </w:rPr>
  </w:style>
  <w:style w:type="character" w:customStyle="1" w:styleId="TableTitleChar">
    <w:name w:val="TableTitle Char"/>
    <w:link w:val="TableTitle"/>
    <w:rsid w:val="00BD6AD5"/>
    <w:rPr>
      <w:rFonts w:ascii="Arial" w:hAnsi="Arial"/>
      <w:b/>
      <w:color w:val="000000"/>
      <w:szCs w:val="24"/>
    </w:rPr>
  </w:style>
  <w:style w:type="paragraph" w:customStyle="1" w:styleId="TitlePageReportNumber">
    <w:name w:val="Title Page Report Number"/>
    <w:basedOn w:val="Normal"/>
    <w:rsid w:val="00BD6AD5"/>
    <w:rPr>
      <w:rFonts w:ascii="Arial" w:eastAsia="Times" w:hAnsi="Arial"/>
      <w:b/>
      <w:sz w:val="28"/>
    </w:rPr>
  </w:style>
  <w:style w:type="paragraph" w:styleId="TOC1">
    <w:name w:val="toc 1"/>
    <w:basedOn w:val="Normal"/>
    <w:next w:val="Normal"/>
    <w:autoRedefine/>
    <w:qFormat/>
    <w:rsid w:val="00BD6AD5"/>
    <w:rPr>
      <w:rFonts w:ascii="Times New Roman" w:hAnsi="Times New Roman"/>
      <w:szCs w:val="24"/>
      <w:lang w:val="en-CA"/>
    </w:rPr>
  </w:style>
  <w:style w:type="paragraph" w:styleId="TOC2">
    <w:name w:val="toc 2"/>
    <w:basedOn w:val="Normal"/>
    <w:next w:val="Normal"/>
    <w:autoRedefine/>
    <w:qFormat/>
    <w:rsid w:val="00BD6AD5"/>
    <w:pPr>
      <w:ind w:left="240"/>
    </w:pPr>
    <w:rPr>
      <w:rFonts w:ascii="Times New Roman" w:hAnsi="Times New Roman"/>
      <w:szCs w:val="24"/>
      <w:lang w:val="en-CA"/>
    </w:rPr>
  </w:style>
  <w:style w:type="paragraph" w:styleId="TOC3">
    <w:name w:val="toc 3"/>
    <w:basedOn w:val="Normal"/>
    <w:next w:val="Normal"/>
    <w:autoRedefine/>
    <w:uiPriority w:val="39"/>
    <w:unhideWhenUsed/>
    <w:qFormat/>
    <w:rsid w:val="00BD6AD5"/>
    <w:pPr>
      <w:ind w:left="480"/>
    </w:pPr>
  </w:style>
  <w:style w:type="paragraph" w:styleId="TOCHeading">
    <w:name w:val="TOC Heading"/>
    <w:basedOn w:val="Heading1"/>
    <w:next w:val="Normal"/>
    <w:uiPriority w:val="39"/>
    <w:semiHidden/>
    <w:unhideWhenUsed/>
    <w:qFormat/>
    <w:rsid w:val="00BD6AD5"/>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556181"/>
    <w:rPr>
      <w:rFonts w:ascii="Times" w:eastAsia="Times New Roman" w:hAnsi="Times"/>
      <w:sz w:val="24"/>
    </w:rPr>
  </w:style>
  <w:style w:type="table" w:customStyle="1" w:styleId="AHRQ111">
    <w:name w:val="AHRQ111"/>
    <w:basedOn w:val="TableGrid"/>
    <w:rsid w:val="0068123F"/>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1">
    <w:name w:val="Table Grid1"/>
    <w:basedOn w:val="TableNormal"/>
    <w:next w:val="TableGrid"/>
    <w:uiPriority w:val="59"/>
    <w:rsid w:val="0068123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10"/>
    <w:qFormat/>
    <w:rsid w:val="0068123F"/>
    <w:pPr>
      <w:jc w:val="center"/>
      <w:outlineLvl w:val="0"/>
    </w:pPr>
    <w:rPr>
      <w:rFonts w:eastAsia="Times"/>
      <w:b/>
      <w:sz w:val="40"/>
    </w:rPr>
  </w:style>
  <w:style w:type="character" w:customStyle="1" w:styleId="TitleChar">
    <w:name w:val="Title Char"/>
    <w:basedOn w:val="DefaultParagraphFont"/>
    <w:link w:val="Title"/>
    <w:uiPriority w:val="10"/>
    <w:rsid w:val="0068123F"/>
    <w:rPr>
      <w:rFonts w:ascii="Times" w:eastAsia="Times" w:hAnsi="Times"/>
      <w:b/>
      <w:sz w:val="40"/>
    </w:rPr>
  </w:style>
  <w:style w:type="paragraph" w:styleId="Subtitle">
    <w:name w:val="Subtitle"/>
    <w:basedOn w:val="Normal"/>
    <w:next w:val="Normal"/>
    <w:link w:val="SubtitleChar"/>
    <w:uiPriority w:val="11"/>
    <w:qFormat/>
    <w:rsid w:val="006812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8123F"/>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8123F"/>
    <w:rPr>
      <w:b/>
      <w:bCs/>
    </w:rPr>
  </w:style>
  <w:style w:type="character" w:styleId="Emphasis">
    <w:name w:val="Emphasis"/>
    <w:basedOn w:val="DefaultParagraphFont"/>
    <w:uiPriority w:val="20"/>
    <w:qFormat/>
    <w:rsid w:val="0068123F"/>
    <w:rPr>
      <w:i/>
      <w:iCs/>
    </w:rPr>
  </w:style>
  <w:style w:type="paragraph" w:styleId="Quote">
    <w:name w:val="Quote"/>
    <w:basedOn w:val="Normal"/>
    <w:next w:val="Normal"/>
    <w:link w:val="QuoteChar"/>
    <w:uiPriority w:val="29"/>
    <w:qFormat/>
    <w:rsid w:val="0068123F"/>
    <w:rPr>
      <w:rFonts w:eastAsia="Times"/>
      <w:i/>
      <w:iCs/>
      <w:color w:val="000000" w:themeColor="text1"/>
    </w:rPr>
  </w:style>
  <w:style w:type="character" w:customStyle="1" w:styleId="QuoteChar">
    <w:name w:val="Quote Char"/>
    <w:basedOn w:val="DefaultParagraphFont"/>
    <w:link w:val="Quote"/>
    <w:uiPriority w:val="29"/>
    <w:rsid w:val="0068123F"/>
    <w:rPr>
      <w:rFonts w:ascii="Times" w:eastAsia="Times" w:hAnsi="Times"/>
      <w:i/>
      <w:iCs/>
      <w:color w:val="000000" w:themeColor="text1"/>
      <w:sz w:val="24"/>
    </w:rPr>
  </w:style>
  <w:style w:type="paragraph" w:styleId="IntenseQuote">
    <w:name w:val="Intense Quote"/>
    <w:basedOn w:val="Normal"/>
    <w:next w:val="Normal"/>
    <w:link w:val="IntenseQuoteChar"/>
    <w:uiPriority w:val="30"/>
    <w:qFormat/>
    <w:rsid w:val="0068123F"/>
    <w:pPr>
      <w:pBdr>
        <w:bottom w:val="single" w:sz="4" w:space="4" w:color="4F81BD" w:themeColor="accent1"/>
      </w:pBdr>
      <w:spacing w:before="200" w:after="280"/>
      <w:ind w:left="936" w:right="936"/>
    </w:pPr>
    <w:rPr>
      <w:rFonts w:eastAsia="Times"/>
      <w:b/>
      <w:bCs/>
      <w:i/>
      <w:iCs/>
      <w:color w:val="4F81BD" w:themeColor="accent1"/>
    </w:rPr>
  </w:style>
  <w:style w:type="character" w:customStyle="1" w:styleId="IntenseQuoteChar">
    <w:name w:val="Intense Quote Char"/>
    <w:basedOn w:val="DefaultParagraphFont"/>
    <w:link w:val="IntenseQuote"/>
    <w:uiPriority w:val="30"/>
    <w:rsid w:val="0068123F"/>
    <w:rPr>
      <w:rFonts w:ascii="Times" w:eastAsia="Times" w:hAnsi="Times"/>
      <w:b/>
      <w:bCs/>
      <w:i/>
      <w:iCs/>
      <w:color w:val="4F81BD" w:themeColor="accent1"/>
      <w:sz w:val="24"/>
    </w:rPr>
  </w:style>
  <w:style w:type="character" w:styleId="SubtleEmphasis">
    <w:name w:val="Subtle Emphasis"/>
    <w:uiPriority w:val="19"/>
    <w:qFormat/>
    <w:rsid w:val="0068123F"/>
    <w:rPr>
      <w:i/>
      <w:iCs/>
      <w:color w:val="808080" w:themeColor="text1" w:themeTint="7F"/>
    </w:rPr>
  </w:style>
  <w:style w:type="character" w:styleId="IntenseEmphasis">
    <w:name w:val="Intense Emphasis"/>
    <w:uiPriority w:val="21"/>
    <w:qFormat/>
    <w:rsid w:val="0068123F"/>
    <w:rPr>
      <w:b/>
      <w:bCs/>
      <w:i/>
      <w:iCs/>
      <w:color w:val="4F81BD" w:themeColor="accent1"/>
    </w:rPr>
  </w:style>
  <w:style w:type="character" w:styleId="SubtleReference">
    <w:name w:val="Subtle Reference"/>
    <w:uiPriority w:val="31"/>
    <w:qFormat/>
    <w:rsid w:val="0068123F"/>
    <w:rPr>
      <w:smallCaps/>
      <w:color w:val="C0504D" w:themeColor="accent2"/>
      <w:u w:val="single"/>
    </w:rPr>
  </w:style>
  <w:style w:type="character" w:styleId="IntenseReference">
    <w:name w:val="Intense Reference"/>
    <w:uiPriority w:val="32"/>
    <w:qFormat/>
    <w:rsid w:val="0068123F"/>
    <w:rPr>
      <w:b/>
      <w:bCs/>
      <w:smallCaps/>
      <w:color w:val="C0504D" w:themeColor="accent2"/>
      <w:spacing w:val="5"/>
      <w:u w:val="single"/>
    </w:rPr>
  </w:style>
  <w:style w:type="character" w:styleId="BookTitle">
    <w:name w:val="Book Title"/>
    <w:basedOn w:val="DefaultParagraphFont"/>
    <w:uiPriority w:val="33"/>
    <w:qFormat/>
    <w:rsid w:val="0068123F"/>
    <w:rPr>
      <w:b/>
      <w:bCs/>
      <w:smallCaps/>
      <w:spacing w:val="5"/>
    </w:rPr>
  </w:style>
  <w:style w:type="paragraph" w:customStyle="1" w:styleId="Style1">
    <w:name w:val="Style1"/>
    <w:basedOn w:val="NoSpacing"/>
    <w:link w:val="Style1Char"/>
    <w:autoRedefine/>
    <w:qFormat/>
    <w:rsid w:val="0068123F"/>
    <w:pPr>
      <w:framePr w:wrap="around" w:vAnchor="text" w:hAnchor="text" w:xAlign="center" w:y="1"/>
    </w:pPr>
    <w:rPr>
      <w:rFonts w:eastAsiaTheme="minorEastAsia"/>
    </w:rPr>
  </w:style>
  <w:style w:type="character" w:customStyle="1" w:styleId="Style1Char">
    <w:name w:val="Style1 Char"/>
    <w:basedOn w:val="DefaultParagraphFont"/>
    <w:link w:val="Style1"/>
    <w:rsid w:val="0068123F"/>
    <w:rPr>
      <w:rFonts w:ascii="Times" w:eastAsiaTheme="minorEastAsia" w:hAnsi="Times"/>
      <w:sz w:val="24"/>
    </w:rPr>
  </w:style>
  <w:style w:type="paragraph" w:customStyle="1" w:styleId="AbstractRun-inHeadings">
    <w:name w:val="Abstract Run-in Headings"/>
    <w:basedOn w:val="Heading1"/>
    <w:next w:val="BodyText"/>
    <w:rsid w:val="0068123F"/>
    <w:pPr>
      <w:spacing w:before="0" w:after="0"/>
    </w:pPr>
    <w:rPr>
      <w:rFonts w:ascii="Times New Roman" w:eastAsia="Times" w:hAnsi="Times New Roman"/>
      <w:bCs w:val="0"/>
      <w:kern w:val="0"/>
      <w:sz w:val="24"/>
      <w:szCs w:val="20"/>
    </w:rPr>
  </w:style>
  <w:style w:type="paragraph" w:customStyle="1" w:styleId="AcknowledgmentsHeading">
    <w:name w:val="Acknowledgments Heading"/>
    <w:basedOn w:val="PrefaceHeading"/>
    <w:autoRedefine/>
    <w:rsid w:val="0068123F"/>
    <w:pPr>
      <w:spacing w:after="120"/>
    </w:pPr>
  </w:style>
  <w:style w:type="paragraph" w:customStyle="1" w:styleId="PrefaceHeading">
    <w:name w:val="Preface Heading"/>
    <w:basedOn w:val="Normal"/>
    <w:autoRedefine/>
    <w:rsid w:val="0068123F"/>
    <w:rPr>
      <w:rFonts w:ascii="Times New Roman" w:eastAsia="Times" w:hAnsi="Times New Roman"/>
      <w:color w:val="000000"/>
      <w:szCs w:val="24"/>
    </w:rPr>
  </w:style>
  <w:style w:type="paragraph" w:customStyle="1" w:styleId="ChapterHeading0">
    <w:name w:val="Chapter Heading"/>
    <w:basedOn w:val="Normal"/>
    <w:next w:val="BodyTextFirstIndent"/>
    <w:rsid w:val="0068123F"/>
    <w:rPr>
      <w:rFonts w:ascii="Arial" w:eastAsia="Times" w:hAnsi="Arial"/>
      <w:b/>
      <w:sz w:val="36"/>
    </w:rPr>
  </w:style>
  <w:style w:type="paragraph" w:customStyle="1" w:styleId="CitationHeading">
    <w:name w:val="Citation Heading"/>
    <w:basedOn w:val="Normal"/>
    <w:next w:val="BodyText"/>
    <w:rsid w:val="0068123F"/>
    <w:rPr>
      <w:rFonts w:ascii="Times New Roman" w:eastAsia="Times" w:hAnsi="Times New Roman"/>
      <w:b/>
    </w:rPr>
  </w:style>
  <w:style w:type="paragraph" w:customStyle="1" w:styleId="ContentsAppendixes">
    <w:name w:val="Contents Appendixes"/>
    <w:basedOn w:val="Normal"/>
    <w:autoRedefine/>
    <w:rsid w:val="0068123F"/>
    <w:pPr>
      <w:tabs>
        <w:tab w:val="left" w:pos="990"/>
        <w:tab w:val="left" w:leader="dot" w:pos="8856"/>
      </w:tabs>
      <w:ind w:right="-360"/>
    </w:pPr>
    <w:rPr>
      <w:rFonts w:ascii="Arial" w:eastAsia="Times" w:hAnsi="Arial" w:cs="Arial"/>
      <w:b/>
      <w:szCs w:val="24"/>
    </w:rPr>
  </w:style>
  <w:style w:type="character" w:customStyle="1" w:styleId="ContentsFiguresHeading">
    <w:name w:val="Contents Figures Heading"/>
    <w:basedOn w:val="DefaultParagraphFont"/>
    <w:rsid w:val="0068123F"/>
    <w:rPr>
      <w:rFonts w:ascii="Arial" w:hAnsi="Arial"/>
      <w:b/>
      <w:bCs/>
    </w:rPr>
  </w:style>
  <w:style w:type="paragraph" w:customStyle="1" w:styleId="ContentsHeading">
    <w:name w:val="Contents Heading"/>
    <w:basedOn w:val="PrefaceHeading"/>
    <w:autoRedefine/>
    <w:rsid w:val="0068123F"/>
    <w:pPr>
      <w:spacing w:after="120"/>
    </w:pPr>
  </w:style>
  <w:style w:type="paragraph" w:customStyle="1" w:styleId="ContentsTablesHeading">
    <w:name w:val="Contents Tables Heading"/>
    <w:basedOn w:val="Normal"/>
    <w:autoRedefine/>
    <w:rsid w:val="0068123F"/>
    <w:pPr>
      <w:tabs>
        <w:tab w:val="left" w:pos="720"/>
        <w:tab w:val="left" w:leader="dot" w:pos="8856"/>
      </w:tabs>
      <w:ind w:right="-360"/>
    </w:pPr>
    <w:rPr>
      <w:rFonts w:ascii="Arial" w:eastAsia="Times" w:hAnsi="Arial" w:cs="Arial"/>
      <w:b/>
      <w:szCs w:val="24"/>
    </w:rPr>
  </w:style>
  <w:style w:type="paragraph" w:styleId="DocumentMap">
    <w:name w:val="Document Map"/>
    <w:basedOn w:val="Normal"/>
    <w:link w:val="DocumentMapChar"/>
    <w:uiPriority w:val="99"/>
    <w:semiHidden/>
    <w:unhideWhenUsed/>
    <w:rsid w:val="0068123F"/>
    <w:rPr>
      <w:rFonts w:ascii="Tahoma" w:eastAsia="Times" w:hAnsi="Tahoma" w:cs="Tahoma"/>
      <w:sz w:val="16"/>
      <w:szCs w:val="16"/>
    </w:rPr>
  </w:style>
  <w:style w:type="character" w:customStyle="1" w:styleId="DocumentMapChar">
    <w:name w:val="Document Map Char"/>
    <w:basedOn w:val="DefaultParagraphFont"/>
    <w:link w:val="DocumentMap"/>
    <w:uiPriority w:val="99"/>
    <w:semiHidden/>
    <w:rsid w:val="0068123F"/>
    <w:rPr>
      <w:rFonts w:ascii="Tahoma" w:eastAsia="Times" w:hAnsi="Tahoma" w:cs="Tahoma"/>
      <w:sz w:val="16"/>
      <w:szCs w:val="16"/>
    </w:rPr>
  </w:style>
  <w:style w:type="paragraph" w:customStyle="1" w:styleId="EPC">
    <w:name w:val="EPC"/>
    <w:basedOn w:val="BodyText"/>
    <w:rsid w:val="0068123F"/>
    <w:pPr>
      <w:spacing w:after="0"/>
      <w:ind w:firstLine="360"/>
    </w:pPr>
    <w:rPr>
      <w:rFonts w:ascii="Times New Roman" w:eastAsia="Times" w:hAnsi="Times New Roman"/>
      <w:sz w:val="22"/>
    </w:rPr>
  </w:style>
  <w:style w:type="paragraph" w:customStyle="1" w:styleId="EvidenceReportTitle">
    <w:name w:val="Evidence Report Title"/>
    <w:basedOn w:val="Normal"/>
    <w:autoRedefine/>
    <w:rsid w:val="0068123F"/>
    <w:pPr>
      <w:ind w:firstLine="360"/>
      <w:outlineLvl w:val="0"/>
    </w:pPr>
    <w:rPr>
      <w:rFonts w:ascii="Arial" w:eastAsia="Times" w:hAnsi="Arial" w:cs="Arial"/>
      <w:b/>
      <w:sz w:val="36"/>
      <w:szCs w:val="36"/>
    </w:rPr>
  </w:style>
  <w:style w:type="paragraph" w:customStyle="1" w:styleId="ExecutiveSummaryHeading">
    <w:name w:val="Executive Summary Heading"/>
    <w:basedOn w:val="Normal"/>
    <w:autoRedefine/>
    <w:rsid w:val="0068123F"/>
    <w:pPr>
      <w:tabs>
        <w:tab w:val="left" w:pos="990"/>
        <w:tab w:val="left" w:leader="dot" w:pos="8856"/>
      </w:tabs>
      <w:ind w:right="-360"/>
    </w:pPr>
    <w:rPr>
      <w:rFonts w:ascii="Arial" w:eastAsia="Times" w:hAnsi="Arial" w:cs="Arial"/>
      <w:b/>
      <w:sz w:val="36"/>
      <w:szCs w:val="36"/>
    </w:rPr>
  </w:style>
  <w:style w:type="paragraph" w:customStyle="1" w:styleId="ExhibitTitle">
    <w:name w:val="Exhibit Title"/>
    <w:rsid w:val="0068123F"/>
    <w:pPr>
      <w:keepNext/>
      <w:keepLines/>
      <w:spacing w:before="240" w:after="120"/>
      <w:ind w:left="1440" w:hanging="1440"/>
    </w:pPr>
    <w:rPr>
      <w:rFonts w:ascii="Arial" w:eastAsia="Times" w:hAnsi="Arial"/>
      <w:b/>
      <w:snapToGrid w:val="0"/>
      <w:sz w:val="22"/>
    </w:rPr>
  </w:style>
  <w:style w:type="paragraph" w:customStyle="1" w:styleId="FigureTitle">
    <w:name w:val="Figure Title"/>
    <w:rsid w:val="0068123F"/>
    <w:pPr>
      <w:spacing w:after="120"/>
      <w:ind w:left="1440" w:hanging="1440"/>
    </w:pPr>
    <w:rPr>
      <w:rFonts w:ascii="Arial Bold" w:eastAsia="Times" w:hAnsi="Arial Bold"/>
      <w:b/>
      <w:sz w:val="18"/>
      <w:szCs w:val="18"/>
    </w:rPr>
  </w:style>
  <w:style w:type="paragraph" w:styleId="FootnoteText">
    <w:name w:val="footnote text"/>
    <w:basedOn w:val="Normal"/>
    <w:link w:val="FootnoteTextChar"/>
    <w:semiHidden/>
    <w:rsid w:val="0068123F"/>
    <w:rPr>
      <w:rFonts w:eastAsia="Times"/>
      <w:sz w:val="20"/>
    </w:rPr>
  </w:style>
  <w:style w:type="character" w:customStyle="1" w:styleId="FootnoteTextChar">
    <w:name w:val="Footnote Text Char"/>
    <w:basedOn w:val="DefaultParagraphFont"/>
    <w:link w:val="FootnoteText"/>
    <w:semiHidden/>
    <w:rsid w:val="0068123F"/>
    <w:rPr>
      <w:rFonts w:ascii="Times" w:eastAsia="Times" w:hAnsi="Times"/>
    </w:rPr>
  </w:style>
  <w:style w:type="paragraph" w:customStyle="1" w:styleId="Heading40">
    <w:name w:val="Heading  4"/>
    <w:basedOn w:val="Heading3"/>
    <w:next w:val="Normal"/>
    <w:rsid w:val="0068123F"/>
    <w:rPr>
      <w:rFonts w:cs="Arial"/>
      <w:b w:val="0"/>
      <w:i/>
      <w:szCs w:val="24"/>
    </w:rPr>
  </w:style>
  <w:style w:type="paragraph" w:customStyle="1" w:styleId="InternetAddressHeading">
    <w:name w:val="Internet Address Heading"/>
    <w:basedOn w:val="Normal"/>
    <w:autoRedefine/>
    <w:rsid w:val="0068123F"/>
    <w:pPr>
      <w:tabs>
        <w:tab w:val="left" w:pos="990"/>
        <w:tab w:val="left" w:leader="dot" w:pos="8856"/>
      </w:tabs>
      <w:ind w:right="-360"/>
    </w:pPr>
    <w:rPr>
      <w:rFonts w:ascii="Times New Roman" w:eastAsia="Times" w:hAnsi="Times New Roman"/>
      <w:b/>
      <w:szCs w:val="24"/>
    </w:rPr>
  </w:style>
  <w:style w:type="character" w:customStyle="1" w:styleId="item-header1">
    <w:name w:val="item-header1"/>
    <w:basedOn w:val="DefaultParagraphFont"/>
    <w:rsid w:val="0068123F"/>
    <w:rPr>
      <w:color w:val="000000"/>
      <w:sz w:val="23"/>
      <w:szCs w:val="23"/>
    </w:rPr>
  </w:style>
  <w:style w:type="character" w:styleId="LineNumber">
    <w:name w:val="line number"/>
    <w:basedOn w:val="DefaultParagraphFont"/>
    <w:rsid w:val="0068123F"/>
  </w:style>
  <w:style w:type="paragraph" w:customStyle="1" w:styleId="ListofAcronymsHeading">
    <w:name w:val="List of Acronyms Heading"/>
    <w:basedOn w:val="BodyTextFirstIndent"/>
    <w:autoRedefine/>
    <w:rsid w:val="0068123F"/>
    <w:pPr>
      <w:ind w:firstLine="0"/>
    </w:pPr>
    <w:rPr>
      <w:rFonts w:ascii="Arial" w:hAnsi="Arial" w:cs="Arial"/>
      <w:b/>
      <w:sz w:val="36"/>
      <w:szCs w:val="36"/>
    </w:rPr>
  </w:style>
  <w:style w:type="paragraph" w:styleId="PlainText">
    <w:name w:val="Plain Text"/>
    <w:basedOn w:val="Normal"/>
    <w:link w:val="PlainTextChar"/>
    <w:uiPriority w:val="99"/>
    <w:semiHidden/>
    <w:unhideWhenUsed/>
    <w:rsid w:val="0068123F"/>
    <w:rPr>
      <w:rFonts w:ascii="Consolas" w:eastAsia="Calibri" w:hAnsi="Consolas"/>
      <w:sz w:val="21"/>
      <w:szCs w:val="21"/>
    </w:rPr>
  </w:style>
  <w:style w:type="character" w:customStyle="1" w:styleId="PlainTextChar">
    <w:name w:val="Plain Text Char"/>
    <w:basedOn w:val="DefaultParagraphFont"/>
    <w:link w:val="PlainText"/>
    <w:uiPriority w:val="99"/>
    <w:semiHidden/>
    <w:rsid w:val="0068123F"/>
    <w:rPr>
      <w:rFonts w:ascii="Consolas" w:hAnsi="Consolas"/>
      <w:sz w:val="21"/>
      <w:szCs w:val="21"/>
    </w:rPr>
  </w:style>
  <w:style w:type="paragraph" w:customStyle="1" w:styleId="ReferenceBibliographyHeading">
    <w:name w:val="Reference/Bibliography Heading"/>
    <w:basedOn w:val="Normal"/>
    <w:rsid w:val="0068123F"/>
    <w:rPr>
      <w:rFonts w:ascii="Times New Roman" w:eastAsia="Times" w:hAnsi="Times New Roman" w:cs="Arial"/>
      <w:b/>
      <w:szCs w:val="36"/>
    </w:rPr>
  </w:style>
  <w:style w:type="paragraph" w:customStyle="1" w:styleId="ReportTitle0">
    <w:name w:val="Report Title"/>
    <w:basedOn w:val="Normal"/>
    <w:rsid w:val="0068123F"/>
    <w:rPr>
      <w:rFonts w:ascii="Arial" w:eastAsia="Times" w:hAnsi="Arial" w:cs="Arial"/>
      <w:b/>
      <w:sz w:val="36"/>
      <w:szCs w:val="36"/>
    </w:rPr>
  </w:style>
  <w:style w:type="paragraph" w:customStyle="1" w:styleId="StructuredAbstractHeading">
    <w:name w:val="Structured Abstract Heading"/>
    <w:basedOn w:val="PrefaceHeading"/>
    <w:autoRedefine/>
    <w:rsid w:val="0068123F"/>
    <w:pPr>
      <w:spacing w:after="120"/>
    </w:pPr>
  </w:style>
  <w:style w:type="paragraph" w:customStyle="1" w:styleId="StyleReferenceBibliographyHeadingItalic">
    <w:name w:val="Style Reference/Bibliography Heading + Italic"/>
    <w:basedOn w:val="ReferenceBibliographyHeading"/>
    <w:rsid w:val="0068123F"/>
    <w:rPr>
      <w:bCs/>
      <w:iCs/>
      <w:szCs w:val="24"/>
    </w:rPr>
  </w:style>
  <w:style w:type="paragraph" w:customStyle="1" w:styleId="SummaryTablesHeading">
    <w:name w:val="Summary Tables Heading"/>
    <w:basedOn w:val="Normal"/>
    <w:autoRedefine/>
    <w:rsid w:val="0068123F"/>
    <w:pPr>
      <w:spacing w:before="4000"/>
      <w:jc w:val="center"/>
    </w:pPr>
    <w:rPr>
      <w:rFonts w:ascii="Arial" w:eastAsia="Times" w:hAnsi="Arial" w:cs="Arial"/>
      <w:b/>
      <w:sz w:val="36"/>
      <w:szCs w:val="36"/>
    </w:rPr>
  </w:style>
  <w:style w:type="paragraph" w:customStyle="1" w:styleId="TableandFigureHeading">
    <w:name w:val="Table and Figure Heading"/>
    <w:basedOn w:val="Normal"/>
    <w:link w:val="TableandFigureHeadingChar"/>
    <w:autoRedefine/>
    <w:rsid w:val="0068123F"/>
    <w:pPr>
      <w:tabs>
        <w:tab w:val="left" w:leader="dot" w:pos="8820"/>
      </w:tabs>
      <w:spacing w:before="60" w:after="60"/>
    </w:pPr>
    <w:rPr>
      <w:rFonts w:ascii="Arial" w:eastAsia="Times" w:hAnsi="Arial" w:cs="Arial"/>
      <w:b/>
      <w:sz w:val="18"/>
      <w:szCs w:val="18"/>
    </w:rPr>
  </w:style>
  <w:style w:type="paragraph" w:customStyle="1" w:styleId="TableofContents1">
    <w:name w:val="Table of Contents 1"/>
    <w:basedOn w:val="BodyText"/>
    <w:rsid w:val="0068123F"/>
    <w:pPr>
      <w:tabs>
        <w:tab w:val="left" w:leader="dot" w:pos="8827"/>
      </w:tabs>
      <w:spacing w:after="0"/>
    </w:pPr>
    <w:rPr>
      <w:rFonts w:ascii="Times New Roman" w:eastAsia="Times" w:hAnsi="Times New Roman"/>
    </w:rPr>
  </w:style>
  <w:style w:type="paragraph" w:customStyle="1" w:styleId="TableofContents2">
    <w:name w:val="Table of Contents 2"/>
    <w:basedOn w:val="Normal"/>
    <w:rsid w:val="0068123F"/>
    <w:pPr>
      <w:tabs>
        <w:tab w:val="left" w:pos="990"/>
        <w:tab w:val="left" w:leader="dot" w:pos="8856"/>
      </w:tabs>
      <w:ind w:left="990" w:right="-360" w:hanging="540"/>
    </w:pPr>
    <w:rPr>
      <w:rFonts w:ascii="Times New Roman" w:eastAsia="Times" w:hAnsi="Times New Roman"/>
      <w:szCs w:val="24"/>
    </w:rPr>
  </w:style>
  <w:style w:type="paragraph" w:customStyle="1" w:styleId="Tabletext0">
    <w:name w:val="Table text"/>
    <w:link w:val="TabletextChar0"/>
    <w:rsid w:val="0068123F"/>
    <w:rPr>
      <w:rFonts w:ascii="Arial" w:eastAsia="Times" w:hAnsi="Arial"/>
      <w:sz w:val="18"/>
      <w:szCs w:val="18"/>
    </w:rPr>
  </w:style>
  <w:style w:type="paragraph" w:customStyle="1" w:styleId="TableTextBold">
    <w:name w:val="Table Text Bold"/>
    <w:link w:val="TableTextBoldChar"/>
    <w:rsid w:val="0068123F"/>
    <w:pPr>
      <w:spacing w:before="120"/>
    </w:pPr>
    <w:rPr>
      <w:rFonts w:ascii="Arial Bold" w:eastAsia="Times" w:hAnsi="Arial Bold"/>
      <w:b/>
      <w:sz w:val="18"/>
      <w:szCs w:val="18"/>
    </w:rPr>
  </w:style>
  <w:style w:type="character" w:customStyle="1" w:styleId="TableTextBoldCharChar">
    <w:name w:val="Table Text Bold Char Char"/>
    <w:basedOn w:val="DefaultParagraphFont"/>
    <w:rsid w:val="0068123F"/>
    <w:rPr>
      <w:rFonts w:ascii="Arial Bold" w:hAnsi="Arial Bold"/>
      <w:b/>
      <w:sz w:val="18"/>
      <w:szCs w:val="18"/>
      <w:lang w:val="en-US" w:eastAsia="en-US" w:bidi="ar-SA"/>
    </w:rPr>
  </w:style>
  <w:style w:type="character" w:customStyle="1" w:styleId="TabletextCharChar">
    <w:name w:val="Table text Char Char"/>
    <w:basedOn w:val="DefaultParagraphFont"/>
    <w:rsid w:val="0068123F"/>
    <w:rPr>
      <w:rFonts w:ascii="Arial" w:hAnsi="Arial"/>
      <w:sz w:val="18"/>
      <w:szCs w:val="18"/>
      <w:lang w:val="en-US" w:eastAsia="en-US" w:bidi="ar-SA"/>
    </w:rPr>
  </w:style>
  <w:style w:type="paragraph" w:customStyle="1" w:styleId="TableTitle0">
    <w:name w:val="Table Title"/>
    <w:rsid w:val="0068123F"/>
    <w:pPr>
      <w:spacing w:after="120"/>
      <w:ind w:left="2160" w:hanging="2160"/>
    </w:pPr>
    <w:rPr>
      <w:rFonts w:ascii="Arial Bold" w:eastAsia="Times" w:hAnsi="Arial Bold"/>
      <w:b/>
      <w:sz w:val="18"/>
      <w:szCs w:val="22"/>
    </w:rPr>
  </w:style>
  <w:style w:type="paragraph" w:customStyle="1" w:styleId="TableTitleChar0">
    <w:name w:val="Table Title Char"/>
    <w:rsid w:val="0068123F"/>
    <w:pPr>
      <w:spacing w:after="120"/>
      <w:ind w:left="2160" w:hanging="2160"/>
    </w:pPr>
    <w:rPr>
      <w:rFonts w:ascii="Arial Bold" w:eastAsia="Times" w:hAnsi="Arial Bold"/>
      <w:b/>
      <w:sz w:val="18"/>
      <w:szCs w:val="22"/>
    </w:rPr>
  </w:style>
  <w:style w:type="paragraph" w:customStyle="1" w:styleId="TableTitleCharChar">
    <w:name w:val="Table Title Char Char"/>
    <w:rsid w:val="0068123F"/>
    <w:pPr>
      <w:spacing w:after="120"/>
      <w:ind w:left="2160" w:hanging="2160"/>
    </w:pPr>
    <w:rPr>
      <w:rFonts w:ascii="Arial Bold" w:eastAsia="Times" w:hAnsi="Arial Bold"/>
      <w:b/>
      <w:sz w:val="18"/>
      <w:szCs w:val="22"/>
    </w:rPr>
  </w:style>
  <w:style w:type="paragraph" w:customStyle="1" w:styleId="tabletitlechar1">
    <w:name w:val="tabletitlechar"/>
    <w:basedOn w:val="Normal"/>
    <w:rsid w:val="0068123F"/>
    <w:pPr>
      <w:spacing w:after="120"/>
      <w:ind w:left="2160" w:hanging="2160"/>
    </w:pPr>
    <w:rPr>
      <w:rFonts w:ascii="Arial Bold" w:hAnsi="Arial Bold"/>
      <w:b/>
      <w:bCs/>
      <w:sz w:val="18"/>
      <w:szCs w:val="18"/>
    </w:rPr>
  </w:style>
  <w:style w:type="paragraph" w:customStyle="1" w:styleId="tabletitlecharchar0">
    <w:name w:val="tabletitlecharchar"/>
    <w:basedOn w:val="Normal"/>
    <w:rsid w:val="0068123F"/>
    <w:pPr>
      <w:spacing w:after="120"/>
      <w:ind w:left="2160" w:hanging="2160"/>
    </w:pPr>
    <w:rPr>
      <w:rFonts w:ascii="Arial Bold" w:hAnsi="Arial Bold"/>
      <w:b/>
      <w:bCs/>
      <w:sz w:val="18"/>
      <w:szCs w:val="18"/>
    </w:rPr>
  </w:style>
  <w:style w:type="character" w:customStyle="1" w:styleId="TitlePageBold">
    <w:name w:val="Title Page Bold"/>
    <w:basedOn w:val="DefaultParagraphFont"/>
    <w:rsid w:val="0068123F"/>
    <w:rPr>
      <w:b/>
      <w:bCs/>
    </w:rPr>
  </w:style>
  <w:style w:type="paragraph" w:customStyle="1" w:styleId="TitlePageHeader">
    <w:name w:val="Title Page Header"/>
    <w:basedOn w:val="Normal"/>
    <w:next w:val="Normal"/>
    <w:rsid w:val="0068123F"/>
    <w:rPr>
      <w:rFonts w:eastAsia="Times"/>
      <w:b/>
      <w:i/>
      <w:sz w:val="32"/>
    </w:rPr>
  </w:style>
  <w:style w:type="table" w:customStyle="1" w:styleId="AHRQ11">
    <w:name w:val="AHRQ11"/>
    <w:basedOn w:val="TableGrid"/>
    <w:rsid w:val="0068123F"/>
    <w:pPr>
      <w:ind w:left="187" w:hanging="187"/>
    </w:pPr>
    <w:rPr>
      <w:rFonts w:ascii="Arial" w:eastAsia="Times New Roman" w:hAnsi="Arial"/>
      <w:sz w:val="18"/>
      <w:szCs w:val="22"/>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numbering" w:customStyle="1" w:styleId="NoList1">
    <w:name w:val="No List1"/>
    <w:next w:val="NoList"/>
    <w:uiPriority w:val="99"/>
    <w:semiHidden/>
    <w:unhideWhenUsed/>
    <w:rsid w:val="0068123F"/>
  </w:style>
  <w:style w:type="character" w:customStyle="1" w:styleId="ParagraphIndentChar">
    <w:name w:val="ParagraphIndent Char"/>
    <w:basedOn w:val="DefaultParagraphFont"/>
    <w:link w:val="ParagraphIndent"/>
    <w:rsid w:val="0068123F"/>
    <w:rPr>
      <w:rFonts w:ascii="Times New Roman" w:hAnsi="Times New Roman"/>
      <w:color w:val="000000"/>
      <w:sz w:val="24"/>
      <w:szCs w:val="24"/>
    </w:rPr>
  </w:style>
  <w:style w:type="table" w:customStyle="1" w:styleId="TableGrid11">
    <w:name w:val="Table Grid11"/>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ableTextChar">
    <w:name w:val="TableText Char"/>
    <w:basedOn w:val="DefaultParagraphFont"/>
    <w:link w:val="TableText"/>
    <w:rsid w:val="0068123F"/>
    <w:rPr>
      <w:rFonts w:ascii="Arial" w:hAnsi="Arial" w:cs="Arial"/>
      <w:sz w:val="18"/>
      <w:szCs w:val="18"/>
    </w:rPr>
  </w:style>
  <w:style w:type="paragraph" w:customStyle="1" w:styleId="TextprovidedbyAHRQOCKT">
    <w:name w:val="Text provided by AHRQ OCKT"/>
    <w:basedOn w:val="Normal"/>
    <w:rsid w:val="0068123F"/>
    <w:pPr>
      <w:spacing w:before="60"/>
      <w:ind w:firstLine="360"/>
    </w:pPr>
    <w:rPr>
      <w:rFonts w:ascii="Arial" w:hAnsi="Arial" w:cs="Arial"/>
      <w:color w:val="000080"/>
      <w:sz w:val="20"/>
      <w:szCs w:val="24"/>
    </w:rPr>
  </w:style>
  <w:style w:type="table" w:customStyle="1" w:styleId="TableGrid111">
    <w:name w:val="Table Grid111"/>
    <w:basedOn w:val="TableNormal"/>
    <w:next w:val="TableGrid"/>
    <w:uiPriority w:val="59"/>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ldText0">
    <w:name w:val="Table Bold Text"/>
    <w:basedOn w:val="Normal"/>
    <w:link w:val="TableBoldTextChar"/>
    <w:qFormat/>
    <w:rsid w:val="0068123F"/>
    <w:rPr>
      <w:rFonts w:ascii="Arial" w:eastAsia="Calibri" w:hAnsi="Arial" w:cs="Arial"/>
      <w:b/>
      <w:sz w:val="18"/>
      <w:szCs w:val="18"/>
    </w:rPr>
  </w:style>
  <w:style w:type="character" w:customStyle="1" w:styleId="TableBoldTextChar">
    <w:name w:val="Table Bold Text Char"/>
    <w:basedOn w:val="DefaultParagraphFont"/>
    <w:link w:val="TableBoldText0"/>
    <w:rsid w:val="0068123F"/>
    <w:rPr>
      <w:rFonts w:ascii="Arial" w:hAnsi="Arial" w:cs="Arial"/>
      <w:b/>
      <w:sz w:val="18"/>
      <w:szCs w:val="18"/>
    </w:rPr>
  </w:style>
  <w:style w:type="paragraph" w:customStyle="1" w:styleId="TableLeftText0">
    <w:name w:val="Table Left Text"/>
    <w:basedOn w:val="Normal"/>
    <w:link w:val="TableLeftTextChar"/>
    <w:qFormat/>
    <w:rsid w:val="0068123F"/>
    <w:rPr>
      <w:rFonts w:ascii="Arial" w:eastAsia="Calibri" w:hAnsi="Arial" w:cs="Arial"/>
      <w:sz w:val="18"/>
      <w:szCs w:val="18"/>
    </w:rPr>
  </w:style>
  <w:style w:type="character" w:customStyle="1" w:styleId="TableLeftTextChar">
    <w:name w:val="Table Left Text Char"/>
    <w:basedOn w:val="DefaultParagraphFont"/>
    <w:link w:val="TableLeftText0"/>
    <w:rsid w:val="0068123F"/>
    <w:rPr>
      <w:rFonts w:ascii="Arial" w:hAnsi="Arial" w:cs="Arial"/>
      <w:sz w:val="18"/>
      <w:szCs w:val="18"/>
    </w:rPr>
  </w:style>
  <w:style w:type="character" w:customStyle="1" w:styleId="searchhistory-search-term">
    <w:name w:val="searchhistory-search-term"/>
    <w:basedOn w:val="DefaultParagraphFont"/>
    <w:rsid w:val="0068123F"/>
  </w:style>
  <w:style w:type="paragraph" w:customStyle="1" w:styleId="QualityAssessmentCheckbox">
    <w:name w:val="Quality Assessment Checkbox"/>
    <w:basedOn w:val="Normal"/>
    <w:link w:val="QualityAssessmentCheckboxChar"/>
    <w:qFormat/>
    <w:rsid w:val="0068123F"/>
    <w:pPr>
      <w:numPr>
        <w:numId w:val="60"/>
      </w:numPr>
      <w:ind w:left="288" w:hanging="216"/>
      <w:textAlignment w:val="baseline"/>
    </w:pPr>
    <w:rPr>
      <w:rFonts w:ascii="Arial" w:hAnsi="Arial" w:cs="Arial"/>
      <w:b/>
      <w:bCs/>
      <w:sz w:val="18"/>
      <w:szCs w:val="18"/>
    </w:rPr>
  </w:style>
  <w:style w:type="character" w:customStyle="1" w:styleId="QualityAssessmentCheckboxChar">
    <w:name w:val="Quality Assessment Checkbox Char"/>
    <w:basedOn w:val="DefaultParagraphFont"/>
    <w:link w:val="QualityAssessmentCheckbox"/>
    <w:rsid w:val="0068123F"/>
    <w:rPr>
      <w:rFonts w:ascii="Arial" w:eastAsia="Times New Roman" w:hAnsi="Arial" w:cs="Arial"/>
      <w:b/>
      <w:bCs/>
      <w:sz w:val="18"/>
      <w:szCs w:val="18"/>
    </w:rPr>
  </w:style>
  <w:style w:type="paragraph" w:customStyle="1" w:styleId="text">
    <w:name w:val="text"/>
    <w:basedOn w:val="Normal"/>
    <w:link w:val="textChar"/>
    <w:uiPriority w:val="99"/>
    <w:rsid w:val="0068123F"/>
    <w:pPr>
      <w:spacing w:before="120"/>
      <w:ind w:firstLine="720"/>
    </w:pPr>
    <w:rPr>
      <w:rFonts w:ascii="Arial" w:hAnsi="Arial"/>
      <w:szCs w:val="24"/>
    </w:rPr>
  </w:style>
  <w:style w:type="character" w:customStyle="1" w:styleId="textChar">
    <w:name w:val="text Char"/>
    <w:basedOn w:val="DefaultParagraphFont"/>
    <w:link w:val="text"/>
    <w:uiPriority w:val="99"/>
    <w:rsid w:val="0068123F"/>
    <w:rPr>
      <w:rFonts w:ascii="Arial" w:eastAsia="Times New Roman" w:hAnsi="Arial"/>
      <w:sz w:val="24"/>
      <w:szCs w:val="24"/>
    </w:rPr>
  </w:style>
  <w:style w:type="character" w:customStyle="1" w:styleId="TableandFigureHeadingChar">
    <w:name w:val="Table and Figure Heading Char"/>
    <w:basedOn w:val="DefaultParagraphFont"/>
    <w:link w:val="TableandFigureHeading"/>
    <w:rsid w:val="0068123F"/>
    <w:rPr>
      <w:rFonts w:ascii="Arial" w:eastAsia="Times" w:hAnsi="Arial" w:cs="Arial"/>
      <w:b/>
      <w:sz w:val="18"/>
      <w:szCs w:val="18"/>
    </w:rPr>
  </w:style>
  <w:style w:type="paragraph" w:customStyle="1" w:styleId="EvidenceTableBullet">
    <w:name w:val="Evidence Table Bullet"/>
    <w:basedOn w:val="TableText"/>
    <w:link w:val="EvidenceTableBulletChar"/>
    <w:qFormat/>
    <w:rsid w:val="0068123F"/>
    <w:pPr>
      <w:numPr>
        <w:numId w:val="61"/>
      </w:numPr>
      <w:ind w:left="216" w:hanging="144"/>
    </w:pPr>
  </w:style>
  <w:style w:type="character" w:customStyle="1" w:styleId="EvidenceTableBulletChar">
    <w:name w:val="Evidence Table Bullet Char"/>
    <w:basedOn w:val="TableTextChar"/>
    <w:link w:val="EvidenceTableBullet"/>
    <w:rsid w:val="0068123F"/>
    <w:rPr>
      <w:rFonts w:ascii="Arial" w:hAnsi="Arial" w:cs="Arial"/>
      <w:sz w:val="18"/>
      <w:szCs w:val="18"/>
    </w:rPr>
  </w:style>
  <w:style w:type="table" w:customStyle="1" w:styleId="TableGrid3">
    <w:name w:val="Table Grid3"/>
    <w:basedOn w:val="TableNormal"/>
    <w:next w:val="TableGrid"/>
    <w:rsid w:val="0068123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videnceTable">
    <w:name w:val="Evidence Table"/>
    <w:basedOn w:val="TableNormal"/>
    <w:uiPriority w:val="99"/>
    <w:qFormat/>
    <w:rsid w:val="0068123F"/>
    <w:tblPr>
      <w:tblInd w:w="0" w:type="dxa"/>
      <w:tblCellMar>
        <w:top w:w="0" w:type="dxa"/>
        <w:left w:w="108" w:type="dxa"/>
        <w:bottom w:w="0" w:type="dxa"/>
        <w:right w:w="108" w:type="dxa"/>
      </w:tblCellMar>
    </w:tblPr>
  </w:style>
  <w:style w:type="table" w:customStyle="1" w:styleId="TableGrid6">
    <w:name w:val="Table Grid6"/>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8123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68123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68123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heading1">
    <w:name w:val="Chapter heading"/>
    <w:basedOn w:val="Normal"/>
    <w:link w:val="ChapterheadingChar"/>
    <w:qFormat/>
    <w:rsid w:val="0068123F"/>
    <w:pPr>
      <w:keepNext/>
      <w:spacing w:before="240" w:after="60"/>
      <w:jc w:val="center"/>
    </w:pPr>
    <w:rPr>
      <w:rFonts w:ascii="Arial" w:hAnsi="Arial"/>
      <w:b/>
      <w:bCs/>
      <w:sz w:val="36"/>
      <w:szCs w:val="24"/>
    </w:rPr>
  </w:style>
  <w:style w:type="character" w:customStyle="1" w:styleId="ChapterheadingChar">
    <w:name w:val="Chapter heading Char"/>
    <w:basedOn w:val="DefaultParagraphFont"/>
    <w:link w:val="Chapterheading1"/>
    <w:rsid w:val="0068123F"/>
    <w:rPr>
      <w:rFonts w:ascii="Arial" w:eastAsia="Times New Roman" w:hAnsi="Arial"/>
      <w:b/>
      <w:bCs/>
      <w:sz w:val="36"/>
      <w:szCs w:val="24"/>
    </w:rPr>
  </w:style>
  <w:style w:type="character" w:styleId="FootnoteReference">
    <w:name w:val="footnote reference"/>
    <w:basedOn w:val="DefaultParagraphFont"/>
    <w:uiPriority w:val="99"/>
    <w:semiHidden/>
    <w:unhideWhenUsed/>
    <w:rsid w:val="0068123F"/>
    <w:rPr>
      <w:vertAlign w:val="superscript"/>
    </w:rPr>
  </w:style>
  <w:style w:type="character" w:customStyle="1" w:styleId="st">
    <w:name w:val="st"/>
    <w:basedOn w:val="DefaultParagraphFont"/>
    <w:rsid w:val="0068123F"/>
  </w:style>
  <w:style w:type="character" w:customStyle="1" w:styleId="TabletextChar0">
    <w:name w:val="Table text Char"/>
    <w:basedOn w:val="DefaultParagraphFont"/>
    <w:link w:val="Tabletext0"/>
    <w:rsid w:val="0068123F"/>
    <w:rPr>
      <w:rFonts w:ascii="Arial" w:eastAsia="Times" w:hAnsi="Arial"/>
      <w:sz w:val="18"/>
      <w:szCs w:val="18"/>
    </w:rPr>
  </w:style>
  <w:style w:type="character" w:customStyle="1" w:styleId="TableTextBoldChar">
    <w:name w:val="Table Text Bold Char"/>
    <w:basedOn w:val="DefaultParagraphFont"/>
    <w:link w:val="TableTextBold"/>
    <w:rsid w:val="0068123F"/>
    <w:rPr>
      <w:rFonts w:ascii="Arial Bold" w:eastAsia="Times" w:hAnsi="Arial Bold"/>
      <w:b/>
      <w:sz w:val="18"/>
      <w:szCs w:val="18"/>
    </w:rPr>
  </w:style>
  <w:style w:type="paragraph" w:customStyle="1" w:styleId="TableText-paraspace">
    <w:name w:val="Table Text - para space"/>
    <w:link w:val="TableText-paraspaceChar"/>
    <w:rsid w:val="0068123F"/>
    <w:pPr>
      <w:spacing w:before="120"/>
    </w:pPr>
    <w:rPr>
      <w:rFonts w:ascii="Arial" w:eastAsia="Times New Roman" w:hAnsi="Arial"/>
      <w:sz w:val="18"/>
      <w:szCs w:val="18"/>
    </w:rPr>
  </w:style>
  <w:style w:type="character" w:customStyle="1" w:styleId="TableText-paraspaceChar">
    <w:name w:val="Table Text - para space Char"/>
    <w:basedOn w:val="DefaultParagraphFont"/>
    <w:link w:val="TableText-paraspace"/>
    <w:rsid w:val="0068123F"/>
    <w:rPr>
      <w:rFonts w:ascii="Arial" w:eastAsia="Times New Roman" w:hAnsi="Arial"/>
      <w:sz w:val="18"/>
      <w:szCs w:val="18"/>
    </w:rPr>
  </w:style>
  <w:style w:type="paragraph" w:customStyle="1" w:styleId="Tablebullet">
    <w:name w:val="Table bullet"/>
    <w:link w:val="TablebulletChar"/>
    <w:rsid w:val="0068123F"/>
    <w:pPr>
      <w:numPr>
        <w:numId w:val="62"/>
      </w:numPr>
      <w:tabs>
        <w:tab w:val="clear" w:pos="-1584"/>
        <w:tab w:val="num" w:pos="187"/>
        <w:tab w:val="num" w:pos="360"/>
      </w:tabs>
      <w:ind w:left="187" w:hanging="187"/>
    </w:pPr>
    <w:rPr>
      <w:rFonts w:ascii="Arial" w:eastAsia="Times New Roman" w:hAnsi="Arial"/>
      <w:sz w:val="18"/>
    </w:rPr>
  </w:style>
  <w:style w:type="character" w:customStyle="1" w:styleId="TablebulletChar">
    <w:name w:val="Table bullet Char"/>
    <w:basedOn w:val="DefaultParagraphFont"/>
    <w:link w:val="Tablebullet"/>
    <w:rsid w:val="0068123F"/>
    <w:rPr>
      <w:rFonts w:ascii="Arial" w:eastAsia="Times New Roman" w:hAnsi="Arial"/>
      <w:sz w:val="18"/>
    </w:rPr>
  </w:style>
  <w:style w:type="table" w:customStyle="1" w:styleId="TableGrid12">
    <w:name w:val="Table Grid12"/>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68123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68123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rsid w:val="00681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68123F"/>
    <w:rPr>
      <w:rFonts w:ascii="Cambria" w:eastAsia="Cambria" w:hAnsi="Cambria"/>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59"/>
    <w:rsid w:val="0068123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8123F"/>
    <w:rPr>
      <w:rFonts w:ascii="Arial" w:eastAsia="Times"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8123F"/>
  </w:style>
  <w:style w:type="table" w:customStyle="1" w:styleId="TableGrid20">
    <w:name w:val="Table Grid20"/>
    <w:basedOn w:val="TableNormal"/>
    <w:next w:val="TableGrid"/>
    <w:uiPriority w:val="59"/>
    <w:rsid w:val="0068123F"/>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talics">
    <w:name w:val="italics"/>
    <w:basedOn w:val="DefaultParagraphFont"/>
    <w:rsid w:val="0068123F"/>
  </w:style>
  <w:style w:type="character" w:customStyle="1" w:styleId="sup">
    <w:name w:val="sup"/>
    <w:basedOn w:val="DefaultParagraphFont"/>
    <w:rsid w:val="0068123F"/>
  </w:style>
  <w:style w:type="table" w:customStyle="1" w:styleId="TableGrid25">
    <w:name w:val="Table Grid25"/>
    <w:basedOn w:val="TableNormal"/>
    <w:next w:val="TableGrid"/>
    <w:uiPriority w:val="59"/>
    <w:rsid w:val="0068123F"/>
    <w:rPr>
      <w:rFonts w:ascii="Arial" w:eastAsia="Times"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1BC09-F483-4E77-B127-4C42412B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Vanderbilt University Medical Center</Company>
  <LinksUpToDate>false</LinksUpToDate>
  <CharactersWithSpaces>6835</CharactersWithSpaces>
  <SharedDoc>false</SharedDoc>
  <HLinks>
    <vt:vector size="378" baseType="variant">
      <vt:variant>
        <vt:i4>7929913</vt:i4>
      </vt:variant>
      <vt:variant>
        <vt:i4>351</vt:i4>
      </vt:variant>
      <vt:variant>
        <vt:i4>0</vt:i4>
      </vt:variant>
      <vt:variant>
        <vt:i4>5</vt:i4>
      </vt:variant>
      <vt:variant>
        <vt:lpwstr/>
      </vt:variant>
      <vt:variant>
        <vt:lpwstr>_ENREF_129</vt:lpwstr>
      </vt:variant>
      <vt:variant>
        <vt:i4>4194315</vt:i4>
      </vt:variant>
      <vt:variant>
        <vt:i4>345</vt:i4>
      </vt:variant>
      <vt:variant>
        <vt:i4>0</vt:i4>
      </vt:variant>
      <vt:variant>
        <vt:i4>5</vt:i4>
      </vt:variant>
      <vt:variant>
        <vt:lpwstr/>
      </vt:variant>
      <vt:variant>
        <vt:lpwstr>_ENREF_11</vt:lpwstr>
      </vt:variant>
      <vt:variant>
        <vt:i4>4325387</vt:i4>
      </vt:variant>
      <vt:variant>
        <vt:i4>342</vt:i4>
      </vt:variant>
      <vt:variant>
        <vt:i4>0</vt:i4>
      </vt:variant>
      <vt:variant>
        <vt:i4>5</vt:i4>
      </vt:variant>
      <vt:variant>
        <vt:lpwstr/>
      </vt:variant>
      <vt:variant>
        <vt:lpwstr>_ENREF_39</vt:lpwstr>
      </vt:variant>
      <vt:variant>
        <vt:i4>6225986</vt:i4>
      </vt:variant>
      <vt:variant>
        <vt:i4>339</vt:i4>
      </vt:variant>
      <vt:variant>
        <vt:i4>0</vt:i4>
      </vt:variant>
      <vt:variant>
        <vt:i4>5</vt:i4>
      </vt:variant>
      <vt:variant>
        <vt:lpwstr>http://effectivehealthcare.ahrq.gov/</vt:lpwstr>
      </vt:variant>
      <vt:variant>
        <vt:lpwstr/>
      </vt:variant>
      <vt:variant>
        <vt:i4>4325387</vt:i4>
      </vt:variant>
      <vt:variant>
        <vt:i4>336</vt:i4>
      </vt:variant>
      <vt:variant>
        <vt:i4>0</vt:i4>
      </vt:variant>
      <vt:variant>
        <vt:i4>5</vt:i4>
      </vt:variant>
      <vt:variant>
        <vt:lpwstr/>
      </vt:variant>
      <vt:variant>
        <vt:lpwstr>_ENREF_38</vt:lpwstr>
      </vt:variant>
      <vt:variant>
        <vt:i4>4194315</vt:i4>
      </vt:variant>
      <vt:variant>
        <vt:i4>333</vt:i4>
      </vt:variant>
      <vt:variant>
        <vt:i4>0</vt:i4>
      </vt:variant>
      <vt:variant>
        <vt:i4>5</vt:i4>
      </vt:variant>
      <vt:variant>
        <vt:lpwstr/>
      </vt:variant>
      <vt:variant>
        <vt:lpwstr>_ENREF_1</vt:lpwstr>
      </vt:variant>
      <vt:variant>
        <vt:i4>4194315</vt:i4>
      </vt:variant>
      <vt:variant>
        <vt:i4>330</vt:i4>
      </vt:variant>
      <vt:variant>
        <vt:i4>0</vt:i4>
      </vt:variant>
      <vt:variant>
        <vt:i4>5</vt:i4>
      </vt:variant>
      <vt:variant>
        <vt:lpwstr/>
      </vt:variant>
      <vt:variant>
        <vt:lpwstr>_ENREF_1</vt:lpwstr>
      </vt:variant>
      <vt:variant>
        <vt:i4>1703988</vt:i4>
      </vt:variant>
      <vt:variant>
        <vt:i4>323</vt:i4>
      </vt:variant>
      <vt:variant>
        <vt:i4>0</vt:i4>
      </vt:variant>
      <vt:variant>
        <vt:i4>5</vt:i4>
      </vt:variant>
      <vt:variant>
        <vt:lpwstr/>
      </vt:variant>
      <vt:variant>
        <vt:lpwstr>_Toc341969099</vt:lpwstr>
      </vt:variant>
      <vt:variant>
        <vt:i4>1703988</vt:i4>
      </vt:variant>
      <vt:variant>
        <vt:i4>317</vt:i4>
      </vt:variant>
      <vt:variant>
        <vt:i4>0</vt:i4>
      </vt:variant>
      <vt:variant>
        <vt:i4>5</vt:i4>
      </vt:variant>
      <vt:variant>
        <vt:lpwstr/>
      </vt:variant>
      <vt:variant>
        <vt:lpwstr>_Toc341969098</vt:lpwstr>
      </vt:variant>
      <vt:variant>
        <vt:i4>1703988</vt:i4>
      </vt:variant>
      <vt:variant>
        <vt:i4>311</vt:i4>
      </vt:variant>
      <vt:variant>
        <vt:i4>0</vt:i4>
      </vt:variant>
      <vt:variant>
        <vt:i4>5</vt:i4>
      </vt:variant>
      <vt:variant>
        <vt:lpwstr/>
      </vt:variant>
      <vt:variant>
        <vt:lpwstr>_Toc341969097</vt:lpwstr>
      </vt:variant>
      <vt:variant>
        <vt:i4>1703988</vt:i4>
      </vt:variant>
      <vt:variant>
        <vt:i4>305</vt:i4>
      </vt:variant>
      <vt:variant>
        <vt:i4>0</vt:i4>
      </vt:variant>
      <vt:variant>
        <vt:i4>5</vt:i4>
      </vt:variant>
      <vt:variant>
        <vt:lpwstr/>
      </vt:variant>
      <vt:variant>
        <vt:lpwstr>_Toc341969096</vt:lpwstr>
      </vt:variant>
      <vt:variant>
        <vt:i4>1703988</vt:i4>
      </vt:variant>
      <vt:variant>
        <vt:i4>299</vt:i4>
      </vt:variant>
      <vt:variant>
        <vt:i4>0</vt:i4>
      </vt:variant>
      <vt:variant>
        <vt:i4>5</vt:i4>
      </vt:variant>
      <vt:variant>
        <vt:lpwstr/>
      </vt:variant>
      <vt:variant>
        <vt:lpwstr>_Toc341969095</vt:lpwstr>
      </vt:variant>
      <vt:variant>
        <vt:i4>1703988</vt:i4>
      </vt:variant>
      <vt:variant>
        <vt:i4>293</vt:i4>
      </vt:variant>
      <vt:variant>
        <vt:i4>0</vt:i4>
      </vt:variant>
      <vt:variant>
        <vt:i4>5</vt:i4>
      </vt:variant>
      <vt:variant>
        <vt:lpwstr/>
      </vt:variant>
      <vt:variant>
        <vt:lpwstr>_Toc341969094</vt:lpwstr>
      </vt:variant>
      <vt:variant>
        <vt:i4>1703988</vt:i4>
      </vt:variant>
      <vt:variant>
        <vt:i4>287</vt:i4>
      </vt:variant>
      <vt:variant>
        <vt:i4>0</vt:i4>
      </vt:variant>
      <vt:variant>
        <vt:i4>5</vt:i4>
      </vt:variant>
      <vt:variant>
        <vt:lpwstr/>
      </vt:variant>
      <vt:variant>
        <vt:lpwstr>_Toc341969093</vt:lpwstr>
      </vt:variant>
      <vt:variant>
        <vt:i4>1703988</vt:i4>
      </vt:variant>
      <vt:variant>
        <vt:i4>281</vt:i4>
      </vt:variant>
      <vt:variant>
        <vt:i4>0</vt:i4>
      </vt:variant>
      <vt:variant>
        <vt:i4>5</vt:i4>
      </vt:variant>
      <vt:variant>
        <vt:lpwstr/>
      </vt:variant>
      <vt:variant>
        <vt:lpwstr>_Toc341969092</vt:lpwstr>
      </vt:variant>
      <vt:variant>
        <vt:i4>1703988</vt:i4>
      </vt:variant>
      <vt:variant>
        <vt:i4>275</vt:i4>
      </vt:variant>
      <vt:variant>
        <vt:i4>0</vt:i4>
      </vt:variant>
      <vt:variant>
        <vt:i4>5</vt:i4>
      </vt:variant>
      <vt:variant>
        <vt:lpwstr/>
      </vt:variant>
      <vt:variant>
        <vt:lpwstr>_Toc341969091</vt:lpwstr>
      </vt:variant>
      <vt:variant>
        <vt:i4>1703988</vt:i4>
      </vt:variant>
      <vt:variant>
        <vt:i4>269</vt:i4>
      </vt:variant>
      <vt:variant>
        <vt:i4>0</vt:i4>
      </vt:variant>
      <vt:variant>
        <vt:i4>5</vt:i4>
      </vt:variant>
      <vt:variant>
        <vt:lpwstr/>
      </vt:variant>
      <vt:variant>
        <vt:lpwstr>_Toc341969090</vt:lpwstr>
      </vt:variant>
      <vt:variant>
        <vt:i4>1769524</vt:i4>
      </vt:variant>
      <vt:variant>
        <vt:i4>263</vt:i4>
      </vt:variant>
      <vt:variant>
        <vt:i4>0</vt:i4>
      </vt:variant>
      <vt:variant>
        <vt:i4>5</vt:i4>
      </vt:variant>
      <vt:variant>
        <vt:lpwstr/>
      </vt:variant>
      <vt:variant>
        <vt:lpwstr>_Toc341969089</vt:lpwstr>
      </vt:variant>
      <vt:variant>
        <vt:i4>1769524</vt:i4>
      </vt:variant>
      <vt:variant>
        <vt:i4>257</vt:i4>
      </vt:variant>
      <vt:variant>
        <vt:i4>0</vt:i4>
      </vt:variant>
      <vt:variant>
        <vt:i4>5</vt:i4>
      </vt:variant>
      <vt:variant>
        <vt:lpwstr/>
      </vt:variant>
      <vt:variant>
        <vt:lpwstr>_Toc341969088</vt:lpwstr>
      </vt:variant>
      <vt:variant>
        <vt:i4>1769524</vt:i4>
      </vt:variant>
      <vt:variant>
        <vt:i4>251</vt:i4>
      </vt:variant>
      <vt:variant>
        <vt:i4>0</vt:i4>
      </vt:variant>
      <vt:variant>
        <vt:i4>5</vt:i4>
      </vt:variant>
      <vt:variant>
        <vt:lpwstr/>
      </vt:variant>
      <vt:variant>
        <vt:lpwstr>_Toc341969087</vt:lpwstr>
      </vt:variant>
      <vt:variant>
        <vt:i4>1769524</vt:i4>
      </vt:variant>
      <vt:variant>
        <vt:i4>245</vt:i4>
      </vt:variant>
      <vt:variant>
        <vt:i4>0</vt:i4>
      </vt:variant>
      <vt:variant>
        <vt:i4>5</vt:i4>
      </vt:variant>
      <vt:variant>
        <vt:lpwstr/>
      </vt:variant>
      <vt:variant>
        <vt:lpwstr>_Toc341969086</vt:lpwstr>
      </vt:variant>
      <vt:variant>
        <vt:i4>1769524</vt:i4>
      </vt:variant>
      <vt:variant>
        <vt:i4>239</vt:i4>
      </vt:variant>
      <vt:variant>
        <vt:i4>0</vt:i4>
      </vt:variant>
      <vt:variant>
        <vt:i4>5</vt:i4>
      </vt:variant>
      <vt:variant>
        <vt:lpwstr/>
      </vt:variant>
      <vt:variant>
        <vt:lpwstr>_Toc341969085</vt:lpwstr>
      </vt:variant>
      <vt:variant>
        <vt:i4>1769524</vt:i4>
      </vt:variant>
      <vt:variant>
        <vt:i4>233</vt:i4>
      </vt:variant>
      <vt:variant>
        <vt:i4>0</vt:i4>
      </vt:variant>
      <vt:variant>
        <vt:i4>5</vt:i4>
      </vt:variant>
      <vt:variant>
        <vt:lpwstr/>
      </vt:variant>
      <vt:variant>
        <vt:lpwstr>_Toc341969084</vt:lpwstr>
      </vt:variant>
      <vt:variant>
        <vt:i4>1769524</vt:i4>
      </vt:variant>
      <vt:variant>
        <vt:i4>227</vt:i4>
      </vt:variant>
      <vt:variant>
        <vt:i4>0</vt:i4>
      </vt:variant>
      <vt:variant>
        <vt:i4>5</vt:i4>
      </vt:variant>
      <vt:variant>
        <vt:lpwstr/>
      </vt:variant>
      <vt:variant>
        <vt:lpwstr>_Toc341969083</vt:lpwstr>
      </vt:variant>
      <vt:variant>
        <vt:i4>1769524</vt:i4>
      </vt:variant>
      <vt:variant>
        <vt:i4>221</vt:i4>
      </vt:variant>
      <vt:variant>
        <vt:i4>0</vt:i4>
      </vt:variant>
      <vt:variant>
        <vt:i4>5</vt:i4>
      </vt:variant>
      <vt:variant>
        <vt:lpwstr/>
      </vt:variant>
      <vt:variant>
        <vt:lpwstr>_Toc341969082</vt:lpwstr>
      </vt:variant>
      <vt:variant>
        <vt:i4>1769524</vt:i4>
      </vt:variant>
      <vt:variant>
        <vt:i4>215</vt:i4>
      </vt:variant>
      <vt:variant>
        <vt:i4>0</vt:i4>
      </vt:variant>
      <vt:variant>
        <vt:i4>5</vt:i4>
      </vt:variant>
      <vt:variant>
        <vt:lpwstr/>
      </vt:variant>
      <vt:variant>
        <vt:lpwstr>_Toc341969081</vt:lpwstr>
      </vt:variant>
      <vt:variant>
        <vt:i4>1769524</vt:i4>
      </vt:variant>
      <vt:variant>
        <vt:i4>209</vt:i4>
      </vt:variant>
      <vt:variant>
        <vt:i4>0</vt:i4>
      </vt:variant>
      <vt:variant>
        <vt:i4>5</vt:i4>
      </vt:variant>
      <vt:variant>
        <vt:lpwstr/>
      </vt:variant>
      <vt:variant>
        <vt:lpwstr>_Toc341969080</vt:lpwstr>
      </vt:variant>
      <vt:variant>
        <vt:i4>1310772</vt:i4>
      </vt:variant>
      <vt:variant>
        <vt:i4>203</vt:i4>
      </vt:variant>
      <vt:variant>
        <vt:i4>0</vt:i4>
      </vt:variant>
      <vt:variant>
        <vt:i4>5</vt:i4>
      </vt:variant>
      <vt:variant>
        <vt:lpwstr/>
      </vt:variant>
      <vt:variant>
        <vt:lpwstr>_Toc341969079</vt:lpwstr>
      </vt:variant>
      <vt:variant>
        <vt:i4>1310772</vt:i4>
      </vt:variant>
      <vt:variant>
        <vt:i4>197</vt:i4>
      </vt:variant>
      <vt:variant>
        <vt:i4>0</vt:i4>
      </vt:variant>
      <vt:variant>
        <vt:i4>5</vt:i4>
      </vt:variant>
      <vt:variant>
        <vt:lpwstr/>
      </vt:variant>
      <vt:variant>
        <vt:lpwstr>_Toc341969078</vt:lpwstr>
      </vt:variant>
      <vt:variant>
        <vt:i4>1310772</vt:i4>
      </vt:variant>
      <vt:variant>
        <vt:i4>191</vt:i4>
      </vt:variant>
      <vt:variant>
        <vt:i4>0</vt:i4>
      </vt:variant>
      <vt:variant>
        <vt:i4>5</vt:i4>
      </vt:variant>
      <vt:variant>
        <vt:lpwstr/>
      </vt:variant>
      <vt:variant>
        <vt:lpwstr>_Toc341969077</vt:lpwstr>
      </vt:variant>
      <vt:variant>
        <vt:i4>1310772</vt:i4>
      </vt:variant>
      <vt:variant>
        <vt:i4>185</vt:i4>
      </vt:variant>
      <vt:variant>
        <vt:i4>0</vt:i4>
      </vt:variant>
      <vt:variant>
        <vt:i4>5</vt:i4>
      </vt:variant>
      <vt:variant>
        <vt:lpwstr/>
      </vt:variant>
      <vt:variant>
        <vt:lpwstr>_Toc341969076</vt:lpwstr>
      </vt:variant>
      <vt:variant>
        <vt:i4>1310772</vt:i4>
      </vt:variant>
      <vt:variant>
        <vt:i4>179</vt:i4>
      </vt:variant>
      <vt:variant>
        <vt:i4>0</vt:i4>
      </vt:variant>
      <vt:variant>
        <vt:i4>5</vt:i4>
      </vt:variant>
      <vt:variant>
        <vt:lpwstr/>
      </vt:variant>
      <vt:variant>
        <vt:lpwstr>_Toc341969075</vt:lpwstr>
      </vt:variant>
      <vt:variant>
        <vt:i4>1310772</vt:i4>
      </vt:variant>
      <vt:variant>
        <vt:i4>173</vt:i4>
      </vt:variant>
      <vt:variant>
        <vt:i4>0</vt:i4>
      </vt:variant>
      <vt:variant>
        <vt:i4>5</vt:i4>
      </vt:variant>
      <vt:variant>
        <vt:lpwstr/>
      </vt:variant>
      <vt:variant>
        <vt:lpwstr>_Toc341969074</vt:lpwstr>
      </vt:variant>
      <vt:variant>
        <vt:i4>1310772</vt:i4>
      </vt:variant>
      <vt:variant>
        <vt:i4>167</vt:i4>
      </vt:variant>
      <vt:variant>
        <vt:i4>0</vt:i4>
      </vt:variant>
      <vt:variant>
        <vt:i4>5</vt:i4>
      </vt:variant>
      <vt:variant>
        <vt:lpwstr/>
      </vt:variant>
      <vt:variant>
        <vt:lpwstr>_Toc341969073</vt:lpwstr>
      </vt:variant>
      <vt:variant>
        <vt:i4>1310772</vt:i4>
      </vt:variant>
      <vt:variant>
        <vt:i4>161</vt:i4>
      </vt:variant>
      <vt:variant>
        <vt:i4>0</vt:i4>
      </vt:variant>
      <vt:variant>
        <vt:i4>5</vt:i4>
      </vt:variant>
      <vt:variant>
        <vt:lpwstr/>
      </vt:variant>
      <vt:variant>
        <vt:lpwstr>_Toc341969072</vt:lpwstr>
      </vt:variant>
      <vt:variant>
        <vt:i4>1310772</vt:i4>
      </vt:variant>
      <vt:variant>
        <vt:i4>155</vt:i4>
      </vt:variant>
      <vt:variant>
        <vt:i4>0</vt:i4>
      </vt:variant>
      <vt:variant>
        <vt:i4>5</vt:i4>
      </vt:variant>
      <vt:variant>
        <vt:lpwstr/>
      </vt:variant>
      <vt:variant>
        <vt:lpwstr>_Toc341969071</vt:lpwstr>
      </vt:variant>
      <vt:variant>
        <vt:i4>1310772</vt:i4>
      </vt:variant>
      <vt:variant>
        <vt:i4>149</vt:i4>
      </vt:variant>
      <vt:variant>
        <vt:i4>0</vt:i4>
      </vt:variant>
      <vt:variant>
        <vt:i4>5</vt:i4>
      </vt:variant>
      <vt:variant>
        <vt:lpwstr/>
      </vt:variant>
      <vt:variant>
        <vt:lpwstr>_Toc341969070</vt:lpwstr>
      </vt:variant>
      <vt:variant>
        <vt:i4>1376308</vt:i4>
      </vt:variant>
      <vt:variant>
        <vt:i4>143</vt:i4>
      </vt:variant>
      <vt:variant>
        <vt:i4>0</vt:i4>
      </vt:variant>
      <vt:variant>
        <vt:i4>5</vt:i4>
      </vt:variant>
      <vt:variant>
        <vt:lpwstr/>
      </vt:variant>
      <vt:variant>
        <vt:lpwstr>_Toc341969069</vt:lpwstr>
      </vt:variant>
      <vt:variant>
        <vt:i4>1376308</vt:i4>
      </vt:variant>
      <vt:variant>
        <vt:i4>137</vt:i4>
      </vt:variant>
      <vt:variant>
        <vt:i4>0</vt:i4>
      </vt:variant>
      <vt:variant>
        <vt:i4>5</vt:i4>
      </vt:variant>
      <vt:variant>
        <vt:lpwstr/>
      </vt:variant>
      <vt:variant>
        <vt:lpwstr>_Toc341969068</vt:lpwstr>
      </vt:variant>
      <vt:variant>
        <vt:i4>1376308</vt:i4>
      </vt:variant>
      <vt:variant>
        <vt:i4>131</vt:i4>
      </vt:variant>
      <vt:variant>
        <vt:i4>0</vt:i4>
      </vt:variant>
      <vt:variant>
        <vt:i4>5</vt:i4>
      </vt:variant>
      <vt:variant>
        <vt:lpwstr/>
      </vt:variant>
      <vt:variant>
        <vt:lpwstr>_Toc341969067</vt:lpwstr>
      </vt:variant>
      <vt:variant>
        <vt:i4>1376308</vt:i4>
      </vt:variant>
      <vt:variant>
        <vt:i4>125</vt:i4>
      </vt:variant>
      <vt:variant>
        <vt:i4>0</vt:i4>
      </vt:variant>
      <vt:variant>
        <vt:i4>5</vt:i4>
      </vt:variant>
      <vt:variant>
        <vt:lpwstr/>
      </vt:variant>
      <vt:variant>
        <vt:lpwstr>_Toc341969066</vt:lpwstr>
      </vt:variant>
      <vt:variant>
        <vt:i4>1376308</vt:i4>
      </vt:variant>
      <vt:variant>
        <vt:i4>119</vt:i4>
      </vt:variant>
      <vt:variant>
        <vt:i4>0</vt:i4>
      </vt:variant>
      <vt:variant>
        <vt:i4>5</vt:i4>
      </vt:variant>
      <vt:variant>
        <vt:lpwstr/>
      </vt:variant>
      <vt:variant>
        <vt:lpwstr>_Toc341969065</vt:lpwstr>
      </vt:variant>
      <vt:variant>
        <vt:i4>1376308</vt:i4>
      </vt:variant>
      <vt:variant>
        <vt:i4>113</vt:i4>
      </vt:variant>
      <vt:variant>
        <vt:i4>0</vt:i4>
      </vt:variant>
      <vt:variant>
        <vt:i4>5</vt:i4>
      </vt:variant>
      <vt:variant>
        <vt:lpwstr/>
      </vt:variant>
      <vt:variant>
        <vt:lpwstr>_Toc341969064</vt:lpwstr>
      </vt:variant>
      <vt:variant>
        <vt:i4>1376308</vt:i4>
      </vt:variant>
      <vt:variant>
        <vt:i4>107</vt:i4>
      </vt:variant>
      <vt:variant>
        <vt:i4>0</vt:i4>
      </vt:variant>
      <vt:variant>
        <vt:i4>5</vt:i4>
      </vt:variant>
      <vt:variant>
        <vt:lpwstr/>
      </vt:variant>
      <vt:variant>
        <vt:lpwstr>_Toc341969063</vt:lpwstr>
      </vt:variant>
      <vt:variant>
        <vt:i4>1376308</vt:i4>
      </vt:variant>
      <vt:variant>
        <vt:i4>101</vt:i4>
      </vt:variant>
      <vt:variant>
        <vt:i4>0</vt:i4>
      </vt:variant>
      <vt:variant>
        <vt:i4>5</vt:i4>
      </vt:variant>
      <vt:variant>
        <vt:lpwstr/>
      </vt:variant>
      <vt:variant>
        <vt:lpwstr>_Toc341969062</vt:lpwstr>
      </vt:variant>
      <vt:variant>
        <vt:i4>1376308</vt:i4>
      </vt:variant>
      <vt:variant>
        <vt:i4>95</vt:i4>
      </vt:variant>
      <vt:variant>
        <vt:i4>0</vt:i4>
      </vt:variant>
      <vt:variant>
        <vt:i4>5</vt:i4>
      </vt:variant>
      <vt:variant>
        <vt:lpwstr/>
      </vt:variant>
      <vt:variant>
        <vt:lpwstr>_Toc341969061</vt:lpwstr>
      </vt:variant>
      <vt:variant>
        <vt:i4>1376308</vt:i4>
      </vt:variant>
      <vt:variant>
        <vt:i4>89</vt:i4>
      </vt:variant>
      <vt:variant>
        <vt:i4>0</vt:i4>
      </vt:variant>
      <vt:variant>
        <vt:i4>5</vt:i4>
      </vt:variant>
      <vt:variant>
        <vt:lpwstr/>
      </vt:variant>
      <vt:variant>
        <vt:lpwstr>_Toc341969060</vt:lpwstr>
      </vt:variant>
      <vt:variant>
        <vt:i4>1441844</vt:i4>
      </vt:variant>
      <vt:variant>
        <vt:i4>83</vt:i4>
      </vt:variant>
      <vt:variant>
        <vt:i4>0</vt:i4>
      </vt:variant>
      <vt:variant>
        <vt:i4>5</vt:i4>
      </vt:variant>
      <vt:variant>
        <vt:lpwstr/>
      </vt:variant>
      <vt:variant>
        <vt:lpwstr>_Toc341969059</vt:lpwstr>
      </vt:variant>
      <vt:variant>
        <vt:i4>1441844</vt:i4>
      </vt:variant>
      <vt:variant>
        <vt:i4>77</vt:i4>
      </vt:variant>
      <vt:variant>
        <vt:i4>0</vt:i4>
      </vt:variant>
      <vt:variant>
        <vt:i4>5</vt:i4>
      </vt:variant>
      <vt:variant>
        <vt:lpwstr/>
      </vt:variant>
      <vt:variant>
        <vt:lpwstr>_Toc341969058</vt:lpwstr>
      </vt:variant>
      <vt:variant>
        <vt:i4>1441844</vt:i4>
      </vt:variant>
      <vt:variant>
        <vt:i4>71</vt:i4>
      </vt:variant>
      <vt:variant>
        <vt:i4>0</vt:i4>
      </vt:variant>
      <vt:variant>
        <vt:i4>5</vt:i4>
      </vt:variant>
      <vt:variant>
        <vt:lpwstr/>
      </vt:variant>
      <vt:variant>
        <vt:lpwstr>_Toc341969057</vt:lpwstr>
      </vt:variant>
      <vt:variant>
        <vt:i4>1441844</vt:i4>
      </vt:variant>
      <vt:variant>
        <vt:i4>65</vt:i4>
      </vt:variant>
      <vt:variant>
        <vt:i4>0</vt:i4>
      </vt:variant>
      <vt:variant>
        <vt:i4>5</vt:i4>
      </vt:variant>
      <vt:variant>
        <vt:lpwstr/>
      </vt:variant>
      <vt:variant>
        <vt:lpwstr>_Toc341969056</vt:lpwstr>
      </vt:variant>
      <vt:variant>
        <vt:i4>1441844</vt:i4>
      </vt:variant>
      <vt:variant>
        <vt:i4>59</vt:i4>
      </vt:variant>
      <vt:variant>
        <vt:i4>0</vt:i4>
      </vt:variant>
      <vt:variant>
        <vt:i4>5</vt:i4>
      </vt:variant>
      <vt:variant>
        <vt:lpwstr/>
      </vt:variant>
      <vt:variant>
        <vt:lpwstr>_Toc341969055</vt:lpwstr>
      </vt:variant>
      <vt:variant>
        <vt:i4>1441844</vt:i4>
      </vt:variant>
      <vt:variant>
        <vt:i4>53</vt:i4>
      </vt:variant>
      <vt:variant>
        <vt:i4>0</vt:i4>
      </vt:variant>
      <vt:variant>
        <vt:i4>5</vt:i4>
      </vt:variant>
      <vt:variant>
        <vt:lpwstr/>
      </vt:variant>
      <vt:variant>
        <vt:lpwstr>_Toc341969054</vt:lpwstr>
      </vt:variant>
      <vt:variant>
        <vt:i4>1441844</vt:i4>
      </vt:variant>
      <vt:variant>
        <vt:i4>47</vt:i4>
      </vt:variant>
      <vt:variant>
        <vt:i4>0</vt:i4>
      </vt:variant>
      <vt:variant>
        <vt:i4>5</vt:i4>
      </vt:variant>
      <vt:variant>
        <vt:lpwstr/>
      </vt:variant>
      <vt:variant>
        <vt:lpwstr>_Toc341969053</vt:lpwstr>
      </vt:variant>
      <vt:variant>
        <vt:i4>1441844</vt:i4>
      </vt:variant>
      <vt:variant>
        <vt:i4>41</vt:i4>
      </vt:variant>
      <vt:variant>
        <vt:i4>0</vt:i4>
      </vt:variant>
      <vt:variant>
        <vt:i4>5</vt:i4>
      </vt:variant>
      <vt:variant>
        <vt:lpwstr/>
      </vt:variant>
      <vt:variant>
        <vt:lpwstr>_Toc341969052</vt:lpwstr>
      </vt:variant>
      <vt:variant>
        <vt:i4>1441844</vt:i4>
      </vt:variant>
      <vt:variant>
        <vt:i4>35</vt:i4>
      </vt:variant>
      <vt:variant>
        <vt:i4>0</vt:i4>
      </vt:variant>
      <vt:variant>
        <vt:i4>5</vt:i4>
      </vt:variant>
      <vt:variant>
        <vt:lpwstr/>
      </vt:variant>
      <vt:variant>
        <vt:lpwstr>_Toc341969051</vt:lpwstr>
      </vt:variant>
      <vt:variant>
        <vt:i4>1441844</vt:i4>
      </vt:variant>
      <vt:variant>
        <vt:i4>29</vt:i4>
      </vt:variant>
      <vt:variant>
        <vt:i4>0</vt:i4>
      </vt:variant>
      <vt:variant>
        <vt:i4>5</vt:i4>
      </vt:variant>
      <vt:variant>
        <vt:lpwstr/>
      </vt:variant>
      <vt:variant>
        <vt:lpwstr>_Toc341969050</vt:lpwstr>
      </vt:variant>
      <vt:variant>
        <vt:i4>1507380</vt:i4>
      </vt:variant>
      <vt:variant>
        <vt:i4>23</vt:i4>
      </vt:variant>
      <vt:variant>
        <vt:i4>0</vt:i4>
      </vt:variant>
      <vt:variant>
        <vt:i4>5</vt:i4>
      </vt:variant>
      <vt:variant>
        <vt:lpwstr/>
      </vt:variant>
      <vt:variant>
        <vt:lpwstr>_Toc341969049</vt:lpwstr>
      </vt:variant>
      <vt:variant>
        <vt:i4>1507380</vt:i4>
      </vt:variant>
      <vt:variant>
        <vt:i4>17</vt:i4>
      </vt:variant>
      <vt:variant>
        <vt:i4>0</vt:i4>
      </vt:variant>
      <vt:variant>
        <vt:i4>5</vt:i4>
      </vt:variant>
      <vt:variant>
        <vt:lpwstr/>
      </vt:variant>
      <vt:variant>
        <vt:lpwstr>_Toc341969048</vt:lpwstr>
      </vt:variant>
      <vt:variant>
        <vt:i4>1507380</vt:i4>
      </vt:variant>
      <vt:variant>
        <vt:i4>11</vt:i4>
      </vt:variant>
      <vt:variant>
        <vt:i4>0</vt:i4>
      </vt:variant>
      <vt:variant>
        <vt:i4>5</vt:i4>
      </vt:variant>
      <vt:variant>
        <vt:lpwstr/>
      </vt:variant>
      <vt:variant>
        <vt:lpwstr>_Toc341969047</vt:lpwstr>
      </vt:variant>
      <vt:variant>
        <vt:i4>7340063</vt:i4>
      </vt:variant>
      <vt:variant>
        <vt:i4>6</vt:i4>
      </vt:variant>
      <vt:variant>
        <vt:i4>0</vt:i4>
      </vt:variant>
      <vt:variant>
        <vt:i4>5</vt:i4>
      </vt:variant>
      <vt:variant>
        <vt:lpwstr>mailto:epc@ahrq.hhs.gov</vt:lpwstr>
      </vt:variant>
      <vt:variant>
        <vt:lpwstr/>
      </vt:variant>
      <vt:variant>
        <vt:i4>6225947</vt:i4>
      </vt:variant>
      <vt:variant>
        <vt:i4>3</vt:i4>
      </vt:variant>
      <vt:variant>
        <vt:i4>0</vt:i4>
      </vt:variant>
      <vt:variant>
        <vt:i4>5</vt:i4>
      </vt:variant>
      <vt:variant>
        <vt:lpwstr>http://www.effectivehealthcare.ahrq.gov/</vt:lpwstr>
      </vt:variant>
      <vt:variant>
        <vt:lpwstr/>
      </vt:variant>
      <vt:variant>
        <vt:i4>4718621</vt:i4>
      </vt:variant>
      <vt:variant>
        <vt:i4>0</vt:i4>
      </vt:variant>
      <vt:variant>
        <vt:i4>0</vt:i4>
      </vt:variant>
      <vt:variant>
        <vt:i4>5</vt:i4>
      </vt:variant>
      <vt:variant>
        <vt:lpwstr>http://www.effectivehealthcare.ahrq.gov/reference/purpose.cfm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Potter</dc:creator>
  <cp:lastModifiedBy>Ratnamala Khopade</cp:lastModifiedBy>
  <cp:revision>5</cp:revision>
  <cp:lastPrinted>2013-01-17T16:38:00Z</cp:lastPrinted>
  <dcterms:created xsi:type="dcterms:W3CDTF">2013-03-13T17:19:00Z</dcterms:created>
  <dcterms:modified xsi:type="dcterms:W3CDTF">2013-04-16T09:07:00Z</dcterms:modified>
</cp:coreProperties>
</file>