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 w:rsidR="00F323E9">
        <w:t>27</w:t>
      </w:r>
      <w:r w:rsidRPr="009F1E3E">
        <w:t xml:space="preserve">. Combined </w:t>
      </w:r>
      <w:r w:rsidR="00F323E9">
        <w:t>p</w:t>
      </w:r>
      <w:r w:rsidRPr="009F1E3E">
        <w:t>arent-</w:t>
      </w:r>
      <w:r w:rsidR="00F323E9">
        <w:t>c</w:t>
      </w:r>
      <w:r w:rsidRPr="009F1E3E">
        <w:t xml:space="preserve">hild </w:t>
      </w:r>
      <w:r w:rsidR="00F323E9">
        <w:t>c</w:t>
      </w:r>
      <w:r w:rsidRPr="009F1E3E">
        <w:t xml:space="preserve">ognitive </w:t>
      </w:r>
      <w:r w:rsidR="00F323E9">
        <w:t>b</w:t>
      </w:r>
      <w:r w:rsidRPr="009F1E3E">
        <w:t xml:space="preserve">ehavioral </w:t>
      </w:r>
      <w:r w:rsidR="00F323E9">
        <w:t>t</w:t>
      </w:r>
      <w:r w:rsidRPr="009F1E3E">
        <w:t>herapy, population clinical characteristics</w:t>
      </w:r>
    </w:p>
    <w:tbl>
      <w:tblPr>
        <w:tblW w:w="1158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20"/>
        <w:gridCol w:w="1820"/>
        <w:gridCol w:w="1600"/>
        <w:gridCol w:w="2080"/>
        <w:gridCol w:w="2400"/>
        <w:gridCol w:w="2560"/>
      </w:tblGrid>
      <w:tr w:rsidR="002C37D2" w:rsidRPr="00934831" w:rsidTr="00934831">
        <w:tc>
          <w:tcPr>
            <w:tcW w:w="112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First Author, Year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Comparison Groups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br/>
              <w:t xml:space="preserve">Maltreatment Type 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Number of Exposures, Duration of Exposure, Number of CPS Referrals 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Child Clinical Presentation, % With MH Symptoms or Behavior Problem, % Meeting a Diagnosis 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 xml:space="preserve">Caregiver Presentation </w:t>
            </w:r>
          </w:p>
          <w:p w:rsidR="002C37D2" w:rsidRPr="00934831" w:rsidRDefault="002C37D2" w:rsidP="002C37D2">
            <w:pPr>
              <w:pStyle w:val="TableText"/>
              <w:rPr>
                <w:b/>
                <w:bCs/>
              </w:rPr>
            </w:pPr>
            <w:r w:rsidRPr="00934831">
              <w:rPr>
                <w:b/>
                <w:bCs/>
              </w:rPr>
              <w:t>% With MH Symptoms, % Meeting a Diagnosis</w:t>
            </w:r>
          </w:p>
        </w:tc>
      </w:tr>
      <w:tr w:rsidR="002C37D2" w:rsidRPr="00934831" w:rsidTr="00934831">
        <w:tc>
          <w:tcPr>
            <w:tcW w:w="112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Runyon, 2010</w:t>
            </w:r>
            <w:hyperlink w:anchor="_ENREF_25" w:tooltip="Runyon, 2010 #4050" w:history="1">
              <w:r w:rsidR="007E179E" w:rsidRPr="00934831">
                <w:fldChar w:fldCharType="begin">
  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  </w:fldChar>
              </w:r>
              <w:r w:rsidRPr="00934831">
                <w:instrText xml:space="preserve"> ADDIN EN.CITE </w:instrText>
              </w:r>
              <w:r w:rsidR="007E179E" w:rsidRPr="00934831">
                <w:fldChar w:fldCharType="begin">
  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  </w:fldChar>
              </w:r>
              <w:r w:rsidRPr="00934831">
                <w:instrText xml:space="preserve"> ADDIN EN.CITE.DATA </w:instrText>
              </w:r>
              <w:r w:rsidR="007E179E" w:rsidRPr="00934831">
                <w:fldChar w:fldCharType="end"/>
              </w:r>
              <w:r w:rsidR="007E179E" w:rsidRPr="00934831">
                <w:fldChar w:fldCharType="separate"/>
              </w:r>
              <w:r w:rsidRPr="00934831">
                <w:rPr>
                  <w:noProof/>
                  <w:vertAlign w:val="superscript"/>
                </w:rPr>
                <w:t>25</w:t>
              </w:r>
              <w:r w:rsidR="007E179E" w:rsidRPr="00934831">
                <w:fldChar w:fldCharType="end"/>
              </w:r>
            </w:hyperlink>
          </w:p>
        </w:tc>
        <w:tc>
          <w:tcPr>
            <w:tcW w:w="182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G1: Combined Parent-Child CBT (CPC-CBT)</w:t>
            </w:r>
            <w:r w:rsidRPr="00934831">
              <w:br/>
              <w:t>G2: Parent-Only CBT</w:t>
            </w:r>
          </w:p>
        </w:tc>
        <w:tc>
          <w:tcPr>
            <w:tcW w:w="160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Total sample: 2-6 different types of traumatic experiences (e.g., domestic violence, CPA)</w:t>
            </w:r>
            <w:r w:rsidRPr="00934831">
              <w:br/>
              <w:t>G1: Physical abuse</w:t>
            </w:r>
            <w:r w:rsidRPr="00934831">
              <w:br/>
              <w:t>G2: Physical abuse</w:t>
            </w:r>
          </w:p>
        </w:tc>
        <w:tc>
          <w:tcPr>
            <w:tcW w:w="208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 xml:space="preserve">Number of </w:t>
            </w:r>
            <w:r w:rsidRPr="00934831">
              <w:rPr>
                <w:u w:val="single"/>
              </w:rPr>
              <w:t xml:space="preserve">trauma </w:t>
            </w:r>
            <w:r w:rsidRPr="00934831">
              <w:t>events including but not limited to physical abuse:</w:t>
            </w:r>
            <w:r w:rsidRPr="00934831">
              <w:br/>
              <w:t>Total sample: 3.12 (1.26)</w:t>
            </w:r>
            <w:r w:rsidRPr="00934831">
              <w:br/>
              <w:t>G1: NR</w:t>
            </w:r>
            <w:r w:rsidRPr="00934831">
              <w:br/>
              <w:t>G2: NR</w:t>
            </w:r>
            <w:r w:rsidRPr="00934831">
              <w:br/>
              <w:t xml:space="preserve">Duration of exposure </w:t>
            </w:r>
            <w:r w:rsidRPr="00934831">
              <w:br/>
              <w:t>NR</w:t>
            </w:r>
            <w:r w:rsidRPr="00934831">
              <w:br/>
              <w:t xml:space="preserve">Number of CPS referrals </w:t>
            </w:r>
            <w:r w:rsidRPr="00934831">
              <w:br/>
              <w:t xml:space="preserve">NR 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Previous tx for child abuse (n, %)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G1: 917 (71)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9 (45)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Previous reports of physical abuse: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G1: 17 (50)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5 (19)</w:t>
            </w:r>
          </w:p>
        </w:tc>
        <w:tc>
          <w:tcPr>
            <w:tcW w:w="240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>% with MH symptoms or behavior problems (T score &gt; or =65 on CBCL)</w:t>
            </w:r>
            <w:r w:rsidRPr="00934831">
              <w:br/>
              <w:t>Total sample: 40%</w:t>
            </w:r>
            <w:r w:rsidRPr="00934831">
              <w:br/>
              <w:t>G1: NR</w:t>
            </w:r>
            <w:r w:rsidRPr="00934831">
              <w:br/>
              <w:t>G2: NR</w:t>
            </w:r>
            <w:r w:rsidRPr="00934831">
              <w:br/>
              <w:t xml:space="preserve">% meeting a dx </w:t>
            </w:r>
            <w:r w:rsidRPr="00934831">
              <w:br/>
              <w:t>NR</w:t>
            </w:r>
            <w:r w:rsidRPr="00934831">
              <w:br/>
              <w:t>% with MH symptoms or behavior problems (at least 4 PTSD symptoms)</w:t>
            </w:r>
            <w:r w:rsidRPr="00934831">
              <w:br/>
              <w:t>Total sample: 100%</w:t>
            </w:r>
            <w:r w:rsidRPr="00934831">
              <w:br/>
              <w:t>Mode # of PTSD symptoms: 7</w:t>
            </w:r>
            <w:r w:rsidRPr="00934831">
              <w:br/>
              <w:t>Range of PTSD symptoms: 4-11</w:t>
            </w:r>
          </w:p>
        </w:tc>
        <w:tc>
          <w:tcPr>
            <w:tcW w:w="2560" w:type="dxa"/>
            <w:shd w:val="clear" w:color="auto" w:fill="auto"/>
            <w:hideMark/>
          </w:tcPr>
          <w:p w:rsidR="002C37D2" w:rsidRPr="00934831" w:rsidRDefault="002C37D2" w:rsidP="002C37D2">
            <w:pPr>
              <w:pStyle w:val="TableText"/>
            </w:pPr>
            <w:r w:rsidRPr="00934831">
              <w:t xml:space="preserve">% with MH symptoms/substance abuse </w:t>
            </w:r>
            <w:r w:rsidRPr="00934831">
              <w:br/>
              <w:t xml:space="preserve">NR </w:t>
            </w:r>
            <w:r w:rsidRPr="00934831">
              <w:br/>
              <w:t xml:space="preserve">% meeting a dx </w:t>
            </w:r>
            <w:r w:rsidRPr="00934831">
              <w:br/>
              <w:t xml:space="preserve">NR </w:t>
            </w:r>
          </w:p>
          <w:p w:rsidR="002C37D2" w:rsidRPr="00934831" w:rsidRDefault="002C37D2" w:rsidP="002C37D2">
            <w:pPr>
              <w:pStyle w:val="TableText"/>
            </w:pPr>
          </w:p>
          <w:p w:rsidR="002C37D2" w:rsidRPr="00934831" w:rsidRDefault="002C37D2" w:rsidP="002C37D2">
            <w:pPr>
              <w:pStyle w:val="TableText"/>
            </w:pPr>
            <w:r w:rsidRPr="00934831">
              <w:t>Age of first physical abuse mean (SD)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 : 9.26 (2.60)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9.73 (2.01)</w:t>
            </w:r>
          </w:p>
          <w:p w:rsidR="002C37D2" w:rsidRPr="00934831" w:rsidRDefault="002C37D2" w:rsidP="002C37D2">
            <w:pPr>
              <w:pStyle w:val="TableText"/>
            </w:pPr>
          </w:p>
          <w:p w:rsidR="002C37D2" w:rsidRPr="00934831" w:rsidRDefault="002C37D2" w:rsidP="002C37D2">
            <w:pPr>
              <w:pStyle w:val="TableText"/>
            </w:pPr>
            <w:r w:rsidRPr="00934831">
              <w:t>Months since last physical abuse (IPV):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G1: 3.18 (4.06</w:t>
            </w:r>
          </w:p>
          <w:p w:rsidR="002C37D2" w:rsidRPr="00934831" w:rsidRDefault="002C37D2" w:rsidP="002C37D2">
            <w:pPr>
              <w:pStyle w:val="TableText"/>
            </w:pPr>
            <w:r w:rsidRPr="00934831">
              <w:t>G2: 2.42 (2.40)</w:t>
            </w:r>
          </w:p>
          <w:p w:rsidR="002C37D2" w:rsidRPr="00934831" w:rsidRDefault="002C37D2" w:rsidP="002C37D2">
            <w:pPr>
              <w:pStyle w:val="TableText"/>
            </w:pPr>
          </w:p>
        </w:tc>
      </w:tr>
    </w:tbl>
    <w:p w:rsidR="002C37D2" w:rsidRPr="00AC3449" w:rsidRDefault="002C37D2" w:rsidP="00DE16CE">
      <w:pPr>
        <w:pStyle w:val="TableTitle"/>
      </w:pPr>
    </w:p>
    <w:sectPr w:rsidR="002C37D2" w:rsidRPr="00AC3449" w:rsidSect="00150572">
      <w:footerReference w:type="default" r:id="rId8"/>
      <w:pgSz w:w="15840" w:h="12240" w:orient="landscape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59" w:rsidRDefault="00792F59" w:rsidP="002014E3">
      <w:r>
        <w:separator/>
      </w:r>
    </w:p>
  </w:endnote>
  <w:endnote w:type="continuationSeparator" w:id="0">
    <w:p w:rsidR="00792F59" w:rsidRDefault="00792F59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150572">
            <w:rPr>
              <w:noProof/>
            </w:rPr>
            <w:t>57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59" w:rsidRDefault="00792F59" w:rsidP="002014E3">
      <w:r>
        <w:separator/>
      </w:r>
    </w:p>
  </w:footnote>
  <w:footnote w:type="continuationSeparator" w:id="0">
    <w:p w:rsidR="00792F59" w:rsidRDefault="00792F59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1124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0572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4FEA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2F59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179E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6CE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F96B2B8-F5BA-43F4-8293-727A5682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1427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2013-05-04T08:29:00Z</dcterms:created>
  <dcterms:modified xsi:type="dcterms:W3CDTF">2013-05-06T03:14:00Z</dcterms:modified>
</cp:coreProperties>
</file>