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103</w:t>
      </w:r>
      <w:r w:rsidRPr="009F1E3E">
        <w:t>. Trauma-</w:t>
      </w:r>
      <w:r w:rsidR="002A524D">
        <w:t>f</w:t>
      </w:r>
      <w:r w:rsidRPr="009F1E3E">
        <w:t xml:space="preserve">ocused </w:t>
      </w:r>
      <w:r w:rsidR="002A524D">
        <w:t>c</w:t>
      </w:r>
      <w:r w:rsidRPr="009F1E3E">
        <w:t xml:space="preserve">ognitive </w:t>
      </w:r>
      <w:r w:rsidR="002A524D">
        <w:t>b</w:t>
      </w:r>
      <w:r w:rsidRPr="009F1E3E">
        <w:t xml:space="preserve">ehavioral </w:t>
      </w:r>
      <w:r w:rsidR="002A524D">
        <w:t>t</w:t>
      </w:r>
      <w:r w:rsidRPr="009F1E3E">
        <w:t>herapy, population clinical characteristics</w:t>
      </w:r>
    </w:p>
    <w:tbl>
      <w:tblPr>
        <w:tblW w:w="1296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558"/>
        <w:gridCol w:w="1979"/>
        <w:gridCol w:w="1759"/>
        <w:gridCol w:w="2294"/>
        <w:gridCol w:w="2579"/>
        <w:gridCol w:w="2791"/>
      </w:tblGrid>
      <w:tr w:rsidR="002C37D2" w:rsidRPr="009D154E" w:rsidTr="009D154E">
        <w:trPr>
          <w:cantSplit/>
          <w:trHeight w:val="890"/>
        </w:trPr>
        <w:tc>
          <w:tcPr>
            <w:tcW w:w="1392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572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Maltreatment Type 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Number of Exposures, Duration of Exposure, Number of CPS Referrals </w:t>
            </w:r>
          </w:p>
        </w:tc>
        <w:tc>
          <w:tcPr>
            <w:tcW w:w="2304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Child Clinical Presentation, % With MH Symptoms or Behavior Problem, % Meeting a Diagnosis </w:t>
            </w:r>
          </w:p>
        </w:tc>
        <w:tc>
          <w:tcPr>
            <w:tcW w:w="2494" w:type="dxa"/>
            <w:shd w:val="clear" w:color="auto" w:fill="auto"/>
            <w:vAlign w:val="bottom"/>
            <w:hideMark/>
          </w:tcPr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 xml:space="preserve">Caregiver Presentation </w:t>
            </w:r>
          </w:p>
          <w:p w:rsidR="002C37D2" w:rsidRPr="009D154E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9D154E">
              <w:rPr>
                <w:rFonts w:ascii="Arial" w:hAnsi="Arial"/>
                <w:color w:val="000000"/>
              </w:rPr>
              <w:t>% With MH symptoms, % Meeting a Diagnosis</w:t>
            </w:r>
          </w:p>
        </w:tc>
      </w:tr>
      <w:tr w:rsidR="002C37D2" w:rsidRPr="009D154E" w:rsidTr="009D154E">
        <w:trPr>
          <w:cantSplit/>
          <w:trHeight w:val="1296"/>
        </w:trPr>
        <w:tc>
          <w:tcPr>
            <w:tcW w:w="1392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Cohen, 1996</w:t>
            </w:r>
            <w:r w:rsidR="00F85807" w:rsidRPr="009D154E">
              <w:fldChar w:fldCharType="begin">
                <w:fldData xml:space="preserve">PEVuZE5vdGU+PENpdGU+PEF1dGhvcj5Db2hlbjwvQXV0aG9yPjxZZWFyPjE5OTY8L1llYXI+PFJl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</w:fldData>
              </w:fldChar>
            </w:r>
            <w:r w:rsidRPr="009D154E">
              <w:instrText xml:space="preserve"> ADDIN EN.CITE </w:instrText>
            </w:r>
            <w:r w:rsidR="00F85807" w:rsidRPr="009D154E">
              <w:fldChar w:fldCharType="begin">
                <w:fldData xml:space="preserve">PEVuZE5vdGU+PENpdGU+PEF1dGhvcj5Db2hlbjwvQXV0aG9yPjxZZWFyPjE5OTY8L1llYXI+PFJl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</w:fldData>
              </w:fldChar>
            </w:r>
            <w:r w:rsidRPr="009D154E">
              <w:instrText xml:space="preserve"> ADDIN EN.CITE.DATA </w:instrText>
            </w:r>
            <w:r w:rsidR="00F85807" w:rsidRPr="009D154E">
              <w:fldChar w:fldCharType="end"/>
            </w:r>
            <w:r w:rsidR="00F85807" w:rsidRPr="009D154E">
              <w:fldChar w:fldCharType="separate"/>
            </w:r>
            <w:r w:rsidRPr="009D154E">
              <w:rPr>
                <w:noProof/>
                <w:vertAlign w:val="superscript"/>
              </w:rPr>
              <w:t>49</w:t>
            </w:r>
            <w:r w:rsidR="00F85807" w:rsidRPr="009D154E">
              <w:fldChar w:fldCharType="end"/>
            </w:r>
          </w:p>
        </w:tc>
        <w:tc>
          <w:tcPr>
            <w:tcW w:w="1768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G1: Cognitive-behavioral therapy for sexually abused pre-school children (CBT-SAP)</w:t>
            </w:r>
            <w:r w:rsidRPr="009D154E">
              <w:br/>
              <w:t>G2: Nondirective supportive therapy (NST)</w:t>
            </w:r>
          </w:p>
        </w:tc>
        <w:tc>
          <w:tcPr>
            <w:tcW w:w="1572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Sexual abuse </w:t>
            </w:r>
          </w:p>
        </w:tc>
        <w:tc>
          <w:tcPr>
            <w:tcW w:w="2050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>Number of exposures</w:t>
            </w:r>
            <w:r w:rsidRPr="009D154E">
              <w:br/>
              <w:t>One: 25%</w:t>
            </w:r>
            <w:r w:rsidRPr="009D154E">
              <w:br/>
              <w:t>2-5: 26%</w:t>
            </w:r>
            <w:r w:rsidRPr="009D154E">
              <w:br/>
              <w:t>6-10: 15%</w:t>
            </w:r>
            <w:r w:rsidRPr="009D154E">
              <w:br/>
              <w:t xml:space="preserve">10+: 29% </w:t>
            </w:r>
            <w:r w:rsidRPr="009D154E">
              <w:br/>
              <w:t xml:space="preserve">Unknown: 5% </w:t>
            </w:r>
          </w:p>
        </w:tc>
        <w:tc>
          <w:tcPr>
            <w:tcW w:w="2304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% with MH symptoms or behavior problems </w:t>
            </w:r>
            <w:r w:rsidRPr="009D154E">
              <w:br/>
              <w:t>G1: 100%</w:t>
            </w:r>
            <w:r w:rsidRPr="009D154E">
              <w:br/>
              <w:t>G2: 100%</w:t>
            </w:r>
            <w:r w:rsidRPr="009D154E">
              <w:br/>
              <w:t xml:space="preserve">% meeting a dx </w:t>
            </w:r>
            <w:r w:rsidRPr="009D154E">
              <w:br/>
              <w:t>G1: 100%</w:t>
            </w:r>
            <w:r w:rsidRPr="009D154E">
              <w:br/>
              <w:t>G2: 100%</w:t>
            </w:r>
          </w:p>
        </w:tc>
        <w:tc>
          <w:tcPr>
            <w:tcW w:w="2494" w:type="dxa"/>
            <w:shd w:val="clear" w:color="auto" w:fill="auto"/>
            <w:hideMark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% with MH symptoms/substance abuse </w:t>
            </w:r>
            <w:r w:rsidRPr="009D154E">
              <w:br/>
              <w:t xml:space="preserve">NR </w:t>
            </w:r>
            <w:r w:rsidRPr="009D154E">
              <w:br/>
              <w:t xml:space="preserve">% meeting a dx </w:t>
            </w:r>
            <w:r w:rsidRPr="009D154E">
              <w:br/>
              <w:t xml:space="preserve">NR </w:t>
            </w:r>
          </w:p>
        </w:tc>
      </w:tr>
      <w:tr w:rsidR="002C37D2" w:rsidRPr="009D154E" w:rsidTr="009D154E">
        <w:trPr>
          <w:cantSplit/>
          <w:trHeight w:val="1296"/>
        </w:trPr>
        <w:tc>
          <w:tcPr>
            <w:tcW w:w="139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Cohen, 2004</w:t>
            </w:r>
            <w:r w:rsidR="00F85807" w:rsidRPr="009D154E">
              <w:fldChar w:fldCharType="begin"/>
            </w:r>
            <w:r w:rsidRPr="009D154E">
              <w:instrText xml:space="preserve"> ADDIN EN.CITE &lt;EndNote&gt;&lt;Cite&gt;&lt;Author&gt;Cohen&lt;/Author&gt;&lt;Year&gt;2004&lt;/Year&gt;&lt;RecNum&gt;430&lt;/RecNum&gt;&lt;DisplayText&gt;&lt;style face="superscript" font="Times New Roman"&gt;50&lt;/style&gt;&lt;/DisplayText&gt;&lt;record&gt;&lt;rec-number&gt;430&lt;/rec-number&gt;&lt;foreign-keys&gt;&lt;key app="EN" db-id="xfffxzpwrav2z3efs075daxd25aa9apz5wf0"&gt;430&lt;/key&gt;&lt;/foreign-keys&gt;&lt;ref-type name="Journal Article"&gt;17&lt;/ref-type&gt;&lt;contributors&gt;&lt;authors&gt;&lt;author&gt;Cohen, J. A.&lt;/author&gt;&lt;author&gt;Deblinger, E.&lt;/author&gt;&lt;author&gt;Mannarino, A. P.&lt;/author&gt;&lt;author&gt;Steer, R. A.&lt;/author&gt;&lt;/authors&gt;&lt;/contributors&gt;&lt;auth-address&gt;Department of Psychiatry, Allegheny General Hospital, Pittsburgh PA 15212, USA. jcohen1@wpahs.org&lt;/auth-address&gt;&lt;titles&gt;&lt;title&gt;A multisite, randomized controlled trial for children with sexual abuse-related PTSD symptoms&lt;/title&gt;&lt;secondary-title&gt;J Am Acad Child Adolesc Psychiatry&lt;/secondary-title&gt;&lt;/titles&gt;&lt;periodical&gt;&lt;full-title&gt;Journal of the American Academy of Child and Adolescent Psychiatry&lt;/full-title&gt;&lt;abbr-1&gt;J. Am. Acad. Child Adolesc. Psychiatry&lt;/abbr-1&gt;&lt;abbr-2&gt;J Am Acad Child Adolesc Psychiatry&lt;/abbr-2&gt;&lt;abbr-3&gt;Journal of the American Academy of Child &amp;amp; Adolescent Psychiatry&lt;/abbr-3&gt;&lt;/periodical&gt;&lt;pages&gt;393-402&lt;/pages&gt;&lt;volume&gt;43&lt;/volume&gt;&lt;number&gt;4&lt;/number&gt;&lt;edition&gt;2004/06/10&lt;/edition&gt;&lt;keywords&gt;&lt;keyword&gt;Adolescent&lt;/keyword&gt;&lt;keyword&gt;Analysis of Variance&lt;/keyword&gt;&lt;keyword&gt;Child&lt;/keyword&gt;&lt;keyword&gt;Child Abuse, Sexual/ psychology&lt;/keyword&gt;&lt;keyword&gt;Cognitive Therapy/methods&lt;/keyword&gt;&lt;keyword&gt;Female&lt;/keyword&gt;&lt;keyword&gt;Humans&lt;/keyword&gt;&lt;keyword&gt;Male&lt;/keyword&gt;&lt;keyword&gt;Stress Disorders, Post-Traumatic/etiology/ therapy&lt;/keyword&gt;&lt;/keywords&gt;&lt;dates&gt;&lt;year&gt;2004&lt;/year&gt;&lt;pub-dates&gt;&lt;date&gt;Apr&lt;/date&gt;&lt;/pub-dates&gt;&lt;/dates&gt;&lt;isbn&gt;0890-8567 (Print)&amp;#xD;0890-8567 (Linking)&lt;/isbn&gt;&lt;accession-num&gt;15187799&lt;/accession-num&gt;&lt;urls&gt;&lt;/urls&gt;&lt;custom2&gt;1201422&lt;/custom2&gt;&lt;custom3&gt;I&lt;/custom3&gt;&lt;custom4&gt;I&lt;/custom4&gt;&lt;electronic-resource-num&gt;10.1097/00004583-200404000-00005&lt;/electronic-resource-num&gt;&lt;remote-database-provider&gt;NLM&lt;/remote-database-provider&gt;&lt;language&gt;eng&lt;/language&gt;&lt;/record&gt;&lt;/Cite&gt;&lt;/EndNote&gt;</w:instrText>
            </w:r>
            <w:r w:rsidR="00F85807" w:rsidRPr="009D154E">
              <w:fldChar w:fldCharType="separate"/>
            </w:r>
            <w:r w:rsidRPr="009D154E">
              <w:rPr>
                <w:noProof/>
                <w:vertAlign w:val="superscript"/>
              </w:rPr>
              <w:t>50</w:t>
            </w:r>
            <w:r w:rsidR="00F85807" w:rsidRPr="009D154E"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G1: Trauma-Focused Cognitive Behavioral Therapy (TF-CBT)</w:t>
            </w:r>
            <w:r w:rsidRPr="009D154E">
              <w:br/>
              <w:t xml:space="preserve">G2: Child Centered Therapy for Treating PTSD </w:t>
            </w:r>
          </w:p>
        </w:tc>
        <w:tc>
          <w:tcPr>
            <w:tcW w:w="157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Sexual abuse </w:t>
            </w:r>
          </w:p>
        </w:tc>
        <w:tc>
          <w:tcPr>
            <w:tcW w:w="2050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Number of exposures </w:t>
            </w:r>
            <w:r w:rsidRPr="009D154E">
              <w:br/>
              <w:t>Both Groups: Median 4 and range 1-1000</w:t>
            </w:r>
            <w:r w:rsidRPr="009D154E">
              <w:br/>
              <w:t xml:space="preserve">Duration of exposure </w:t>
            </w:r>
            <w:r w:rsidRPr="009D154E">
              <w:br/>
              <w:t>G1: NR</w:t>
            </w:r>
            <w:r w:rsidRPr="009D154E">
              <w:br/>
              <w:t>G2: NR</w:t>
            </w:r>
            <w:r w:rsidRPr="009D154E">
              <w:br/>
              <w:t xml:space="preserve">Number of CPS referrals </w:t>
            </w:r>
            <w:r w:rsidRPr="009D154E">
              <w:br/>
              <w:t>G1: NR</w:t>
            </w:r>
            <w:r w:rsidRPr="009D154E">
              <w:br/>
              <w:t>G2: NR</w:t>
            </w:r>
          </w:p>
        </w:tc>
        <w:tc>
          <w:tcPr>
            <w:tcW w:w="2304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% with MH symptoms or behavior problems </w:t>
            </w:r>
            <w:r w:rsidRPr="009D154E">
              <w:br/>
              <w:t>Both groups: 9 taking psychotropic medications and 20 previously received counseling for the present sexual abuse episode</w:t>
            </w:r>
            <w:r w:rsidRPr="009D154E">
              <w:br/>
              <w:t xml:space="preserve">% meeting a dx </w:t>
            </w:r>
            <w:r w:rsidRPr="009D154E">
              <w:br/>
              <w:t>89 met full criteria for current PTSD</w:t>
            </w:r>
          </w:p>
        </w:tc>
        <w:tc>
          <w:tcPr>
            <w:tcW w:w="2494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% with MH symptoms/substance abuse </w:t>
            </w:r>
            <w:r w:rsidRPr="009D154E">
              <w:br/>
              <w:t xml:space="preserve">16% psychotropic medications and 24% drug/alcohol abuse </w:t>
            </w:r>
            <w:r w:rsidRPr="009D154E">
              <w:br/>
              <w:t xml:space="preserve">% meeting a dx </w:t>
            </w:r>
            <w:r w:rsidRPr="009D154E">
              <w:br/>
              <w:t xml:space="preserve">NR </w:t>
            </w:r>
          </w:p>
        </w:tc>
      </w:tr>
      <w:tr w:rsidR="002C37D2" w:rsidRPr="009D154E" w:rsidTr="009D154E">
        <w:trPr>
          <w:cantSplit/>
          <w:trHeight w:val="1296"/>
        </w:trPr>
        <w:tc>
          <w:tcPr>
            <w:tcW w:w="139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>Deblinger, 2001</w:t>
            </w:r>
            <w:r w:rsidR="00F85807" w:rsidRPr="009D154E">
              <w:fldChar w:fldCharType="begin"/>
            </w:r>
            <w:r w:rsidRPr="009D154E">
              <w:instrText xml:space="preserve"> ADDIN EN.CITE &lt;EndNote&gt;&lt;Cite&gt;&lt;Author&gt;Deblinger&lt;/Author&gt;&lt;Year&gt;2001&lt;/Year&gt;&lt;RecNum&gt;555&lt;/RecNum&gt;&lt;DisplayText&gt;&lt;style face="superscript" font="Times New Roman"&gt;51&lt;/style&gt;&lt;/DisplayText&gt;&lt;record&gt;&lt;rec-number&gt;555&lt;/rec-number&gt;&lt;foreign-keys&gt;&lt;key app="EN" db-id="xfffxzpwrav2z3efs075daxd25aa9apz5wf0"&gt;555&lt;/key&gt;&lt;/foreign-keys&gt;&lt;ref-type name="Journal Article"&gt;17&lt;/ref-type&gt;&lt;contributors&gt;&lt;authors&gt;&lt;author&gt;Deblinger, E.&lt;/author&gt;&lt;author&gt;Stauffer, L. B.&lt;/author&gt;&lt;author&gt;Steer, R. A.&lt;/author&gt;&lt;/authors&gt;&lt;/contributors&gt;&lt;auth-address&gt;University of Medicine and Dentistry of New Jersey, School of Osteopathic Medicine, Center for Children&amp;apos;s Support, Stratford 08084, USA. deblines@umdnj.edu&lt;/auth-address&gt;&lt;titles&gt;&lt;title&gt;Comparative efficacies of supportive and cognitive behavioral group therapies for young children who have been sexually abused and their nonoffending mothers&lt;/title&gt;&lt;secondary-title&gt;Child Maltreat&lt;/secondary-title&gt;&lt;/titles&gt;&lt;periodical&gt;&lt;full-title&gt;Child Maltreatment&lt;/full-title&gt;&lt;abbr-1&gt;Child Maltreat.&lt;/abbr-1&gt;&lt;abbr-2&gt;Child Maltreat&lt;/abbr-2&gt;&lt;/periodical&gt;&lt;pages&gt;332-43&lt;/pages&gt;&lt;volume&gt;6&lt;/volume&gt;&lt;number&gt;4&lt;/number&gt;&lt;edition&gt;2001/10/26&lt;/edition&gt;&lt;keywords&gt;&lt;keyword&gt;Child&lt;/keyword&gt;&lt;keyword&gt;Child Abuse, Sexual/psychology/ therapy&lt;/keyword&gt;&lt;keyword&gt;Child, Preschool&lt;/keyword&gt;&lt;keyword&gt;Cognitive Therapy&lt;/keyword&gt;&lt;keyword&gt;Female&lt;/keyword&gt;&lt;keyword&gt;Humans&lt;/keyword&gt;&lt;keyword&gt;Male&lt;/keyword&gt;&lt;keyword&gt;Mothers/ psychology&lt;/keyword&gt;&lt;keyword&gt;Psychiatric Status Rating Scales&lt;/keyword&gt;&lt;keyword&gt;Psychotherapy, Group/methods&lt;/keyword&gt;&lt;keyword&gt;Social Support&lt;/keyword&gt;&lt;keyword&gt;Stress, Psychological/etiology/ therapy&lt;/keyword&gt;&lt;keyword&gt;Treatment Outcome&lt;/keyword&gt;&lt;/keywords&gt;&lt;dates&gt;&lt;year&gt;2001&lt;/year&gt;&lt;pub-dates&gt;&lt;date&gt;Nov&lt;/date&gt;&lt;/pub-dates&gt;&lt;/dates&gt;&lt;isbn&gt;1077-5595 (Print)&amp;#xD;1077-5595 (Linking)&lt;/isbn&gt;&lt;accession-num&gt;11675816&lt;/accession-num&gt;&lt;urls&gt;&lt;/urls&gt;&lt;custom3&gt;I&lt;/custom3&gt;&lt;custom4&gt;I&lt;/custom4&gt;&lt;remote-database-provider&gt;NLM&lt;/remote-database-provider&gt;&lt;language&gt;eng&lt;/language&gt;&lt;/record&gt;&lt;/Cite&gt;&lt;/EndNote&gt;</w:instrText>
            </w:r>
            <w:r w:rsidR="00F85807" w:rsidRPr="009D154E">
              <w:fldChar w:fldCharType="separate"/>
            </w:r>
            <w:r w:rsidRPr="009D154E">
              <w:rPr>
                <w:noProof/>
                <w:vertAlign w:val="superscript"/>
              </w:rPr>
              <w:t>51</w:t>
            </w:r>
            <w:r w:rsidR="00F85807" w:rsidRPr="009D154E"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G1: Supportive Therapy </w:t>
            </w:r>
            <w:r w:rsidRPr="009D154E">
              <w:br/>
              <w:t>G2: Cognitive Behavioral Therapy</w:t>
            </w:r>
          </w:p>
        </w:tc>
        <w:tc>
          <w:tcPr>
            <w:tcW w:w="1572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Sexual abuse </w:t>
            </w:r>
          </w:p>
        </w:tc>
        <w:tc>
          <w:tcPr>
            <w:tcW w:w="2050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Number of exposures </w:t>
            </w:r>
            <w:r w:rsidRPr="009D154E">
              <w:br/>
              <w:t>Once: 34%</w:t>
            </w:r>
            <w:r w:rsidRPr="009D154E">
              <w:br/>
              <w:t>More than once: 66%</w:t>
            </w:r>
            <w:r w:rsidRPr="009D154E">
              <w:br/>
              <w:t xml:space="preserve">Duration of exposure </w:t>
            </w:r>
            <w:r w:rsidRPr="009D154E">
              <w:br/>
              <w:t>G1: NR</w:t>
            </w:r>
            <w:r w:rsidRPr="009D154E">
              <w:br/>
              <w:t>G2: NR</w:t>
            </w:r>
            <w:r w:rsidRPr="009D154E">
              <w:br/>
              <w:t xml:space="preserve">Number of CPS referrals </w:t>
            </w:r>
            <w:r w:rsidRPr="009D154E">
              <w:br/>
              <w:t>G1: NR</w:t>
            </w:r>
            <w:r w:rsidRPr="009D154E">
              <w:br/>
              <w:t>G2: NR</w:t>
            </w:r>
          </w:p>
        </w:tc>
        <w:tc>
          <w:tcPr>
            <w:tcW w:w="2304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% with MH symptoms or behavior problems </w:t>
            </w:r>
            <w:r w:rsidRPr="009D154E">
              <w:br/>
              <w:t>G1: NR</w:t>
            </w:r>
            <w:r w:rsidRPr="009D154E">
              <w:br/>
              <w:t>G2:NR</w:t>
            </w:r>
            <w:r w:rsidRPr="009D154E">
              <w:br/>
              <w:t xml:space="preserve">% meeting a dx </w:t>
            </w:r>
            <w:r w:rsidRPr="009D154E">
              <w:br/>
              <w:t>G1: NR</w:t>
            </w:r>
            <w:r w:rsidRPr="009D154E">
              <w:br/>
              <w:t>G2: NR</w:t>
            </w:r>
          </w:p>
        </w:tc>
        <w:tc>
          <w:tcPr>
            <w:tcW w:w="2494" w:type="dxa"/>
            <w:shd w:val="clear" w:color="auto" w:fill="auto"/>
          </w:tcPr>
          <w:p w:rsidR="002C37D2" w:rsidRPr="009D154E" w:rsidRDefault="002C37D2" w:rsidP="002C37D2">
            <w:pPr>
              <w:pStyle w:val="TableText"/>
            </w:pPr>
            <w:r w:rsidRPr="009D154E">
              <w:t xml:space="preserve">% with MH symptoms/substance abuse </w:t>
            </w:r>
            <w:r w:rsidRPr="009D154E">
              <w:br/>
              <w:t>NR</w:t>
            </w:r>
            <w:r w:rsidRPr="009D154E">
              <w:br/>
              <w:t xml:space="preserve">% meeting a dx </w:t>
            </w:r>
            <w:r w:rsidRPr="009D154E">
              <w:br/>
              <w:t>NR</w:t>
            </w:r>
            <w:r w:rsidRPr="009D154E">
              <w:br/>
              <w:t xml:space="preserve">27% of mothers reported sexual assault as an adult and 73% did not. 45% mothers reported sexual abuse as a child and 54% denied sexual abuse. 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sectPr w:rsidR="002C37D2" w:rsidRPr="009F1E3E" w:rsidSect="00F81A54">
      <w:footerReference w:type="default" r:id="rId8"/>
      <w:pgSz w:w="15840" w:h="12240" w:orient="landscape"/>
      <w:pgMar w:top="1440" w:right="1440" w:bottom="1440" w:left="1440" w:header="720" w:footer="720" w:gutter="0"/>
      <w:pgNumType w:start="13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AA" w:rsidRDefault="005405AA" w:rsidP="002014E3">
      <w:r>
        <w:separator/>
      </w:r>
    </w:p>
  </w:endnote>
  <w:endnote w:type="continuationSeparator" w:id="0">
    <w:p w:rsidR="005405AA" w:rsidRDefault="005405AA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F81A54">
            <w:rPr>
              <w:noProof/>
            </w:rPr>
            <w:t>133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AA" w:rsidRDefault="005405AA" w:rsidP="002014E3">
      <w:r>
        <w:separator/>
      </w:r>
    </w:p>
  </w:footnote>
  <w:footnote w:type="continuationSeparator" w:id="0">
    <w:p w:rsidR="005405AA" w:rsidRDefault="005405AA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4C06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A76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5AA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11E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1A54"/>
    <w:rsid w:val="00F826F8"/>
    <w:rsid w:val="00F827DF"/>
    <w:rsid w:val="00F8307C"/>
    <w:rsid w:val="00F8511E"/>
    <w:rsid w:val="00F85807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2053D78-FE66-4169-9000-8DCA1C64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5885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2013-05-04T10:58:00Z</dcterms:created>
  <dcterms:modified xsi:type="dcterms:W3CDTF">2013-05-06T04:31:00Z</dcterms:modified>
</cp:coreProperties>
</file>