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DE43DC">
        <w:rPr>
          <w:rFonts w:ascii="Arial" w:hAnsi="Arial" w:cs="Arial"/>
          <w:b/>
          <w:sz w:val="20"/>
          <w:szCs w:val="18"/>
        </w:rPr>
        <w:t>Appendix Table F1. FDA review of medical devices for physical therapy interventions in adults with knee OA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097"/>
        <w:gridCol w:w="3961"/>
        <w:gridCol w:w="810"/>
        <w:gridCol w:w="3708"/>
      </w:tblGrid>
      <w:tr w:rsidR="00D86F11" w:rsidRPr="00DE43DC" w:rsidTr="00D86F11">
        <w:trPr>
          <w:trHeight w:val="144"/>
        </w:trPr>
        <w:tc>
          <w:tcPr>
            <w:tcW w:w="5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Review ID</w:t>
            </w:r>
          </w:p>
        </w:tc>
        <w:tc>
          <w:tcPr>
            <w:tcW w:w="20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Medical device</w:t>
            </w:r>
          </w:p>
        </w:tc>
        <w:tc>
          <w:tcPr>
            <w:tcW w:w="4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Year</w:t>
            </w:r>
          </w:p>
        </w:tc>
        <w:tc>
          <w:tcPr>
            <w:tcW w:w="19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Link</w:t>
            </w:r>
          </w:p>
        </w:tc>
      </w:tr>
      <w:tr w:rsidR="00D86F11" w:rsidRPr="00DE43DC" w:rsidTr="00D86F11">
        <w:trPr>
          <w:trHeight w:val="144"/>
        </w:trPr>
        <w:tc>
          <w:tcPr>
            <w:tcW w:w="573" w:type="pc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K983228</w:t>
            </w:r>
          </w:p>
        </w:tc>
        <w:tc>
          <w:tcPr>
            <w:tcW w:w="2068" w:type="pc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Bionicare Stimulator System, Model BIO-1000 510(K) Summary</w:t>
            </w:r>
          </w:p>
        </w:tc>
        <w:tc>
          <w:tcPr>
            <w:tcW w:w="423" w:type="pc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1998</w:t>
            </w:r>
          </w:p>
        </w:tc>
        <w:tc>
          <w:tcPr>
            <w:tcW w:w="1936" w:type="pct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3DC">
              <w:rPr>
                <w:rFonts w:ascii="Arial" w:hAnsi="Arial" w:cs="Arial"/>
                <w:sz w:val="18"/>
                <w:szCs w:val="18"/>
                <w:u w:val="single"/>
              </w:rPr>
              <w:t>http://www.accessdata.fda.gov/cdrh_docs/pdf/K983228.pdf</w:t>
            </w:r>
          </w:p>
        </w:tc>
      </w:tr>
      <w:tr w:rsidR="00D86F11" w:rsidRPr="00DE43DC" w:rsidTr="00D86F11">
        <w:trPr>
          <w:trHeight w:val="144"/>
        </w:trPr>
        <w:tc>
          <w:tcPr>
            <w:tcW w:w="57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K971437</w:t>
            </w:r>
          </w:p>
        </w:tc>
        <w:tc>
          <w:tcPr>
            <w:tcW w:w="206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510(K) Summary - Bionicare Stimulator System, Model BIO-1000</w:t>
            </w:r>
          </w:p>
        </w:tc>
        <w:tc>
          <w:tcPr>
            <w:tcW w:w="42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1997</w:t>
            </w:r>
          </w:p>
        </w:tc>
        <w:tc>
          <w:tcPr>
            <w:tcW w:w="193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3DC">
              <w:rPr>
                <w:rFonts w:ascii="Arial" w:hAnsi="Arial" w:cs="Arial"/>
                <w:sz w:val="18"/>
                <w:szCs w:val="18"/>
                <w:u w:val="single"/>
              </w:rPr>
              <w:t>http://www.accessdata.fda.gov/cdrh_docs/pdf/K971437.pdf</w:t>
            </w:r>
          </w:p>
        </w:tc>
      </w:tr>
      <w:tr w:rsidR="00D86F11" w:rsidRPr="00DE43DC" w:rsidTr="00D86F11">
        <w:trPr>
          <w:trHeight w:val="144"/>
        </w:trPr>
        <w:tc>
          <w:tcPr>
            <w:tcW w:w="57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K062325</w:t>
            </w:r>
          </w:p>
        </w:tc>
        <w:tc>
          <w:tcPr>
            <w:tcW w:w="206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510(K) Summary  RS-4i Sequential Stimulator</w:t>
            </w:r>
          </w:p>
        </w:tc>
        <w:tc>
          <w:tcPr>
            <w:tcW w:w="42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93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3DC">
              <w:rPr>
                <w:rFonts w:ascii="Arial" w:hAnsi="Arial" w:cs="Arial"/>
                <w:sz w:val="18"/>
                <w:szCs w:val="18"/>
                <w:u w:val="single"/>
              </w:rPr>
              <w:t>http://www.accessdata.fda.gov/cdrh_docs/pdf6/K062325.pdf</w:t>
            </w:r>
          </w:p>
        </w:tc>
      </w:tr>
      <w:tr w:rsidR="00D86F11" w:rsidRPr="00DE43DC" w:rsidTr="00D86F11">
        <w:trPr>
          <w:trHeight w:val="144"/>
        </w:trPr>
        <w:tc>
          <w:tcPr>
            <w:tcW w:w="57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K052625</w:t>
            </w:r>
          </w:p>
        </w:tc>
        <w:tc>
          <w:tcPr>
            <w:tcW w:w="206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BioniCare®, Stimulator Model BIG-IOOO TM</w:t>
            </w:r>
          </w:p>
        </w:tc>
        <w:tc>
          <w:tcPr>
            <w:tcW w:w="42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93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3DC">
              <w:rPr>
                <w:rFonts w:ascii="Arial" w:hAnsi="Arial" w:cs="Arial"/>
                <w:sz w:val="18"/>
                <w:szCs w:val="18"/>
                <w:u w:val="single"/>
              </w:rPr>
              <w:t>http://www.accessdata.fda.gov/cdrh_docs/pdf5/K052625.pdf</w:t>
            </w:r>
          </w:p>
        </w:tc>
      </w:tr>
      <w:tr w:rsidR="00D86F11" w:rsidRPr="00DE43DC" w:rsidTr="00D86F11">
        <w:trPr>
          <w:trHeight w:val="144"/>
        </w:trPr>
        <w:tc>
          <w:tcPr>
            <w:tcW w:w="57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K042912</w:t>
            </w:r>
          </w:p>
        </w:tc>
        <w:tc>
          <w:tcPr>
            <w:tcW w:w="206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510(k) Summary- InterX5000</w:t>
            </w:r>
          </w:p>
        </w:tc>
        <w:tc>
          <w:tcPr>
            <w:tcW w:w="42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93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3DC">
              <w:rPr>
                <w:rFonts w:ascii="Arial" w:hAnsi="Arial" w:cs="Arial"/>
                <w:sz w:val="18"/>
                <w:szCs w:val="18"/>
                <w:u w:val="single"/>
              </w:rPr>
              <w:t>http://www.accessdata.fda.gov/cdrh_docs/pdf4/K042912.pdf</w:t>
            </w:r>
          </w:p>
        </w:tc>
      </w:tr>
      <w:tr w:rsidR="00D86F11" w:rsidRPr="00DE43DC" w:rsidTr="00D86F11">
        <w:trPr>
          <w:trHeight w:val="144"/>
        </w:trPr>
        <w:tc>
          <w:tcPr>
            <w:tcW w:w="57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K032652</w:t>
            </w:r>
          </w:p>
        </w:tc>
        <w:tc>
          <w:tcPr>
            <w:tcW w:w="206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510(K) Summary RS-4i Muscle Stimulator</w:t>
            </w:r>
          </w:p>
        </w:tc>
        <w:tc>
          <w:tcPr>
            <w:tcW w:w="42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93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3DC">
              <w:rPr>
                <w:rFonts w:ascii="Arial" w:hAnsi="Arial" w:cs="Arial"/>
                <w:sz w:val="18"/>
                <w:szCs w:val="18"/>
                <w:u w:val="single"/>
              </w:rPr>
              <w:t>http://www.accessdata.fda.gov/cdrh_docs/pdf3/K032652.pdf</w:t>
            </w:r>
          </w:p>
        </w:tc>
      </w:tr>
      <w:tr w:rsidR="00D86F11" w:rsidRPr="00DE43DC" w:rsidTr="00D86F11">
        <w:trPr>
          <w:trHeight w:val="144"/>
        </w:trPr>
        <w:tc>
          <w:tcPr>
            <w:tcW w:w="57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K030332</w:t>
            </w:r>
          </w:p>
        </w:tc>
        <w:tc>
          <w:tcPr>
            <w:tcW w:w="2068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510(K) Summary  BioniCare Stimulator, Model BIO- 1OOO</w:t>
            </w:r>
          </w:p>
        </w:tc>
        <w:tc>
          <w:tcPr>
            <w:tcW w:w="423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936" w:type="pct"/>
            <w:shd w:val="clear" w:color="000000" w:fill="FFFFFF"/>
            <w:noWrap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E43DC">
              <w:rPr>
                <w:rFonts w:ascii="Arial" w:hAnsi="Arial" w:cs="Arial"/>
                <w:sz w:val="18"/>
                <w:szCs w:val="18"/>
                <w:u w:val="single"/>
              </w:rPr>
              <w:t>http://www.accessdata.fda.gov/cdrh_docs/pdf3/K030332.pdf</w:t>
            </w:r>
          </w:p>
        </w:tc>
      </w:tr>
    </w:tbl>
    <w:p w:rsidR="00D17166" w:rsidRPr="003A7163" w:rsidRDefault="00D17166" w:rsidP="00A07959">
      <w:pPr>
        <w:spacing w:before="120"/>
        <w:outlineLvl w:val="0"/>
        <w:rPr>
          <w:rFonts w:ascii="Times New Roman" w:eastAsia="Calibri" w:hAnsi="Times New Roman"/>
          <w:szCs w:val="24"/>
        </w:rPr>
      </w:pPr>
    </w:p>
    <w:sectPr w:rsidR="00D17166" w:rsidRPr="003A7163" w:rsidSect="00A07959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E0F" w:rsidRDefault="00301E0F">
      <w:r>
        <w:separator/>
      </w:r>
    </w:p>
  </w:endnote>
  <w:endnote w:type="continuationSeparator" w:id="0">
    <w:p w:rsidR="00301E0F" w:rsidRDefault="0030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89103A" w:rsidRDefault="004A09BC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E21699"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="00E21699" w:rsidRPr="0089103A">
      <w:rPr>
        <w:rFonts w:ascii="Times New Roman" w:hAnsi="Times New Roman"/>
        <w:szCs w:val="24"/>
      </w:rPr>
      <w:fldChar w:fldCharType="separate"/>
    </w:r>
    <w:r w:rsidR="00A07959">
      <w:rPr>
        <w:rFonts w:ascii="Times New Roman" w:hAnsi="Times New Roman"/>
        <w:noProof/>
        <w:szCs w:val="24"/>
      </w:rPr>
      <w:t>314</w:t>
    </w:r>
    <w:r w:rsidR="00E21699"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4111C6" w:rsidRDefault="004A09BC" w:rsidP="00D72877">
    <w:pPr>
      <w:jc w:val="center"/>
      <w:rPr>
        <w:rFonts w:ascii="Times New Roman" w:hAnsi="Times New Roman"/>
        <w:sz w:val="22"/>
        <w:szCs w:val="22"/>
      </w:rPr>
    </w:pPr>
    <w:r w:rsidRPr="004111C6">
      <w:rPr>
        <w:rFonts w:ascii="Times New Roman" w:hAnsi="Times New Roman"/>
        <w:sz w:val="22"/>
        <w:szCs w:val="22"/>
      </w:rPr>
      <w:t>F-</w:t>
    </w:r>
    <w:r w:rsidR="00232A1D" w:rsidRPr="004111C6">
      <w:rPr>
        <w:rFonts w:ascii="Times New Roman" w:hAnsi="Times New Roman"/>
        <w:sz w:val="22"/>
        <w:szCs w:val="2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E0F" w:rsidRDefault="00301E0F">
      <w:r>
        <w:separator/>
      </w:r>
    </w:p>
  </w:footnote>
  <w:footnote w:type="continuationSeparator" w:id="0">
    <w:p w:rsidR="00301E0F" w:rsidRDefault="00301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519F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2A1D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1E0F"/>
    <w:rsid w:val="00302FD0"/>
    <w:rsid w:val="00303538"/>
    <w:rsid w:val="00305044"/>
    <w:rsid w:val="003058F5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1D7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11C6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1C5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959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72F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5743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21699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0AB2-3B87-45A5-868B-E22465E1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963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5</cp:revision>
  <cp:lastPrinted>2012-10-11T19:44:00Z</cp:lastPrinted>
  <dcterms:created xsi:type="dcterms:W3CDTF">2012-11-09T13:04:00Z</dcterms:created>
  <dcterms:modified xsi:type="dcterms:W3CDTF">2012-11-10T08:31:00Z</dcterms:modified>
</cp:coreProperties>
</file>