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1ED" w:rsidRPr="004351ED" w:rsidRDefault="004351ED" w:rsidP="004351ED">
      <w:pPr>
        <w:rPr>
          <w:rFonts w:ascii="Arial" w:hAnsi="Arial"/>
          <w:b/>
          <w:sz w:val="20"/>
          <w:szCs w:val="20"/>
        </w:rPr>
      </w:pPr>
      <w:r w:rsidRPr="0087480F">
        <w:rPr>
          <w:rFonts w:ascii="Arial" w:hAnsi="Arial"/>
          <w:b/>
          <w:sz w:val="20"/>
          <w:szCs w:val="20"/>
        </w:rPr>
        <w:t xml:space="preserve">Appendix C. Table 1. Evidence </w:t>
      </w:r>
      <w:r>
        <w:rPr>
          <w:rFonts w:ascii="Arial" w:hAnsi="Arial"/>
          <w:b/>
          <w:sz w:val="20"/>
          <w:szCs w:val="20"/>
        </w:rPr>
        <w:t>t</w:t>
      </w:r>
      <w:r w:rsidRPr="0087480F">
        <w:rPr>
          <w:rFonts w:ascii="Arial" w:hAnsi="Arial"/>
          <w:b/>
          <w:sz w:val="20"/>
          <w:szCs w:val="20"/>
        </w:rPr>
        <w:t>able: Diet trials</w:t>
      </w:r>
      <w:r>
        <w:rPr>
          <w:rFonts w:ascii="Arial" w:hAnsi="Arial"/>
          <w:b/>
          <w:sz w:val="20"/>
          <w:szCs w:val="20"/>
        </w:rPr>
        <w:t xml:space="preserve"> for recurrent nephrolithiasis </w:t>
      </w:r>
    </w:p>
    <w:tbl>
      <w:tblPr>
        <w:tblW w:w="13428" w:type="dxa"/>
        <w:tblLayout w:type="fixed"/>
        <w:tblLook w:val="04A0" w:firstRow="1" w:lastRow="0" w:firstColumn="1" w:lastColumn="0" w:noHBand="0" w:noVBand="1"/>
      </w:tblPr>
      <w:tblGrid>
        <w:gridCol w:w="1458"/>
        <w:gridCol w:w="2340"/>
        <w:gridCol w:w="2700"/>
        <w:gridCol w:w="1980"/>
        <w:gridCol w:w="2070"/>
        <w:gridCol w:w="2880"/>
      </w:tblGrid>
      <w:tr w:rsidR="00127F2D" w:rsidRPr="004351ED" w:rsidTr="00127F2D">
        <w:trPr>
          <w:tblHeader/>
        </w:trPr>
        <w:tc>
          <w:tcPr>
            <w:tcW w:w="1458" w:type="dxa"/>
            <w:tcBorders>
              <w:top w:val="single" w:sz="12" w:space="0" w:color="auto"/>
              <w:bottom w:val="single" w:sz="12" w:space="0" w:color="auto"/>
            </w:tcBorders>
            <w:vAlign w:val="center"/>
            <w:hideMark/>
          </w:tcPr>
          <w:p w:rsidR="00127F2D" w:rsidRPr="004351ED" w:rsidRDefault="00127F2D" w:rsidP="00127F2D">
            <w:pPr>
              <w:jc w:val="center"/>
              <w:rPr>
                <w:rFonts w:ascii="Arial" w:eastAsia="Times New Roman" w:hAnsi="Arial"/>
                <w:b/>
                <w:bCs/>
                <w:color w:val="000000"/>
                <w:sz w:val="18"/>
                <w:szCs w:val="18"/>
              </w:rPr>
            </w:pPr>
            <w:r w:rsidRPr="004351ED">
              <w:rPr>
                <w:rFonts w:ascii="Arial" w:eastAsia="Times New Roman" w:hAnsi="Arial"/>
                <w:b/>
                <w:bCs/>
                <w:color w:val="000000"/>
                <w:sz w:val="18"/>
                <w:szCs w:val="18"/>
              </w:rPr>
              <w:t>Study/Region/</w:t>
            </w:r>
          </w:p>
          <w:p w:rsidR="00127F2D" w:rsidRPr="004351ED" w:rsidRDefault="00127F2D" w:rsidP="00127F2D">
            <w:pPr>
              <w:jc w:val="center"/>
              <w:rPr>
                <w:rFonts w:ascii="Arial" w:eastAsia="Times New Roman" w:hAnsi="Arial"/>
                <w:b/>
                <w:bCs/>
                <w:color w:val="000000"/>
                <w:sz w:val="18"/>
                <w:szCs w:val="18"/>
              </w:rPr>
            </w:pPr>
            <w:r w:rsidRPr="004351ED">
              <w:rPr>
                <w:rFonts w:ascii="Arial" w:eastAsia="Times New Roman" w:hAnsi="Arial"/>
                <w:b/>
                <w:bCs/>
                <w:color w:val="000000"/>
                <w:sz w:val="18"/>
                <w:szCs w:val="18"/>
              </w:rPr>
              <w:t>Funding Source</w:t>
            </w:r>
          </w:p>
        </w:tc>
        <w:tc>
          <w:tcPr>
            <w:tcW w:w="2340" w:type="dxa"/>
            <w:tcBorders>
              <w:top w:val="single" w:sz="12" w:space="0" w:color="auto"/>
              <w:bottom w:val="single" w:sz="12" w:space="0" w:color="auto"/>
            </w:tcBorders>
            <w:vAlign w:val="center"/>
            <w:hideMark/>
          </w:tcPr>
          <w:p w:rsidR="00127F2D" w:rsidRPr="004351ED" w:rsidRDefault="00127F2D" w:rsidP="00127F2D">
            <w:pPr>
              <w:rPr>
                <w:rFonts w:ascii="Arial" w:eastAsia="Times New Roman" w:hAnsi="Arial"/>
                <w:b/>
                <w:bCs/>
                <w:color w:val="000000"/>
                <w:sz w:val="18"/>
                <w:szCs w:val="18"/>
              </w:rPr>
            </w:pPr>
            <w:r w:rsidRPr="004351ED">
              <w:rPr>
                <w:rFonts w:ascii="Arial" w:eastAsia="Times New Roman" w:hAnsi="Arial"/>
                <w:b/>
                <w:bCs/>
                <w:color w:val="000000"/>
                <w:sz w:val="18"/>
                <w:szCs w:val="18"/>
              </w:rPr>
              <w:t>Inclusion/Exclusion Criteria</w:t>
            </w:r>
          </w:p>
        </w:tc>
        <w:tc>
          <w:tcPr>
            <w:tcW w:w="2700" w:type="dxa"/>
            <w:tcBorders>
              <w:top w:val="single" w:sz="12" w:space="0" w:color="auto"/>
              <w:bottom w:val="single" w:sz="12" w:space="0" w:color="auto"/>
            </w:tcBorders>
            <w:vAlign w:val="center"/>
            <w:hideMark/>
          </w:tcPr>
          <w:p w:rsidR="00127F2D" w:rsidRPr="004351ED" w:rsidRDefault="00127F2D" w:rsidP="00127F2D">
            <w:pPr>
              <w:rPr>
                <w:rFonts w:ascii="Arial" w:eastAsia="Times New Roman" w:hAnsi="Arial"/>
                <w:b/>
                <w:bCs/>
                <w:color w:val="000000"/>
                <w:sz w:val="18"/>
                <w:szCs w:val="18"/>
              </w:rPr>
            </w:pPr>
            <w:r w:rsidRPr="004351ED">
              <w:rPr>
                <w:rFonts w:ascii="Arial" w:eastAsia="Times New Roman" w:hAnsi="Arial"/>
                <w:b/>
                <w:bCs/>
                <w:color w:val="000000"/>
                <w:sz w:val="18"/>
                <w:szCs w:val="18"/>
              </w:rPr>
              <w:t>Patient Characteristics (expressed in means unless otherwise noted)</w:t>
            </w:r>
          </w:p>
        </w:tc>
        <w:tc>
          <w:tcPr>
            <w:tcW w:w="1980" w:type="dxa"/>
            <w:tcBorders>
              <w:top w:val="single" w:sz="12" w:space="0" w:color="auto"/>
              <w:bottom w:val="single" w:sz="12" w:space="0" w:color="auto"/>
            </w:tcBorders>
          </w:tcPr>
          <w:p w:rsidR="00127F2D" w:rsidRPr="004351ED" w:rsidRDefault="00127F2D" w:rsidP="00127F2D">
            <w:pPr>
              <w:rPr>
                <w:rFonts w:ascii="Arial" w:eastAsia="Times New Roman" w:hAnsi="Arial"/>
                <w:b/>
                <w:bCs/>
                <w:color w:val="000000"/>
                <w:sz w:val="18"/>
                <w:szCs w:val="18"/>
              </w:rPr>
            </w:pPr>
            <w:r w:rsidRPr="004351ED">
              <w:rPr>
                <w:rFonts w:ascii="Arial" w:eastAsia="Times New Roman" w:hAnsi="Arial"/>
                <w:b/>
                <w:bCs/>
                <w:color w:val="000000"/>
                <w:sz w:val="18"/>
                <w:szCs w:val="18"/>
              </w:rPr>
              <w:t>Baseline Stone Characteristics/Biochemistry</w:t>
            </w:r>
          </w:p>
        </w:tc>
        <w:tc>
          <w:tcPr>
            <w:tcW w:w="2070" w:type="dxa"/>
            <w:tcBorders>
              <w:top w:val="single" w:sz="12" w:space="0" w:color="auto"/>
              <w:bottom w:val="single" w:sz="12" w:space="0" w:color="auto"/>
            </w:tcBorders>
            <w:vAlign w:val="center"/>
            <w:hideMark/>
          </w:tcPr>
          <w:p w:rsidR="00127F2D" w:rsidRPr="004351ED" w:rsidRDefault="00127F2D" w:rsidP="00127F2D">
            <w:pPr>
              <w:rPr>
                <w:rFonts w:ascii="Arial" w:eastAsia="Times New Roman" w:hAnsi="Arial"/>
                <w:b/>
                <w:bCs/>
                <w:color w:val="000000"/>
                <w:sz w:val="18"/>
                <w:szCs w:val="18"/>
              </w:rPr>
            </w:pPr>
            <w:r w:rsidRPr="004351ED">
              <w:rPr>
                <w:rFonts w:ascii="Arial" w:eastAsia="Times New Roman" w:hAnsi="Arial"/>
                <w:b/>
                <w:bCs/>
                <w:color w:val="000000"/>
                <w:sz w:val="18"/>
                <w:szCs w:val="18"/>
              </w:rPr>
              <w:t>Intervention/</w:t>
            </w:r>
          </w:p>
          <w:p w:rsidR="00127F2D" w:rsidRPr="004351ED" w:rsidRDefault="00127F2D" w:rsidP="00127F2D">
            <w:pPr>
              <w:rPr>
                <w:rFonts w:ascii="Arial" w:eastAsia="Times New Roman" w:hAnsi="Arial"/>
                <w:b/>
                <w:bCs/>
                <w:color w:val="000000"/>
                <w:sz w:val="18"/>
                <w:szCs w:val="18"/>
              </w:rPr>
            </w:pPr>
            <w:r w:rsidRPr="004351ED">
              <w:rPr>
                <w:rFonts w:ascii="Arial" w:eastAsia="Times New Roman" w:hAnsi="Arial"/>
                <w:b/>
                <w:bCs/>
                <w:color w:val="000000"/>
                <w:sz w:val="18"/>
                <w:szCs w:val="18"/>
              </w:rPr>
              <w:t>Duration</w:t>
            </w:r>
          </w:p>
        </w:tc>
        <w:tc>
          <w:tcPr>
            <w:tcW w:w="2880" w:type="dxa"/>
            <w:tcBorders>
              <w:top w:val="single" w:sz="12" w:space="0" w:color="auto"/>
              <w:bottom w:val="single" w:sz="12" w:space="0" w:color="auto"/>
            </w:tcBorders>
            <w:vAlign w:val="center"/>
            <w:hideMark/>
          </w:tcPr>
          <w:p w:rsidR="00127F2D" w:rsidRPr="004351ED" w:rsidRDefault="00127F2D" w:rsidP="00127F2D">
            <w:pPr>
              <w:tabs>
                <w:tab w:val="left" w:pos="1193"/>
              </w:tabs>
              <w:rPr>
                <w:rFonts w:ascii="Arial" w:eastAsia="Times New Roman" w:hAnsi="Arial"/>
                <w:b/>
                <w:bCs/>
                <w:color w:val="000000"/>
                <w:sz w:val="18"/>
                <w:szCs w:val="18"/>
              </w:rPr>
            </w:pPr>
            <w:r w:rsidRPr="004351ED">
              <w:rPr>
                <w:rFonts w:ascii="Arial" w:eastAsia="Times New Roman" w:hAnsi="Arial"/>
                <w:b/>
                <w:bCs/>
                <w:color w:val="000000"/>
                <w:sz w:val="18"/>
                <w:szCs w:val="18"/>
              </w:rPr>
              <w:t>Study Quality</w:t>
            </w:r>
          </w:p>
        </w:tc>
      </w:tr>
      <w:tr w:rsidR="00127F2D" w:rsidRPr="004351ED" w:rsidTr="00127F2D">
        <w:tc>
          <w:tcPr>
            <w:tcW w:w="1458" w:type="dxa"/>
            <w:tcBorders>
              <w:top w:val="single" w:sz="4" w:space="0" w:color="auto"/>
              <w:bottom w:val="single" w:sz="4" w:space="0" w:color="auto"/>
            </w:tcBorders>
            <w:shd w:val="clear" w:color="auto" w:fill="auto"/>
            <w:hideMark/>
          </w:tcPr>
          <w:p w:rsidR="00127F2D" w:rsidRPr="004351ED" w:rsidRDefault="00127F2D" w:rsidP="00127F2D">
            <w:pPr>
              <w:rPr>
                <w:rFonts w:ascii="Arial" w:hAnsi="Arial"/>
                <w:sz w:val="18"/>
                <w:szCs w:val="18"/>
              </w:rPr>
            </w:pPr>
            <w:r w:rsidRPr="004351ED">
              <w:rPr>
                <w:rFonts w:ascii="Arial" w:hAnsi="Arial"/>
                <w:sz w:val="18"/>
                <w:szCs w:val="18"/>
              </w:rPr>
              <w:t>Dussol 2008</w:t>
            </w:r>
            <w:r w:rsidR="001070DE" w:rsidRPr="004351ED">
              <w:rPr>
                <w:rFonts w:ascii="Arial" w:hAnsi="Arial"/>
                <w:sz w:val="18"/>
                <w:szCs w:val="18"/>
              </w:rPr>
              <w:fldChar w:fldCharType="begin">
                <w:fldData xml:space="preserve">PEVuZE5vdGU+PENpdGU+PEF1dGhvcj5EdXNzb2w8L0F1dGhvcj48WWVhcj4yMDA4PC9ZZWFyPjxS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</w:fldData>
              </w:fldChar>
            </w:r>
            <w:r w:rsidRPr="004351ED">
              <w:rPr>
                <w:rFonts w:ascii="Arial" w:hAnsi="Arial"/>
                <w:sz w:val="18"/>
                <w:szCs w:val="18"/>
              </w:rPr>
              <w:instrText xml:space="preserve"> ADDIN EN.CITE </w:instrText>
            </w:r>
            <w:r w:rsidR="001070DE" w:rsidRPr="004351ED">
              <w:rPr>
                <w:rFonts w:ascii="Arial" w:hAnsi="Arial"/>
                <w:sz w:val="18"/>
                <w:szCs w:val="18"/>
              </w:rPr>
              <w:fldChar w:fldCharType="begin">
                <w:fldData xml:space="preserve">PEVuZE5vdGU+PENpdGU+PEF1dGhvcj5EdXNzb2w8L0F1dGhvcj48WWVhcj4yMDA4PC9ZZWFyPjxS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</w:fldData>
              </w:fldChar>
            </w:r>
            <w:r w:rsidRPr="004351ED">
              <w:rPr>
                <w:rFonts w:ascii="Arial" w:hAnsi="Arial"/>
                <w:sz w:val="18"/>
                <w:szCs w:val="18"/>
              </w:rPr>
              <w:instrText xml:space="preserve"> ADDIN EN.CITE.DATA </w:instrText>
            </w:r>
            <w:r w:rsidR="001070DE" w:rsidRPr="004351ED">
              <w:rPr>
                <w:rFonts w:ascii="Arial" w:hAnsi="Arial"/>
                <w:sz w:val="18"/>
                <w:szCs w:val="18"/>
              </w:rPr>
            </w:r>
            <w:r w:rsidR="001070DE" w:rsidRPr="004351ED">
              <w:rPr>
                <w:rFonts w:ascii="Arial" w:hAnsi="Arial"/>
                <w:sz w:val="18"/>
                <w:szCs w:val="18"/>
              </w:rPr>
              <w:fldChar w:fldCharType="end"/>
            </w:r>
            <w:r w:rsidR="001070DE" w:rsidRPr="004351ED">
              <w:rPr>
                <w:rFonts w:ascii="Arial" w:hAnsi="Arial"/>
                <w:sz w:val="18"/>
                <w:szCs w:val="18"/>
              </w:rPr>
            </w:r>
            <w:r w:rsidR="001070DE" w:rsidRPr="004351ED">
              <w:rPr>
                <w:rFonts w:ascii="Arial" w:hAnsi="Arial"/>
                <w:sz w:val="18"/>
                <w:szCs w:val="18"/>
              </w:rPr>
              <w:fldChar w:fldCharType="separate"/>
            </w:r>
            <w:r w:rsidRPr="004351ED">
              <w:rPr>
                <w:rFonts w:ascii="Arial" w:hAnsi="Arial"/>
                <w:noProof/>
                <w:sz w:val="18"/>
                <w:szCs w:val="18"/>
                <w:vertAlign w:val="superscript"/>
              </w:rPr>
              <w:t>1</w:t>
            </w:r>
            <w:r w:rsidR="001070DE" w:rsidRPr="004351ED">
              <w:rPr>
                <w:rFonts w:ascii="Arial" w:hAnsi="Arial"/>
                <w:sz w:val="18"/>
                <w:szCs w:val="18"/>
              </w:rPr>
              <w:fldChar w:fldCharType="end"/>
            </w:r>
          </w:p>
          <w:p w:rsidR="00127F2D" w:rsidRPr="004351ED" w:rsidRDefault="00127F2D" w:rsidP="00127F2D">
            <w:pPr>
              <w:rPr>
                <w:rFonts w:ascii="Arial" w:hAnsi="Arial"/>
                <w:sz w:val="18"/>
                <w:szCs w:val="18"/>
              </w:rPr>
            </w:pPr>
          </w:p>
          <w:p w:rsidR="00127F2D" w:rsidRPr="004351ED" w:rsidRDefault="00127F2D" w:rsidP="00127F2D">
            <w:pPr>
              <w:rPr>
                <w:rFonts w:ascii="Arial" w:eastAsia="Times New Roman" w:hAnsi="Arial"/>
                <w:bCs/>
                <w:color w:val="000000"/>
                <w:sz w:val="18"/>
                <w:szCs w:val="18"/>
              </w:rPr>
            </w:pPr>
            <w:r w:rsidRPr="004351ED">
              <w:rPr>
                <w:rFonts w:ascii="Arial" w:eastAsia="Times New Roman" w:hAnsi="Arial"/>
                <w:bCs/>
                <w:color w:val="000000"/>
                <w:sz w:val="18"/>
                <w:szCs w:val="18"/>
              </w:rPr>
              <w:t>Location: France</w:t>
            </w:r>
          </w:p>
          <w:p w:rsidR="00127F2D" w:rsidRPr="004351ED" w:rsidRDefault="00127F2D" w:rsidP="00127F2D">
            <w:pPr>
              <w:rPr>
                <w:rFonts w:ascii="Arial" w:eastAsia="Times New Roman" w:hAnsi="Arial"/>
                <w:bCs/>
                <w:color w:val="000000"/>
                <w:sz w:val="18"/>
                <w:szCs w:val="18"/>
              </w:rPr>
            </w:pPr>
          </w:p>
          <w:p w:rsidR="00127F2D" w:rsidRPr="004351ED" w:rsidRDefault="00127F2D" w:rsidP="00127F2D">
            <w:pPr>
              <w:rPr>
                <w:rFonts w:ascii="Arial" w:eastAsia="Times New Roman" w:hAnsi="Arial"/>
                <w:bCs/>
                <w:color w:val="000000"/>
                <w:sz w:val="18"/>
                <w:szCs w:val="18"/>
              </w:rPr>
            </w:pPr>
            <w:r w:rsidRPr="004351ED">
              <w:rPr>
                <w:rFonts w:ascii="Arial" w:eastAsia="Times New Roman" w:hAnsi="Arial"/>
                <w:bCs/>
                <w:color w:val="000000"/>
                <w:sz w:val="18"/>
                <w:szCs w:val="18"/>
              </w:rPr>
              <w:t>Funding Source: none stated</w:t>
            </w:r>
          </w:p>
          <w:p w:rsidR="00127F2D" w:rsidRPr="004351ED" w:rsidRDefault="00127F2D" w:rsidP="00127F2D">
            <w:pPr>
              <w:rPr>
                <w:rFonts w:ascii="Arial" w:hAnsi="Arial"/>
                <w:sz w:val="18"/>
                <w:szCs w:val="18"/>
              </w:rPr>
            </w:pPr>
          </w:p>
        </w:tc>
        <w:tc>
          <w:tcPr>
            <w:tcW w:w="2340" w:type="dxa"/>
            <w:tcBorders>
              <w:top w:val="single" w:sz="4" w:space="0" w:color="auto"/>
              <w:bottom w:val="single" w:sz="4" w:space="0" w:color="auto"/>
            </w:tcBorders>
            <w:shd w:val="clear" w:color="auto" w:fill="auto"/>
            <w:hideMark/>
          </w:tcPr>
          <w:p w:rsidR="00127F2D" w:rsidRPr="004351ED" w:rsidRDefault="00127F2D" w:rsidP="00127F2D">
            <w:pPr>
              <w:rPr>
                <w:rFonts w:ascii="Arial" w:hAnsi="Arial"/>
                <w:sz w:val="18"/>
                <w:szCs w:val="18"/>
              </w:rPr>
            </w:pPr>
            <w:r w:rsidRPr="004351ED">
              <w:rPr>
                <w:rFonts w:ascii="Arial" w:eastAsia="Times New Roman" w:hAnsi="Arial"/>
                <w:color w:val="000000"/>
                <w:sz w:val="18"/>
                <w:szCs w:val="18"/>
              </w:rPr>
              <w:t xml:space="preserve">Inclusion Criteria: </w:t>
            </w:r>
          </w:p>
          <w:p w:rsidR="00537380" w:rsidRPr="004351ED" w:rsidRDefault="00127F2D">
            <w:pPr>
              <w:pStyle w:val="ListParagraph"/>
              <w:numPr>
                <w:ilvl w:val="0"/>
                <w:numId w:val="63"/>
              </w:numPr>
              <w:autoSpaceDE w:val="0"/>
              <w:autoSpaceDN w:val="0"/>
              <w:adjustRightInd w:val="0"/>
              <w:ind w:left="162" w:hanging="162"/>
              <w:rPr>
                <w:rFonts w:ascii="Arial" w:hAnsi="Arial"/>
                <w:color w:val="231F20"/>
                <w:sz w:val="18"/>
                <w:szCs w:val="18"/>
              </w:rPr>
            </w:pPr>
            <w:r w:rsidRPr="004351ED">
              <w:rPr>
                <w:rFonts w:ascii="Arial" w:hAnsi="Arial"/>
                <w:color w:val="231F20"/>
                <w:sz w:val="18"/>
                <w:szCs w:val="18"/>
              </w:rPr>
              <w:t>idiopathic calcium stone formers, regardless of the number of stone-forming episodes they had experienced</w:t>
            </w:r>
          </w:p>
          <w:p w:rsidR="00537380" w:rsidRPr="004351ED" w:rsidRDefault="00127F2D">
            <w:pPr>
              <w:pStyle w:val="ListParagraph"/>
              <w:numPr>
                <w:ilvl w:val="0"/>
                <w:numId w:val="63"/>
              </w:numPr>
              <w:autoSpaceDE w:val="0"/>
              <w:autoSpaceDN w:val="0"/>
              <w:adjustRightInd w:val="0"/>
              <w:ind w:left="162" w:hanging="162"/>
              <w:rPr>
                <w:rFonts w:ascii="Arial" w:hAnsi="Arial"/>
                <w:color w:val="231F20"/>
                <w:sz w:val="18"/>
                <w:szCs w:val="18"/>
              </w:rPr>
            </w:pPr>
            <w:r w:rsidRPr="004351ED">
              <w:rPr>
                <w:rFonts w:ascii="Arial" w:eastAsia="Times New Roman" w:hAnsi="Arial"/>
                <w:color w:val="000000"/>
                <w:sz w:val="18"/>
                <w:szCs w:val="18"/>
              </w:rPr>
              <w:t>over age 18 and under 70</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autoSpaceDE w:val="0"/>
              <w:autoSpaceDN w:val="0"/>
              <w:adjustRightInd w:val="0"/>
              <w:rPr>
                <w:rFonts w:ascii="Arial" w:eastAsia="Times New Roman" w:hAnsi="Arial"/>
                <w:color w:val="000000"/>
                <w:sz w:val="18"/>
                <w:szCs w:val="18"/>
              </w:rPr>
            </w:pPr>
            <w:r w:rsidRPr="004351ED">
              <w:rPr>
                <w:rFonts w:ascii="Arial" w:eastAsia="Times New Roman" w:hAnsi="Arial"/>
                <w:color w:val="000000"/>
                <w:sz w:val="18"/>
                <w:szCs w:val="18"/>
              </w:rPr>
              <w:t xml:space="preserve">Exclusion Criteria: </w:t>
            </w:r>
          </w:p>
          <w:p w:rsidR="00537380" w:rsidRPr="004351ED" w:rsidRDefault="00127F2D">
            <w:pPr>
              <w:pStyle w:val="ListParagraph"/>
              <w:numPr>
                <w:ilvl w:val="0"/>
                <w:numId w:val="62"/>
              </w:numPr>
              <w:autoSpaceDE w:val="0"/>
              <w:autoSpaceDN w:val="0"/>
              <w:adjustRightInd w:val="0"/>
              <w:ind w:left="162" w:hanging="180"/>
              <w:rPr>
                <w:rFonts w:ascii="Arial" w:hAnsi="Arial"/>
                <w:color w:val="231F20"/>
                <w:sz w:val="18"/>
                <w:szCs w:val="18"/>
              </w:rPr>
            </w:pPr>
            <w:r w:rsidRPr="004351ED">
              <w:rPr>
                <w:rFonts w:ascii="Arial" w:hAnsi="Arial"/>
                <w:color w:val="231F20"/>
                <w:sz w:val="18"/>
                <w:szCs w:val="18"/>
              </w:rPr>
              <w:t>systemic disease (including primary hyperparathyroidism, sarcoidosis,vitamin D excess, bowel disease of any kind, renal tubular acidosis, primary hyperoxaluria or urinary tract infections).</w:t>
            </w:r>
          </w:p>
          <w:p w:rsidR="00537380" w:rsidRPr="004351ED" w:rsidRDefault="00127F2D">
            <w:pPr>
              <w:pStyle w:val="ListParagraph"/>
              <w:numPr>
                <w:ilvl w:val="0"/>
                <w:numId w:val="62"/>
              </w:numPr>
              <w:autoSpaceDE w:val="0"/>
              <w:autoSpaceDN w:val="0"/>
              <w:adjustRightInd w:val="0"/>
              <w:ind w:left="162" w:hanging="180"/>
              <w:rPr>
                <w:rFonts w:ascii="Arial" w:hAnsi="Arial"/>
                <w:color w:val="231F20"/>
                <w:sz w:val="18"/>
                <w:szCs w:val="18"/>
              </w:rPr>
            </w:pPr>
            <w:r w:rsidRPr="004351ED">
              <w:rPr>
                <w:rFonts w:ascii="Arial" w:hAnsi="Arial"/>
                <w:color w:val="231F20"/>
                <w:sz w:val="18"/>
                <w:szCs w:val="18"/>
              </w:rPr>
              <w:t>hereditary or acquired anatomical disorders of the kidney or the urinary drainage system, except medullary sponge kidney</w:t>
            </w:r>
          </w:p>
        </w:tc>
        <w:tc>
          <w:tcPr>
            <w:tcW w:w="2700" w:type="dxa"/>
            <w:tcBorders>
              <w:top w:val="single" w:sz="4" w:space="0" w:color="auto"/>
              <w:bottom w:val="single" w:sz="4" w:space="0" w:color="auto"/>
            </w:tcBorders>
            <w:shd w:val="clear" w:color="auto" w:fill="auto"/>
            <w:hideMark/>
          </w:tcPr>
          <w:p w:rsidR="00127F2D" w:rsidRPr="004351ED" w:rsidRDefault="00127F2D" w:rsidP="00127F2D">
            <w:pPr>
              <w:rPr>
                <w:rFonts w:ascii="Arial" w:hAnsi="Arial"/>
                <w:color w:val="000000"/>
                <w:sz w:val="18"/>
                <w:szCs w:val="18"/>
              </w:rPr>
            </w:pPr>
            <w:r w:rsidRPr="004351ED">
              <w:rPr>
                <w:rFonts w:ascii="Arial" w:hAnsi="Arial"/>
                <w:color w:val="000000"/>
                <w:sz w:val="18"/>
                <w:szCs w:val="18"/>
              </w:rPr>
              <w:t>N=175</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Age (yr): 44</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Gender (Male %): 65</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Race/Ethnicity (%):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BMI, weight, or percent with obesity: BMI 24, weight 152 lbs</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Previous bariatric surgery: NR</w:t>
            </w:r>
            <w:r w:rsidRPr="004351ED">
              <w:rPr>
                <w:rFonts w:ascii="Arial" w:eastAsia="Times New Roman" w:hAnsi="Arial"/>
                <w:color w:val="000000"/>
                <w:sz w:val="18"/>
                <w:szCs w:val="18"/>
              </w:rPr>
              <w:br/>
              <w:t>Chronic kidney disease: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Serum creatinine (mg/dL): 1 mg/dL</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Estimated GFR (ml/min/1.73m</w:t>
            </w:r>
            <w:r w:rsidRPr="004351ED">
              <w:rPr>
                <w:rFonts w:ascii="Arial" w:eastAsia="Times New Roman" w:hAnsi="Arial"/>
                <w:color w:val="000000"/>
                <w:sz w:val="18"/>
                <w:szCs w:val="18"/>
                <w:vertAlign w:val="superscript"/>
              </w:rPr>
              <w:t>2</w:t>
            </w:r>
            <w:r w:rsidRPr="004351ED">
              <w:rPr>
                <w:rFonts w:ascii="Arial" w:eastAsia="Times New Roman" w:hAnsi="Arial"/>
                <w:color w:val="000000"/>
                <w:sz w:val="18"/>
                <w:szCs w:val="18"/>
              </w:rPr>
              <w:t>): NR but creatinine clearance was 88 ml/min/1.73m</w:t>
            </w:r>
            <w:r w:rsidRPr="004351ED">
              <w:rPr>
                <w:rFonts w:ascii="Arial" w:eastAsia="Times New Roman" w:hAnsi="Arial"/>
                <w:color w:val="000000"/>
                <w:sz w:val="18"/>
                <w:szCs w:val="18"/>
                <w:vertAlign w:val="superscript"/>
              </w:rPr>
              <w:t>2</w:t>
            </w:r>
            <w:r w:rsidRPr="004351ED">
              <w:rPr>
                <w:rFonts w:ascii="Arial" w:eastAsia="Times New Roman" w:hAnsi="Arial"/>
                <w:color w:val="000000"/>
                <w:sz w:val="18"/>
                <w:szCs w:val="18"/>
              </w:rPr>
              <w:br/>
              <w:t>Solitary kidney: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History of renal transplant: NR</w:t>
            </w:r>
          </w:p>
          <w:p w:rsidR="00127F2D" w:rsidRPr="004351ED" w:rsidRDefault="00127F2D" w:rsidP="00127F2D">
            <w:pPr>
              <w:rPr>
                <w:rFonts w:ascii="Arial" w:eastAsia="Times New Roman" w:hAnsi="Arial"/>
                <w:color w:val="000000"/>
                <w:sz w:val="18"/>
                <w:szCs w:val="18"/>
                <w:highlight w:val="yellow"/>
              </w:rPr>
            </w:pPr>
            <w:r w:rsidRPr="004351ED">
              <w:rPr>
                <w:rFonts w:ascii="Arial" w:eastAsia="Times New Roman" w:hAnsi="Arial"/>
                <w:color w:val="000000"/>
                <w:sz w:val="18"/>
                <w:szCs w:val="18"/>
              </w:rPr>
              <w:t>Urinary tract anatomic abnormality: NR</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Pregnancy: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History of CAD: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History of DM: NR</w:t>
            </w:r>
          </w:p>
          <w:p w:rsidR="00127F2D" w:rsidRPr="004351ED" w:rsidRDefault="00127F2D" w:rsidP="00883CFB">
            <w:pPr>
              <w:rPr>
                <w:rFonts w:ascii="Arial" w:hAnsi="Arial"/>
                <w:color w:val="000000"/>
                <w:sz w:val="18"/>
                <w:szCs w:val="18"/>
              </w:rPr>
            </w:pPr>
            <w:r w:rsidRPr="004351ED">
              <w:rPr>
                <w:rFonts w:ascii="Arial" w:eastAsia="Times New Roman" w:hAnsi="Arial"/>
                <w:color w:val="000000"/>
                <w:sz w:val="18"/>
                <w:szCs w:val="18"/>
              </w:rPr>
              <w:t>History of HTN: NR</w:t>
            </w:r>
          </w:p>
        </w:tc>
        <w:tc>
          <w:tcPr>
            <w:tcW w:w="1980" w:type="dxa"/>
            <w:tcBorders>
              <w:top w:val="single" w:sz="4" w:space="0" w:color="auto"/>
              <w:bottom w:val="single" w:sz="4" w:space="0" w:color="auto"/>
            </w:tcBorders>
          </w:tcPr>
          <w:p w:rsidR="00127F2D" w:rsidRPr="004351ED" w:rsidRDefault="00127F2D" w:rsidP="00127F2D">
            <w:pPr>
              <w:rPr>
                <w:rFonts w:ascii="Arial" w:hAnsi="Arial"/>
                <w:sz w:val="18"/>
                <w:szCs w:val="18"/>
                <w:u w:val="single"/>
              </w:rPr>
            </w:pPr>
            <w:r w:rsidRPr="004351ED">
              <w:rPr>
                <w:rFonts w:ascii="Arial" w:hAnsi="Arial"/>
                <w:sz w:val="18"/>
                <w:szCs w:val="18"/>
                <w:u w:val="single"/>
              </w:rPr>
              <w:t>Stone characteristics:</w:t>
            </w:r>
          </w:p>
          <w:p w:rsidR="00127F2D" w:rsidRPr="004351ED" w:rsidRDefault="00127F2D" w:rsidP="00127F2D">
            <w:pPr>
              <w:autoSpaceDE w:val="0"/>
              <w:autoSpaceDN w:val="0"/>
              <w:adjustRightInd w:val="0"/>
              <w:rPr>
                <w:rFonts w:ascii="Arial" w:hAnsi="Arial"/>
                <w:color w:val="231F20"/>
                <w:sz w:val="18"/>
                <w:szCs w:val="18"/>
              </w:rPr>
            </w:pPr>
            <w:r w:rsidRPr="004351ED">
              <w:rPr>
                <w:rFonts w:ascii="Arial" w:hAnsi="Arial"/>
                <w:sz w:val="18"/>
                <w:szCs w:val="18"/>
              </w:rPr>
              <w:t xml:space="preserve">Stone type: </w:t>
            </w:r>
            <w:r w:rsidRPr="004351ED">
              <w:rPr>
                <w:rFonts w:ascii="Arial" w:hAnsi="Arial"/>
                <w:color w:val="231F20"/>
                <w:sz w:val="18"/>
                <w:szCs w:val="18"/>
              </w:rPr>
              <w:t>calcium</w:t>
            </w:r>
          </w:p>
          <w:p w:rsidR="00127F2D" w:rsidRPr="004351ED" w:rsidRDefault="00127F2D" w:rsidP="00127F2D">
            <w:pPr>
              <w:rPr>
                <w:rFonts w:ascii="Arial" w:hAnsi="Arial"/>
                <w:color w:val="231F20"/>
                <w:sz w:val="18"/>
                <w:szCs w:val="18"/>
              </w:rPr>
            </w:pPr>
            <w:r w:rsidRPr="004351ED">
              <w:rPr>
                <w:rFonts w:ascii="Arial" w:hAnsi="Arial"/>
                <w:color w:val="231F20"/>
                <w:sz w:val="18"/>
                <w:szCs w:val="18"/>
              </w:rPr>
              <w:t>oxalate or a mixture of calcium phosphate and oxalate</w:t>
            </w:r>
          </w:p>
          <w:p w:rsidR="00127F2D" w:rsidRPr="004351ED" w:rsidRDefault="00127F2D" w:rsidP="00127F2D">
            <w:pPr>
              <w:rPr>
                <w:rFonts w:ascii="Arial" w:hAnsi="Arial"/>
                <w:sz w:val="18"/>
                <w:szCs w:val="18"/>
              </w:rPr>
            </w:pPr>
            <w:r w:rsidRPr="004351ED">
              <w:rPr>
                <w:rFonts w:ascii="Arial" w:hAnsi="Arial"/>
                <w:sz w:val="18"/>
                <w:szCs w:val="18"/>
              </w:rPr>
              <w:t>Number of past stone episodes: NR but included patients regardless of number of past stone episodes.</w:t>
            </w:r>
          </w:p>
          <w:p w:rsidR="00127F2D" w:rsidRPr="004351ED" w:rsidRDefault="00127F2D" w:rsidP="00127F2D">
            <w:pPr>
              <w:rPr>
                <w:rFonts w:ascii="Arial" w:hAnsi="Arial"/>
                <w:sz w:val="18"/>
                <w:szCs w:val="18"/>
              </w:rPr>
            </w:pPr>
            <w:r w:rsidRPr="004351ED">
              <w:rPr>
                <w:rFonts w:ascii="Arial" w:hAnsi="Arial"/>
                <w:sz w:val="18"/>
                <w:szCs w:val="18"/>
              </w:rPr>
              <w:t>Residual stones/ fragments: NR</w:t>
            </w:r>
          </w:p>
          <w:p w:rsidR="00127F2D" w:rsidRPr="004351ED" w:rsidRDefault="00127F2D" w:rsidP="00127F2D">
            <w:pPr>
              <w:rPr>
                <w:rFonts w:ascii="Arial" w:hAnsi="Arial"/>
                <w:sz w:val="18"/>
                <w:szCs w:val="18"/>
              </w:rPr>
            </w:pPr>
          </w:p>
          <w:p w:rsidR="00127F2D" w:rsidRPr="004351ED" w:rsidRDefault="00127F2D" w:rsidP="00127F2D">
            <w:pPr>
              <w:ind w:left="-18" w:firstLine="18"/>
              <w:rPr>
                <w:rFonts w:ascii="Arial" w:hAnsi="Arial"/>
                <w:sz w:val="18"/>
                <w:szCs w:val="18"/>
              </w:rPr>
            </w:pPr>
            <w:r w:rsidRPr="004351ED">
              <w:rPr>
                <w:rFonts w:ascii="Arial" w:hAnsi="Arial"/>
                <w:sz w:val="18"/>
                <w:szCs w:val="18"/>
              </w:rPr>
              <w:t>Urine analysis:</w:t>
            </w:r>
          </w:p>
          <w:p w:rsidR="00127F2D" w:rsidRPr="004351ED" w:rsidRDefault="00127F2D" w:rsidP="00127F2D">
            <w:pPr>
              <w:ind w:left="-18" w:firstLine="18"/>
              <w:rPr>
                <w:rFonts w:ascii="Arial" w:hAnsi="Arial"/>
                <w:sz w:val="18"/>
                <w:szCs w:val="18"/>
              </w:rPr>
            </w:pPr>
            <w:r w:rsidRPr="004351ED">
              <w:rPr>
                <w:rFonts w:ascii="Arial" w:hAnsi="Arial"/>
                <w:sz w:val="18"/>
                <w:szCs w:val="18"/>
              </w:rPr>
              <w:t xml:space="preserve">Hypercalciuria 38%; Hypocitraturia NR; Hyperuricosuria NR; Hyperoxaluria 0%; Mixed NR; </w:t>
            </w:r>
          </w:p>
          <w:p w:rsidR="00127F2D" w:rsidRPr="004351ED" w:rsidRDefault="00127F2D" w:rsidP="00127F2D">
            <w:pPr>
              <w:ind w:left="-18"/>
              <w:rPr>
                <w:rFonts w:ascii="Arial" w:hAnsi="Arial"/>
                <w:sz w:val="18"/>
                <w:szCs w:val="18"/>
              </w:rPr>
            </w:pPr>
            <w:r w:rsidRPr="004351ED">
              <w:rPr>
                <w:rFonts w:ascii="Arial" w:hAnsi="Arial"/>
                <w:sz w:val="18"/>
                <w:szCs w:val="18"/>
              </w:rPr>
              <w:t xml:space="preserve">No metabolic disorder; NR </w:t>
            </w:r>
          </w:p>
          <w:p w:rsidR="00127F2D" w:rsidRPr="004351ED" w:rsidRDefault="00127F2D" w:rsidP="00127F2D">
            <w:pPr>
              <w:rPr>
                <w:rFonts w:ascii="Arial" w:hAnsi="Arial"/>
                <w:sz w:val="18"/>
                <w:szCs w:val="18"/>
                <w:u w:val="single"/>
              </w:rPr>
            </w:pPr>
          </w:p>
          <w:p w:rsidR="00127F2D" w:rsidRPr="004351ED" w:rsidRDefault="00127F2D" w:rsidP="00883CFB">
            <w:pPr>
              <w:rPr>
                <w:rFonts w:ascii="Arial" w:hAnsi="Arial"/>
                <w:sz w:val="18"/>
                <w:szCs w:val="18"/>
                <w:u w:val="single"/>
              </w:rPr>
            </w:pPr>
            <w:r w:rsidRPr="004351ED">
              <w:rPr>
                <w:rFonts w:ascii="Arial" w:hAnsi="Arial"/>
                <w:sz w:val="18"/>
                <w:szCs w:val="18"/>
              </w:rPr>
              <w:t>Blood analysis: abnormalities were not stated</w:t>
            </w:r>
          </w:p>
        </w:tc>
        <w:tc>
          <w:tcPr>
            <w:tcW w:w="2070" w:type="dxa"/>
            <w:tcBorders>
              <w:top w:val="single" w:sz="4" w:space="0" w:color="auto"/>
              <w:bottom w:val="single" w:sz="4" w:space="0" w:color="auto"/>
            </w:tcBorders>
            <w:shd w:val="clear" w:color="auto" w:fill="auto"/>
            <w:hideMark/>
          </w:tcPr>
          <w:p w:rsidR="00127F2D" w:rsidRPr="004351ED" w:rsidRDefault="00127F2D" w:rsidP="00127F2D">
            <w:pPr>
              <w:autoSpaceDE w:val="0"/>
              <w:autoSpaceDN w:val="0"/>
              <w:adjustRightInd w:val="0"/>
              <w:rPr>
                <w:rFonts w:ascii="Arial" w:hAnsi="Arial"/>
                <w:color w:val="231F20"/>
                <w:sz w:val="18"/>
                <w:szCs w:val="18"/>
              </w:rPr>
            </w:pPr>
            <w:r w:rsidRPr="004351ED">
              <w:rPr>
                <w:rFonts w:ascii="Arial" w:hAnsi="Arial"/>
                <w:sz w:val="18"/>
                <w:szCs w:val="18"/>
              </w:rPr>
              <w:t xml:space="preserve">1. Low animal protein diet, </w:t>
            </w:r>
            <w:r w:rsidRPr="004351ED">
              <w:rPr>
                <w:rFonts w:ascii="Arial" w:hAnsi="Arial"/>
                <w:color w:val="231F20"/>
                <w:sz w:val="18"/>
                <w:szCs w:val="18"/>
              </w:rPr>
              <w:t>decrease intake of animal protein by limiting consumption of meat and fish to 3 servings per week and to not exceed 100 g/day of milk products. The target was to obtain a daily contribution of protein to energy of &lt;13% (n=55).</w:t>
            </w:r>
          </w:p>
          <w:p w:rsidR="00127F2D" w:rsidRPr="004351ED" w:rsidRDefault="00127F2D" w:rsidP="00127F2D">
            <w:pPr>
              <w:autoSpaceDE w:val="0"/>
              <w:autoSpaceDN w:val="0"/>
              <w:adjustRightInd w:val="0"/>
              <w:rPr>
                <w:rFonts w:ascii="Arial" w:hAnsi="Arial"/>
                <w:color w:val="231F20"/>
                <w:sz w:val="18"/>
                <w:szCs w:val="18"/>
              </w:rPr>
            </w:pPr>
            <w:r w:rsidRPr="004351ED">
              <w:rPr>
                <w:rFonts w:ascii="Arial" w:hAnsi="Arial"/>
                <w:color w:val="231F20"/>
                <w:sz w:val="18"/>
                <w:szCs w:val="18"/>
              </w:rPr>
              <w:t>2. High fiber diet, increase intake of fruits and vegetables and to substitute their usual cereals with whole grain dietary products in order to limit the increase in energy. The target was to obtain a 25-g/day increase in fiber intake.</w:t>
            </w:r>
          </w:p>
          <w:p w:rsidR="00127F2D" w:rsidRPr="004351ED" w:rsidRDefault="00127F2D" w:rsidP="00127F2D">
            <w:pPr>
              <w:autoSpaceDE w:val="0"/>
              <w:autoSpaceDN w:val="0"/>
              <w:adjustRightInd w:val="0"/>
              <w:rPr>
                <w:rFonts w:ascii="Arial" w:hAnsi="Arial"/>
                <w:color w:val="231F20"/>
                <w:sz w:val="18"/>
                <w:szCs w:val="18"/>
              </w:rPr>
            </w:pPr>
            <w:r w:rsidRPr="004351ED">
              <w:rPr>
                <w:rFonts w:ascii="Arial" w:hAnsi="Arial"/>
                <w:color w:val="231F20"/>
                <w:sz w:val="18"/>
                <w:szCs w:val="18"/>
              </w:rPr>
              <w:t>Subjects were not instructed to exclude fruits and vegetables particularly rich in oxalate (n=60).</w:t>
            </w:r>
          </w:p>
          <w:p w:rsidR="00127F2D" w:rsidRPr="004351ED" w:rsidRDefault="00127F2D" w:rsidP="00127F2D">
            <w:pPr>
              <w:rPr>
                <w:rFonts w:ascii="Arial" w:hAnsi="Arial"/>
                <w:sz w:val="18"/>
                <w:szCs w:val="18"/>
              </w:rPr>
            </w:pPr>
            <w:r w:rsidRPr="004351ED">
              <w:rPr>
                <w:rFonts w:ascii="Arial" w:hAnsi="Arial"/>
                <w:sz w:val="18"/>
                <w:szCs w:val="18"/>
              </w:rPr>
              <w:t>3. Controls (usual diet) (n=60)</w:t>
            </w:r>
          </w:p>
          <w:p w:rsidR="00127F2D" w:rsidRPr="004351ED" w:rsidRDefault="00127F2D" w:rsidP="00127F2D">
            <w:pPr>
              <w:rPr>
                <w:rFonts w:ascii="Arial" w:eastAsia="MinionPro-Regular" w:hAnsi="Arial"/>
                <w:color w:val="231F20"/>
                <w:sz w:val="18"/>
                <w:szCs w:val="18"/>
              </w:rPr>
            </w:pPr>
          </w:p>
          <w:p w:rsidR="00127F2D" w:rsidRPr="004351ED" w:rsidRDefault="00127F2D" w:rsidP="00883CFB">
            <w:pPr>
              <w:rPr>
                <w:rFonts w:ascii="Arial" w:hAnsi="Arial"/>
                <w:sz w:val="18"/>
                <w:szCs w:val="18"/>
              </w:rPr>
            </w:pPr>
            <w:r w:rsidRPr="004351ED">
              <w:rPr>
                <w:rFonts w:ascii="Arial" w:eastAsia="MinionPro-Regular" w:hAnsi="Arial"/>
                <w:color w:val="231F20"/>
                <w:sz w:val="18"/>
                <w:szCs w:val="18"/>
              </w:rPr>
              <w:t>Study dietician reinforced assigned dietary recommendations during every 4 month participant phone calls</w:t>
            </w:r>
            <w:r w:rsidR="00883CFB">
              <w:rPr>
                <w:rFonts w:ascii="Arial" w:eastAsia="MinionPro-Regular" w:hAnsi="Arial"/>
                <w:color w:val="231F20"/>
                <w:sz w:val="18"/>
                <w:szCs w:val="18"/>
              </w:rPr>
              <w:t>.</w:t>
            </w:r>
          </w:p>
        </w:tc>
        <w:tc>
          <w:tcPr>
            <w:tcW w:w="2880" w:type="dxa"/>
            <w:tcBorders>
              <w:top w:val="single" w:sz="4" w:space="0" w:color="auto"/>
              <w:bottom w:val="single" w:sz="4" w:space="0" w:color="auto"/>
            </w:tcBorders>
            <w:shd w:val="clear" w:color="auto" w:fill="auto"/>
            <w:hideMark/>
          </w:tcPr>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 xml:space="preserve">1. Allocation Concealment: </w:t>
            </w:r>
            <w:r w:rsidRPr="004351ED">
              <w:rPr>
                <w:rFonts w:ascii="Arial" w:eastAsia="Times New Roman" w:hAnsi="Arial"/>
                <w:color w:val="000000"/>
                <w:sz w:val="18"/>
                <w:szCs w:val="18"/>
              </w:rPr>
              <w:br/>
              <w:t>adequate</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 xml:space="preserve">2. Blinding: </w:t>
            </w:r>
            <w:r w:rsidRPr="004351ED">
              <w:rPr>
                <w:rFonts w:ascii="Arial" w:hAnsi="Arial"/>
                <w:sz w:val="18"/>
                <w:szCs w:val="18"/>
              </w:rPr>
              <w:t>assessor</w:t>
            </w:r>
            <w:r w:rsidRPr="004351ED">
              <w:rPr>
                <w:rFonts w:ascii="Arial" w:eastAsia="Times New Roman" w:hAnsi="Arial"/>
                <w:color w:val="000000"/>
                <w:sz w:val="18"/>
                <w:szCs w:val="18"/>
              </w:rPr>
              <w:br/>
              <w:t>3. Intention to Treat Analysis: no</w:t>
            </w:r>
            <w:r w:rsidRPr="004351ED">
              <w:rPr>
                <w:rFonts w:ascii="Arial" w:eastAsia="Times New Roman" w:hAnsi="Arial"/>
                <w:color w:val="000000"/>
                <w:sz w:val="18"/>
                <w:szCs w:val="18"/>
              </w:rPr>
              <w:br/>
              <w:t>4. Withdrawals/Dropouts adequately described: yes</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i/>
                <w:color w:val="000000"/>
                <w:sz w:val="18"/>
                <w:szCs w:val="18"/>
              </w:rPr>
            </w:pPr>
            <w:r w:rsidRPr="004351ED">
              <w:rPr>
                <w:rFonts w:ascii="Arial" w:eastAsia="Times New Roman" w:hAnsi="Arial"/>
                <w:i/>
                <w:color w:val="000000"/>
                <w:sz w:val="18"/>
                <w:szCs w:val="18"/>
              </w:rPr>
              <w:t>Quality of harms reporting:</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No adverse events reported</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w:t>
            </w:r>
          </w:p>
        </w:tc>
      </w:tr>
    </w:tbl>
    <w:p w:rsidR="00883CFB" w:rsidRDefault="00883CFB">
      <w:r>
        <w:br w:type="page"/>
      </w:r>
    </w:p>
    <w:tbl>
      <w:tblPr>
        <w:tblW w:w="13428" w:type="dxa"/>
        <w:tblLayout w:type="fixed"/>
        <w:tblLook w:val="04A0" w:firstRow="1" w:lastRow="0" w:firstColumn="1" w:lastColumn="0" w:noHBand="0" w:noVBand="1"/>
      </w:tblPr>
      <w:tblGrid>
        <w:gridCol w:w="1458"/>
        <w:gridCol w:w="2340"/>
        <w:gridCol w:w="2700"/>
        <w:gridCol w:w="1980"/>
        <w:gridCol w:w="2070"/>
        <w:gridCol w:w="2880"/>
      </w:tblGrid>
      <w:tr w:rsidR="00883CFB" w:rsidRPr="004351ED" w:rsidTr="00883CFB">
        <w:trPr>
          <w:tblHeader/>
        </w:trPr>
        <w:tc>
          <w:tcPr>
            <w:tcW w:w="13428" w:type="dxa"/>
            <w:gridSpan w:val="6"/>
            <w:tcBorders>
              <w:bottom w:val="single" w:sz="12" w:space="0" w:color="auto"/>
            </w:tcBorders>
            <w:vAlign w:val="center"/>
            <w:hideMark/>
          </w:tcPr>
          <w:p w:rsidR="00883CFB" w:rsidRPr="00883CFB" w:rsidRDefault="00883CFB" w:rsidP="00883CFB">
            <w:pPr>
              <w:rPr>
                <w:rFonts w:ascii="Arial" w:hAnsi="Arial"/>
                <w:b/>
                <w:sz w:val="20"/>
                <w:szCs w:val="20"/>
              </w:rPr>
            </w:pPr>
            <w:r w:rsidRPr="0087480F">
              <w:rPr>
                <w:rFonts w:ascii="Arial" w:hAnsi="Arial"/>
                <w:b/>
                <w:sz w:val="20"/>
                <w:szCs w:val="20"/>
              </w:rPr>
              <w:lastRenderedPageBreak/>
              <w:t xml:space="preserve">Appendix C. Table 1. Evidence </w:t>
            </w:r>
            <w:r>
              <w:rPr>
                <w:rFonts w:ascii="Arial" w:hAnsi="Arial"/>
                <w:b/>
                <w:sz w:val="20"/>
                <w:szCs w:val="20"/>
              </w:rPr>
              <w:t>t</w:t>
            </w:r>
            <w:r w:rsidRPr="0087480F">
              <w:rPr>
                <w:rFonts w:ascii="Arial" w:hAnsi="Arial"/>
                <w:b/>
                <w:sz w:val="20"/>
                <w:szCs w:val="20"/>
              </w:rPr>
              <w:t>able: Diet trials</w:t>
            </w:r>
            <w:r>
              <w:rPr>
                <w:rFonts w:ascii="Arial" w:hAnsi="Arial"/>
                <w:b/>
                <w:sz w:val="20"/>
                <w:szCs w:val="20"/>
              </w:rPr>
              <w:t xml:space="preserve"> for recurrent nephrolithiasis (continued)</w:t>
            </w:r>
          </w:p>
        </w:tc>
      </w:tr>
      <w:tr w:rsidR="00883CFB" w:rsidRPr="004351ED" w:rsidTr="00883CFB">
        <w:trPr>
          <w:tblHeader/>
        </w:trPr>
        <w:tc>
          <w:tcPr>
            <w:tcW w:w="1458" w:type="dxa"/>
            <w:tcBorders>
              <w:top w:val="single" w:sz="12" w:space="0" w:color="auto"/>
              <w:bottom w:val="single" w:sz="12" w:space="0" w:color="auto"/>
            </w:tcBorders>
            <w:vAlign w:val="center"/>
            <w:hideMark/>
          </w:tcPr>
          <w:p w:rsidR="00883CFB" w:rsidRPr="004351ED" w:rsidRDefault="00883CFB" w:rsidP="00883CFB">
            <w:pPr>
              <w:jc w:val="center"/>
              <w:rPr>
                <w:rFonts w:ascii="Arial" w:eastAsia="Times New Roman" w:hAnsi="Arial"/>
                <w:b/>
                <w:bCs/>
                <w:color w:val="000000"/>
                <w:sz w:val="18"/>
                <w:szCs w:val="18"/>
              </w:rPr>
            </w:pPr>
            <w:r w:rsidRPr="004351ED">
              <w:rPr>
                <w:rFonts w:ascii="Arial" w:eastAsia="Times New Roman" w:hAnsi="Arial"/>
                <w:b/>
                <w:bCs/>
                <w:color w:val="000000"/>
                <w:sz w:val="18"/>
                <w:szCs w:val="18"/>
              </w:rPr>
              <w:t>Study/Region/</w:t>
            </w:r>
          </w:p>
          <w:p w:rsidR="00883CFB" w:rsidRPr="004351ED" w:rsidRDefault="00883CFB" w:rsidP="00883CFB">
            <w:pPr>
              <w:jc w:val="center"/>
              <w:rPr>
                <w:rFonts w:ascii="Arial" w:eastAsia="Times New Roman" w:hAnsi="Arial"/>
                <w:b/>
                <w:bCs/>
                <w:color w:val="000000"/>
                <w:sz w:val="18"/>
                <w:szCs w:val="18"/>
              </w:rPr>
            </w:pPr>
            <w:r w:rsidRPr="004351ED">
              <w:rPr>
                <w:rFonts w:ascii="Arial" w:eastAsia="Times New Roman" w:hAnsi="Arial"/>
                <w:b/>
                <w:bCs/>
                <w:color w:val="000000"/>
                <w:sz w:val="18"/>
                <w:szCs w:val="18"/>
              </w:rPr>
              <w:t>Funding Source</w:t>
            </w:r>
          </w:p>
        </w:tc>
        <w:tc>
          <w:tcPr>
            <w:tcW w:w="2340" w:type="dxa"/>
            <w:tcBorders>
              <w:top w:val="single" w:sz="12" w:space="0" w:color="auto"/>
              <w:bottom w:val="single" w:sz="12" w:space="0" w:color="auto"/>
            </w:tcBorders>
            <w:vAlign w:val="center"/>
            <w:hideMark/>
          </w:tcPr>
          <w:p w:rsidR="00883CFB" w:rsidRPr="004351ED" w:rsidRDefault="00883CFB" w:rsidP="00883CFB">
            <w:pPr>
              <w:rPr>
                <w:rFonts w:ascii="Arial" w:eastAsia="Times New Roman" w:hAnsi="Arial"/>
                <w:b/>
                <w:bCs/>
                <w:color w:val="000000"/>
                <w:sz w:val="18"/>
                <w:szCs w:val="18"/>
              </w:rPr>
            </w:pPr>
            <w:r w:rsidRPr="004351ED">
              <w:rPr>
                <w:rFonts w:ascii="Arial" w:eastAsia="Times New Roman" w:hAnsi="Arial"/>
                <w:b/>
                <w:bCs/>
                <w:color w:val="000000"/>
                <w:sz w:val="18"/>
                <w:szCs w:val="18"/>
              </w:rPr>
              <w:t>Inclusion/Exclusion Criteria</w:t>
            </w:r>
          </w:p>
        </w:tc>
        <w:tc>
          <w:tcPr>
            <w:tcW w:w="2700" w:type="dxa"/>
            <w:tcBorders>
              <w:top w:val="single" w:sz="12" w:space="0" w:color="auto"/>
              <w:bottom w:val="single" w:sz="12" w:space="0" w:color="auto"/>
            </w:tcBorders>
            <w:vAlign w:val="center"/>
            <w:hideMark/>
          </w:tcPr>
          <w:p w:rsidR="00883CFB" w:rsidRPr="004351ED" w:rsidRDefault="00883CFB" w:rsidP="00883CFB">
            <w:pPr>
              <w:rPr>
                <w:rFonts w:ascii="Arial" w:eastAsia="Times New Roman" w:hAnsi="Arial"/>
                <w:b/>
                <w:bCs/>
                <w:color w:val="000000"/>
                <w:sz w:val="18"/>
                <w:szCs w:val="18"/>
              </w:rPr>
            </w:pPr>
            <w:r w:rsidRPr="004351ED">
              <w:rPr>
                <w:rFonts w:ascii="Arial" w:eastAsia="Times New Roman" w:hAnsi="Arial"/>
                <w:b/>
                <w:bCs/>
                <w:color w:val="000000"/>
                <w:sz w:val="18"/>
                <w:szCs w:val="18"/>
              </w:rPr>
              <w:t>Patient Characteristics (expressed in means unless otherwise noted)</w:t>
            </w:r>
          </w:p>
        </w:tc>
        <w:tc>
          <w:tcPr>
            <w:tcW w:w="1980" w:type="dxa"/>
            <w:tcBorders>
              <w:top w:val="single" w:sz="12" w:space="0" w:color="auto"/>
              <w:bottom w:val="single" w:sz="12" w:space="0" w:color="auto"/>
            </w:tcBorders>
          </w:tcPr>
          <w:p w:rsidR="00883CFB" w:rsidRPr="004351ED" w:rsidRDefault="00883CFB" w:rsidP="00883CFB">
            <w:pPr>
              <w:rPr>
                <w:rFonts w:ascii="Arial" w:eastAsia="Times New Roman" w:hAnsi="Arial"/>
                <w:b/>
                <w:bCs/>
                <w:color w:val="000000"/>
                <w:sz w:val="18"/>
                <w:szCs w:val="18"/>
              </w:rPr>
            </w:pPr>
            <w:r w:rsidRPr="004351ED">
              <w:rPr>
                <w:rFonts w:ascii="Arial" w:eastAsia="Times New Roman" w:hAnsi="Arial"/>
                <w:b/>
                <w:bCs/>
                <w:color w:val="000000"/>
                <w:sz w:val="18"/>
                <w:szCs w:val="18"/>
              </w:rPr>
              <w:t>Baseline Stone Characteristics/Biochemistry</w:t>
            </w:r>
          </w:p>
        </w:tc>
        <w:tc>
          <w:tcPr>
            <w:tcW w:w="2070" w:type="dxa"/>
            <w:tcBorders>
              <w:top w:val="single" w:sz="12" w:space="0" w:color="auto"/>
              <w:bottom w:val="single" w:sz="12" w:space="0" w:color="auto"/>
            </w:tcBorders>
            <w:vAlign w:val="center"/>
            <w:hideMark/>
          </w:tcPr>
          <w:p w:rsidR="00883CFB" w:rsidRPr="004351ED" w:rsidRDefault="00883CFB" w:rsidP="00883CFB">
            <w:pPr>
              <w:rPr>
                <w:rFonts w:ascii="Arial" w:eastAsia="Times New Roman" w:hAnsi="Arial"/>
                <w:b/>
                <w:bCs/>
                <w:color w:val="000000"/>
                <w:sz w:val="18"/>
                <w:szCs w:val="18"/>
              </w:rPr>
            </w:pPr>
            <w:r w:rsidRPr="004351ED">
              <w:rPr>
                <w:rFonts w:ascii="Arial" w:eastAsia="Times New Roman" w:hAnsi="Arial"/>
                <w:b/>
                <w:bCs/>
                <w:color w:val="000000"/>
                <w:sz w:val="18"/>
                <w:szCs w:val="18"/>
              </w:rPr>
              <w:t>Intervention/</w:t>
            </w:r>
          </w:p>
          <w:p w:rsidR="00883CFB" w:rsidRPr="004351ED" w:rsidRDefault="00883CFB" w:rsidP="00883CFB">
            <w:pPr>
              <w:rPr>
                <w:rFonts w:ascii="Arial" w:eastAsia="Times New Roman" w:hAnsi="Arial"/>
                <w:b/>
                <w:bCs/>
                <w:color w:val="000000"/>
                <w:sz w:val="18"/>
                <w:szCs w:val="18"/>
              </w:rPr>
            </w:pPr>
            <w:r w:rsidRPr="004351ED">
              <w:rPr>
                <w:rFonts w:ascii="Arial" w:eastAsia="Times New Roman" w:hAnsi="Arial"/>
                <w:b/>
                <w:bCs/>
                <w:color w:val="000000"/>
                <w:sz w:val="18"/>
                <w:szCs w:val="18"/>
              </w:rPr>
              <w:t>Duration</w:t>
            </w:r>
          </w:p>
        </w:tc>
        <w:tc>
          <w:tcPr>
            <w:tcW w:w="2880" w:type="dxa"/>
            <w:tcBorders>
              <w:top w:val="single" w:sz="12" w:space="0" w:color="auto"/>
              <w:bottom w:val="single" w:sz="12" w:space="0" w:color="auto"/>
            </w:tcBorders>
            <w:vAlign w:val="center"/>
            <w:hideMark/>
          </w:tcPr>
          <w:p w:rsidR="00883CFB" w:rsidRPr="004351ED" w:rsidRDefault="00883CFB" w:rsidP="00883CFB">
            <w:pPr>
              <w:tabs>
                <w:tab w:val="left" w:pos="1193"/>
              </w:tabs>
              <w:rPr>
                <w:rFonts w:ascii="Arial" w:eastAsia="Times New Roman" w:hAnsi="Arial"/>
                <w:b/>
                <w:bCs/>
                <w:color w:val="000000"/>
                <w:sz w:val="18"/>
                <w:szCs w:val="18"/>
              </w:rPr>
            </w:pPr>
            <w:r w:rsidRPr="004351ED">
              <w:rPr>
                <w:rFonts w:ascii="Arial" w:eastAsia="Times New Roman" w:hAnsi="Arial"/>
                <w:b/>
                <w:bCs/>
                <w:color w:val="000000"/>
                <w:sz w:val="18"/>
                <w:szCs w:val="18"/>
              </w:rPr>
              <w:t>Study Quality</w:t>
            </w:r>
          </w:p>
        </w:tc>
      </w:tr>
      <w:tr w:rsidR="00883CFB" w:rsidRPr="004351ED" w:rsidTr="00127F2D">
        <w:tc>
          <w:tcPr>
            <w:tcW w:w="1458" w:type="dxa"/>
            <w:tcBorders>
              <w:top w:val="single" w:sz="4" w:space="0" w:color="auto"/>
              <w:bottom w:val="single" w:sz="4" w:space="0" w:color="auto"/>
            </w:tcBorders>
            <w:shd w:val="clear" w:color="auto" w:fill="auto"/>
            <w:hideMark/>
          </w:tcPr>
          <w:p w:rsidR="00883CFB" w:rsidRPr="004351ED" w:rsidRDefault="00883CFB" w:rsidP="00127F2D">
            <w:pPr>
              <w:rPr>
                <w:rFonts w:ascii="Arial" w:hAnsi="Arial"/>
                <w:sz w:val="18"/>
                <w:szCs w:val="18"/>
              </w:rPr>
            </w:pPr>
          </w:p>
        </w:tc>
        <w:tc>
          <w:tcPr>
            <w:tcW w:w="2340" w:type="dxa"/>
            <w:tcBorders>
              <w:top w:val="single" w:sz="4" w:space="0" w:color="auto"/>
              <w:bottom w:val="single" w:sz="4" w:space="0" w:color="auto"/>
            </w:tcBorders>
            <w:shd w:val="clear" w:color="auto" w:fill="auto"/>
            <w:hideMark/>
          </w:tcPr>
          <w:p w:rsidR="00883CFB" w:rsidRPr="004351ED" w:rsidRDefault="00883CFB" w:rsidP="00127F2D">
            <w:pPr>
              <w:rPr>
                <w:rFonts w:ascii="Arial" w:eastAsia="Times New Roman" w:hAnsi="Arial"/>
                <w:color w:val="000000"/>
                <w:sz w:val="18"/>
                <w:szCs w:val="18"/>
              </w:rPr>
            </w:pPr>
          </w:p>
        </w:tc>
        <w:tc>
          <w:tcPr>
            <w:tcW w:w="2700" w:type="dxa"/>
            <w:tcBorders>
              <w:top w:val="single" w:sz="4" w:space="0" w:color="auto"/>
              <w:bottom w:val="single" w:sz="4" w:space="0" w:color="auto"/>
            </w:tcBorders>
            <w:shd w:val="clear" w:color="auto" w:fill="auto"/>
            <w:hideMark/>
          </w:tcPr>
          <w:p w:rsidR="00883CFB" w:rsidRPr="004351ED" w:rsidRDefault="00883CFB" w:rsidP="00127F2D">
            <w:pPr>
              <w:rPr>
                <w:rFonts w:ascii="Arial" w:hAnsi="Arial"/>
                <w:color w:val="000000"/>
                <w:sz w:val="18"/>
                <w:szCs w:val="18"/>
              </w:rPr>
            </w:pPr>
          </w:p>
        </w:tc>
        <w:tc>
          <w:tcPr>
            <w:tcW w:w="1980" w:type="dxa"/>
            <w:tcBorders>
              <w:top w:val="single" w:sz="4" w:space="0" w:color="auto"/>
              <w:bottom w:val="single" w:sz="4" w:space="0" w:color="auto"/>
            </w:tcBorders>
          </w:tcPr>
          <w:p w:rsidR="00883CFB" w:rsidRPr="004351ED" w:rsidRDefault="00883CFB" w:rsidP="00127F2D">
            <w:pPr>
              <w:rPr>
                <w:rFonts w:ascii="Arial" w:hAnsi="Arial"/>
                <w:sz w:val="18"/>
                <w:szCs w:val="18"/>
                <w:u w:val="single"/>
              </w:rPr>
            </w:pPr>
          </w:p>
        </w:tc>
        <w:tc>
          <w:tcPr>
            <w:tcW w:w="2070" w:type="dxa"/>
            <w:tcBorders>
              <w:top w:val="single" w:sz="4" w:space="0" w:color="auto"/>
              <w:bottom w:val="single" w:sz="4" w:space="0" w:color="auto"/>
            </w:tcBorders>
            <w:shd w:val="clear" w:color="auto" w:fill="auto"/>
            <w:hideMark/>
          </w:tcPr>
          <w:p w:rsidR="00883CFB" w:rsidRPr="004351ED" w:rsidRDefault="00883CFB" w:rsidP="00883CFB">
            <w:pPr>
              <w:rPr>
                <w:rFonts w:ascii="Arial" w:hAnsi="Arial"/>
                <w:sz w:val="18"/>
                <w:szCs w:val="18"/>
              </w:rPr>
            </w:pPr>
            <w:r w:rsidRPr="004351ED">
              <w:rPr>
                <w:rFonts w:ascii="Arial" w:eastAsia="Times New Roman" w:hAnsi="Arial"/>
                <w:color w:val="000000"/>
                <w:sz w:val="18"/>
                <w:szCs w:val="18"/>
              </w:rPr>
              <w:t>Followup period: 48 mos</w:t>
            </w:r>
          </w:p>
          <w:p w:rsidR="00883CFB" w:rsidRPr="004351ED" w:rsidRDefault="00883CFB" w:rsidP="00883CFB">
            <w:pPr>
              <w:rPr>
                <w:rFonts w:ascii="Arial" w:eastAsia="Times New Roman" w:hAnsi="Arial"/>
                <w:color w:val="000000"/>
                <w:sz w:val="18"/>
                <w:szCs w:val="18"/>
              </w:rPr>
            </w:pPr>
          </w:p>
          <w:p w:rsidR="00883CFB" w:rsidRPr="004351ED" w:rsidRDefault="00883CFB" w:rsidP="00883CFB">
            <w:pPr>
              <w:rPr>
                <w:rFonts w:ascii="Arial" w:eastAsia="Times New Roman" w:hAnsi="Arial"/>
                <w:color w:val="000000"/>
                <w:sz w:val="18"/>
                <w:szCs w:val="18"/>
              </w:rPr>
            </w:pPr>
            <w:r w:rsidRPr="004351ED">
              <w:rPr>
                <w:rFonts w:ascii="Arial" w:eastAsia="Times New Roman" w:hAnsi="Arial"/>
                <w:color w:val="000000"/>
                <w:sz w:val="18"/>
                <w:szCs w:val="18"/>
              </w:rPr>
              <w:t>Study withdrawals (%): 58 (n=102) at month 48</w:t>
            </w:r>
          </w:p>
          <w:p w:rsidR="00883CFB" w:rsidRPr="004351ED" w:rsidRDefault="00883CFB" w:rsidP="00883CFB">
            <w:pPr>
              <w:rPr>
                <w:rFonts w:ascii="Arial" w:eastAsia="Times New Roman" w:hAnsi="Arial"/>
                <w:color w:val="000000"/>
                <w:sz w:val="18"/>
                <w:szCs w:val="18"/>
              </w:rPr>
            </w:pPr>
          </w:p>
          <w:p w:rsidR="00883CFB" w:rsidRPr="004351ED" w:rsidRDefault="00883CFB" w:rsidP="00883CFB">
            <w:pPr>
              <w:rPr>
                <w:rFonts w:ascii="Arial" w:eastAsia="Times New Roman" w:hAnsi="Arial"/>
                <w:color w:val="000000"/>
                <w:sz w:val="18"/>
                <w:szCs w:val="18"/>
              </w:rPr>
            </w:pPr>
            <w:r w:rsidRPr="004351ED">
              <w:rPr>
                <w:rFonts w:ascii="Arial" w:eastAsia="Times New Roman" w:hAnsi="Arial"/>
                <w:color w:val="000000"/>
                <w:sz w:val="18"/>
                <w:szCs w:val="18"/>
              </w:rPr>
              <w:t>Assessment of compliance and adherence to treatment:</w:t>
            </w:r>
            <w:r w:rsidRPr="004351ED">
              <w:rPr>
                <w:rFonts w:ascii="Arial" w:eastAsia="MinionPro-Regular" w:hAnsi="Arial"/>
                <w:color w:val="231F20"/>
                <w:sz w:val="18"/>
                <w:szCs w:val="18"/>
              </w:rPr>
              <w:t xml:space="preserve"> 23.3% of high fiber group, 29.1% of low animal protein group, and 15% of controls withdrew because of the assigned diet (p=NS). In high fiber group, mean fiber intake increased from 17 g/day at baseline to 27 g/day at 1 year (p&lt;0.01 vs baseline) and 23 g/day at 4 years (p&lt;0.01 vs baseline). Mean fiber intake in control diet group did not change during follow-up. In low protein group, mean total protein intake increased from 84 g/day at baseline (57 g/day animal protein) to 68 g/day at 1 year (38 g/day animal protein), a level that was maintained at 4 years (p&lt;0.001 versus baseline for both total </w:t>
            </w:r>
            <w:r w:rsidRPr="004351ED">
              <w:rPr>
                <w:rFonts w:ascii="Arial" w:eastAsia="MinionPro-Regular" w:hAnsi="Arial"/>
                <w:color w:val="231F20"/>
                <w:sz w:val="18"/>
                <w:szCs w:val="18"/>
              </w:rPr>
              <w:lastRenderedPageBreak/>
              <w:t xml:space="preserve">protein and animal protein). By comparison, mean total protein intake in the control diet group was 84 g/day at baseline (55 g/day animal protein) and did not change during follow-up. </w:t>
            </w:r>
          </w:p>
          <w:p w:rsidR="00883CFB" w:rsidRPr="004351ED" w:rsidRDefault="00883CFB" w:rsidP="00883CFB">
            <w:pPr>
              <w:rPr>
                <w:rFonts w:ascii="Arial" w:eastAsia="Times New Roman" w:hAnsi="Arial"/>
                <w:color w:val="000000"/>
                <w:sz w:val="18"/>
                <w:szCs w:val="18"/>
              </w:rPr>
            </w:pPr>
          </w:p>
          <w:p w:rsidR="00883CFB" w:rsidRPr="004351ED" w:rsidRDefault="00883CFB" w:rsidP="00883CFB">
            <w:pPr>
              <w:rPr>
                <w:rFonts w:ascii="Arial" w:eastAsia="Times New Roman" w:hAnsi="Arial"/>
                <w:color w:val="000000"/>
                <w:sz w:val="18"/>
                <w:szCs w:val="18"/>
              </w:rPr>
            </w:pPr>
            <w:r w:rsidRPr="004351ED">
              <w:rPr>
                <w:rFonts w:ascii="Arial" w:eastAsia="Times New Roman" w:hAnsi="Arial"/>
                <w:color w:val="000000"/>
                <w:sz w:val="18"/>
                <w:szCs w:val="18"/>
              </w:rPr>
              <w:t xml:space="preserve">Setting (e.g., medicine, urology): </w:t>
            </w:r>
            <w:r w:rsidRPr="004351ED">
              <w:rPr>
                <w:rFonts w:ascii="Arial" w:hAnsi="Arial"/>
                <w:sz w:val="18"/>
                <w:szCs w:val="18"/>
              </w:rPr>
              <w:t>Nephrology clinic</w:t>
            </w:r>
          </w:p>
          <w:p w:rsidR="00883CFB" w:rsidRPr="004351ED" w:rsidRDefault="00883CFB" w:rsidP="00883CFB">
            <w:pPr>
              <w:rPr>
                <w:rFonts w:ascii="Arial" w:eastAsia="Times New Roman" w:hAnsi="Arial"/>
                <w:color w:val="000000"/>
                <w:sz w:val="18"/>
                <w:szCs w:val="18"/>
                <w:highlight w:val="yellow"/>
              </w:rPr>
            </w:pPr>
          </w:p>
          <w:p w:rsidR="00883CFB" w:rsidRPr="004351ED" w:rsidRDefault="00883CFB" w:rsidP="00883CFB">
            <w:pPr>
              <w:rPr>
                <w:rFonts w:ascii="Arial" w:hAnsi="Arial"/>
                <w:sz w:val="18"/>
                <w:szCs w:val="18"/>
              </w:rPr>
            </w:pPr>
            <w:r w:rsidRPr="004351ED">
              <w:rPr>
                <w:rFonts w:ascii="Arial" w:eastAsia="Times New Roman" w:hAnsi="Arial"/>
                <w:color w:val="000000"/>
                <w:sz w:val="18"/>
                <w:szCs w:val="18"/>
              </w:rPr>
              <w:t>Follow up biochemical measures collected: (y/n): yes</w:t>
            </w:r>
          </w:p>
        </w:tc>
        <w:tc>
          <w:tcPr>
            <w:tcW w:w="2880" w:type="dxa"/>
            <w:tcBorders>
              <w:top w:val="single" w:sz="4" w:space="0" w:color="auto"/>
              <w:bottom w:val="single" w:sz="4" w:space="0" w:color="auto"/>
            </w:tcBorders>
            <w:shd w:val="clear" w:color="auto" w:fill="auto"/>
            <w:hideMark/>
          </w:tcPr>
          <w:p w:rsidR="00883CFB" w:rsidRPr="004351ED" w:rsidRDefault="00883CFB" w:rsidP="00127F2D">
            <w:pPr>
              <w:rPr>
                <w:rFonts w:ascii="Arial" w:eastAsia="Times New Roman" w:hAnsi="Arial"/>
                <w:color w:val="000000"/>
                <w:sz w:val="18"/>
                <w:szCs w:val="18"/>
              </w:rPr>
            </w:pPr>
          </w:p>
        </w:tc>
      </w:tr>
      <w:tr w:rsidR="00127F2D" w:rsidRPr="004351ED" w:rsidTr="00127F2D">
        <w:tc>
          <w:tcPr>
            <w:tcW w:w="1458" w:type="dxa"/>
            <w:tcBorders>
              <w:top w:val="single" w:sz="4" w:space="0" w:color="auto"/>
              <w:bottom w:val="single" w:sz="4" w:space="0" w:color="auto"/>
            </w:tcBorders>
            <w:shd w:val="clear" w:color="auto" w:fill="auto"/>
            <w:hideMark/>
          </w:tcPr>
          <w:p w:rsidR="00127F2D" w:rsidRPr="004351ED" w:rsidRDefault="00127F2D" w:rsidP="00127F2D">
            <w:pPr>
              <w:rPr>
                <w:rFonts w:ascii="Arial" w:eastAsia="Times New Roman" w:hAnsi="Arial"/>
                <w:bCs/>
                <w:color w:val="000000"/>
                <w:sz w:val="18"/>
                <w:szCs w:val="18"/>
              </w:rPr>
            </w:pPr>
            <w:r w:rsidRPr="004351ED">
              <w:rPr>
                <w:rFonts w:ascii="Arial" w:hAnsi="Arial"/>
                <w:sz w:val="18"/>
                <w:szCs w:val="18"/>
              </w:rPr>
              <w:lastRenderedPageBreak/>
              <w:t>Sarica 2006</w:t>
            </w:r>
            <w:r w:rsidR="001070DE" w:rsidRPr="004351ED">
              <w:rPr>
                <w:rFonts w:ascii="Arial" w:hAnsi="Arial"/>
                <w:sz w:val="18"/>
                <w:szCs w:val="18"/>
              </w:rPr>
              <w:fldChar w:fldCharType="begin"/>
            </w:r>
            <w:r w:rsidRPr="004351ED">
              <w:rPr>
                <w:rFonts w:ascii="Arial" w:hAnsi="Arial"/>
                <w:sz w:val="18"/>
                <w:szCs w:val="18"/>
              </w:rPr>
              <w:instrText xml:space="preserve"> ADDIN EN.CITE &lt;EndNote&gt;&lt;Cite&gt;&lt;Author&gt;Sarica&lt;/Author&gt;&lt;Year&gt;2006&lt;/Year&gt;&lt;RecNum&gt;86&lt;/RecNum&gt;&lt;DisplayText&gt;&lt;style face="superscript" font="Times New Roman"&gt;2&lt;/style&gt;&lt;/DisplayText&gt;&lt;record&gt;&lt;rec-number&gt;86&lt;/rec-number&gt;&lt;foreign-keys&gt;&lt;key app="EN" db-id="wtea20ept9ftr1ewf5wp9tad0zpszffr52tf"&gt;86&lt;/key&gt;&lt;/foreign-keys&gt;&lt;ref-type name="Journal Article"&gt;17&lt;/ref-type&gt;&lt;contributors&gt;&lt;authors&gt;&lt;author&gt;Sarica, Kemal&lt;/author&gt;&lt;author&gt;Inal, Yener&lt;/author&gt;&lt;author&gt;Erturhan, Sakip&lt;/author&gt;&lt;author&gt;Yagci, Faruk&lt;/author&gt;&lt;/authors&gt;&lt;/contributors&gt;&lt;auth-address&gt;Department of Urology, Memorial Hospital, Istanbul, Turkey. kemalsarica@superonline.com&lt;/auth-address&gt;&lt;titles&gt;&lt;title&gt;The effect of calcium channel blockers on stone regrowth and recurrence after shock wave lithotripsy&lt;/title&gt;&lt;secondary-title&gt;Urological Research&lt;/secondary-title&gt;&lt;alt-title&gt;Urol Res&lt;/alt-title&gt;&lt;/titles&gt;&lt;periodical&gt;&lt;full-title&gt;Urological Research&lt;/full-title&gt;&lt;/periodical&gt;&lt;alt-periodical&gt;&lt;full-title&gt;Urological Research&lt;/full-title&gt;&lt;abbr-1&gt;Urol Res&lt;/abbr-1&gt;&lt;/alt-periodical&gt;&lt;pages&gt;184-9&lt;/pages&gt;&lt;volume&gt;34&lt;/volume&gt;&lt;number&gt;3&lt;/number&gt;&lt;keywords&gt;&lt;keyword&gt;Adolescent&lt;/keyword&gt;&lt;keyword&gt;Adult&lt;/keyword&gt;&lt;keyword&gt;*Calcium Channel Blockers/tu [Therapeutic Use]&lt;/keyword&gt;&lt;keyword&gt;Drinking&lt;/keyword&gt;&lt;keyword&gt;Female&lt;/keyword&gt;&lt;keyword&gt;Humans&lt;/keyword&gt;&lt;keyword&gt;*Kidney Calculi/pc [Prevention &amp;amp; Control]&lt;/keyword&gt;&lt;keyword&gt;Kidney Calculi/th [Therapy]&lt;/keyword&gt;&lt;keyword&gt;*Lithotripsy&lt;/keyword&gt;&lt;keyword&gt;Male&lt;/keyword&gt;&lt;keyword&gt;Middle Aged&lt;/keyword&gt;&lt;keyword&gt;Recurrence&lt;/keyword&gt;&lt;keyword&gt;*Verapamil/tu [Therapeutic Use]&lt;/keyword&gt;&lt;keyword&gt;0 (Calcium Channel Blockers)&lt;/keyword&gt;&lt;keyword&gt;52-53-9 (Verapamil)&lt;/keyword&gt;&lt;/keywords&gt;&lt;dates&gt;&lt;year&gt;2006&lt;/year&gt;&lt;pub-dates&gt;&lt;date&gt;Jun&lt;/date&gt;&lt;/pub-dates&gt;&lt;/dates&gt;&lt;isbn&gt;0300-5623&lt;/isbn&gt;&lt;accession-num&gt;16463053&lt;/accession-num&gt;&lt;work-type&gt;Randomized Controlled Trial&lt;/work-type&gt;&lt;urls&gt;&lt;/urls&gt;&lt;custom1&gt;MEDLINE&lt;/custom1&gt;&lt;language&gt;English&lt;/language&gt;&lt;/record&gt;&lt;/Cite&gt;&lt;/EndNote&gt;</w:instrText>
            </w:r>
            <w:r w:rsidR="001070DE" w:rsidRPr="004351ED">
              <w:rPr>
                <w:rFonts w:ascii="Arial" w:hAnsi="Arial"/>
                <w:sz w:val="18"/>
                <w:szCs w:val="18"/>
              </w:rPr>
              <w:fldChar w:fldCharType="separate"/>
            </w:r>
            <w:r w:rsidRPr="004351ED">
              <w:rPr>
                <w:rFonts w:ascii="Arial" w:hAnsi="Arial"/>
                <w:noProof/>
                <w:sz w:val="18"/>
                <w:szCs w:val="18"/>
                <w:vertAlign w:val="superscript"/>
              </w:rPr>
              <w:t>2</w:t>
            </w:r>
            <w:r w:rsidR="001070DE" w:rsidRPr="004351ED">
              <w:rPr>
                <w:rFonts w:ascii="Arial" w:hAnsi="Arial"/>
                <w:sz w:val="18"/>
                <w:szCs w:val="18"/>
              </w:rPr>
              <w:fldChar w:fldCharType="end"/>
            </w:r>
            <w:r w:rsidRPr="004351ED">
              <w:rPr>
                <w:rFonts w:ascii="Arial" w:hAnsi="Arial"/>
                <w:sz w:val="18"/>
                <w:szCs w:val="18"/>
              </w:rPr>
              <w:t xml:space="preserve"> </w:t>
            </w:r>
          </w:p>
          <w:p w:rsidR="00127F2D" w:rsidRPr="004351ED" w:rsidRDefault="00127F2D" w:rsidP="00127F2D">
            <w:pPr>
              <w:rPr>
                <w:rFonts w:ascii="Arial" w:eastAsia="Times New Roman" w:hAnsi="Arial"/>
                <w:bCs/>
                <w:color w:val="000000"/>
                <w:sz w:val="18"/>
                <w:szCs w:val="18"/>
              </w:rPr>
            </w:pPr>
          </w:p>
          <w:p w:rsidR="00127F2D" w:rsidRPr="004351ED" w:rsidRDefault="00127F2D" w:rsidP="00127F2D">
            <w:pPr>
              <w:rPr>
                <w:rFonts w:ascii="Arial" w:eastAsia="Times New Roman" w:hAnsi="Arial"/>
                <w:bCs/>
                <w:color w:val="000000"/>
                <w:sz w:val="18"/>
                <w:szCs w:val="18"/>
              </w:rPr>
            </w:pPr>
            <w:r w:rsidRPr="004351ED">
              <w:rPr>
                <w:rFonts w:ascii="Arial" w:eastAsia="Times New Roman" w:hAnsi="Arial"/>
                <w:bCs/>
                <w:color w:val="000000"/>
                <w:sz w:val="18"/>
                <w:szCs w:val="18"/>
              </w:rPr>
              <w:t>Location: Turkey</w:t>
            </w:r>
          </w:p>
          <w:p w:rsidR="00127F2D" w:rsidRPr="004351ED" w:rsidRDefault="00127F2D" w:rsidP="00883CFB">
            <w:pPr>
              <w:rPr>
                <w:rFonts w:ascii="Arial" w:eastAsia="Times New Roman" w:hAnsi="Arial"/>
                <w:bCs/>
                <w:color w:val="000000"/>
                <w:sz w:val="18"/>
                <w:szCs w:val="18"/>
              </w:rPr>
            </w:pPr>
            <w:r w:rsidRPr="004351ED">
              <w:rPr>
                <w:rFonts w:ascii="Arial" w:eastAsia="Times New Roman" w:hAnsi="Arial"/>
                <w:bCs/>
                <w:color w:val="000000"/>
                <w:sz w:val="18"/>
                <w:szCs w:val="18"/>
              </w:rPr>
              <w:br/>
              <w:t>Funding Source: none stated</w:t>
            </w:r>
          </w:p>
        </w:tc>
        <w:tc>
          <w:tcPr>
            <w:tcW w:w="2340" w:type="dxa"/>
            <w:tcBorders>
              <w:top w:val="single" w:sz="4" w:space="0" w:color="auto"/>
              <w:bottom w:val="single" w:sz="4" w:space="0" w:color="auto"/>
            </w:tcBorders>
            <w:shd w:val="clear" w:color="auto" w:fill="auto"/>
            <w:hideMark/>
          </w:tcPr>
          <w:p w:rsidR="00127F2D" w:rsidRPr="004351ED" w:rsidRDefault="00127F2D" w:rsidP="00127F2D">
            <w:pPr>
              <w:rPr>
                <w:rFonts w:ascii="Arial" w:hAnsi="Arial"/>
                <w:sz w:val="18"/>
                <w:szCs w:val="18"/>
              </w:rPr>
            </w:pPr>
            <w:r w:rsidRPr="004351ED">
              <w:rPr>
                <w:rFonts w:ascii="Arial" w:eastAsia="Times New Roman" w:hAnsi="Arial"/>
                <w:color w:val="000000"/>
                <w:sz w:val="18"/>
                <w:szCs w:val="18"/>
              </w:rPr>
              <w:t xml:space="preserve">Inclusion Criteria: </w:t>
            </w:r>
          </w:p>
          <w:p w:rsidR="00537380" w:rsidRPr="004351ED" w:rsidRDefault="00127F2D">
            <w:pPr>
              <w:numPr>
                <w:ilvl w:val="0"/>
                <w:numId w:val="53"/>
              </w:numPr>
              <w:ind w:left="162" w:hanging="162"/>
              <w:rPr>
                <w:rFonts w:ascii="Arial" w:hAnsi="Arial"/>
                <w:sz w:val="18"/>
                <w:szCs w:val="18"/>
              </w:rPr>
            </w:pPr>
            <w:r w:rsidRPr="004351ED">
              <w:rPr>
                <w:rFonts w:ascii="Arial" w:hAnsi="Arial"/>
                <w:sz w:val="18"/>
                <w:szCs w:val="18"/>
              </w:rPr>
              <w:t>renal stone subjects who underwent shock wave lithotripsy 3 months prior</w:t>
            </w:r>
          </w:p>
          <w:p w:rsidR="00537380" w:rsidRPr="004351ED" w:rsidRDefault="00127F2D">
            <w:pPr>
              <w:numPr>
                <w:ilvl w:val="0"/>
                <w:numId w:val="53"/>
              </w:numPr>
              <w:ind w:left="162" w:hanging="162"/>
              <w:rPr>
                <w:rFonts w:ascii="Arial" w:hAnsi="Arial"/>
                <w:sz w:val="18"/>
                <w:szCs w:val="18"/>
              </w:rPr>
            </w:pPr>
            <w:r w:rsidRPr="004351ED">
              <w:rPr>
                <w:rFonts w:ascii="Arial" w:hAnsi="Arial"/>
                <w:sz w:val="18"/>
                <w:szCs w:val="18"/>
              </w:rPr>
              <w:t>calcium oxalate stones located in the renal pelvis without any urinary tract infection</w:t>
            </w:r>
          </w:p>
          <w:p w:rsidR="00127F2D" w:rsidRPr="004351ED" w:rsidRDefault="00127F2D" w:rsidP="00127F2D">
            <w:pPr>
              <w:autoSpaceDE w:val="0"/>
              <w:autoSpaceDN w:val="0"/>
              <w:adjustRightInd w:val="0"/>
              <w:rPr>
                <w:rFonts w:ascii="Arial" w:eastAsia="Times New Roman" w:hAnsi="Arial"/>
                <w:color w:val="000000"/>
                <w:sz w:val="18"/>
                <w:szCs w:val="18"/>
              </w:rPr>
            </w:pPr>
          </w:p>
          <w:p w:rsidR="00127F2D" w:rsidRPr="004351ED" w:rsidRDefault="00127F2D" w:rsidP="00127F2D">
            <w:pPr>
              <w:autoSpaceDE w:val="0"/>
              <w:autoSpaceDN w:val="0"/>
              <w:adjustRightInd w:val="0"/>
              <w:rPr>
                <w:rFonts w:ascii="Arial" w:eastAsia="Times New Roman" w:hAnsi="Arial"/>
                <w:color w:val="000000"/>
                <w:sz w:val="18"/>
                <w:szCs w:val="18"/>
              </w:rPr>
            </w:pPr>
            <w:r w:rsidRPr="004351ED">
              <w:rPr>
                <w:rFonts w:ascii="Arial" w:eastAsia="Times New Roman" w:hAnsi="Arial"/>
                <w:color w:val="000000"/>
                <w:sz w:val="18"/>
                <w:szCs w:val="18"/>
              </w:rPr>
              <w:t xml:space="preserve">Exclusion Criteria: </w:t>
            </w:r>
          </w:p>
          <w:p w:rsidR="00537380" w:rsidRPr="004351ED" w:rsidRDefault="00127F2D">
            <w:pPr>
              <w:numPr>
                <w:ilvl w:val="0"/>
                <w:numId w:val="54"/>
              </w:numPr>
              <w:autoSpaceDE w:val="0"/>
              <w:autoSpaceDN w:val="0"/>
              <w:adjustRightInd w:val="0"/>
              <w:ind w:left="162" w:hanging="162"/>
              <w:rPr>
                <w:rFonts w:ascii="Arial" w:eastAsia="Times New Roman" w:hAnsi="Arial"/>
                <w:color w:val="000000"/>
                <w:sz w:val="18"/>
                <w:szCs w:val="18"/>
              </w:rPr>
            </w:pPr>
            <w:r w:rsidRPr="004351ED">
              <w:rPr>
                <w:rFonts w:ascii="Arial" w:hAnsi="Arial"/>
                <w:sz w:val="18"/>
                <w:szCs w:val="18"/>
              </w:rPr>
              <w:t>other types of calculi</w:t>
            </w:r>
          </w:p>
          <w:p w:rsidR="00537380" w:rsidRPr="004351ED" w:rsidRDefault="00127F2D">
            <w:pPr>
              <w:numPr>
                <w:ilvl w:val="0"/>
                <w:numId w:val="54"/>
              </w:numPr>
              <w:autoSpaceDE w:val="0"/>
              <w:autoSpaceDN w:val="0"/>
              <w:adjustRightInd w:val="0"/>
              <w:ind w:left="162" w:hanging="162"/>
              <w:rPr>
                <w:rFonts w:ascii="Arial" w:eastAsia="Times New Roman" w:hAnsi="Arial"/>
                <w:color w:val="000000"/>
                <w:sz w:val="18"/>
                <w:szCs w:val="18"/>
              </w:rPr>
            </w:pPr>
            <w:r w:rsidRPr="004351ED">
              <w:rPr>
                <w:rFonts w:ascii="Arial" w:hAnsi="Arial"/>
                <w:sz w:val="18"/>
                <w:szCs w:val="18"/>
              </w:rPr>
              <w:t>patient with previous stone disease history with stone passage</w:t>
            </w:r>
          </w:p>
          <w:p w:rsidR="00537380" w:rsidRPr="004351ED" w:rsidRDefault="00127F2D">
            <w:pPr>
              <w:numPr>
                <w:ilvl w:val="0"/>
                <w:numId w:val="54"/>
              </w:numPr>
              <w:autoSpaceDE w:val="0"/>
              <w:autoSpaceDN w:val="0"/>
              <w:adjustRightInd w:val="0"/>
              <w:ind w:left="162" w:hanging="162"/>
              <w:rPr>
                <w:rFonts w:ascii="Arial" w:eastAsia="Times New Roman" w:hAnsi="Arial"/>
                <w:color w:val="000000"/>
                <w:sz w:val="18"/>
                <w:szCs w:val="18"/>
              </w:rPr>
            </w:pPr>
            <w:r w:rsidRPr="004351ED">
              <w:rPr>
                <w:rFonts w:ascii="Arial" w:hAnsi="Arial"/>
                <w:sz w:val="18"/>
                <w:szCs w:val="18"/>
              </w:rPr>
              <w:t xml:space="preserve">no metabolic abnormality (including hyperoxaluria, hypercalciuria, hyperuricosuria, and hyperparathyroidism) could be demonstrated, </w:t>
            </w:r>
            <w:r w:rsidRPr="004351ED">
              <w:rPr>
                <w:rFonts w:ascii="Arial" w:hAnsi="Arial"/>
                <w:sz w:val="18"/>
                <w:szCs w:val="18"/>
              </w:rPr>
              <w:lastRenderedPageBreak/>
              <w:t>and no prior intervention</w:t>
            </w:r>
          </w:p>
        </w:tc>
        <w:tc>
          <w:tcPr>
            <w:tcW w:w="2700" w:type="dxa"/>
            <w:tcBorders>
              <w:top w:val="single" w:sz="4" w:space="0" w:color="auto"/>
              <w:bottom w:val="single" w:sz="4" w:space="0" w:color="auto"/>
            </w:tcBorders>
            <w:shd w:val="clear" w:color="auto" w:fill="auto"/>
            <w:hideMark/>
          </w:tcPr>
          <w:p w:rsidR="00127F2D" w:rsidRPr="004351ED" w:rsidRDefault="00127F2D" w:rsidP="00127F2D">
            <w:pPr>
              <w:rPr>
                <w:rFonts w:ascii="Arial" w:hAnsi="Arial"/>
                <w:color w:val="000000"/>
                <w:sz w:val="18"/>
                <w:szCs w:val="18"/>
              </w:rPr>
            </w:pPr>
            <w:r w:rsidRPr="004351ED">
              <w:rPr>
                <w:rFonts w:ascii="Arial" w:hAnsi="Arial"/>
                <w:color w:val="000000"/>
                <w:sz w:val="18"/>
                <w:szCs w:val="18"/>
              </w:rPr>
              <w:lastRenderedPageBreak/>
              <w:t xml:space="preserve">N=21 (of 45 total) stone free patients </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Age (yr): 32(mean reported as 32 yrs)</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Gender (Male %): 64</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Race/Ethnicity (%):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BMI, weight, or percent with obesity: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Previous bariatric surgery: NR</w:t>
            </w:r>
            <w:r w:rsidRPr="004351ED">
              <w:rPr>
                <w:rFonts w:ascii="Arial" w:eastAsia="Times New Roman" w:hAnsi="Arial"/>
                <w:color w:val="000000"/>
                <w:sz w:val="18"/>
                <w:szCs w:val="18"/>
              </w:rPr>
              <w:br/>
              <w:t>Chronic kidney disease: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Serum creatinine (mg/dL):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Estimated GFR (ml/min/1.73m</w:t>
            </w:r>
            <w:r w:rsidRPr="004351ED">
              <w:rPr>
                <w:rFonts w:ascii="Arial" w:eastAsia="Times New Roman" w:hAnsi="Arial"/>
                <w:color w:val="000000"/>
                <w:sz w:val="18"/>
                <w:szCs w:val="18"/>
                <w:vertAlign w:val="superscript"/>
              </w:rPr>
              <w:t>2</w:t>
            </w:r>
            <w:r w:rsidRPr="004351ED">
              <w:rPr>
                <w:rFonts w:ascii="Arial" w:eastAsia="Times New Roman" w:hAnsi="Arial"/>
                <w:color w:val="000000"/>
                <w:sz w:val="18"/>
                <w:szCs w:val="18"/>
              </w:rPr>
              <w:t xml:space="preserve">): NR </w:t>
            </w:r>
            <w:r w:rsidRPr="004351ED">
              <w:rPr>
                <w:rFonts w:ascii="Arial" w:eastAsia="Times New Roman" w:hAnsi="Arial"/>
                <w:color w:val="000000"/>
                <w:sz w:val="18"/>
                <w:szCs w:val="18"/>
              </w:rPr>
              <w:br/>
              <w:t>Solitary kidney: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History of renal transplant: NR</w:t>
            </w:r>
          </w:p>
          <w:p w:rsidR="00127F2D" w:rsidRPr="004351ED" w:rsidRDefault="00127F2D" w:rsidP="00127F2D">
            <w:pPr>
              <w:rPr>
                <w:rFonts w:ascii="Arial" w:eastAsia="Times New Roman" w:hAnsi="Arial"/>
                <w:color w:val="000000"/>
                <w:sz w:val="18"/>
                <w:szCs w:val="18"/>
                <w:highlight w:val="yellow"/>
              </w:rPr>
            </w:pPr>
            <w:r w:rsidRPr="004351ED">
              <w:rPr>
                <w:rFonts w:ascii="Arial" w:eastAsia="Times New Roman" w:hAnsi="Arial"/>
                <w:color w:val="000000"/>
                <w:sz w:val="18"/>
                <w:szCs w:val="18"/>
              </w:rPr>
              <w:t>Urinary tract anatomic abnormality: NR</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Pregnancy: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History of CAD: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History of DM: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History of HTN: NR</w:t>
            </w:r>
          </w:p>
          <w:p w:rsidR="00127F2D" w:rsidRPr="004351ED" w:rsidRDefault="00127F2D" w:rsidP="00127F2D">
            <w:pPr>
              <w:rPr>
                <w:rFonts w:ascii="Arial" w:eastAsia="Times New Roman" w:hAnsi="Arial"/>
                <w:color w:val="000000"/>
                <w:sz w:val="18"/>
                <w:szCs w:val="18"/>
              </w:rPr>
            </w:pPr>
          </w:p>
        </w:tc>
        <w:tc>
          <w:tcPr>
            <w:tcW w:w="1980" w:type="dxa"/>
            <w:tcBorders>
              <w:top w:val="single" w:sz="4" w:space="0" w:color="auto"/>
              <w:bottom w:val="single" w:sz="4" w:space="0" w:color="auto"/>
            </w:tcBorders>
          </w:tcPr>
          <w:p w:rsidR="00127F2D" w:rsidRPr="004351ED" w:rsidRDefault="00127F2D" w:rsidP="00127F2D">
            <w:pPr>
              <w:rPr>
                <w:rFonts w:ascii="Arial" w:hAnsi="Arial"/>
                <w:sz w:val="18"/>
                <w:szCs w:val="18"/>
                <w:u w:val="single"/>
              </w:rPr>
            </w:pPr>
            <w:r w:rsidRPr="004351ED">
              <w:rPr>
                <w:rFonts w:ascii="Arial" w:hAnsi="Arial"/>
                <w:sz w:val="18"/>
                <w:szCs w:val="18"/>
                <w:u w:val="single"/>
              </w:rPr>
              <w:lastRenderedPageBreak/>
              <w:t>Stone characteristics:</w:t>
            </w:r>
          </w:p>
          <w:p w:rsidR="00127F2D" w:rsidRPr="004351ED" w:rsidRDefault="00127F2D" w:rsidP="00127F2D">
            <w:pPr>
              <w:ind w:left="-18"/>
              <w:rPr>
                <w:rFonts w:ascii="Arial" w:hAnsi="Arial"/>
                <w:sz w:val="18"/>
                <w:szCs w:val="18"/>
              </w:rPr>
            </w:pPr>
            <w:r w:rsidRPr="004351ED">
              <w:rPr>
                <w:rFonts w:ascii="Arial" w:hAnsi="Arial"/>
                <w:sz w:val="18"/>
                <w:szCs w:val="18"/>
              </w:rPr>
              <w:t>Stone type: calcium oxalate 100%</w:t>
            </w:r>
          </w:p>
          <w:p w:rsidR="00127F2D" w:rsidRPr="004351ED" w:rsidRDefault="00127F2D" w:rsidP="00127F2D">
            <w:pPr>
              <w:rPr>
                <w:rFonts w:ascii="Arial" w:hAnsi="Arial"/>
                <w:sz w:val="18"/>
                <w:szCs w:val="18"/>
              </w:rPr>
            </w:pPr>
            <w:r w:rsidRPr="004351ED">
              <w:rPr>
                <w:rFonts w:ascii="Arial" w:hAnsi="Arial"/>
                <w:sz w:val="18"/>
                <w:szCs w:val="18"/>
              </w:rPr>
              <w:t xml:space="preserve">Number of past stone episodes: single 100%, multiple 0% </w:t>
            </w:r>
          </w:p>
          <w:p w:rsidR="00127F2D" w:rsidRPr="004351ED" w:rsidRDefault="00127F2D" w:rsidP="00127F2D">
            <w:pPr>
              <w:autoSpaceDE w:val="0"/>
              <w:autoSpaceDN w:val="0"/>
              <w:adjustRightInd w:val="0"/>
              <w:rPr>
                <w:rFonts w:ascii="Arial" w:hAnsi="Arial"/>
                <w:sz w:val="18"/>
                <w:szCs w:val="18"/>
              </w:rPr>
            </w:pPr>
            <w:r w:rsidRPr="004351ED">
              <w:rPr>
                <w:rFonts w:ascii="Arial" w:hAnsi="Arial"/>
                <w:sz w:val="18"/>
                <w:szCs w:val="18"/>
              </w:rPr>
              <w:t>Residual stones/ fragments: 53% by plain abdominal X-ray (including renal tomography) and kidney sonography (n=24)</w:t>
            </w:r>
          </w:p>
          <w:p w:rsidR="00127F2D" w:rsidRPr="004351ED" w:rsidRDefault="00127F2D" w:rsidP="00127F2D">
            <w:pPr>
              <w:ind w:left="-18" w:firstLine="18"/>
              <w:rPr>
                <w:rFonts w:ascii="Arial" w:hAnsi="Arial"/>
                <w:sz w:val="18"/>
                <w:szCs w:val="18"/>
                <w:highlight w:val="yellow"/>
              </w:rPr>
            </w:pPr>
          </w:p>
          <w:p w:rsidR="00127F2D" w:rsidRPr="004351ED" w:rsidRDefault="00127F2D" w:rsidP="00127F2D">
            <w:pPr>
              <w:ind w:left="-18" w:firstLine="18"/>
              <w:rPr>
                <w:rFonts w:ascii="Arial" w:hAnsi="Arial"/>
                <w:sz w:val="18"/>
                <w:szCs w:val="18"/>
              </w:rPr>
            </w:pPr>
            <w:r w:rsidRPr="004351ED">
              <w:rPr>
                <w:rFonts w:ascii="Arial" w:hAnsi="Arial"/>
                <w:sz w:val="18"/>
                <w:szCs w:val="18"/>
              </w:rPr>
              <w:t>Urine analysis:</w:t>
            </w:r>
          </w:p>
          <w:p w:rsidR="00127F2D" w:rsidRPr="004351ED" w:rsidRDefault="00127F2D" w:rsidP="00127F2D">
            <w:pPr>
              <w:ind w:left="-18" w:firstLine="18"/>
              <w:rPr>
                <w:rFonts w:ascii="Arial" w:hAnsi="Arial"/>
                <w:sz w:val="18"/>
                <w:szCs w:val="18"/>
              </w:rPr>
            </w:pPr>
            <w:r w:rsidRPr="004351ED">
              <w:rPr>
                <w:rFonts w:ascii="Arial" w:hAnsi="Arial"/>
                <w:sz w:val="18"/>
                <w:szCs w:val="18"/>
              </w:rPr>
              <w:t>Hypercalciuria 0%; Hypocitraturia NR;</w:t>
            </w:r>
          </w:p>
          <w:p w:rsidR="00127F2D" w:rsidRPr="004351ED" w:rsidRDefault="00127F2D" w:rsidP="00127F2D">
            <w:pPr>
              <w:ind w:left="-18" w:firstLine="18"/>
              <w:rPr>
                <w:rFonts w:ascii="Arial" w:hAnsi="Arial"/>
                <w:sz w:val="18"/>
                <w:szCs w:val="18"/>
              </w:rPr>
            </w:pPr>
            <w:r w:rsidRPr="004351ED">
              <w:rPr>
                <w:rFonts w:ascii="Arial" w:hAnsi="Arial"/>
                <w:sz w:val="18"/>
                <w:szCs w:val="18"/>
              </w:rPr>
              <w:t>Hyperuricosuria 0%;</w:t>
            </w:r>
          </w:p>
          <w:p w:rsidR="00127F2D" w:rsidRPr="004351ED" w:rsidRDefault="00127F2D" w:rsidP="00127F2D">
            <w:pPr>
              <w:ind w:left="-18" w:firstLine="18"/>
              <w:rPr>
                <w:rFonts w:ascii="Arial" w:hAnsi="Arial"/>
                <w:sz w:val="18"/>
                <w:szCs w:val="18"/>
              </w:rPr>
            </w:pPr>
            <w:r w:rsidRPr="004351ED">
              <w:rPr>
                <w:rFonts w:ascii="Arial" w:hAnsi="Arial"/>
                <w:sz w:val="18"/>
                <w:szCs w:val="18"/>
              </w:rPr>
              <w:t>Hyperoxaluria 0%; Mixed NR;</w:t>
            </w:r>
          </w:p>
          <w:p w:rsidR="00127F2D" w:rsidRPr="004351ED" w:rsidRDefault="00127F2D" w:rsidP="00127F2D">
            <w:pPr>
              <w:ind w:left="-18" w:firstLine="18"/>
              <w:rPr>
                <w:rFonts w:ascii="Arial" w:hAnsi="Arial"/>
                <w:sz w:val="18"/>
                <w:szCs w:val="18"/>
              </w:rPr>
            </w:pPr>
            <w:r w:rsidRPr="004351ED">
              <w:rPr>
                <w:rFonts w:ascii="Arial" w:hAnsi="Arial"/>
                <w:sz w:val="18"/>
                <w:szCs w:val="18"/>
              </w:rPr>
              <w:t>No metabolic disorder 100%</w:t>
            </w:r>
          </w:p>
          <w:p w:rsidR="00127F2D" w:rsidRPr="004351ED" w:rsidRDefault="00127F2D" w:rsidP="00127F2D">
            <w:pPr>
              <w:ind w:left="-18" w:firstLine="18"/>
              <w:rPr>
                <w:rFonts w:ascii="Arial" w:hAnsi="Arial"/>
                <w:sz w:val="18"/>
                <w:szCs w:val="18"/>
              </w:rPr>
            </w:pPr>
          </w:p>
          <w:p w:rsidR="00127F2D" w:rsidRPr="004351ED" w:rsidRDefault="00127F2D" w:rsidP="00883CFB">
            <w:pPr>
              <w:ind w:left="-18" w:firstLine="18"/>
              <w:rPr>
                <w:rFonts w:ascii="Arial" w:hAnsi="Arial"/>
                <w:sz w:val="18"/>
                <w:szCs w:val="18"/>
              </w:rPr>
            </w:pPr>
            <w:r w:rsidRPr="004351ED">
              <w:rPr>
                <w:rFonts w:ascii="Arial" w:hAnsi="Arial"/>
                <w:sz w:val="18"/>
                <w:szCs w:val="18"/>
              </w:rPr>
              <w:t>Blood analysis: no metabolic disorder 100%</w:t>
            </w:r>
          </w:p>
        </w:tc>
        <w:tc>
          <w:tcPr>
            <w:tcW w:w="2070" w:type="dxa"/>
            <w:tcBorders>
              <w:top w:val="single" w:sz="4" w:space="0" w:color="auto"/>
              <w:bottom w:val="single" w:sz="4" w:space="0" w:color="auto"/>
            </w:tcBorders>
            <w:shd w:val="clear" w:color="auto" w:fill="auto"/>
            <w:hideMark/>
          </w:tcPr>
          <w:p w:rsidR="00127F2D" w:rsidRPr="004351ED" w:rsidRDefault="00127F2D" w:rsidP="00127F2D">
            <w:pPr>
              <w:rPr>
                <w:rFonts w:ascii="Arial" w:hAnsi="Arial"/>
                <w:sz w:val="18"/>
                <w:szCs w:val="18"/>
              </w:rPr>
            </w:pPr>
            <w:r w:rsidRPr="004351ED">
              <w:rPr>
                <w:rFonts w:ascii="Arial" w:hAnsi="Arial"/>
                <w:sz w:val="18"/>
                <w:szCs w:val="18"/>
              </w:rPr>
              <w:lastRenderedPageBreak/>
              <w:t>1. Forced fluid to achieve urinary output of &gt;2.5 liters (n=12 (of 25) that were stone free)</w:t>
            </w:r>
          </w:p>
          <w:p w:rsidR="00127F2D" w:rsidRPr="004351ED" w:rsidRDefault="00127F2D" w:rsidP="00127F2D">
            <w:pPr>
              <w:rPr>
                <w:rFonts w:ascii="Arial" w:hAnsi="Arial"/>
                <w:sz w:val="18"/>
                <w:szCs w:val="18"/>
              </w:rPr>
            </w:pPr>
            <w:r w:rsidRPr="004351ED">
              <w:rPr>
                <w:rFonts w:ascii="Arial" w:hAnsi="Arial"/>
                <w:sz w:val="18"/>
                <w:szCs w:val="18"/>
              </w:rPr>
              <w:t xml:space="preserve">2. No treatment </w:t>
            </w:r>
          </w:p>
          <w:p w:rsidR="00127F2D" w:rsidRPr="004351ED" w:rsidRDefault="00127F2D" w:rsidP="00127F2D">
            <w:pPr>
              <w:rPr>
                <w:rFonts w:ascii="Arial" w:hAnsi="Arial"/>
                <w:sz w:val="18"/>
                <w:szCs w:val="18"/>
              </w:rPr>
            </w:pPr>
            <w:r w:rsidRPr="004351ED">
              <w:rPr>
                <w:rFonts w:ascii="Arial" w:hAnsi="Arial"/>
                <w:sz w:val="18"/>
                <w:szCs w:val="18"/>
              </w:rPr>
              <w:t>(n=9/20 that were stone free)</w:t>
            </w:r>
          </w:p>
          <w:p w:rsidR="00127F2D" w:rsidRPr="004351ED" w:rsidRDefault="00127F2D" w:rsidP="00127F2D">
            <w:pPr>
              <w:rPr>
                <w:rFonts w:ascii="Arial" w:hAnsi="Arial"/>
                <w:sz w:val="18"/>
                <w:szCs w:val="18"/>
              </w:rPr>
            </w:pPr>
            <w:r w:rsidRPr="004351ED">
              <w:rPr>
                <w:rFonts w:ascii="Arial" w:eastAsia="Times New Roman" w:hAnsi="Arial"/>
                <w:color w:val="000000"/>
                <w:sz w:val="18"/>
                <w:szCs w:val="18"/>
              </w:rPr>
              <w:br/>
              <w:t>Followup period: 24-36 mos</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 xml:space="preserve">Study withdrawals (%): 0 </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 xml:space="preserve">Assessment of compliance and adherence to treatment: Reported ‘good compliance’ in majority of participants in the intervention </w:t>
            </w:r>
            <w:r w:rsidRPr="004351ED">
              <w:rPr>
                <w:rFonts w:ascii="Arial" w:eastAsia="Times New Roman" w:hAnsi="Arial"/>
                <w:color w:val="000000"/>
                <w:sz w:val="18"/>
                <w:szCs w:val="18"/>
              </w:rPr>
              <w:lastRenderedPageBreak/>
              <w:t xml:space="preserve">group </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color w:val="000000"/>
                <w:sz w:val="18"/>
                <w:szCs w:val="18"/>
                <w:highlight w:val="yellow"/>
              </w:rPr>
            </w:pPr>
            <w:r w:rsidRPr="004351ED">
              <w:rPr>
                <w:rFonts w:ascii="Arial" w:eastAsia="Times New Roman" w:hAnsi="Arial"/>
                <w:color w:val="000000"/>
                <w:sz w:val="18"/>
                <w:szCs w:val="18"/>
              </w:rPr>
              <w:t xml:space="preserve">Setting (e.g., medicine, urology): </w:t>
            </w:r>
            <w:r w:rsidRPr="004351ED">
              <w:rPr>
                <w:rFonts w:ascii="Arial" w:eastAsia="Times New Roman" w:hAnsi="Arial"/>
                <w:bCs/>
                <w:color w:val="000000"/>
                <w:sz w:val="18"/>
                <w:szCs w:val="18"/>
              </w:rPr>
              <w:t>none stated, authors noted to be affiliated with department of urology</w:t>
            </w:r>
          </w:p>
          <w:p w:rsidR="00127F2D" w:rsidRPr="004351ED" w:rsidRDefault="00127F2D" w:rsidP="00127F2D">
            <w:pPr>
              <w:rPr>
                <w:rFonts w:ascii="Arial" w:eastAsia="Times New Roman" w:hAnsi="Arial"/>
                <w:color w:val="000000"/>
                <w:sz w:val="18"/>
                <w:szCs w:val="18"/>
                <w:highlight w:val="yellow"/>
              </w:rPr>
            </w:pPr>
          </w:p>
          <w:p w:rsidR="00127F2D" w:rsidRPr="004351ED" w:rsidRDefault="00127F2D" w:rsidP="00883CFB">
            <w:pPr>
              <w:rPr>
                <w:rFonts w:ascii="Arial" w:eastAsia="Times New Roman" w:hAnsi="Arial"/>
                <w:color w:val="000000"/>
                <w:sz w:val="18"/>
                <w:szCs w:val="18"/>
              </w:rPr>
            </w:pPr>
            <w:r w:rsidRPr="004351ED">
              <w:rPr>
                <w:rFonts w:ascii="Arial" w:eastAsia="Times New Roman" w:hAnsi="Arial"/>
                <w:color w:val="000000"/>
                <w:sz w:val="18"/>
                <w:szCs w:val="18"/>
              </w:rPr>
              <w:t>Follow up biochemical measures collected: (y/n): no</w:t>
            </w:r>
          </w:p>
        </w:tc>
        <w:tc>
          <w:tcPr>
            <w:tcW w:w="2880" w:type="dxa"/>
            <w:tcBorders>
              <w:top w:val="single" w:sz="4" w:space="0" w:color="auto"/>
              <w:bottom w:val="single" w:sz="4" w:space="0" w:color="auto"/>
            </w:tcBorders>
            <w:shd w:val="clear" w:color="auto" w:fill="auto"/>
            <w:hideMark/>
          </w:tcPr>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lastRenderedPageBreak/>
              <w:t xml:space="preserve">1. Allocation Concealment: </w:t>
            </w:r>
            <w:r w:rsidRPr="004351ED">
              <w:rPr>
                <w:rFonts w:ascii="Arial" w:eastAsia="Times New Roman" w:hAnsi="Arial"/>
                <w:color w:val="000000"/>
                <w:sz w:val="18"/>
                <w:szCs w:val="18"/>
              </w:rPr>
              <w:br/>
              <w:t>unclear, not specified</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 xml:space="preserve">2. Blinding: </w:t>
            </w:r>
            <w:r w:rsidRPr="004351ED">
              <w:rPr>
                <w:rFonts w:ascii="Arial" w:hAnsi="Arial"/>
                <w:sz w:val="18"/>
                <w:szCs w:val="18"/>
              </w:rPr>
              <w:t>none stated</w:t>
            </w:r>
            <w:r w:rsidRPr="004351ED">
              <w:rPr>
                <w:rFonts w:ascii="Arial" w:eastAsia="Times New Roman" w:hAnsi="Arial"/>
                <w:color w:val="000000"/>
                <w:sz w:val="18"/>
                <w:szCs w:val="18"/>
              </w:rPr>
              <w:br/>
              <w:t>3. Intention to Treat Analysis: yes</w:t>
            </w:r>
            <w:r w:rsidRPr="004351ED">
              <w:rPr>
                <w:rFonts w:ascii="Arial" w:eastAsia="Times New Roman" w:hAnsi="Arial"/>
                <w:color w:val="000000"/>
                <w:sz w:val="18"/>
                <w:szCs w:val="18"/>
              </w:rPr>
              <w:br/>
              <w:t>4. Withdrawals/Dropouts adequately described: none reported</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i/>
                <w:color w:val="000000"/>
                <w:sz w:val="18"/>
                <w:szCs w:val="18"/>
              </w:rPr>
            </w:pPr>
            <w:r w:rsidRPr="004351ED">
              <w:rPr>
                <w:rFonts w:ascii="Arial" w:eastAsia="Times New Roman" w:hAnsi="Arial"/>
                <w:i/>
                <w:color w:val="000000"/>
                <w:sz w:val="18"/>
                <w:szCs w:val="18"/>
              </w:rPr>
              <w:t>Quality of harms reporting:</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No adverse events reported</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color w:val="000000"/>
                <w:sz w:val="18"/>
                <w:szCs w:val="18"/>
              </w:rPr>
            </w:pPr>
          </w:p>
        </w:tc>
      </w:tr>
      <w:tr w:rsidR="00127F2D" w:rsidRPr="004351ED" w:rsidTr="00127F2D">
        <w:tc>
          <w:tcPr>
            <w:tcW w:w="1458" w:type="dxa"/>
            <w:tcBorders>
              <w:top w:val="single" w:sz="4" w:space="0" w:color="auto"/>
              <w:bottom w:val="single" w:sz="4" w:space="0" w:color="auto"/>
            </w:tcBorders>
            <w:shd w:val="clear" w:color="auto" w:fill="auto"/>
            <w:hideMark/>
          </w:tcPr>
          <w:p w:rsidR="00127F2D" w:rsidRPr="004351ED" w:rsidRDefault="00127F2D" w:rsidP="00127F2D">
            <w:pPr>
              <w:rPr>
                <w:rFonts w:ascii="Arial" w:hAnsi="Arial"/>
                <w:sz w:val="18"/>
                <w:szCs w:val="18"/>
              </w:rPr>
            </w:pPr>
            <w:r w:rsidRPr="004351ED">
              <w:rPr>
                <w:rFonts w:ascii="Arial" w:hAnsi="Arial"/>
                <w:sz w:val="18"/>
                <w:szCs w:val="18"/>
              </w:rPr>
              <w:lastRenderedPageBreak/>
              <w:t>Borghi 2002</w:t>
            </w:r>
            <w:r w:rsidR="001070DE" w:rsidRPr="004351ED">
              <w:rPr>
                <w:rFonts w:ascii="Arial" w:hAnsi="Arial"/>
                <w:sz w:val="18"/>
                <w:szCs w:val="18"/>
              </w:rPr>
              <w:fldChar w:fldCharType="begin">
                <w:fldData xml:space="preserve">PEVuZE5vdGU+PENpdGU+PEF1dGhvcj5Cb3JnaGk8L0F1dGhvcj48WWVhcj4yMDAyPC9ZZWFyPjxS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</w:fldData>
              </w:fldChar>
            </w:r>
            <w:r w:rsidRPr="004351ED">
              <w:rPr>
                <w:rFonts w:ascii="Arial" w:hAnsi="Arial"/>
                <w:sz w:val="18"/>
                <w:szCs w:val="18"/>
              </w:rPr>
              <w:instrText xml:space="preserve"> ADDIN EN.CITE </w:instrText>
            </w:r>
            <w:r w:rsidR="001070DE" w:rsidRPr="004351ED">
              <w:rPr>
                <w:rFonts w:ascii="Arial" w:hAnsi="Arial"/>
                <w:sz w:val="18"/>
                <w:szCs w:val="18"/>
              </w:rPr>
              <w:fldChar w:fldCharType="begin">
                <w:fldData xml:space="preserve">PEVuZE5vdGU+PENpdGU+PEF1dGhvcj5Cb3JnaGk8L0F1dGhvcj48WWVhcj4yMDAyPC9ZZWFyPjxS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</w:fldData>
              </w:fldChar>
            </w:r>
            <w:r w:rsidRPr="004351ED">
              <w:rPr>
                <w:rFonts w:ascii="Arial" w:hAnsi="Arial"/>
                <w:sz w:val="18"/>
                <w:szCs w:val="18"/>
              </w:rPr>
              <w:instrText xml:space="preserve"> ADDIN EN.CITE.DATA </w:instrText>
            </w:r>
            <w:r w:rsidR="001070DE" w:rsidRPr="004351ED">
              <w:rPr>
                <w:rFonts w:ascii="Arial" w:hAnsi="Arial"/>
                <w:sz w:val="18"/>
                <w:szCs w:val="18"/>
              </w:rPr>
            </w:r>
            <w:r w:rsidR="001070DE" w:rsidRPr="004351ED">
              <w:rPr>
                <w:rFonts w:ascii="Arial" w:hAnsi="Arial"/>
                <w:sz w:val="18"/>
                <w:szCs w:val="18"/>
              </w:rPr>
              <w:fldChar w:fldCharType="end"/>
            </w:r>
            <w:r w:rsidR="001070DE" w:rsidRPr="004351ED">
              <w:rPr>
                <w:rFonts w:ascii="Arial" w:hAnsi="Arial"/>
                <w:sz w:val="18"/>
                <w:szCs w:val="18"/>
              </w:rPr>
            </w:r>
            <w:r w:rsidR="001070DE" w:rsidRPr="004351ED">
              <w:rPr>
                <w:rFonts w:ascii="Arial" w:hAnsi="Arial"/>
                <w:sz w:val="18"/>
                <w:szCs w:val="18"/>
              </w:rPr>
              <w:fldChar w:fldCharType="separate"/>
            </w:r>
            <w:r w:rsidRPr="004351ED">
              <w:rPr>
                <w:rFonts w:ascii="Arial" w:hAnsi="Arial"/>
                <w:noProof/>
                <w:sz w:val="18"/>
                <w:szCs w:val="18"/>
                <w:vertAlign w:val="superscript"/>
              </w:rPr>
              <w:t>3</w:t>
            </w:r>
            <w:r w:rsidR="001070DE" w:rsidRPr="004351ED">
              <w:rPr>
                <w:rFonts w:ascii="Arial" w:hAnsi="Arial"/>
                <w:sz w:val="18"/>
                <w:szCs w:val="18"/>
              </w:rPr>
              <w:fldChar w:fldCharType="end"/>
            </w:r>
          </w:p>
          <w:p w:rsidR="00127F2D" w:rsidRPr="004351ED" w:rsidRDefault="00127F2D" w:rsidP="00127F2D">
            <w:pPr>
              <w:rPr>
                <w:rFonts w:ascii="Arial" w:hAnsi="Arial"/>
                <w:sz w:val="18"/>
                <w:szCs w:val="18"/>
              </w:rPr>
            </w:pPr>
          </w:p>
          <w:p w:rsidR="00127F2D" w:rsidRPr="004351ED" w:rsidRDefault="00127F2D" w:rsidP="00127F2D">
            <w:pPr>
              <w:rPr>
                <w:rFonts w:ascii="Arial" w:eastAsia="Times New Roman" w:hAnsi="Arial"/>
                <w:bCs/>
                <w:color w:val="000000"/>
                <w:sz w:val="18"/>
                <w:szCs w:val="18"/>
              </w:rPr>
            </w:pPr>
            <w:r w:rsidRPr="004351ED">
              <w:rPr>
                <w:rFonts w:ascii="Arial" w:eastAsia="Times New Roman" w:hAnsi="Arial"/>
                <w:bCs/>
                <w:color w:val="000000"/>
                <w:sz w:val="18"/>
                <w:szCs w:val="18"/>
              </w:rPr>
              <w:t>Location: Italy</w:t>
            </w:r>
          </w:p>
          <w:p w:rsidR="00127F2D" w:rsidRPr="004351ED" w:rsidRDefault="00127F2D" w:rsidP="00127F2D">
            <w:pPr>
              <w:rPr>
                <w:rFonts w:ascii="Arial" w:eastAsia="Times New Roman" w:hAnsi="Arial"/>
                <w:bCs/>
                <w:color w:val="000000"/>
                <w:sz w:val="18"/>
                <w:szCs w:val="18"/>
                <w:highlight w:val="yellow"/>
              </w:rPr>
            </w:pPr>
            <w:r w:rsidRPr="004351ED">
              <w:rPr>
                <w:rFonts w:ascii="Arial" w:eastAsia="Times New Roman" w:hAnsi="Arial"/>
                <w:bCs/>
                <w:color w:val="000000"/>
                <w:sz w:val="18"/>
                <w:szCs w:val="18"/>
              </w:rPr>
              <w:br/>
              <w:t xml:space="preserve">Funding Source: </w:t>
            </w:r>
          </w:p>
          <w:p w:rsidR="00127F2D" w:rsidRPr="004351ED" w:rsidRDefault="00127F2D" w:rsidP="00883CFB">
            <w:pPr>
              <w:rPr>
                <w:rFonts w:ascii="Arial" w:hAnsi="Arial"/>
                <w:sz w:val="18"/>
                <w:szCs w:val="18"/>
              </w:rPr>
            </w:pPr>
            <w:r w:rsidRPr="004351ED">
              <w:rPr>
                <w:rFonts w:ascii="Arial" w:eastAsia="Times New Roman" w:hAnsi="Arial"/>
                <w:bCs/>
                <w:color w:val="000000"/>
                <w:sz w:val="18"/>
                <w:szCs w:val="18"/>
              </w:rPr>
              <w:t>non-industry</w:t>
            </w:r>
          </w:p>
        </w:tc>
        <w:tc>
          <w:tcPr>
            <w:tcW w:w="2340" w:type="dxa"/>
            <w:tcBorders>
              <w:top w:val="single" w:sz="4" w:space="0" w:color="auto"/>
              <w:bottom w:val="single" w:sz="4" w:space="0" w:color="auto"/>
            </w:tcBorders>
            <w:shd w:val="clear" w:color="auto" w:fill="auto"/>
            <w:hideMark/>
          </w:tcPr>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 xml:space="preserve">Inclusion Criteria: </w:t>
            </w:r>
          </w:p>
          <w:p w:rsidR="00537380" w:rsidRPr="004351ED" w:rsidRDefault="00127F2D">
            <w:pPr>
              <w:numPr>
                <w:ilvl w:val="0"/>
                <w:numId w:val="55"/>
              </w:numPr>
              <w:ind w:left="162" w:hanging="162"/>
              <w:rPr>
                <w:rFonts w:ascii="Arial" w:hAnsi="Arial"/>
                <w:sz w:val="18"/>
                <w:szCs w:val="18"/>
              </w:rPr>
            </w:pPr>
            <w:r w:rsidRPr="004351ED">
              <w:rPr>
                <w:rFonts w:ascii="Arial" w:hAnsi="Arial"/>
                <w:sz w:val="18"/>
                <w:szCs w:val="18"/>
              </w:rPr>
              <w:t>idiopathic hypercalciuria (urinary calcium excretion, &gt;300 mg per day on an unrestricted diet</w:t>
            </w:r>
          </w:p>
          <w:p w:rsidR="00537380" w:rsidRPr="004351ED" w:rsidRDefault="00127F2D">
            <w:pPr>
              <w:numPr>
                <w:ilvl w:val="0"/>
                <w:numId w:val="55"/>
              </w:numPr>
              <w:ind w:left="162" w:hanging="162"/>
              <w:rPr>
                <w:rFonts w:ascii="Arial" w:hAnsi="Arial"/>
                <w:sz w:val="18"/>
                <w:szCs w:val="18"/>
              </w:rPr>
            </w:pPr>
            <w:r w:rsidRPr="004351ED">
              <w:rPr>
                <w:rFonts w:ascii="Arial" w:hAnsi="Arial"/>
                <w:sz w:val="18"/>
                <w:szCs w:val="18"/>
              </w:rPr>
              <w:t>recurrent formation of calcium oxalate stones (≥ 2 documented events</w:t>
            </w:r>
          </w:p>
          <w:p w:rsidR="00127F2D" w:rsidRPr="004351ED" w:rsidRDefault="00127F2D" w:rsidP="00127F2D">
            <w:pPr>
              <w:ind w:left="162"/>
              <w:rPr>
                <w:rFonts w:ascii="Arial" w:hAnsi="Arial"/>
                <w:sz w:val="18"/>
                <w:szCs w:val="18"/>
              </w:rPr>
            </w:pPr>
            <w:r w:rsidRPr="004351ED">
              <w:rPr>
                <w:rFonts w:ascii="Arial" w:hAnsi="Arial"/>
                <w:sz w:val="18"/>
                <w:szCs w:val="18"/>
              </w:rPr>
              <w:t>colic episodes with expulsion of stones or radiographic evidence of retained stones)</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 xml:space="preserve">Exclusion Criteria: </w:t>
            </w:r>
          </w:p>
          <w:p w:rsidR="00537380" w:rsidRPr="004351ED" w:rsidRDefault="00127F2D">
            <w:pPr>
              <w:numPr>
                <w:ilvl w:val="0"/>
                <w:numId w:val="56"/>
              </w:numPr>
              <w:ind w:left="162" w:hanging="162"/>
              <w:rPr>
                <w:rFonts w:ascii="Arial" w:eastAsia="Times New Roman" w:hAnsi="Arial"/>
                <w:color w:val="000000"/>
                <w:sz w:val="18"/>
                <w:szCs w:val="18"/>
              </w:rPr>
            </w:pPr>
            <w:r w:rsidRPr="004351ED">
              <w:rPr>
                <w:rFonts w:ascii="Arial" w:hAnsi="Arial"/>
                <w:sz w:val="18"/>
                <w:szCs w:val="18"/>
              </w:rPr>
              <w:t>presence of condition commonly associated with calcium nephro-lithiasis (e.g., primary hyperparathyroidism, primary hyperoxaluria, enteric hyperoxaluria, bowel resection, inflammatory bowel disease, renal tubular acidosis, sarcoidosis, or sponge kidney)</w:t>
            </w:r>
          </w:p>
          <w:p w:rsidR="00537380" w:rsidRPr="004351ED" w:rsidRDefault="00127F2D">
            <w:pPr>
              <w:numPr>
                <w:ilvl w:val="0"/>
                <w:numId w:val="56"/>
              </w:numPr>
              <w:ind w:left="162" w:hanging="162"/>
              <w:rPr>
                <w:rFonts w:ascii="Arial" w:eastAsia="Times New Roman" w:hAnsi="Arial"/>
                <w:color w:val="000000"/>
                <w:sz w:val="18"/>
                <w:szCs w:val="18"/>
              </w:rPr>
            </w:pPr>
            <w:r w:rsidRPr="004351ED">
              <w:rPr>
                <w:rFonts w:ascii="Arial" w:hAnsi="Arial"/>
                <w:sz w:val="18"/>
                <w:szCs w:val="18"/>
              </w:rPr>
              <w:t>previous visit to a stone disease center</w:t>
            </w:r>
          </w:p>
          <w:p w:rsidR="00127F2D" w:rsidRPr="004351ED" w:rsidRDefault="00127F2D" w:rsidP="00883CFB">
            <w:pPr>
              <w:numPr>
                <w:ilvl w:val="0"/>
                <w:numId w:val="56"/>
              </w:numPr>
              <w:ind w:left="162" w:hanging="162"/>
              <w:rPr>
                <w:rFonts w:ascii="Arial" w:eastAsia="Times New Roman" w:hAnsi="Arial"/>
                <w:color w:val="000000"/>
                <w:sz w:val="18"/>
                <w:szCs w:val="18"/>
              </w:rPr>
            </w:pPr>
            <w:r w:rsidRPr="004351ED">
              <w:rPr>
                <w:rFonts w:ascii="Arial" w:hAnsi="Arial"/>
                <w:sz w:val="18"/>
                <w:szCs w:val="18"/>
              </w:rPr>
              <w:lastRenderedPageBreak/>
              <w:t>current treatment for the prevention of recurrent stones except for the advice to increase water intake</w:t>
            </w:r>
          </w:p>
        </w:tc>
        <w:tc>
          <w:tcPr>
            <w:tcW w:w="2700" w:type="dxa"/>
            <w:tcBorders>
              <w:top w:val="single" w:sz="4" w:space="0" w:color="auto"/>
              <w:bottom w:val="single" w:sz="4" w:space="0" w:color="auto"/>
            </w:tcBorders>
            <w:shd w:val="clear" w:color="auto" w:fill="auto"/>
            <w:hideMark/>
          </w:tcPr>
          <w:p w:rsidR="00127F2D" w:rsidRPr="004351ED" w:rsidRDefault="00127F2D" w:rsidP="00127F2D">
            <w:pPr>
              <w:rPr>
                <w:rFonts w:ascii="Arial" w:hAnsi="Arial"/>
                <w:color w:val="000000"/>
                <w:sz w:val="18"/>
                <w:szCs w:val="18"/>
              </w:rPr>
            </w:pPr>
            <w:r w:rsidRPr="004351ED">
              <w:rPr>
                <w:rFonts w:ascii="Arial" w:hAnsi="Arial"/>
                <w:color w:val="000000"/>
                <w:sz w:val="18"/>
                <w:szCs w:val="18"/>
              </w:rPr>
              <w:lastRenderedPageBreak/>
              <w:t>N=120</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Age (yr): 45</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Gender (Male %): 100</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Race/Ethnicity (%):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BMI, weight, or percent with obesity: 171 lbs</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Previous bariatric surgery: NR</w:t>
            </w:r>
            <w:r w:rsidRPr="004351ED">
              <w:rPr>
                <w:rFonts w:ascii="Arial" w:eastAsia="Times New Roman" w:hAnsi="Arial"/>
                <w:color w:val="000000"/>
                <w:sz w:val="18"/>
                <w:szCs w:val="18"/>
              </w:rPr>
              <w:br/>
              <w:t>Chronic kidney disease: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Serum creatinine (mg/dL): 1.1</w:t>
            </w:r>
            <w:r w:rsidR="00695628" w:rsidRPr="004351ED">
              <w:rPr>
                <w:rFonts w:ascii="Arial" w:eastAsia="Times New Roman" w:hAnsi="Arial"/>
                <w:color w:val="000000"/>
                <w:sz w:val="18"/>
                <w:szCs w:val="18"/>
              </w:rPr>
              <w:t xml:space="preserve"> </w:t>
            </w:r>
            <w:r w:rsidRPr="004351ED">
              <w:rPr>
                <w:rFonts w:ascii="Arial" w:eastAsia="Times New Roman" w:hAnsi="Arial"/>
                <w:color w:val="000000"/>
                <w:sz w:val="18"/>
                <w:szCs w:val="18"/>
              </w:rPr>
              <w:t xml:space="preserve"> </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Estimated GFR (ml/min/1.73m</w:t>
            </w:r>
            <w:r w:rsidRPr="004351ED">
              <w:rPr>
                <w:rFonts w:ascii="Arial" w:eastAsia="Times New Roman" w:hAnsi="Arial"/>
                <w:color w:val="000000"/>
                <w:sz w:val="18"/>
                <w:szCs w:val="18"/>
                <w:vertAlign w:val="superscript"/>
              </w:rPr>
              <w:t>2</w:t>
            </w:r>
            <w:r w:rsidRPr="004351ED">
              <w:rPr>
                <w:rFonts w:ascii="Arial" w:eastAsia="Times New Roman" w:hAnsi="Arial"/>
                <w:color w:val="000000"/>
                <w:sz w:val="18"/>
                <w:szCs w:val="18"/>
              </w:rPr>
              <w:t>) NR but creatinine clearance was 126 ml/min</w:t>
            </w:r>
            <w:r w:rsidRPr="004351ED">
              <w:rPr>
                <w:rFonts w:ascii="Arial" w:eastAsia="Times New Roman" w:hAnsi="Arial"/>
                <w:color w:val="000000"/>
                <w:sz w:val="18"/>
                <w:szCs w:val="18"/>
              </w:rPr>
              <w:br/>
              <w:t>Solitary kidney: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History of renal transplant: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Urinary tract anatomic abnormality: 0%</w:t>
            </w:r>
          </w:p>
          <w:p w:rsidR="00127F2D" w:rsidRPr="004351ED" w:rsidRDefault="00127F2D" w:rsidP="00127F2D">
            <w:pPr>
              <w:rPr>
                <w:rFonts w:ascii="Arial" w:eastAsia="Times New Roman" w:hAnsi="Arial"/>
                <w:color w:val="000000"/>
                <w:sz w:val="18"/>
                <w:szCs w:val="18"/>
                <w:highlight w:val="yellow"/>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Pregnancy: NA</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History of CAD: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History of DM: NR</w:t>
            </w:r>
          </w:p>
          <w:p w:rsidR="00127F2D" w:rsidRPr="004351ED" w:rsidRDefault="00127F2D" w:rsidP="00883CFB">
            <w:pPr>
              <w:rPr>
                <w:rFonts w:ascii="Arial" w:hAnsi="Arial"/>
                <w:color w:val="000000"/>
                <w:sz w:val="18"/>
                <w:szCs w:val="18"/>
              </w:rPr>
            </w:pPr>
            <w:r w:rsidRPr="004351ED">
              <w:rPr>
                <w:rFonts w:ascii="Arial" w:eastAsia="Times New Roman" w:hAnsi="Arial"/>
                <w:color w:val="000000"/>
                <w:sz w:val="18"/>
                <w:szCs w:val="18"/>
              </w:rPr>
              <w:t>History of HTN: NR</w:t>
            </w:r>
          </w:p>
        </w:tc>
        <w:tc>
          <w:tcPr>
            <w:tcW w:w="1980" w:type="dxa"/>
            <w:tcBorders>
              <w:top w:val="single" w:sz="4" w:space="0" w:color="auto"/>
              <w:bottom w:val="single" w:sz="4" w:space="0" w:color="auto"/>
            </w:tcBorders>
          </w:tcPr>
          <w:p w:rsidR="00127F2D" w:rsidRPr="004351ED" w:rsidRDefault="00127F2D" w:rsidP="00127F2D">
            <w:pPr>
              <w:rPr>
                <w:rFonts w:ascii="Arial" w:hAnsi="Arial"/>
                <w:sz w:val="18"/>
                <w:szCs w:val="18"/>
                <w:u w:val="single"/>
              </w:rPr>
            </w:pPr>
            <w:r w:rsidRPr="004351ED">
              <w:rPr>
                <w:rFonts w:ascii="Arial" w:hAnsi="Arial"/>
                <w:sz w:val="18"/>
                <w:szCs w:val="18"/>
                <w:u w:val="single"/>
              </w:rPr>
              <w:t>Stone characteristics:</w:t>
            </w:r>
          </w:p>
          <w:p w:rsidR="00127F2D" w:rsidRPr="004351ED" w:rsidRDefault="00127F2D" w:rsidP="00127F2D">
            <w:pPr>
              <w:pStyle w:val="CommentText"/>
              <w:rPr>
                <w:rFonts w:ascii="Arial" w:hAnsi="Arial"/>
                <w:sz w:val="18"/>
                <w:szCs w:val="18"/>
              </w:rPr>
            </w:pPr>
            <w:r w:rsidRPr="004351ED">
              <w:rPr>
                <w:rFonts w:ascii="Arial" w:hAnsi="Arial"/>
                <w:sz w:val="18"/>
                <w:szCs w:val="18"/>
              </w:rPr>
              <w:t>Stone type: calcium oxalate 100%</w:t>
            </w:r>
          </w:p>
          <w:p w:rsidR="00127F2D" w:rsidRPr="004351ED" w:rsidRDefault="00127F2D" w:rsidP="00127F2D">
            <w:pPr>
              <w:pStyle w:val="CommentText"/>
              <w:rPr>
                <w:rFonts w:ascii="Arial" w:hAnsi="Arial"/>
                <w:sz w:val="18"/>
                <w:szCs w:val="18"/>
              </w:rPr>
            </w:pPr>
            <w:r w:rsidRPr="004351ED">
              <w:rPr>
                <w:rFonts w:ascii="Arial" w:hAnsi="Arial"/>
                <w:sz w:val="18"/>
                <w:szCs w:val="18"/>
              </w:rPr>
              <w:t>Number of past stone episodes: Single 0%; Multiple 100%</w:t>
            </w:r>
          </w:p>
          <w:p w:rsidR="00127F2D" w:rsidRPr="004351ED" w:rsidRDefault="00127F2D" w:rsidP="00127F2D">
            <w:pPr>
              <w:ind w:left="-18" w:firstLine="18"/>
              <w:rPr>
                <w:rFonts w:ascii="Arial" w:hAnsi="Arial"/>
                <w:sz w:val="18"/>
                <w:szCs w:val="18"/>
              </w:rPr>
            </w:pPr>
            <w:r w:rsidRPr="004351ED">
              <w:rPr>
                <w:rFonts w:ascii="Arial" w:hAnsi="Arial"/>
                <w:sz w:val="18"/>
                <w:szCs w:val="18"/>
              </w:rPr>
              <w:t>Residual stones/ fragments: 27% by ultrasound and radiography</w:t>
            </w:r>
          </w:p>
          <w:p w:rsidR="00127F2D" w:rsidRPr="004351ED" w:rsidRDefault="00127F2D" w:rsidP="00127F2D">
            <w:pPr>
              <w:ind w:left="-18" w:firstLine="18"/>
              <w:rPr>
                <w:rFonts w:ascii="Arial" w:hAnsi="Arial"/>
                <w:sz w:val="18"/>
                <w:szCs w:val="18"/>
              </w:rPr>
            </w:pPr>
          </w:p>
          <w:p w:rsidR="00127F2D" w:rsidRPr="004351ED" w:rsidRDefault="00127F2D" w:rsidP="00127F2D">
            <w:pPr>
              <w:ind w:left="-18" w:firstLine="18"/>
              <w:rPr>
                <w:rFonts w:ascii="Arial" w:hAnsi="Arial"/>
                <w:sz w:val="18"/>
                <w:szCs w:val="18"/>
              </w:rPr>
            </w:pPr>
            <w:r w:rsidRPr="004351ED">
              <w:rPr>
                <w:rFonts w:ascii="Arial" w:hAnsi="Arial"/>
                <w:sz w:val="18"/>
                <w:szCs w:val="18"/>
              </w:rPr>
              <w:t>Urine analysis:</w:t>
            </w:r>
          </w:p>
          <w:p w:rsidR="00127F2D" w:rsidRPr="004351ED" w:rsidRDefault="00127F2D" w:rsidP="00127F2D">
            <w:pPr>
              <w:ind w:left="-18" w:firstLine="18"/>
              <w:rPr>
                <w:rFonts w:ascii="Arial" w:hAnsi="Arial"/>
                <w:sz w:val="18"/>
                <w:szCs w:val="18"/>
              </w:rPr>
            </w:pPr>
            <w:r w:rsidRPr="004351ED">
              <w:rPr>
                <w:rFonts w:ascii="Arial" w:hAnsi="Arial"/>
                <w:sz w:val="18"/>
                <w:szCs w:val="18"/>
              </w:rPr>
              <w:t>Hypercalciuria100%; Hypocitraturia NR;</w:t>
            </w:r>
          </w:p>
          <w:p w:rsidR="00127F2D" w:rsidRPr="004351ED" w:rsidRDefault="00127F2D" w:rsidP="00127F2D">
            <w:pPr>
              <w:ind w:left="-18" w:firstLine="18"/>
              <w:rPr>
                <w:rFonts w:ascii="Arial" w:hAnsi="Arial"/>
                <w:sz w:val="18"/>
                <w:szCs w:val="18"/>
              </w:rPr>
            </w:pPr>
            <w:r w:rsidRPr="004351ED">
              <w:rPr>
                <w:rFonts w:ascii="Arial" w:hAnsi="Arial"/>
                <w:sz w:val="18"/>
                <w:szCs w:val="18"/>
              </w:rPr>
              <w:t>Hyperuricosuria NR;</w:t>
            </w:r>
          </w:p>
          <w:p w:rsidR="00127F2D" w:rsidRPr="004351ED" w:rsidRDefault="00127F2D" w:rsidP="00127F2D">
            <w:pPr>
              <w:ind w:left="-18" w:firstLine="18"/>
              <w:rPr>
                <w:rFonts w:ascii="Arial" w:hAnsi="Arial"/>
                <w:sz w:val="18"/>
                <w:szCs w:val="18"/>
              </w:rPr>
            </w:pPr>
            <w:r w:rsidRPr="004351ED">
              <w:rPr>
                <w:rFonts w:ascii="Arial" w:hAnsi="Arial"/>
                <w:sz w:val="18"/>
                <w:szCs w:val="18"/>
              </w:rPr>
              <w:t>Hyperoxaluria 18% with “mild hyperoxaluria”;</w:t>
            </w:r>
          </w:p>
          <w:p w:rsidR="00127F2D" w:rsidRPr="004351ED" w:rsidRDefault="00127F2D" w:rsidP="00127F2D">
            <w:pPr>
              <w:ind w:left="-18" w:firstLine="18"/>
              <w:rPr>
                <w:rFonts w:ascii="Arial" w:hAnsi="Arial"/>
                <w:sz w:val="18"/>
                <w:szCs w:val="18"/>
              </w:rPr>
            </w:pPr>
            <w:r w:rsidRPr="004351ED">
              <w:rPr>
                <w:rFonts w:ascii="Arial" w:hAnsi="Arial"/>
                <w:sz w:val="18"/>
                <w:szCs w:val="18"/>
              </w:rPr>
              <w:t>Mixed NR;</w:t>
            </w:r>
          </w:p>
          <w:p w:rsidR="00127F2D" w:rsidRPr="004351ED" w:rsidRDefault="00127F2D" w:rsidP="00127F2D">
            <w:pPr>
              <w:ind w:left="-18" w:firstLine="18"/>
              <w:rPr>
                <w:rFonts w:ascii="Arial" w:hAnsi="Arial"/>
                <w:sz w:val="18"/>
                <w:szCs w:val="18"/>
              </w:rPr>
            </w:pPr>
            <w:r w:rsidRPr="004351ED">
              <w:rPr>
                <w:rFonts w:ascii="Arial" w:hAnsi="Arial"/>
                <w:sz w:val="18"/>
                <w:szCs w:val="18"/>
              </w:rPr>
              <w:t>No metabolic disorder 0%</w:t>
            </w:r>
          </w:p>
          <w:p w:rsidR="00127F2D" w:rsidRPr="004351ED" w:rsidRDefault="00127F2D" w:rsidP="00883CFB">
            <w:pPr>
              <w:rPr>
                <w:rFonts w:ascii="Arial" w:hAnsi="Arial"/>
                <w:sz w:val="18"/>
                <w:szCs w:val="18"/>
                <w:u w:val="single"/>
              </w:rPr>
            </w:pPr>
            <w:r w:rsidRPr="004351ED">
              <w:rPr>
                <w:rFonts w:ascii="Arial" w:hAnsi="Arial"/>
                <w:sz w:val="18"/>
                <w:szCs w:val="18"/>
              </w:rPr>
              <w:t>Blood analysis: no metabolic disorder 0%</w:t>
            </w:r>
          </w:p>
        </w:tc>
        <w:tc>
          <w:tcPr>
            <w:tcW w:w="2070" w:type="dxa"/>
            <w:tcBorders>
              <w:top w:val="single" w:sz="4" w:space="0" w:color="auto"/>
              <w:bottom w:val="single" w:sz="4" w:space="0" w:color="auto"/>
            </w:tcBorders>
            <w:shd w:val="clear" w:color="auto" w:fill="auto"/>
            <w:hideMark/>
          </w:tcPr>
          <w:p w:rsidR="00127F2D" w:rsidRPr="004351ED" w:rsidRDefault="00127F2D" w:rsidP="00127F2D">
            <w:pPr>
              <w:rPr>
                <w:rFonts w:ascii="Arial" w:hAnsi="Arial"/>
                <w:sz w:val="18"/>
                <w:szCs w:val="18"/>
              </w:rPr>
            </w:pPr>
            <w:r w:rsidRPr="004351ED">
              <w:rPr>
                <w:rFonts w:ascii="Arial" w:hAnsi="Arial"/>
                <w:sz w:val="18"/>
                <w:szCs w:val="18"/>
              </w:rPr>
              <w:t xml:space="preserve">1. Low calcium diet </w:t>
            </w:r>
          </w:p>
          <w:p w:rsidR="00127F2D" w:rsidRPr="004351ED" w:rsidRDefault="00127F2D" w:rsidP="00127F2D">
            <w:pPr>
              <w:rPr>
                <w:rFonts w:ascii="Arial" w:hAnsi="Arial"/>
                <w:sz w:val="18"/>
                <w:szCs w:val="18"/>
              </w:rPr>
            </w:pPr>
            <w:r w:rsidRPr="004351ED">
              <w:rPr>
                <w:rFonts w:ascii="Arial" w:hAnsi="Arial"/>
                <w:sz w:val="18"/>
                <w:szCs w:val="18"/>
              </w:rPr>
              <w:t>(&lt;10 mmol) (n= 60)</w:t>
            </w:r>
          </w:p>
          <w:p w:rsidR="00127F2D" w:rsidRPr="004351ED" w:rsidRDefault="00127F2D" w:rsidP="00127F2D">
            <w:pPr>
              <w:rPr>
                <w:rFonts w:ascii="Arial" w:hAnsi="Arial"/>
                <w:sz w:val="18"/>
                <w:szCs w:val="18"/>
              </w:rPr>
            </w:pPr>
            <w:r w:rsidRPr="004351ED">
              <w:rPr>
                <w:rFonts w:ascii="Arial" w:hAnsi="Arial"/>
                <w:sz w:val="18"/>
                <w:szCs w:val="18"/>
              </w:rPr>
              <w:t>2.</w:t>
            </w:r>
            <w:r w:rsidRPr="004351ED">
              <w:rPr>
                <w:rFonts w:ascii="Arial" w:hAnsi="Arial"/>
                <w:b/>
                <w:sz w:val="18"/>
                <w:szCs w:val="18"/>
              </w:rPr>
              <w:t xml:space="preserve"> </w:t>
            </w:r>
            <w:r w:rsidRPr="004351ED">
              <w:rPr>
                <w:rFonts w:ascii="Arial" w:hAnsi="Arial"/>
                <w:sz w:val="18"/>
                <w:szCs w:val="18"/>
              </w:rPr>
              <w:t>Low protein (&lt;93 g) and low sodium (50 mmol) diet (n=60)</w:t>
            </w:r>
          </w:p>
          <w:p w:rsidR="00127F2D" w:rsidRPr="004351ED" w:rsidRDefault="00127F2D" w:rsidP="00127F2D">
            <w:pPr>
              <w:rPr>
                <w:rFonts w:ascii="Arial" w:hAnsi="Arial"/>
                <w:sz w:val="18"/>
                <w:szCs w:val="18"/>
              </w:rPr>
            </w:pPr>
          </w:p>
          <w:p w:rsidR="00127F2D" w:rsidRPr="004351ED" w:rsidRDefault="00127F2D" w:rsidP="00127F2D">
            <w:pPr>
              <w:rPr>
                <w:rFonts w:ascii="Arial" w:eastAsia="Times New Roman" w:hAnsi="Arial"/>
                <w:color w:val="000000"/>
                <w:sz w:val="18"/>
                <w:szCs w:val="18"/>
              </w:rPr>
            </w:pPr>
            <w:r w:rsidRPr="004351ED">
              <w:rPr>
                <w:rFonts w:ascii="Arial" w:hAnsi="Arial"/>
                <w:sz w:val="18"/>
                <w:szCs w:val="18"/>
              </w:rPr>
              <w:t>Both diets included daily increases in water intake to 2-3 liters.</w:t>
            </w:r>
            <w:r w:rsidRPr="004351ED">
              <w:rPr>
                <w:rFonts w:ascii="Arial" w:eastAsia="Times New Roman" w:hAnsi="Arial"/>
                <w:color w:val="000000"/>
                <w:sz w:val="18"/>
                <w:szCs w:val="18"/>
              </w:rPr>
              <w:br/>
            </w:r>
          </w:p>
          <w:p w:rsidR="00127F2D" w:rsidRPr="004351ED" w:rsidRDefault="00127F2D" w:rsidP="00127F2D">
            <w:pPr>
              <w:rPr>
                <w:rFonts w:ascii="Arial" w:hAnsi="Arial"/>
                <w:sz w:val="18"/>
                <w:szCs w:val="18"/>
              </w:rPr>
            </w:pPr>
            <w:r w:rsidRPr="004351ED">
              <w:rPr>
                <w:rFonts w:ascii="Arial" w:eastAsia="Times New Roman" w:hAnsi="Arial"/>
                <w:color w:val="000000"/>
                <w:sz w:val="18"/>
                <w:szCs w:val="18"/>
              </w:rPr>
              <w:t>Followup period: 60 mos</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Study withdrawals (%): 14 (n=17)</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Assessment of compliance and adherence to treatment: Mean urine volume increased from 1.1 L/d at 1 year to &gt; 2.5L/d in intervention group compared to a maximum of 1.3L/d at 1 year in the control group</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lastRenderedPageBreak/>
              <w:t xml:space="preserve">Setting (e.g., medicine, urology): not stated; authors affiliated with departments of clinical sciences and </w:t>
            </w:r>
            <w:r w:rsidRPr="004351ED">
              <w:rPr>
                <w:rFonts w:ascii="Arial" w:hAnsi="Arial"/>
                <w:sz w:val="18"/>
                <w:szCs w:val="18"/>
              </w:rPr>
              <w:t xml:space="preserve">internal medicine and nephrology </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Follow up biochemical measures collected: (y/n): yes</w:t>
            </w:r>
          </w:p>
        </w:tc>
        <w:tc>
          <w:tcPr>
            <w:tcW w:w="2880" w:type="dxa"/>
            <w:tcBorders>
              <w:top w:val="single" w:sz="4" w:space="0" w:color="auto"/>
              <w:bottom w:val="single" w:sz="4" w:space="0" w:color="auto"/>
            </w:tcBorders>
            <w:shd w:val="clear" w:color="auto" w:fill="auto"/>
            <w:hideMark/>
          </w:tcPr>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lastRenderedPageBreak/>
              <w:t xml:space="preserve">1. Allocation Concealment: </w:t>
            </w:r>
            <w:r w:rsidRPr="004351ED">
              <w:rPr>
                <w:rFonts w:ascii="Arial" w:eastAsia="Times New Roman" w:hAnsi="Arial"/>
                <w:color w:val="000000"/>
                <w:sz w:val="18"/>
                <w:szCs w:val="18"/>
              </w:rPr>
              <w:br/>
              <w:t>adequate</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 xml:space="preserve">2. Blinding: </w:t>
            </w:r>
            <w:r w:rsidR="00782334">
              <w:rPr>
                <w:rFonts w:ascii="Arial" w:hAnsi="Arial"/>
                <w:sz w:val="18"/>
                <w:szCs w:val="18"/>
              </w:rPr>
              <w:t>outcomes assessor only</w:t>
            </w:r>
            <w:r w:rsidRPr="004351ED">
              <w:rPr>
                <w:rFonts w:ascii="Arial" w:eastAsia="Times New Roman" w:hAnsi="Arial"/>
                <w:color w:val="000000"/>
                <w:sz w:val="18"/>
                <w:szCs w:val="18"/>
              </w:rPr>
              <w:br/>
              <w:t>3. Intention to Treat Analysis: yes</w:t>
            </w:r>
            <w:r w:rsidRPr="004351ED">
              <w:rPr>
                <w:rFonts w:ascii="Arial" w:eastAsia="Times New Roman" w:hAnsi="Arial"/>
                <w:color w:val="000000"/>
                <w:sz w:val="18"/>
                <w:szCs w:val="18"/>
              </w:rPr>
              <w:br/>
              <w:t xml:space="preserve">4. Withdrawals/Dropouts adequately described: </w:t>
            </w:r>
            <w:r w:rsidR="00782334">
              <w:rPr>
                <w:rFonts w:ascii="Arial" w:eastAsia="Times New Roman" w:hAnsi="Arial"/>
                <w:color w:val="000000"/>
                <w:sz w:val="18"/>
                <w:szCs w:val="18"/>
              </w:rPr>
              <w:t>yes</w:t>
            </w:r>
            <w:bookmarkStart w:id="0" w:name="_GoBack"/>
            <w:bookmarkEnd w:id="0"/>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i/>
                <w:color w:val="000000"/>
                <w:sz w:val="18"/>
                <w:szCs w:val="18"/>
              </w:rPr>
            </w:pPr>
            <w:r w:rsidRPr="004351ED">
              <w:rPr>
                <w:rFonts w:ascii="Arial" w:eastAsia="Times New Roman" w:hAnsi="Arial"/>
                <w:i/>
                <w:color w:val="000000"/>
                <w:sz w:val="18"/>
                <w:szCs w:val="18"/>
              </w:rPr>
              <w:t>Quality of harms reporting:</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1. Adverse events predefined: no</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2. Adverse events reported for all participants: yes</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3. Number of participants with adverse events reported for each study group: yes</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4. Number of participants with each type of adverse event reported for each study group: yes</w:t>
            </w:r>
          </w:p>
          <w:p w:rsidR="00127F2D" w:rsidRPr="004351ED" w:rsidRDefault="00127F2D" w:rsidP="00883CFB">
            <w:pPr>
              <w:rPr>
                <w:rFonts w:ascii="Arial" w:eastAsia="Times New Roman" w:hAnsi="Arial"/>
                <w:color w:val="000000"/>
                <w:sz w:val="18"/>
                <w:szCs w:val="18"/>
              </w:rPr>
            </w:pPr>
            <w:r w:rsidRPr="004351ED">
              <w:rPr>
                <w:rFonts w:ascii="Arial" w:eastAsia="Times New Roman" w:hAnsi="Arial"/>
                <w:color w:val="000000"/>
                <w:sz w:val="18"/>
                <w:szCs w:val="18"/>
              </w:rPr>
              <w:t>5. Number of participants that withdrew/lost to followup adequately described: yes</w:t>
            </w:r>
          </w:p>
        </w:tc>
      </w:tr>
      <w:tr w:rsidR="00127F2D" w:rsidRPr="004351ED" w:rsidTr="00127F2D">
        <w:tc>
          <w:tcPr>
            <w:tcW w:w="1458" w:type="dxa"/>
            <w:tcBorders>
              <w:top w:val="single" w:sz="4" w:space="0" w:color="auto"/>
              <w:bottom w:val="single" w:sz="4" w:space="0" w:color="auto"/>
            </w:tcBorders>
            <w:shd w:val="clear" w:color="auto" w:fill="auto"/>
            <w:hideMark/>
          </w:tcPr>
          <w:p w:rsidR="00127F2D" w:rsidRPr="004351ED" w:rsidRDefault="00127F2D" w:rsidP="00127F2D">
            <w:pPr>
              <w:rPr>
                <w:rFonts w:ascii="Arial" w:hAnsi="Arial"/>
                <w:sz w:val="18"/>
                <w:szCs w:val="18"/>
              </w:rPr>
            </w:pPr>
            <w:r w:rsidRPr="004351ED">
              <w:rPr>
                <w:rFonts w:ascii="Arial" w:hAnsi="Arial"/>
                <w:sz w:val="18"/>
                <w:szCs w:val="18"/>
              </w:rPr>
              <w:lastRenderedPageBreak/>
              <w:t>Di Silverio 2000</w:t>
            </w:r>
            <w:r w:rsidR="001070DE" w:rsidRPr="004351ED">
              <w:rPr>
                <w:rFonts w:ascii="Arial" w:hAnsi="Arial"/>
                <w:sz w:val="18"/>
                <w:szCs w:val="18"/>
              </w:rPr>
              <w:fldChar w:fldCharType="begin">
                <w:fldData xml:space="preserve">PEVuZE5vdGU+PENpdGU+PEF1dGhvcj5EaSBTaWx2ZXJpbzwvQXV0aG9yPjxZZWFyPjIwMDA8L1ll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</w:fldData>
              </w:fldChar>
            </w:r>
            <w:r w:rsidRPr="004351ED">
              <w:rPr>
                <w:rFonts w:ascii="Arial" w:hAnsi="Arial"/>
                <w:sz w:val="18"/>
                <w:szCs w:val="18"/>
              </w:rPr>
              <w:instrText xml:space="preserve"> ADDIN EN.CITE </w:instrText>
            </w:r>
            <w:r w:rsidR="001070DE" w:rsidRPr="004351ED">
              <w:rPr>
                <w:rFonts w:ascii="Arial" w:hAnsi="Arial"/>
                <w:sz w:val="18"/>
                <w:szCs w:val="18"/>
              </w:rPr>
              <w:fldChar w:fldCharType="begin">
                <w:fldData xml:space="preserve">PEVuZE5vdGU+PENpdGU+PEF1dGhvcj5EaSBTaWx2ZXJpbzwvQXV0aG9yPjxZZWFyPjIwMDA8L1ll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</w:fldData>
              </w:fldChar>
            </w:r>
            <w:r w:rsidRPr="004351ED">
              <w:rPr>
                <w:rFonts w:ascii="Arial" w:hAnsi="Arial"/>
                <w:sz w:val="18"/>
                <w:szCs w:val="18"/>
              </w:rPr>
              <w:instrText xml:space="preserve"> ADDIN EN.CITE.DATA </w:instrText>
            </w:r>
            <w:r w:rsidR="001070DE" w:rsidRPr="004351ED">
              <w:rPr>
                <w:rFonts w:ascii="Arial" w:hAnsi="Arial"/>
                <w:sz w:val="18"/>
                <w:szCs w:val="18"/>
              </w:rPr>
            </w:r>
            <w:r w:rsidR="001070DE" w:rsidRPr="004351ED">
              <w:rPr>
                <w:rFonts w:ascii="Arial" w:hAnsi="Arial"/>
                <w:sz w:val="18"/>
                <w:szCs w:val="18"/>
              </w:rPr>
              <w:fldChar w:fldCharType="end"/>
            </w:r>
            <w:r w:rsidR="001070DE" w:rsidRPr="004351ED">
              <w:rPr>
                <w:rFonts w:ascii="Arial" w:hAnsi="Arial"/>
                <w:sz w:val="18"/>
                <w:szCs w:val="18"/>
              </w:rPr>
            </w:r>
            <w:r w:rsidR="001070DE" w:rsidRPr="004351ED">
              <w:rPr>
                <w:rFonts w:ascii="Arial" w:hAnsi="Arial"/>
                <w:sz w:val="18"/>
                <w:szCs w:val="18"/>
              </w:rPr>
              <w:fldChar w:fldCharType="separate"/>
            </w:r>
            <w:r w:rsidRPr="004351ED">
              <w:rPr>
                <w:rFonts w:ascii="Arial" w:hAnsi="Arial"/>
                <w:noProof/>
                <w:sz w:val="18"/>
                <w:szCs w:val="18"/>
                <w:vertAlign w:val="superscript"/>
              </w:rPr>
              <w:t>4</w:t>
            </w:r>
            <w:r w:rsidR="001070DE" w:rsidRPr="004351ED">
              <w:rPr>
                <w:rFonts w:ascii="Arial" w:hAnsi="Arial"/>
                <w:sz w:val="18"/>
                <w:szCs w:val="18"/>
              </w:rPr>
              <w:fldChar w:fldCharType="end"/>
            </w:r>
          </w:p>
          <w:p w:rsidR="00127F2D" w:rsidRPr="004351ED" w:rsidRDefault="00127F2D" w:rsidP="00127F2D">
            <w:pPr>
              <w:rPr>
                <w:rFonts w:ascii="Arial" w:hAnsi="Arial"/>
                <w:sz w:val="18"/>
                <w:szCs w:val="18"/>
              </w:rPr>
            </w:pPr>
          </w:p>
          <w:p w:rsidR="00127F2D" w:rsidRPr="004351ED" w:rsidRDefault="00127F2D" w:rsidP="00127F2D">
            <w:pPr>
              <w:rPr>
                <w:rFonts w:ascii="Arial" w:eastAsia="Times New Roman" w:hAnsi="Arial"/>
                <w:bCs/>
                <w:color w:val="000000"/>
                <w:sz w:val="18"/>
                <w:szCs w:val="18"/>
              </w:rPr>
            </w:pPr>
            <w:r w:rsidRPr="004351ED">
              <w:rPr>
                <w:rFonts w:ascii="Arial" w:eastAsia="Times New Roman" w:hAnsi="Arial"/>
                <w:bCs/>
                <w:color w:val="000000"/>
                <w:sz w:val="18"/>
                <w:szCs w:val="18"/>
              </w:rPr>
              <w:t>Location: Italy</w:t>
            </w:r>
          </w:p>
          <w:p w:rsidR="00127F2D" w:rsidRPr="004351ED" w:rsidRDefault="00127F2D" w:rsidP="00883CFB">
            <w:pPr>
              <w:rPr>
                <w:rFonts w:ascii="Arial" w:hAnsi="Arial"/>
                <w:sz w:val="18"/>
                <w:szCs w:val="18"/>
              </w:rPr>
            </w:pPr>
            <w:r w:rsidRPr="004351ED">
              <w:rPr>
                <w:rFonts w:ascii="Arial" w:eastAsia="Times New Roman" w:hAnsi="Arial"/>
                <w:bCs/>
                <w:color w:val="000000"/>
                <w:sz w:val="18"/>
                <w:szCs w:val="18"/>
              </w:rPr>
              <w:br/>
              <w:t>Funding Source:</w:t>
            </w:r>
            <w:r w:rsidR="00695628" w:rsidRPr="004351ED">
              <w:rPr>
                <w:rFonts w:ascii="Arial" w:eastAsia="Times New Roman" w:hAnsi="Arial"/>
                <w:bCs/>
                <w:color w:val="000000"/>
                <w:sz w:val="18"/>
                <w:szCs w:val="18"/>
              </w:rPr>
              <w:t xml:space="preserve"> </w:t>
            </w:r>
            <w:r w:rsidRPr="004351ED">
              <w:rPr>
                <w:rFonts w:ascii="Arial" w:eastAsia="Times New Roman" w:hAnsi="Arial"/>
                <w:bCs/>
                <w:color w:val="000000"/>
                <w:sz w:val="18"/>
                <w:szCs w:val="18"/>
              </w:rPr>
              <w:t>none stated</w:t>
            </w:r>
          </w:p>
        </w:tc>
        <w:tc>
          <w:tcPr>
            <w:tcW w:w="2340" w:type="dxa"/>
            <w:tcBorders>
              <w:top w:val="single" w:sz="4" w:space="0" w:color="auto"/>
              <w:bottom w:val="single" w:sz="4" w:space="0" w:color="auto"/>
            </w:tcBorders>
            <w:shd w:val="clear" w:color="auto" w:fill="auto"/>
            <w:hideMark/>
          </w:tcPr>
          <w:p w:rsidR="00127F2D" w:rsidRPr="004351ED" w:rsidRDefault="00127F2D" w:rsidP="00127F2D">
            <w:pPr>
              <w:rPr>
                <w:rFonts w:ascii="Arial" w:hAnsi="Arial"/>
                <w:sz w:val="18"/>
                <w:szCs w:val="18"/>
              </w:rPr>
            </w:pPr>
            <w:r w:rsidRPr="004351ED">
              <w:rPr>
                <w:rFonts w:ascii="Arial" w:eastAsia="Times New Roman" w:hAnsi="Arial"/>
                <w:color w:val="000000"/>
                <w:sz w:val="18"/>
                <w:szCs w:val="18"/>
              </w:rPr>
              <w:t xml:space="preserve">Inclusion Criteria: </w:t>
            </w:r>
          </w:p>
          <w:p w:rsidR="00537380" w:rsidRPr="004351ED" w:rsidRDefault="00127F2D">
            <w:pPr>
              <w:numPr>
                <w:ilvl w:val="0"/>
                <w:numId w:val="57"/>
              </w:numPr>
              <w:ind w:left="162" w:hanging="162"/>
              <w:rPr>
                <w:rFonts w:ascii="Arial" w:hAnsi="Arial"/>
                <w:sz w:val="18"/>
                <w:szCs w:val="18"/>
              </w:rPr>
            </w:pPr>
            <w:r w:rsidRPr="004351ED">
              <w:rPr>
                <w:rFonts w:ascii="Arial" w:hAnsi="Arial"/>
                <w:sz w:val="18"/>
                <w:szCs w:val="18"/>
              </w:rPr>
              <w:t>received ESWL for idiopathic calcium kidney stone.</w:t>
            </w:r>
          </w:p>
          <w:p w:rsidR="00537380" w:rsidRPr="004351ED" w:rsidRDefault="00127F2D">
            <w:pPr>
              <w:numPr>
                <w:ilvl w:val="0"/>
                <w:numId w:val="57"/>
              </w:numPr>
              <w:ind w:left="162" w:hanging="162"/>
              <w:rPr>
                <w:rFonts w:ascii="Arial" w:hAnsi="Arial"/>
                <w:sz w:val="18"/>
                <w:szCs w:val="18"/>
              </w:rPr>
            </w:pPr>
            <w:r w:rsidRPr="004351ED">
              <w:rPr>
                <w:rFonts w:ascii="Arial" w:hAnsi="Arial"/>
                <w:color w:val="000000"/>
                <w:sz w:val="18"/>
                <w:szCs w:val="18"/>
              </w:rPr>
              <w:t>episodes of recurrence (3 recurrences within the last 4 years or 2 recurrences within the last 3 years).</w:t>
            </w:r>
          </w:p>
          <w:p w:rsidR="00537380" w:rsidRPr="004351ED" w:rsidRDefault="00127F2D">
            <w:pPr>
              <w:numPr>
                <w:ilvl w:val="0"/>
                <w:numId w:val="57"/>
              </w:numPr>
              <w:ind w:left="162" w:hanging="162"/>
              <w:rPr>
                <w:rFonts w:ascii="Arial" w:hAnsi="Arial"/>
                <w:sz w:val="18"/>
                <w:szCs w:val="18"/>
              </w:rPr>
            </w:pPr>
            <w:r w:rsidRPr="004351ED">
              <w:rPr>
                <w:rFonts w:ascii="Arial" w:hAnsi="Arial"/>
                <w:sz w:val="18"/>
                <w:szCs w:val="18"/>
              </w:rPr>
              <w:t>free from clinically evident residual stones or fragments</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 xml:space="preserve">Exclusion Criteria: </w:t>
            </w:r>
          </w:p>
          <w:p w:rsidR="00537380" w:rsidRPr="004351ED" w:rsidRDefault="00127F2D">
            <w:pPr>
              <w:pStyle w:val="ListParagraph"/>
              <w:numPr>
                <w:ilvl w:val="0"/>
                <w:numId w:val="65"/>
              </w:numPr>
              <w:ind w:left="162" w:hanging="162"/>
              <w:rPr>
                <w:rFonts w:ascii="Arial" w:eastAsia="Times New Roman" w:hAnsi="Arial"/>
                <w:color w:val="000000"/>
                <w:sz w:val="18"/>
                <w:szCs w:val="18"/>
              </w:rPr>
            </w:pPr>
            <w:r w:rsidRPr="004351ED">
              <w:rPr>
                <w:rFonts w:ascii="Arial" w:hAnsi="Arial"/>
                <w:color w:val="000000"/>
                <w:sz w:val="18"/>
                <w:szCs w:val="18"/>
              </w:rPr>
              <w:t>patients with severe diabetes, gout or urinary infections.</w:t>
            </w:r>
          </w:p>
        </w:tc>
        <w:tc>
          <w:tcPr>
            <w:tcW w:w="2700" w:type="dxa"/>
            <w:tcBorders>
              <w:top w:val="single" w:sz="4" w:space="0" w:color="auto"/>
              <w:bottom w:val="single" w:sz="4" w:space="0" w:color="auto"/>
            </w:tcBorders>
            <w:shd w:val="clear" w:color="auto" w:fill="auto"/>
            <w:hideMark/>
          </w:tcPr>
          <w:p w:rsidR="00127F2D" w:rsidRPr="004351ED" w:rsidRDefault="00127F2D" w:rsidP="00127F2D">
            <w:pPr>
              <w:rPr>
                <w:rFonts w:ascii="Arial" w:hAnsi="Arial"/>
                <w:color w:val="000000"/>
                <w:sz w:val="18"/>
                <w:szCs w:val="18"/>
              </w:rPr>
            </w:pPr>
            <w:r w:rsidRPr="004351ED">
              <w:rPr>
                <w:rFonts w:ascii="Arial" w:hAnsi="Arial"/>
                <w:color w:val="000000"/>
                <w:sz w:val="18"/>
                <w:szCs w:val="18"/>
              </w:rPr>
              <w:t>N=384</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Age (yr): 39</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Gender (Male %): 60</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Race/Ethnicity (%):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BMI, weight, or percent with obesity: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Previous bariatric surgery: NR</w:t>
            </w:r>
            <w:r w:rsidRPr="004351ED">
              <w:rPr>
                <w:rFonts w:ascii="Arial" w:eastAsia="Times New Roman" w:hAnsi="Arial"/>
                <w:color w:val="000000"/>
                <w:sz w:val="18"/>
                <w:szCs w:val="18"/>
              </w:rPr>
              <w:br/>
              <w:t>Chronic kidney disease: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Serum creatinine (mg/dL):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Estimated GFR (ml/min/1.73m</w:t>
            </w:r>
            <w:r w:rsidRPr="004351ED">
              <w:rPr>
                <w:rFonts w:ascii="Arial" w:eastAsia="Times New Roman" w:hAnsi="Arial"/>
                <w:color w:val="000000"/>
                <w:sz w:val="18"/>
                <w:szCs w:val="18"/>
                <w:vertAlign w:val="superscript"/>
              </w:rPr>
              <w:t>2</w:t>
            </w:r>
            <w:r w:rsidRPr="004351ED">
              <w:rPr>
                <w:rFonts w:ascii="Arial" w:eastAsia="Times New Roman" w:hAnsi="Arial"/>
                <w:color w:val="000000"/>
                <w:sz w:val="18"/>
                <w:szCs w:val="18"/>
              </w:rPr>
              <w:t xml:space="preserve">): NR </w:t>
            </w:r>
            <w:r w:rsidRPr="004351ED">
              <w:rPr>
                <w:rFonts w:ascii="Arial" w:eastAsia="Times New Roman" w:hAnsi="Arial"/>
                <w:color w:val="000000"/>
                <w:sz w:val="18"/>
                <w:szCs w:val="18"/>
              </w:rPr>
              <w:br/>
              <w:t>Solitary kidney: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History of renal transplant: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Urinary tract anatomic abnormality: NR</w:t>
            </w:r>
          </w:p>
          <w:p w:rsidR="00127F2D" w:rsidRPr="004351ED" w:rsidRDefault="00127F2D" w:rsidP="00127F2D">
            <w:pPr>
              <w:rPr>
                <w:rFonts w:ascii="Arial" w:eastAsia="Times New Roman" w:hAnsi="Arial"/>
                <w:color w:val="000000"/>
                <w:sz w:val="18"/>
                <w:szCs w:val="18"/>
                <w:highlight w:val="yellow"/>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Pregnancy: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History of CAD: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History of DM: NR (“severe” diabetes excluded)</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History of HTN: NR</w:t>
            </w:r>
          </w:p>
          <w:p w:rsidR="00127F2D" w:rsidRPr="004351ED" w:rsidRDefault="00127F2D" w:rsidP="00127F2D">
            <w:pPr>
              <w:rPr>
                <w:rFonts w:ascii="Arial" w:eastAsia="Times New Roman" w:hAnsi="Arial"/>
                <w:color w:val="000000"/>
                <w:sz w:val="18"/>
                <w:szCs w:val="18"/>
              </w:rPr>
            </w:pPr>
          </w:p>
          <w:p w:rsidR="00127F2D" w:rsidRPr="004351ED" w:rsidRDefault="00127F2D" w:rsidP="00883CFB">
            <w:pPr>
              <w:rPr>
                <w:rFonts w:ascii="Arial" w:hAnsi="Arial"/>
                <w:color w:val="000000"/>
                <w:sz w:val="18"/>
                <w:szCs w:val="18"/>
              </w:rPr>
            </w:pPr>
            <w:r w:rsidRPr="004351ED">
              <w:rPr>
                <w:rFonts w:ascii="Arial" w:eastAsia="Times New Roman" w:hAnsi="Arial"/>
                <w:color w:val="000000"/>
                <w:sz w:val="18"/>
                <w:szCs w:val="18"/>
              </w:rPr>
              <w:t xml:space="preserve">*No data provided regarding what proportion of participants underwent ESWL in the prior 90 days versus more than 90 days before baseline. </w:t>
            </w:r>
          </w:p>
        </w:tc>
        <w:tc>
          <w:tcPr>
            <w:tcW w:w="1980" w:type="dxa"/>
            <w:tcBorders>
              <w:top w:val="single" w:sz="4" w:space="0" w:color="auto"/>
              <w:bottom w:val="single" w:sz="4" w:space="0" w:color="auto"/>
            </w:tcBorders>
          </w:tcPr>
          <w:p w:rsidR="00127F2D" w:rsidRPr="004351ED" w:rsidRDefault="00127F2D" w:rsidP="00127F2D">
            <w:pPr>
              <w:rPr>
                <w:rFonts w:ascii="Arial" w:hAnsi="Arial"/>
                <w:sz w:val="18"/>
                <w:szCs w:val="18"/>
                <w:u w:val="single"/>
              </w:rPr>
            </w:pPr>
            <w:r w:rsidRPr="004351ED">
              <w:rPr>
                <w:rFonts w:ascii="Arial" w:hAnsi="Arial"/>
                <w:sz w:val="18"/>
                <w:szCs w:val="18"/>
                <w:u w:val="single"/>
              </w:rPr>
              <w:t>Stone characteristics:</w:t>
            </w:r>
          </w:p>
          <w:p w:rsidR="00127F2D" w:rsidRPr="004351ED" w:rsidRDefault="00127F2D" w:rsidP="00127F2D">
            <w:pPr>
              <w:pStyle w:val="CommentText"/>
              <w:rPr>
                <w:rFonts w:ascii="Arial" w:hAnsi="Arial"/>
                <w:sz w:val="18"/>
                <w:szCs w:val="18"/>
              </w:rPr>
            </w:pPr>
            <w:r w:rsidRPr="004351ED">
              <w:rPr>
                <w:rFonts w:ascii="Arial" w:hAnsi="Arial"/>
                <w:sz w:val="18"/>
                <w:szCs w:val="18"/>
              </w:rPr>
              <w:t>Stone type: calcium 100%</w:t>
            </w:r>
          </w:p>
          <w:p w:rsidR="00127F2D" w:rsidRPr="004351ED" w:rsidRDefault="00127F2D" w:rsidP="00127F2D">
            <w:pPr>
              <w:pStyle w:val="CommentText"/>
              <w:rPr>
                <w:rFonts w:ascii="Arial" w:hAnsi="Arial"/>
                <w:sz w:val="18"/>
                <w:szCs w:val="18"/>
              </w:rPr>
            </w:pPr>
            <w:r w:rsidRPr="004351ED">
              <w:rPr>
                <w:rFonts w:ascii="Arial" w:hAnsi="Arial"/>
                <w:sz w:val="18"/>
                <w:szCs w:val="18"/>
              </w:rPr>
              <w:t>Number of past stone episodes: Single 0%; Multiple 100%</w:t>
            </w:r>
          </w:p>
          <w:p w:rsidR="00127F2D" w:rsidRPr="004351ED" w:rsidRDefault="00127F2D" w:rsidP="00127F2D">
            <w:pPr>
              <w:ind w:left="-18" w:firstLine="18"/>
              <w:rPr>
                <w:rFonts w:ascii="Arial" w:hAnsi="Arial"/>
                <w:sz w:val="18"/>
                <w:szCs w:val="18"/>
              </w:rPr>
            </w:pPr>
            <w:r w:rsidRPr="004351ED">
              <w:rPr>
                <w:rFonts w:ascii="Arial" w:hAnsi="Arial"/>
                <w:sz w:val="18"/>
                <w:szCs w:val="18"/>
              </w:rPr>
              <w:t>Residual stones/ fragments: 0% by X-ray and abdominal echographic studies</w:t>
            </w:r>
          </w:p>
          <w:p w:rsidR="00127F2D" w:rsidRPr="004351ED" w:rsidRDefault="00127F2D" w:rsidP="00127F2D">
            <w:pPr>
              <w:ind w:left="-18" w:firstLine="18"/>
              <w:rPr>
                <w:rFonts w:ascii="Arial" w:hAnsi="Arial"/>
                <w:sz w:val="18"/>
                <w:szCs w:val="18"/>
              </w:rPr>
            </w:pPr>
          </w:p>
          <w:p w:rsidR="00127F2D" w:rsidRPr="004351ED" w:rsidRDefault="00127F2D" w:rsidP="00127F2D">
            <w:pPr>
              <w:ind w:left="-18" w:firstLine="18"/>
              <w:rPr>
                <w:rFonts w:ascii="Arial" w:hAnsi="Arial"/>
                <w:sz w:val="18"/>
                <w:szCs w:val="18"/>
              </w:rPr>
            </w:pPr>
            <w:r w:rsidRPr="004351ED">
              <w:rPr>
                <w:rFonts w:ascii="Arial" w:hAnsi="Arial"/>
                <w:sz w:val="18"/>
                <w:szCs w:val="18"/>
              </w:rPr>
              <w:t>Urine analysis:</w:t>
            </w:r>
          </w:p>
          <w:p w:rsidR="00127F2D" w:rsidRPr="004351ED" w:rsidRDefault="00127F2D" w:rsidP="00127F2D">
            <w:pPr>
              <w:ind w:left="-18" w:firstLine="18"/>
              <w:rPr>
                <w:rFonts w:ascii="Arial" w:hAnsi="Arial"/>
                <w:sz w:val="18"/>
                <w:szCs w:val="18"/>
              </w:rPr>
            </w:pPr>
            <w:r w:rsidRPr="004351ED">
              <w:rPr>
                <w:rFonts w:ascii="Arial" w:hAnsi="Arial"/>
                <w:sz w:val="18"/>
                <w:szCs w:val="18"/>
              </w:rPr>
              <w:t xml:space="preserve">Hypercalciuria NR but mean baseline calcium levels were above the thresholds defined for hypercalciuria; Hypocitraturia NR; Hyperuricosuria NR; Hyperoxaluria NR; Mixed NR; </w:t>
            </w:r>
          </w:p>
          <w:p w:rsidR="00127F2D" w:rsidRPr="004351ED" w:rsidRDefault="00127F2D" w:rsidP="00127F2D">
            <w:pPr>
              <w:ind w:left="-18"/>
              <w:rPr>
                <w:rFonts w:ascii="Arial" w:hAnsi="Arial"/>
                <w:sz w:val="18"/>
                <w:szCs w:val="18"/>
              </w:rPr>
            </w:pPr>
            <w:r w:rsidRPr="004351ED">
              <w:rPr>
                <w:rFonts w:ascii="Arial" w:hAnsi="Arial"/>
                <w:sz w:val="18"/>
                <w:szCs w:val="18"/>
              </w:rPr>
              <w:t>No metabolic disorder; NR</w:t>
            </w:r>
          </w:p>
          <w:p w:rsidR="00127F2D" w:rsidRPr="004351ED" w:rsidRDefault="00127F2D" w:rsidP="00127F2D">
            <w:pPr>
              <w:ind w:left="-18" w:firstLine="18"/>
              <w:rPr>
                <w:rFonts w:ascii="Arial" w:hAnsi="Arial"/>
                <w:sz w:val="18"/>
                <w:szCs w:val="18"/>
                <w:highlight w:val="yellow"/>
              </w:rPr>
            </w:pPr>
          </w:p>
          <w:p w:rsidR="00127F2D" w:rsidRPr="004351ED" w:rsidRDefault="00127F2D" w:rsidP="00883CFB">
            <w:pPr>
              <w:ind w:left="-18" w:firstLine="18"/>
              <w:rPr>
                <w:rFonts w:ascii="Arial" w:hAnsi="Arial"/>
                <w:sz w:val="18"/>
                <w:szCs w:val="18"/>
                <w:u w:val="single"/>
              </w:rPr>
            </w:pPr>
            <w:r w:rsidRPr="004351ED">
              <w:rPr>
                <w:rFonts w:ascii="Arial" w:hAnsi="Arial"/>
                <w:sz w:val="18"/>
                <w:szCs w:val="18"/>
              </w:rPr>
              <w:t>Blood analysis: none stated</w:t>
            </w:r>
          </w:p>
        </w:tc>
        <w:tc>
          <w:tcPr>
            <w:tcW w:w="2070" w:type="dxa"/>
            <w:tcBorders>
              <w:top w:val="single" w:sz="4" w:space="0" w:color="auto"/>
              <w:bottom w:val="single" w:sz="4" w:space="0" w:color="auto"/>
            </w:tcBorders>
            <w:shd w:val="clear" w:color="auto" w:fill="auto"/>
            <w:hideMark/>
          </w:tcPr>
          <w:p w:rsidR="00127F2D" w:rsidRPr="004351ED" w:rsidRDefault="00127F2D" w:rsidP="00127F2D">
            <w:pPr>
              <w:rPr>
                <w:rFonts w:ascii="Arial" w:hAnsi="Arial"/>
                <w:color w:val="000000"/>
                <w:sz w:val="18"/>
                <w:szCs w:val="18"/>
              </w:rPr>
            </w:pPr>
            <w:r w:rsidRPr="004351ED">
              <w:rPr>
                <w:rFonts w:ascii="Arial" w:hAnsi="Arial"/>
                <w:sz w:val="18"/>
                <w:szCs w:val="18"/>
              </w:rPr>
              <w:t xml:space="preserve">1. “Fiuggi water’” </w:t>
            </w:r>
            <w:r w:rsidRPr="004351ED">
              <w:rPr>
                <w:rFonts w:ascii="Arial" w:hAnsi="Arial"/>
                <w:color w:val="000000"/>
                <w:sz w:val="18"/>
                <w:szCs w:val="18"/>
              </w:rPr>
              <w:t>oligo-mineral water with a calcium content of 15 mg/I, 2 liters within a 24-hour period (n=192)</w:t>
            </w:r>
          </w:p>
          <w:p w:rsidR="00127F2D" w:rsidRPr="004351ED" w:rsidRDefault="00127F2D" w:rsidP="00127F2D">
            <w:pPr>
              <w:rPr>
                <w:rFonts w:ascii="Arial" w:hAnsi="Arial"/>
                <w:color w:val="000000"/>
                <w:sz w:val="18"/>
                <w:szCs w:val="18"/>
              </w:rPr>
            </w:pPr>
            <w:r w:rsidRPr="004351ED">
              <w:rPr>
                <w:rFonts w:ascii="Arial" w:hAnsi="Arial"/>
                <w:color w:val="000000"/>
                <w:sz w:val="18"/>
                <w:szCs w:val="18"/>
              </w:rPr>
              <w:t>2. tap water with a calcium content between 55 and 130 mg/l, 2 liters within a 24-hour period (n=192)</w:t>
            </w:r>
          </w:p>
          <w:p w:rsidR="00127F2D" w:rsidRPr="004351ED" w:rsidRDefault="00127F2D" w:rsidP="00127F2D">
            <w:pPr>
              <w:rPr>
                <w:rFonts w:ascii="Arial" w:hAnsi="Arial"/>
                <w:color w:val="000000"/>
                <w:sz w:val="18"/>
                <w:szCs w:val="18"/>
              </w:rPr>
            </w:pPr>
          </w:p>
          <w:p w:rsidR="00127F2D" w:rsidRPr="004351ED" w:rsidRDefault="00127F2D" w:rsidP="00127F2D">
            <w:pPr>
              <w:rPr>
                <w:rFonts w:ascii="Arial" w:hAnsi="Arial"/>
                <w:color w:val="000000"/>
                <w:sz w:val="18"/>
                <w:szCs w:val="18"/>
              </w:rPr>
            </w:pPr>
            <w:r w:rsidRPr="004351ED">
              <w:rPr>
                <w:rFonts w:ascii="Arial" w:hAnsi="Arial"/>
                <w:color w:val="000000"/>
                <w:sz w:val="18"/>
                <w:szCs w:val="18"/>
              </w:rPr>
              <w:t>A varied diet with a mean calcium content of 600 mg/day was prescribed for all patients.</w:t>
            </w:r>
          </w:p>
          <w:p w:rsidR="00127F2D" w:rsidRPr="004351ED" w:rsidRDefault="00127F2D" w:rsidP="00127F2D">
            <w:pPr>
              <w:rPr>
                <w:rFonts w:ascii="Arial" w:hAnsi="Arial"/>
                <w:color w:val="000000"/>
                <w:sz w:val="18"/>
                <w:szCs w:val="18"/>
              </w:rPr>
            </w:pPr>
          </w:p>
          <w:p w:rsidR="00127F2D" w:rsidRPr="004351ED" w:rsidRDefault="00127F2D" w:rsidP="00127F2D">
            <w:pPr>
              <w:rPr>
                <w:rFonts w:ascii="Arial" w:hAnsi="Arial"/>
                <w:sz w:val="18"/>
                <w:szCs w:val="18"/>
              </w:rPr>
            </w:pPr>
            <w:r w:rsidRPr="004351ED">
              <w:rPr>
                <w:rFonts w:ascii="Arial" w:eastAsia="Times New Roman" w:hAnsi="Arial"/>
                <w:color w:val="000000"/>
                <w:sz w:val="18"/>
                <w:szCs w:val="18"/>
              </w:rPr>
              <w:t>Followup period: 19 mos</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Study withdrawals (%): 0</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Assessment of compliance and adherence to treatment: NR</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 xml:space="preserve">Setting (e.g., medicine, </w:t>
            </w:r>
            <w:r w:rsidRPr="004351ED">
              <w:rPr>
                <w:rFonts w:ascii="Arial" w:eastAsia="Times New Roman" w:hAnsi="Arial"/>
                <w:color w:val="000000"/>
                <w:sz w:val="18"/>
                <w:szCs w:val="18"/>
              </w:rPr>
              <w:lastRenderedPageBreak/>
              <w:t>urology): stone centers</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hAnsi="Arial"/>
                <w:sz w:val="18"/>
                <w:szCs w:val="18"/>
              </w:rPr>
            </w:pPr>
            <w:r w:rsidRPr="004351ED">
              <w:rPr>
                <w:rFonts w:ascii="Arial" w:eastAsia="Times New Roman" w:hAnsi="Arial"/>
                <w:color w:val="000000"/>
                <w:sz w:val="18"/>
                <w:szCs w:val="18"/>
              </w:rPr>
              <w:t>Follow up biochemical measures collected: (y/n): yes</w:t>
            </w:r>
          </w:p>
        </w:tc>
        <w:tc>
          <w:tcPr>
            <w:tcW w:w="2880" w:type="dxa"/>
            <w:tcBorders>
              <w:top w:val="single" w:sz="4" w:space="0" w:color="auto"/>
              <w:bottom w:val="single" w:sz="4" w:space="0" w:color="auto"/>
            </w:tcBorders>
            <w:shd w:val="clear" w:color="auto" w:fill="auto"/>
            <w:hideMark/>
          </w:tcPr>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lastRenderedPageBreak/>
              <w:t xml:space="preserve">1. Allocation Concealment: </w:t>
            </w:r>
            <w:r w:rsidRPr="004351ED">
              <w:rPr>
                <w:rFonts w:ascii="Arial" w:eastAsia="Times New Roman" w:hAnsi="Arial"/>
                <w:color w:val="000000"/>
                <w:sz w:val="18"/>
                <w:szCs w:val="18"/>
              </w:rPr>
              <w:br/>
              <w:t>unclear, not specified</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 xml:space="preserve">2. Blinding: </w:t>
            </w:r>
            <w:r w:rsidRPr="004351ED">
              <w:rPr>
                <w:rFonts w:ascii="Arial" w:hAnsi="Arial"/>
                <w:sz w:val="18"/>
                <w:szCs w:val="18"/>
              </w:rPr>
              <w:t>none stated</w:t>
            </w:r>
            <w:r w:rsidRPr="004351ED">
              <w:rPr>
                <w:rFonts w:ascii="Arial" w:eastAsia="Times New Roman" w:hAnsi="Arial"/>
                <w:color w:val="000000"/>
                <w:sz w:val="18"/>
                <w:szCs w:val="18"/>
              </w:rPr>
              <w:br/>
              <w:t>3. Intention to Treat Analysis: yes</w:t>
            </w:r>
            <w:r w:rsidRPr="004351ED">
              <w:rPr>
                <w:rFonts w:ascii="Arial" w:eastAsia="Times New Roman" w:hAnsi="Arial"/>
                <w:color w:val="000000"/>
                <w:sz w:val="18"/>
                <w:szCs w:val="18"/>
              </w:rPr>
              <w:br/>
              <w:t>4. Withdrawals/Dropouts adequately described: none reported</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i/>
                <w:color w:val="000000"/>
                <w:sz w:val="18"/>
                <w:szCs w:val="18"/>
              </w:rPr>
            </w:pPr>
            <w:r w:rsidRPr="004351ED">
              <w:rPr>
                <w:rFonts w:ascii="Arial" w:eastAsia="Times New Roman" w:hAnsi="Arial"/>
                <w:i/>
                <w:color w:val="000000"/>
                <w:sz w:val="18"/>
                <w:szCs w:val="18"/>
              </w:rPr>
              <w:t>Quality of harms reporting:</w:t>
            </w:r>
          </w:p>
          <w:p w:rsidR="00127F2D" w:rsidRPr="004351ED" w:rsidRDefault="00127F2D" w:rsidP="00883CFB">
            <w:pPr>
              <w:rPr>
                <w:rFonts w:ascii="Arial" w:eastAsia="Times New Roman" w:hAnsi="Arial"/>
                <w:color w:val="000000"/>
                <w:sz w:val="18"/>
                <w:szCs w:val="18"/>
              </w:rPr>
            </w:pPr>
            <w:r w:rsidRPr="004351ED">
              <w:rPr>
                <w:rFonts w:ascii="Arial" w:eastAsia="Times New Roman" w:hAnsi="Arial"/>
                <w:color w:val="000000"/>
                <w:sz w:val="18"/>
                <w:szCs w:val="18"/>
              </w:rPr>
              <w:t>No adverse events reported</w:t>
            </w:r>
          </w:p>
        </w:tc>
      </w:tr>
      <w:tr w:rsidR="00127F2D" w:rsidRPr="004351ED" w:rsidTr="00127F2D">
        <w:tc>
          <w:tcPr>
            <w:tcW w:w="1458" w:type="dxa"/>
            <w:tcBorders>
              <w:top w:val="single" w:sz="4" w:space="0" w:color="auto"/>
              <w:bottom w:val="single" w:sz="4" w:space="0" w:color="auto"/>
            </w:tcBorders>
            <w:shd w:val="clear" w:color="auto" w:fill="auto"/>
            <w:hideMark/>
          </w:tcPr>
          <w:p w:rsidR="00127F2D" w:rsidRPr="004351ED" w:rsidRDefault="00127F2D" w:rsidP="00127F2D">
            <w:pPr>
              <w:rPr>
                <w:rFonts w:ascii="Arial" w:hAnsi="Arial"/>
                <w:sz w:val="18"/>
                <w:szCs w:val="18"/>
              </w:rPr>
            </w:pPr>
            <w:r w:rsidRPr="004351ED">
              <w:rPr>
                <w:rFonts w:ascii="Arial" w:hAnsi="Arial"/>
                <w:sz w:val="18"/>
                <w:szCs w:val="18"/>
              </w:rPr>
              <w:lastRenderedPageBreak/>
              <w:t>Kocvara 1999</w:t>
            </w:r>
            <w:r w:rsidR="001070DE" w:rsidRPr="004351ED">
              <w:rPr>
                <w:rFonts w:ascii="Arial" w:hAnsi="Arial"/>
                <w:sz w:val="18"/>
                <w:szCs w:val="18"/>
              </w:rPr>
              <w:fldChar w:fldCharType="begin">
                <w:fldData xml:space="preserve">PEVuZE5vdGU+PENpdGU+PEF1dGhvcj5Lb2N2YXJhPC9BdXRob3I+PFllYXI+MTk5OTwvWWVhcj48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</w:fldData>
              </w:fldChar>
            </w:r>
            <w:r w:rsidRPr="004351ED">
              <w:rPr>
                <w:rFonts w:ascii="Arial" w:hAnsi="Arial"/>
                <w:sz w:val="18"/>
                <w:szCs w:val="18"/>
              </w:rPr>
              <w:instrText xml:space="preserve"> ADDIN EN.CITE </w:instrText>
            </w:r>
            <w:r w:rsidR="001070DE" w:rsidRPr="004351ED">
              <w:rPr>
                <w:rFonts w:ascii="Arial" w:hAnsi="Arial"/>
                <w:sz w:val="18"/>
                <w:szCs w:val="18"/>
              </w:rPr>
              <w:fldChar w:fldCharType="begin">
                <w:fldData xml:space="preserve">PEVuZE5vdGU+PENpdGU+PEF1dGhvcj5Lb2N2YXJhPC9BdXRob3I+PFllYXI+MTk5OTwvWWVhcj48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</w:fldData>
              </w:fldChar>
            </w:r>
            <w:r w:rsidRPr="004351ED">
              <w:rPr>
                <w:rFonts w:ascii="Arial" w:hAnsi="Arial"/>
                <w:sz w:val="18"/>
                <w:szCs w:val="18"/>
              </w:rPr>
              <w:instrText xml:space="preserve"> ADDIN EN.CITE.DATA </w:instrText>
            </w:r>
            <w:r w:rsidR="001070DE" w:rsidRPr="004351ED">
              <w:rPr>
                <w:rFonts w:ascii="Arial" w:hAnsi="Arial"/>
                <w:sz w:val="18"/>
                <w:szCs w:val="18"/>
              </w:rPr>
            </w:r>
            <w:r w:rsidR="001070DE" w:rsidRPr="004351ED">
              <w:rPr>
                <w:rFonts w:ascii="Arial" w:hAnsi="Arial"/>
                <w:sz w:val="18"/>
                <w:szCs w:val="18"/>
              </w:rPr>
              <w:fldChar w:fldCharType="end"/>
            </w:r>
            <w:r w:rsidR="001070DE" w:rsidRPr="004351ED">
              <w:rPr>
                <w:rFonts w:ascii="Arial" w:hAnsi="Arial"/>
                <w:sz w:val="18"/>
                <w:szCs w:val="18"/>
              </w:rPr>
            </w:r>
            <w:r w:rsidR="001070DE" w:rsidRPr="004351ED">
              <w:rPr>
                <w:rFonts w:ascii="Arial" w:hAnsi="Arial"/>
                <w:sz w:val="18"/>
                <w:szCs w:val="18"/>
              </w:rPr>
              <w:fldChar w:fldCharType="separate"/>
            </w:r>
            <w:r w:rsidRPr="004351ED">
              <w:rPr>
                <w:rFonts w:ascii="Arial" w:hAnsi="Arial"/>
                <w:noProof/>
                <w:sz w:val="18"/>
                <w:szCs w:val="18"/>
                <w:vertAlign w:val="superscript"/>
              </w:rPr>
              <w:t>5</w:t>
            </w:r>
            <w:r w:rsidR="001070DE" w:rsidRPr="004351ED">
              <w:rPr>
                <w:rFonts w:ascii="Arial" w:hAnsi="Arial"/>
                <w:sz w:val="18"/>
                <w:szCs w:val="18"/>
              </w:rPr>
              <w:fldChar w:fldCharType="end"/>
            </w:r>
          </w:p>
          <w:p w:rsidR="00127F2D" w:rsidRPr="004351ED" w:rsidRDefault="00127F2D" w:rsidP="00127F2D">
            <w:pPr>
              <w:rPr>
                <w:rFonts w:ascii="Arial" w:hAnsi="Arial"/>
                <w:sz w:val="18"/>
                <w:szCs w:val="18"/>
              </w:rPr>
            </w:pPr>
          </w:p>
          <w:p w:rsidR="00127F2D" w:rsidRPr="004351ED" w:rsidRDefault="00127F2D" w:rsidP="00127F2D">
            <w:pPr>
              <w:rPr>
                <w:rFonts w:ascii="Arial" w:eastAsia="Times New Roman" w:hAnsi="Arial"/>
                <w:bCs/>
                <w:color w:val="000000"/>
                <w:sz w:val="18"/>
                <w:szCs w:val="18"/>
              </w:rPr>
            </w:pPr>
            <w:r w:rsidRPr="004351ED">
              <w:rPr>
                <w:rFonts w:ascii="Arial" w:eastAsia="Times New Roman" w:hAnsi="Arial"/>
                <w:bCs/>
                <w:color w:val="000000"/>
                <w:sz w:val="18"/>
                <w:szCs w:val="18"/>
              </w:rPr>
              <w:t>Location: Czech Republic</w:t>
            </w:r>
          </w:p>
          <w:p w:rsidR="00127F2D" w:rsidRPr="004351ED" w:rsidRDefault="00127F2D" w:rsidP="00127F2D">
            <w:pPr>
              <w:rPr>
                <w:rFonts w:ascii="Arial" w:eastAsia="Times New Roman" w:hAnsi="Arial"/>
                <w:bCs/>
                <w:color w:val="000000"/>
                <w:sz w:val="18"/>
                <w:szCs w:val="18"/>
                <w:highlight w:val="yellow"/>
              </w:rPr>
            </w:pPr>
            <w:r w:rsidRPr="004351ED">
              <w:rPr>
                <w:rFonts w:ascii="Arial" w:eastAsia="Times New Roman" w:hAnsi="Arial"/>
                <w:bCs/>
                <w:color w:val="000000"/>
                <w:sz w:val="18"/>
                <w:szCs w:val="18"/>
              </w:rPr>
              <w:t xml:space="preserve"> </w:t>
            </w:r>
            <w:r w:rsidRPr="004351ED">
              <w:rPr>
                <w:rFonts w:ascii="Arial" w:eastAsia="Times New Roman" w:hAnsi="Arial"/>
                <w:bCs/>
                <w:color w:val="000000"/>
                <w:sz w:val="18"/>
                <w:szCs w:val="18"/>
              </w:rPr>
              <w:br/>
              <w:t xml:space="preserve">Funding Source: </w:t>
            </w:r>
          </w:p>
          <w:p w:rsidR="00127F2D" w:rsidRPr="004351ED" w:rsidRDefault="00127F2D" w:rsidP="00883CFB">
            <w:pPr>
              <w:rPr>
                <w:rFonts w:ascii="Arial" w:hAnsi="Arial"/>
                <w:sz w:val="18"/>
                <w:szCs w:val="18"/>
              </w:rPr>
            </w:pPr>
            <w:r w:rsidRPr="004351ED">
              <w:rPr>
                <w:rFonts w:ascii="Arial" w:eastAsia="Times New Roman" w:hAnsi="Arial"/>
                <w:bCs/>
                <w:color w:val="000000"/>
                <w:sz w:val="18"/>
                <w:szCs w:val="18"/>
              </w:rPr>
              <w:t>non-industry</w:t>
            </w:r>
          </w:p>
        </w:tc>
        <w:tc>
          <w:tcPr>
            <w:tcW w:w="2340" w:type="dxa"/>
            <w:tcBorders>
              <w:top w:val="single" w:sz="4" w:space="0" w:color="auto"/>
              <w:bottom w:val="single" w:sz="4" w:space="0" w:color="auto"/>
            </w:tcBorders>
            <w:shd w:val="clear" w:color="auto" w:fill="auto"/>
            <w:hideMark/>
          </w:tcPr>
          <w:p w:rsidR="00127F2D" w:rsidRPr="004351ED" w:rsidRDefault="00127F2D" w:rsidP="00127F2D">
            <w:pPr>
              <w:rPr>
                <w:rFonts w:ascii="Arial" w:hAnsi="Arial"/>
                <w:sz w:val="18"/>
                <w:szCs w:val="18"/>
              </w:rPr>
            </w:pPr>
            <w:r w:rsidRPr="004351ED">
              <w:rPr>
                <w:rFonts w:ascii="Arial" w:eastAsia="Times New Roman" w:hAnsi="Arial"/>
                <w:color w:val="000000"/>
                <w:sz w:val="18"/>
                <w:szCs w:val="18"/>
              </w:rPr>
              <w:t xml:space="preserve">Inclusion Criteria: </w:t>
            </w:r>
          </w:p>
          <w:p w:rsidR="00537380" w:rsidRPr="004351ED" w:rsidRDefault="00127F2D">
            <w:pPr>
              <w:numPr>
                <w:ilvl w:val="0"/>
                <w:numId w:val="57"/>
              </w:numPr>
              <w:spacing w:after="200"/>
              <w:ind w:left="162" w:hanging="162"/>
              <w:rPr>
                <w:rFonts w:ascii="Arial" w:hAnsi="Arial"/>
                <w:sz w:val="18"/>
                <w:szCs w:val="18"/>
              </w:rPr>
            </w:pPr>
            <w:r w:rsidRPr="004351ED">
              <w:rPr>
                <w:rFonts w:ascii="Arial" w:hAnsi="Arial"/>
                <w:sz w:val="18"/>
                <w:szCs w:val="18"/>
              </w:rPr>
              <w:t>first idiopathic calcium kidney stone.</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 xml:space="preserve">Exclusion Criteria: </w:t>
            </w:r>
          </w:p>
          <w:p w:rsidR="00537380" w:rsidRPr="004351ED" w:rsidRDefault="00127F2D">
            <w:pPr>
              <w:numPr>
                <w:ilvl w:val="0"/>
                <w:numId w:val="57"/>
              </w:numPr>
              <w:ind w:left="162" w:hanging="162"/>
              <w:rPr>
                <w:rFonts w:ascii="Arial" w:eastAsia="Times New Roman" w:hAnsi="Arial"/>
                <w:color w:val="000000"/>
                <w:sz w:val="18"/>
                <w:szCs w:val="18"/>
              </w:rPr>
            </w:pPr>
            <w:r w:rsidRPr="004351ED">
              <w:rPr>
                <w:rFonts w:ascii="Arial" w:hAnsi="Arial"/>
                <w:sz w:val="18"/>
                <w:szCs w:val="18"/>
              </w:rPr>
              <w:t>primary hyperpara-thyroidism</w:t>
            </w:r>
          </w:p>
          <w:p w:rsidR="00537380" w:rsidRPr="004351ED" w:rsidRDefault="00127F2D">
            <w:pPr>
              <w:numPr>
                <w:ilvl w:val="0"/>
                <w:numId w:val="57"/>
              </w:numPr>
              <w:ind w:left="162" w:hanging="162"/>
              <w:rPr>
                <w:rFonts w:ascii="Arial" w:eastAsia="Times New Roman" w:hAnsi="Arial"/>
                <w:color w:val="000000"/>
                <w:sz w:val="18"/>
                <w:szCs w:val="18"/>
              </w:rPr>
            </w:pPr>
            <w:r w:rsidRPr="004351ED">
              <w:rPr>
                <w:rFonts w:ascii="Arial" w:hAnsi="Arial"/>
                <w:sz w:val="18"/>
                <w:szCs w:val="18"/>
              </w:rPr>
              <w:t>primary hyperoxaluria</w:t>
            </w:r>
          </w:p>
          <w:p w:rsidR="00537380" w:rsidRPr="004351ED" w:rsidRDefault="00127F2D">
            <w:pPr>
              <w:numPr>
                <w:ilvl w:val="0"/>
                <w:numId w:val="57"/>
              </w:numPr>
              <w:ind w:left="162" w:hanging="162"/>
              <w:rPr>
                <w:rFonts w:ascii="Arial" w:eastAsia="Times New Roman" w:hAnsi="Arial"/>
                <w:color w:val="000000"/>
                <w:sz w:val="18"/>
                <w:szCs w:val="18"/>
              </w:rPr>
            </w:pPr>
            <w:r w:rsidRPr="004351ED">
              <w:rPr>
                <w:rFonts w:ascii="Arial" w:hAnsi="Arial"/>
                <w:sz w:val="18"/>
                <w:szCs w:val="18"/>
              </w:rPr>
              <w:t>renal tubular acidosis, with struvite, uric acid and cystine stones</w:t>
            </w:r>
          </w:p>
          <w:p w:rsidR="00537380" w:rsidRPr="004351ED" w:rsidRDefault="00127F2D">
            <w:pPr>
              <w:numPr>
                <w:ilvl w:val="0"/>
                <w:numId w:val="57"/>
              </w:numPr>
              <w:ind w:left="162" w:hanging="162"/>
              <w:rPr>
                <w:rFonts w:ascii="Arial" w:eastAsia="Times New Roman" w:hAnsi="Arial"/>
                <w:color w:val="000000"/>
                <w:sz w:val="18"/>
                <w:szCs w:val="18"/>
              </w:rPr>
            </w:pPr>
            <w:r w:rsidRPr="004351ED">
              <w:rPr>
                <w:rFonts w:ascii="Arial" w:hAnsi="Arial"/>
                <w:sz w:val="18"/>
                <w:szCs w:val="18"/>
              </w:rPr>
              <w:t>medullary sponge disease</w:t>
            </w:r>
          </w:p>
        </w:tc>
        <w:tc>
          <w:tcPr>
            <w:tcW w:w="2700" w:type="dxa"/>
            <w:tcBorders>
              <w:top w:val="single" w:sz="4" w:space="0" w:color="auto"/>
              <w:bottom w:val="single" w:sz="4" w:space="0" w:color="auto"/>
            </w:tcBorders>
            <w:shd w:val="clear" w:color="auto" w:fill="auto"/>
            <w:hideMark/>
          </w:tcPr>
          <w:p w:rsidR="00127F2D" w:rsidRPr="004351ED" w:rsidRDefault="00127F2D" w:rsidP="00127F2D">
            <w:pPr>
              <w:rPr>
                <w:rFonts w:ascii="Arial" w:hAnsi="Arial"/>
                <w:color w:val="000000"/>
                <w:sz w:val="18"/>
                <w:szCs w:val="18"/>
              </w:rPr>
            </w:pPr>
            <w:r w:rsidRPr="004351ED">
              <w:rPr>
                <w:rFonts w:ascii="Arial" w:hAnsi="Arial"/>
                <w:color w:val="000000"/>
                <w:sz w:val="18"/>
                <w:szCs w:val="18"/>
              </w:rPr>
              <w:t>N=242 (number randomized per arm unclear)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 xml:space="preserve">Age (yr): range 18-72 </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Gender (Male %): 46 (those completing trial)</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Race/Ethnicity (%):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BMI, weight, or percent with obesity: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Previous bariatric surgery: NR</w:t>
            </w:r>
            <w:r w:rsidRPr="004351ED">
              <w:rPr>
                <w:rFonts w:ascii="Arial" w:eastAsia="Times New Roman" w:hAnsi="Arial"/>
                <w:color w:val="000000"/>
                <w:sz w:val="18"/>
                <w:szCs w:val="18"/>
              </w:rPr>
              <w:br/>
              <w:t>Chronic kidney disease: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Serum creatinine (mg/dL):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Estimated GFR (ml/min/1.73m</w:t>
            </w:r>
            <w:r w:rsidRPr="004351ED">
              <w:rPr>
                <w:rFonts w:ascii="Arial" w:eastAsia="Times New Roman" w:hAnsi="Arial"/>
                <w:color w:val="000000"/>
                <w:sz w:val="18"/>
                <w:szCs w:val="18"/>
                <w:vertAlign w:val="superscript"/>
              </w:rPr>
              <w:t>2</w:t>
            </w:r>
            <w:r w:rsidRPr="004351ED">
              <w:rPr>
                <w:rFonts w:ascii="Arial" w:eastAsia="Times New Roman" w:hAnsi="Arial"/>
                <w:color w:val="000000"/>
                <w:sz w:val="18"/>
                <w:szCs w:val="18"/>
              </w:rPr>
              <w:t xml:space="preserve">): NR </w:t>
            </w:r>
            <w:r w:rsidRPr="004351ED">
              <w:rPr>
                <w:rFonts w:ascii="Arial" w:eastAsia="Times New Roman" w:hAnsi="Arial"/>
                <w:color w:val="000000"/>
                <w:sz w:val="18"/>
                <w:szCs w:val="18"/>
              </w:rPr>
              <w:br/>
              <w:t>Solitary kidney: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History of renal transplant: NR</w:t>
            </w:r>
          </w:p>
          <w:p w:rsidR="00127F2D" w:rsidRPr="004351ED" w:rsidRDefault="00127F2D" w:rsidP="00127F2D">
            <w:pPr>
              <w:rPr>
                <w:rFonts w:ascii="Arial" w:eastAsia="Times New Roman" w:hAnsi="Arial"/>
                <w:color w:val="000000"/>
                <w:sz w:val="18"/>
                <w:szCs w:val="18"/>
                <w:highlight w:val="yellow"/>
              </w:rPr>
            </w:pPr>
            <w:r w:rsidRPr="004351ED">
              <w:rPr>
                <w:rFonts w:ascii="Arial" w:eastAsia="Times New Roman" w:hAnsi="Arial"/>
                <w:color w:val="000000"/>
                <w:sz w:val="18"/>
                <w:szCs w:val="18"/>
              </w:rPr>
              <w:t>Urinary tract anatomic abnormality: NR</w:t>
            </w:r>
          </w:p>
          <w:p w:rsidR="00127F2D" w:rsidRPr="004351ED" w:rsidRDefault="00127F2D" w:rsidP="00127F2D">
            <w:pPr>
              <w:rPr>
                <w:rFonts w:ascii="Arial" w:eastAsia="Times New Roman" w:hAnsi="Arial"/>
                <w:color w:val="000000"/>
                <w:sz w:val="18"/>
                <w:szCs w:val="18"/>
                <w:highlight w:val="yellow"/>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Pregnancy: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History of CAD: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History of DM: NR</w:t>
            </w:r>
          </w:p>
          <w:p w:rsidR="00127F2D" w:rsidRPr="004351ED" w:rsidRDefault="00127F2D" w:rsidP="00883CFB">
            <w:pPr>
              <w:rPr>
                <w:rFonts w:ascii="Arial" w:hAnsi="Arial"/>
                <w:color w:val="000000"/>
                <w:sz w:val="18"/>
                <w:szCs w:val="18"/>
              </w:rPr>
            </w:pPr>
            <w:r w:rsidRPr="004351ED">
              <w:rPr>
                <w:rFonts w:ascii="Arial" w:eastAsia="Times New Roman" w:hAnsi="Arial"/>
                <w:color w:val="000000"/>
                <w:sz w:val="18"/>
                <w:szCs w:val="18"/>
              </w:rPr>
              <w:t>History of HTN: NR</w:t>
            </w:r>
          </w:p>
        </w:tc>
        <w:tc>
          <w:tcPr>
            <w:tcW w:w="1980" w:type="dxa"/>
            <w:tcBorders>
              <w:top w:val="single" w:sz="4" w:space="0" w:color="auto"/>
              <w:bottom w:val="single" w:sz="4" w:space="0" w:color="auto"/>
            </w:tcBorders>
          </w:tcPr>
          <w:p w:rsidR="00127F2D" w:rsidRPr="004351ED" w:rsidRDefault="00127F2D" w:rsidP="00127F2D">
            <w:pPr>
              <w:rPr>
                <w:rFonts w:ascii="Arial" w:hAnsi="Arial"/>
                <w:sz w:val="18"/>
                <w:szCs w:val="18"/>
                <w:u w:val="single"/>
              </w:rPr>
            </w:pPr>
            <w:r w:rsidRPr="004351ED">
              <w:rPr>
                <w:rFonts w:ascii="Arial" w:hAnsi="Arial"/>
                <w:sz w:val="18"/>
                <w:szCs w:val="18"/>
                <w:u w:val="single"/>
              </w:rPr>
              <w:t>Stone characteristics:</w:t>
            </w:r>
          </w:p>
          <w:p w:rsidR="00127F2D" w:rsidRPr="004351ED" w:rsidRDefault="00127F2D" w:rsidP="00127F2D">
            <w:pPr>
              <w:rPr>
                <w:rFonts w:ascii="Arial" w:hAnsi="Arial"/>
                <w:sz w:val="18"/>
                <w:szCs w:val="18"/>
                <w:u w:val="single"/>
              </w:rPr>
            </w:pPr>
            <w:r w:rsidRPr="004351ED">
              <w:rPr>
                <w:rFonts w:ascii="Arial" w:hAnsi="Arial"/>
                <w:sz w:val="18"/>
                <w:szCs w:val="18"/>
              </w:rPr>
              <w:t>Stone type: calcium 100% (primarily oxalate and some mixed with phosphate)</w:t>
            </w:r>
          </w:p>
          <w:p w:rsidR="00127F2D" w:rsidRPr="004351ED" w:rsidRDefault="00127F2D" w:rsidP="00127F2D">
            <w:pPr>
              <w:rPr>
                <w:rFonts w:ascii="Arial" w:hAnsi="Arial"/>
                <w:sz w:val="18"/>
                <w:szCs w:val="18"/>
              </w:rPr>
            </w:pPr>
            <w:r w:rsidRPr="004351ED">
              <w:rPr>
                <w:rFonts w:ascii="Arial" w:hAnsi="Arial"/>
                <w:sz w:val="18"/>
                <w:szCs w:val="18"/>
              </w:rPr>
              <w:t xml:space="preserve">Number of past stone episodes: single 100%, multiple 0% </w:t>
            </w:r>
          </w:p>
          <w:p w:rsidR="00127F2D" w:rsidRPr="004351ED" w:rsidRDefault="00127F2D" w:rsidP="00127F2D">
            <w:pPr>
              <w:ind w:left="-18" w:firstLine="18"/>
              <w:rPr>
                <w:rFonts w:ascii="Arial" w:hAnsi="Arial"/>
                <w:sz w:val="18"/>
                <w:szCs w:val="18"/>
              </w:rPr>
            </w:pPr>
            <w:r w:rsidRPr="004351ED">
              <w:rPr>
                <w:rFonts w:ascii="Arial" w:hAnsi="Arial"/>
                <w:sz w:val="18"/>
                <w:szCs w:val="18"/>
              </w:rPr>
              <w:t>Residual stones/ fragments: 21% by ultrasound and radiography (n=43)</w:t>
            </w:r>
          </w:p>
          <w:p w:rsidR="00127F2D" w:rsidRPr="004351ED" w:rsidRDefault="00127F2D" w:rsidP="00127F2D">
            <w:pPr>
              <w:ind w:left="-18" w:firstLine="18"/>
              <w:rPr>
                <w:rFonts w:ascii="Arial" w:hAnsi="Arial"/>
                <w:sz w:val="18"/>
                <w:szCs w:val="18"/>
              </w:rPr>
            </w:pPr>
          </w:p>
          <w:p w:rsidR="00127F2D" w:rsidRPr="004351ED" w:rsidRDefault="00127F2D" w:rsidP="00127F2D">
            <w:pPr>
              <w:ind w:left="-18" w:firstLine="18"/>
              <w:rPr>
                <w:rFonts w:ascii="Arial" w:hAnsi="Arial"/>
                <w:sz w:val="18"/>
                <w:szCs w:val="18"/>
              </w:rPr>
            </w:pPr>
            <w:r w:rsidRPr="004351ED">
              <w:rPr>
                <w:rFonts w:ascii="Arial" w:hAnsi="Arial"/>
                <w:sz w:val="18"/>
                <w:szCs w:val="18"/>
              </w:rPr>
              <w:t xml:space="preserve">Urine analysis: </w:t>
            </w:r>
          </w:p>
          <w:p w:rsidR="00127F2D" w:rsidRPr="004351ED" w:rsidRDefault="00127F2D" w:rsidP="00127F2D">
            <w:pPr>
              <w:ind w:left="-18" w:firstLine="18"/>
              <w:rPr>
                <w:rFonts w:ascii="Arial" w:hAnsi="Arial"/>
                <w:sz w:val="18"/>
                <w:szCs w:val="18"/>
              </w:rPr>
            </w:pPr>
            <w:r w:rsidRPr="004351ED">
              <w:rPr>
                <w:rFonts w:ascii="Arial" w:hAnsi="Arial"/>
                <w:sz w:val="18"/>
                <w:szCs w:val="18"/>
              </w:rPr>
              <w:t>(Tailored diet only):</w:t>
            </w:r>
          </w:p>
          <w:p w:rsidR="00127F2D" w:rsidRPr="004351ED" w:rsidRDefault="00127F2D" w:rsidP="00127F2D">
            <w:pPr>
              <w:ind w:left="-18" w:firstLine="18"/>
              <w:rPr>
                <w:rFonts w:ascii="Arial" w:hAnsi="Arial"/>
                <w:sz w:val="18"/>
                <w:szCs w:val="18"/>
              </w:rPr>
            </w:pPr>
            <w:r w:rsidRPr="004351ED">
              <w:rPr>
                <w:rFonts w:ascii="Arial" w:hAnsi="Arial"/>
                <w:sz w:val="18"/>
                <w:szCs w:val="18"/>
              </w:rPr>
              <w:t xml:space="preserve">Hypercalciuria 67% ; Hypocitraturia 19%; Hyperuricosuria 27%; </w:t>
            </w:r>
          </w:p>
          <w:p w:rsidR="00127F2D" w:rsidRPr="004351ED" w:rsidRDefault="00127F2D" w:rsidP="00127F2D">
            <w:pPr>
              <w:ind w:left="-18" w:firstLine="18"/>
              <w:rPr>
                <w:rFonts w:ascii="Arial" w:hAnsi="Arial"/>
                <w:sz w:val="18"/>
                <w:szCs w:val="18"/>
              </w:rPr>
            </w:pPr>
            <w:r w:rsidRPr="004351ED">
              <w:rPr>
                <w:rFonts w:ascii="Arial" w:hAnsi="Arial"/>
                <w:sz w:val="18"/>
                <w:szCs w:val="18"/>
              </w:rPr>
              <w:t xml:space="preserve">Hyperoxaluria 18%; </w:t>
            </w:r>
          </w:p>
          <w:p w:rsidR="00127F2D" w:rsidRPr="004351ED" w:rsidRDefault="00127F2D" w:rsidP="00127F2D">
            <w:pPr>
              <w:ind w:left="-18" w:firstLine="18"/>
              <w:rPr>
                <w:rFonts w:ascii="Arial" w:hAnsi="Arial"/>
                <w:sz w:val="18"/>
                <w:szCs w:val="18"/>
              </w:rPr>
            </w:pPr>
            <w:r w:rsidRPr="004351ED">
              <w:rPr>
                <w:rFonts w:ascii="Arial" w:hAnsi="Arial"/>
                <w:sz w:val="18"/>
                <w:szCs w:val="18"/>
              </w:rPr>
              <w:t>Hypomagnesuria 9%;</w:t>
            </w:r>
          </w:p>
          <w:p w:rsidR="00127F2D" w:rsidRPr="004351ED" w:rsidRDefault="00127F2D" w:rsidP="00127F2D">
            <w:pPr>
              <w:rPr>
                <w:rFonts w:ascii="Arial" w:hAnsi="Arial"/>
                <w:sz w:val="18"/>
                <w:szCs w:val="18"/>
              </w:rPr>
            </w:pPr>
          </w:p>
          <w:p w:rsidR="00127F2D" w:rsidRPr="004351ED" w:rsidRDefault="00127F2D" w:rsidP="00127F2D">
            <w:pPr>
              <w:ind w:left="-18" w:firstLine="18"/>
              <w:rPr>
                <w:rFonts w:ascii="Arial" w:hAnsi="Arial"/>
                <w:sz w:val="18"/>
                <w:szCs w:val="18"/>
              </w:rPr>
            </w:pPr>
            <w:r w:rsidRPr="004351ED">
              <w:rPr>
                <w:rFonts w:ascii="Arial" w:hAnsi="Arial"/>
                <w:sz w:val="18"/>
                <w:szCs w:val="18"/>
              </w:rPr>
              <w:t>Blood analysis (Tailored diet only):</w:t>
            </w:r>
          </w:p>
          <w:p w:rsidR="00127F2D" w:rsidRPr="004351ED" w:rsidRDefault="00127F2D" w:rsidP="00127F2D">
            <w:pPr>
              <w:ind w:left="-18" w:firstLine="18"/>
              <w:rPr>
                <w:rFonts w:ascii="Arial" w:hAnsi="Arial"/>
                <w:sz w:val="18"/>
                <w:szCs w:val="18"/>
              </w:rPr>
            </w:pPr>
            <w:r w:rsidRPr="004351ED">
              <w:rPr>
                <w:rFonts w:ascii="Arial" w:hAnsi="Arial"/>
                <w:sz w:val="18"/>
                <w:szCs w:val="18"/>
              </w:rPr>
              <w:t>Hyperuricemia 10%;</w:t>
            </w:r>
          </w:p>
          <w:p w:rsidR="00127F2D" w:rsidRPr="004351ED" w:rsidRDefault="00127F2D" w:rsidP="00883CFB">
            <w:pPr>
              <w:ind w:left="-18" w:firstLine="18"/>
              <w:rPr>
                <w:rFonts w:ascii="Arial" w:hAnsi="Arial"/>
                <w:sz w:val="18"/>
                <w:szCs w:val="18"/>
                <w:u w:val="single"/>
              </w:rPr>
            </w:pPr>
            <w:r w:rsidRPr="004351ED">
              <w:rPr>
                <w:rFonts w:ascii="Arial" w:hAnsi="Arial"/>
                <w:sz w:val="18"/>
                <w:szCs w:val="18"/>
              </w:rPr>
              <w:t>Hypomagnesemia 12%</w:t>
            </w:r>
          </w:p>
        </w:tc>
        <w:tc>
          <w:tcPr>
            <w:tcW w:w="2070" w:type="dxa"/>
            <w:tcBorders>
              <w:top w:val="single" w:sz="4" w:space="0" w:color="auto"/>
              <w:bottom w:val="single" w:sz="4" w:space="0" w:color="auto"/>
            </w:tcBorders>
            <w:shd w:val="clear" w:color="auto" w:fill="auto"/>
            <w:hideMark/>
          </w:tcPr>
          <w:p w:rsidR="00127F2D" w:rsidRPr="004351ED" w:rsidRDefault="00127F2D" w:rsidP="00127F2D">
            <w:pPr>
              <w:rPr>
                <w:rFonts w:ascii="Arial" w:hAnsi="Arial"/>
                <w:sz w:val="18"/>
                <w:szCs w:val="18"/>
              </w:rPr>
            </w:pPr>
            <w:r w:rsidRPr="004351ED">
              <w:rPr>
                <w:rFonts w:ascii="Arial" w:hAnsi="Arial"/>
                <w:sz w:val="18"/>
                <w:szCs w:val="18"/>
              </w:rPr>
              <w:t>Tailored diet:</w:t>
            </w:r>
          </w:p>
          <w:p w:rsidR="00127F2D" w:rsidRPr="004351ED" w:rsidRDefault="00127F2D" w:rsidP="00127F2D">
            <w:pPr>
              <w:rPr>
                <w:rFonts w:ascii="Arial" w:hAnsi="Arial"/>
                <w:sz w:val="18"/>
                <w:szCs w:val="18"/>
              </w:rPr>
            </w:pPr>
            <w:r w:rsidRPr="004351ED">
              <w:rPr>
                <w:rFonts w:ascii="Arial" w:hAnsi="Arial"/>
                <w:sz w:val="18"/>
                <w:szCs w:val="18"/>
              </w:rPr>
              <w:t>1. Hypercalciuria: Restriction of animal proteins. Regular intake of calcium-rich food (0.75-1.0 g Ca) divided into small doses during the day</w:t>
            </w:r>
          </w:p>
          <w:p w:rsidR="00127F2D" w:rsidRPr="004351ED" w:rsidRDefault="00127F2D" w:rsidP="00127F2D">
            <w:pPr>
              <w:rPr>
                <w:rFonts w:ascii="Arial" w:hAnsi="Arial"/>
                <w:sz w:val="18"/>
                <w:szCs w:val="18"/>
              </w:rPr>
            </w:pPr>
            <w:r w:rsidRPr="004351ED">
              <w:rPr>
                <w:rFonts w:ascii="Arial" w:hAnsi="Arial"/>
                <w:sz w:val="18"/>
                <w:szCs w:val="18"/>
              </w:rPr>
              <w:t>2. Hyperuricosuria/ hyperuricemia: Restriction of meat products to 80 g/day; 1-2 meatless days per week</w:t>
            </w:r>
          </w:p>
          <w:p w:rsidR="00127F2D" w:rsidRPr="004351ED" w:rsidRDefault="00127F2D" w:rsidP="00127F2D">
            <w:pPr>
              <w:rPr>
                <w:rFonts w:ascii="Arial" w:hAnsi="Arial"/>
                <w:sz w:val="18"/>
                <w:szCs w:val="18"/>
              </w:rPr>
            </w:pPr>
            <w:r w:rsidRPr="004351ED">
              <w:rPr>
                <w:rFonts w:ascii="Arial" w:hAnsi="Arial"/>
                <w:sz w:val="18"/>
                <w:szCs w:val="18"/>
              </w:rPr>
              <w:t>3. Mild hyperoxaluria (up to 0.8 mmol/day): Firm restriction of oxalate-rich diet. Regular dairy intake in main meal. Lemons, increased fiber intake.</w:t>
            </w:r>
          </w:p>
          <w:p w:rsidR="00127F2D" w:rsidRPr="004351ED" w:rsidRDefault="00127F2D" w:rsidP="00127F2D">
            <w:pPr>
              <w:rPr>
                <w:rFonts w:ascii="Arial" w:hAnsi="Arial"/>
                <w:sz w:val="18"/>
                <w:szCs w:val="18"/>
              </w:rPr>
            </w:pPr>
            <w:r w:rsidRPr="004351ED">
              <w:rPr>
                <w:rFonts w:ascii="Arial" w:hAnsi="Arial"/>
                <w:sz w:val="18"/>
                <w:szCs w:val="18"/>
              </w:rPr>
              <w:t>4. Magnesium deficiency: Increased fiber intake, especially bran. Regular intake of dairy products. High magnesium mineral water.</w:t>
            </w:r>
          </w:p>
          <w:p w:rsidR="00127F2D" w:rsidRPr="004351ED" w:rsidRDefault="00127F2D" w:rsidP="00127F2D">
            <w:pPr>
              <w:rPr>
                <w:rFonts w:ascii="Arial" w:hAnsi="Arial"/>
                <w:sz w:val="18"/>
                <w:szCs w:val="18"/>
              </w:rPr>
            </w:pPr>
            <w:r w:rsidRPr="004351ED">
              <w:rPr>
                <w:rFonts w:ascii="Arial" w:hAnsi="Arial"/>
                <w:sz w:val="18"/>
                <w:szCs w:val="18"/>
              </w:rPr>
              <w:t xml:space="preserve">5. Hypocitraturia: Animal protein restriction. 1-2 lemons/day (orange juice in normal oxaluria). Increase fruit &amp; vegetables </w:t>
            </w:r>
            <w:r w:rsidRPr="004351ED">
              <w:rPr>
                <w:rFonts w:ascii="Arial" w:hAnsi="Arial"/>
                <w:sz w:val="18"/>
                <w:szCs w:val="18"/>
              </w:rPr>
              <w:lastRenderedPageBreak/>
              <w:t>(depending on oxaluria)</w:t>
            </w:r>
          </w:p>
          <w:p w:rsidR="00127F2D" w:rsidRPr="004351ED" w:rsidRDefault="00127F2D" w:rsidP="00127F2D">
            <w:pPr>
              <w:rPr>
                <w:rFonts w:ascii="Arial" w:hAnsi="Arial"/>
                <w:sz w:val="18"/>
                <w:szCs w:val="18"/>
              </w:rPr>
            </w:pPr>
          </w:p>
          <w:p w:rsidR="00127F2D" w:rsidRPr="004351ED" w:rsidRDefault="00127F2D" w:rsidP="00127F2D">
            <w:pPr>
              <w:rPr>
                <w:rFonts w:ascii="Arial" w:hAnsi="Arial"/>
                <w:sz w:val="18"/>
                <w:szCs w:val="18"/>
                <w:u w:val="single"/>
              </w:rPr>
            </w:pPr>
            <w:r w:rsidRPr="004351ED">
              <w:rPr>
                <w:rFonts w:ascii="Arial" w:hAnsi="Arial"/>
                <w:sz w:val="18"/>
                <w:szCs w:val="18"/>
                <w:u w:val="single"/>
              </w:rPr>
              <w:t>General diet recommendations</w:t>
            </w:r>
          </w:p>
          <w:p w:rsidR="00127F2D" w:rsidRPr="004351ED" w:rsidRDefault="00127F2D" w:rsidP="00127F2D">
            <w:pPr>
              <w:autoSpaceDE w:val="0"/>
              <w:autoSpaceDN w:val="0"/>
              <w:adjustRightInd w:val="0"/>
              <w:rPr>
                <w:rFonts w:ascii="Arial" w:hAnsi="Arial"/>
                <w:sz w:val="18"/>
                <w:szCs w:val="18"/>
              </w:rPr>
            </w:pPr>
            <w:r w:rsidRPr="004351ED">
              <w:rPr>
                <w:rFonts w:ascii="Arial" w:hAnsi="Arial"/>
                <w:sz w:val="18"/>
                <w:szCs w:val="18"/>
              </w:rPr>
              <w:t>moderate intake (100–120 g) of animal proteins, restriction of oxalate-rich foods, an adequate calcium intake (0.75–1.0 g), increased fibre intake, and a moderate sodium intake.</w:t>
            </w:r>
          </w:p>
          <w:p w:rsidR="00127F2D" w:rsidRPr="004351ED" w:rsidRDefault="00127F2D" w:rsidP="00127F2D">
            <w:pPr>
              <w:rPr>
                <w:rFonts w:ascii="Arial" w:eastAsia="Times New Roman" w:hAnsi="Arial"/>
                <w:color w:val="000000"/>
                <w:sz w:val="18"/>
                <w:szCs w:val="18"/>
              </w:rPr>
            </w:pPr>
            <w:r w:rsidRPr="004351ED">
              <w:rPr>
                <w:rFonts w:ascii="Arial" w:hAnsi="Arial"/>
                <w:sz w:val="18"/>
                <w:szCs w:val="18"/>
              </w:rPr>
              <w:t>(n= 94 completers)</w:t>
            </w:r>
            <w:r w:rsidRPr="004351ED">
              <w:rPr>
                <w:rFonts w:ascii="Arial" w:eastAsia="Times New Roman" w:hAnsi="Arial"/>
                <w:color w:val="000000"/>
                <w:sz w:val="18"/>
                <w:szCs w:val="18"/>
              </w:rPr>
              <w:br/>
            </w:r>
          </w:p>
          <w:p w:rsidR="00127F2D" w:rsidRPr="004351ED" w:rsidRDefault="00127F2D" w:rsidP="00127F2D">
            <w:pPr>
              <w:rPr>
                <w:rFonts w:ascii="Arial" w:hAnsi="Arial"/>
                <w:sz w:val="18"/>
                <w:szCs w:val="18"/>
              </w:rPr>
            </w:pPr>
            <w:r w:rsidRPr="004351ED">
              <w:rPr>
                <w:rFonts w:ascii="Arial" w:eastAsia="Times New Roman" w:hAnsi="Arial"/>
                <w:color w:val="000000"/>
                <w:sz w:val="18"/>
                <w:szCs w:val="18"/>
              </w:rPr>
              <w:t>Followup period: 36 mos</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 xml:space="preserve">Study withdrawals (%): </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14 (n=35)</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Assessment of compliance and adherence to treatment: NR</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 xml:space="preserve">Setting (e.g., medicine, urology): department of urology </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Follow up biochemical measures collected: (y/n): yes</w:t>
            </w:r>
          </w:p>
        </w:tc>
        <w:tc>
          <w:tcPr>
            <w:tcW w:w="2880" w:type="dxa"/>
            <w:tcBorders>
              <w:top w:val="single" w:sz="4" w:space="0" w:color="auto"/>
              <w:bottom w:val="single" w:sz="4" w:space="0" w:color="auto"/>
            </w:tcBorders>
            <w:shd w:val="clear" w:color="auto" w:fill="auto"/>
            <w:hideMark/>
          </w:tcPr>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lastRenderedPageBreak/>
              <w:t xml:space="preserve">1. Allocation Concealment: </w:t>
            </w:r>
            <w:r w:rsidRPr="004351ED">
              <w:rPr>
                <w:rFonts w:ascii="Arial" w:eastAsia="Times New Roman" w:hAnsi="Arial"/>
                <w:color w:val="000000"/>
                <w:sz w:val="18"/>
                <w:szCs w:val="18"/>
              </w:rPr>
              <w:br/>
              <w:t>unclear, not specified</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 xml:space="preserve">2. Blinding: </w:t>
            </w:r>
            <w:r w:rsidRPr="004351ED">
              <w:rPr>
                <w:rFonts w:ascii="Arial" w:hAnsi="Arial"/>
                <w:sz w:val="18"/>
                <w:szCs w:val="18"/>
              </w:rPr>
              <w:t>none stated</w:t>
            </w:r>
            <w:r w:rsidRPr="004351ED">
              <w:rPr>
                <w:rFonts w:ascii="Arial" w:eastAsia="Times New Roman" w:hAnsi="Arial"/>
                <w:color w:val="000000"/>
                <w:sz w:val="18"/>
                <w:szCs w:val="18"/>
              </w:rPr>
              <w:br/>
              <w:t>3. Intention to Treat Analysis: no</w:t>
            </w:r>
            <w:r w:rsidRPr="004351ED">
              <w:rPr>
                <w:rFonts w:ascii="Arial" w:eastAsia="Times New Roman" w:hAnsi="Arial"/>
                <w:color w:val="000000"/>
                <w:sz w:val="18"/>
                <w:szCs w:val="18"/>
              </w:rPr>
              <w:br/>
              <w:t>4. Withdrawals/Dropouts adequately described: no</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i/>
                <w:color w:val="000000"/>
                <w:sz w:val="18"/>
                <w:szCs w:val="18"/>
              </w:rPr>
            </w:pPr>
            <w:r w:rsidRPr="004351ED">
              <w:rPr>
                <w:rFonts w:ascii="Arial" w:eastAsia="Times New Roman" w:hAnsi="Arial"/>
                <w:i/>
                <w:color w:val="000000"/>
                <w:sz w:val="18"/>
                <w:szCs w:val="18"/>
              </w:rPr>
              <w:t>Quality of harms reporting:</w:t>
            </w:r>
          </w:p>
          <w:p w:rsidR="00127F2D" w:rsidRPr="004351ED" w:rsidRDefault="00127F2D" w:rsidP="00883CFB">
            <w:pPr>
              <w:rPr>
                <w:rFonts w:ascii="Arial" w:eastAsia="Times New Roman" w:hAnsi="Arial"/>
                <w:color w:val="000000"/>
                <w:sz w:val="18"/>
                <w:szCs w:val="18"/>
              </w:rPr>
            </w:pPr>
            <w:r w:rsidRPr="004351ED">
              <w:rPr>
                <w:rFonts w:ascii="Arial" w:eastAsia="Times New Roman" w:hAnsi="Arial"/>
                <w:color w:val="000000"/>
                <w:sz w:val="18"/>
                <w:szCs w:val="18"/>
              </w:rPr>
              <w:t>No adverse events reported</w:t>
            </w:r>
          </w:p>
        </w:tc>
      </w:tr>
      <w:tr w:rsidR="00127F2D" w:rsidRPr="004351ED" w:rsidTr="00127F2D">
        <w:tc>
          <w:tcPr>
            <w:tcW w:w="1458" w:type="dxa"/>
            <w:tcBorders>
              <w:top w:val="single" w:sz="4" w:space="0" w:color="auto"/>
              <w:bottom w:val="single" w:sz="4" w:space="0" w:color="auto"/>
            </w:tcBorders>
            <w:shd w:val="clear" w:color="auto" w:fill="auto"/>
            <w:hideMark/>
          </w:tcPr>
          <w:p w:rsidR="00127F2D" w:rsidRPr="004351ED" w:rsidRDefault="00127F2D" w:rsidP="00127F2D">
            <w:pPr>
              <w:rPr>
                <w:rFonts w:ascii="Arial" w:hAnsi="Arial"/>
                <w:sz w:val="18"/>
                <w:szCs w:val="18"/>
              </w:rPr>
            </w:pPr>
            <w:r w:rsidRPr="004351ED">
              <w:rPr>
                <w:rFonts w:ascii="Arial" w:hAnsi="Arial"/>
                <w:sz w:val="18"/>
                <w:szCs w:val="18"/>
              </w:rPr>
              <w:lastRenderedPageBreak/>
              <w:t>Borghi 1996</w:t>
            </w:r>
            <w:r w:rsidR="001070DE" w:rsidRPr="004351ED">
              <w:rPr>
                <w:rFonts w:ascii="Arial" w:hAnsi="Arial"/>
                <w:sz w:val="18"/>
                <w:szCs w:val="18"/>
              </w:rPr>
              <w:fldChar w:fldCharType="begin">
                <w:fldData xml:space="preserve">PEVuZE5vdGU+PENpdGU+PEF1dGhvcj5Cb3JnaGk8L0F1dGhvcj48WWVhcj4xOTk2PC9ZZWFyPjxS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</w:fldData>
              </w:fldChar>
            </w:r>
            <w:r w:rsidRPr="004351ED">
              <w:rPr>
                <w:rFonts w:ascii="Arial" w:hAnsi="Arial"/>
                <w:sz w:val="18"/>
                <w:szCs w:val="18"/>
              </w:rPr>
              <w:instrText xml:space="preserve"> ADDIN EN.CITE </w:instrText>
            </w:r>
            <w:r w:rsidR="001070DE" w:rsidRPr="004351ED">
              <w:rPr>
                <w:rFonts w:ascii="Arial" w:hAnsi="Arial"/>
                <w:sz w:val="18"/>
                <w:szCs w:val="18"/>
              </w:rPr>
              <w:fldChar w:fldCharType="begin">
                <w:fldData xml:space="preserve">PEVuZE5vdGU+PENpdGU+PEF1dGhvcj5Cb3JnaGk8L0F1dGhvcj48WWVhcj4xOTk2PC9ZZWFyPjxS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</w:fldData>
              </w:fldChar>
            </w:r>
            <w:r w:rsidRPr="004351ED">
              <w:rPr>
                <w:rFonts w:ascii="Arial" w:hAnsi="Arial"/>
                <w:sz w:val="18"/>
                <w:szCs w:val="18"/>
              </w:rPr>
              <w:instrText xml:space="preserve"> ADDIN EN.CITE.DATA </w:instrText>
            </w:r>
            <w:r w:rsidR="001070DE" w:rsidRPr="004351ED">
              <w:rPr>
                <w:rFonts w:ascii="Arial" w:hAnsi="Arial"/>
                <w:sz w:val="18"/>
                <w:szCs w:val="18"/>
              </w:rPr>
            </w:r>
            <w:r w:rsidR="001070DE" w:rsidRPr="004351ED">
              <w:rPr>
                <w:rFonts w:ascii="Arial" w:hAnsi="Arial"/>
                <w:sz w:val="18"/>
                <w:szCs w:val="18"/>
              </w:rPr>
              <w:fldChar w:fldCharType="end"/>
            </w:r>
            <w:r w:rsidR="001070DE" w:rsidRPr="004351ED">
              <w:rPr>
                <w:rFonts w:ascii="Arial" w:hAnsi="Arial"/>
                <w:sz w:val="18"/>
                <w:szCs w:val="18"/>
              </w:rPr>
            </w:r>
            <w:r w:rsidR="001070DE" w:rsidRPr="004351ED">
              <w:rPr>
                <w:rFonts w:ascii="Arial" w:hAnsi="Arial"/>
                <w:sz w:val="18"/>
                <w:szCs w:val="18"/>
              </w:rPr>
              <w:fldChar w:fldCharType="separate"/>
            </w:r>
            <w:r w:rsidRPr="004351ED">
              <w:rPr>
                <w:rFonts w:ascii="Arial" w:hAnsi="Arial"/>
                <w:noProof/>
                <w:sz w:val="18"/>
                <w:szCs w:val="18"/>
                <w:vertAlign w:val="superscript"/>
              </w:rPr>
              <w:t>6</w:t>
            </w:r>
            <w:r w:rsidR="001070DE" w:rsidRPr="004351ED">
              <w:rPr>
                <w:rFonts w:ascii="Arial" w:hAnsi="Arial"/>
                <w:sz w:val="18"/>
                <w:szCs w:val="18"/>
              </w:rPr>
              <w:fldChar w:fldCharType="end"/>
            </w:r>
          </w:p>
          <w:p w:rsidR="00127F2D" w:rsidRPr="004351ED" w:rsidRDefault="00127F2D" w:rsidP="00127F2D">
            <w:pPr>
              <w:rPr>
                <w:rFonts w:ascii="Arial" w:hAnsi="Arial"/>
                <w:sz w:val="18"/>
                <w:szCs w:val="18"/>
              </w:rPr>
            </w:pPr>
          </w:p>
          <w:p w:rsidR="00127F2D" w:rsidRPr="004351ED" w:rsidRDefault="00127F2D" w:rsidP="00127F2D">
            <w:pPr>
              <w:rPr>
                <w:rFonts w:ascii="Arial" w:eastAsia="Times New Roman" w:hAnsi="Arial"/>
                <w:bCs/>
                <w:color w:val="000000"/>
                <w:sz w:val="18"/>
                <w:szCs w:val="18"/>
              </w:rPr>
            </w:pPr>
            <w:r w:rsidRPr="004351ED">
              <w:rPr>
                <w:rFonts w:ascii="Arial" w:eastAsia="Times New Roman" w:hAnsi="Arial"/>
                <w:bCs/>
                <w:color w:val="000000"/>
                <w:sz w:val="18"/>
                <w:szCs w:val="18"/>
              </w:rPr>
              <w:t>Location: Italy</w:t>
            </w:r>
          </w:p>
          <w:p w:rsidR="00127F2D" w:rsidRPr="004351ED" w:rsidRDefault="00127F2D" w:rsidP="00127F2D">
            <w:pPr>
              <w:rPr>
                <w:rFonts w:ascii="Arial" w:eastAsia="Times New Roman" w:hAnsi="Arial"/>
                <w:bCs/>
                <w:color w:val="000000"/>
                <w:sz w:val="18"/>
                <w:szCs w:val="18"/>
              </w:rPr>
            </w:pPr>
            <w:r w:rsidRPr="004351ED">
              <w:rPr>
                <w:rFonts w:ascii="Arial" w:eastAsia="Times New Roman" w:hAnsi="Arial"/>
                <w:bCs/>
                <w:color w:val="000000"/>
                <w:sz w:val="18"/>
                <w:szCs w:val="18"/>
              </w:rPr>
              <w:br/>
              <w:t xml:space="preserve">Funding Source: </w:t>
            </w:r>
          </w:p>
          <w:p w:rsidR="00127F2D" w:rsidRPr="004351ED" w:rsidRDefault="00127F2D" w:rsidP="00883CFB">
            <w:pPr>
              <w:rPr>
                <w:rFonts w:ascii="Arial" w:hAnsi="Arial"/>
                <w:sz w:val="18"/>
                <w:szCs w:val="18"/>
              </w:rPr>
            </w:pPr>
            <w:r w:rsidRPr="004351ED">
              <w:rPr>
                <w:rFonts w:ascii="Arial" w:eastAsia="Times New Roman" w:hAnsi="Arial"/>
                <w:bCs/>
                <w:color w:val="000000"/>
                <w:sz w:val="18"/>
                <w:szCs w:val="18"/>
              </w:rPr>
              <w:lastRenderedPageBreak/>
              <w:t xml:space="preserve">none stated </w:t>
            </w:r>
          </w:p>
        </w:tc>
        <w:tc>
          <w:tcPr>
            <w:tcW w:w="2340" w:type="dxa"/>
            <w:tcBorders>
              <w:top w:val="single" w:sz="4" w:space="0" w:color="auto"/>
              <w:bottom w:val="single" w:sz="4" w:space="0" w:color="auto"/>
            </w:tcBorders>
            <w:shd w:val="clear" w:color="auto" w:fill="auto"/>
            <w:hideMark/>
          </w:tcPr>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lastRenderedPageBreak/>
              <w:t xml:space="preserve">Inclusion Criteria: </w:t>
            </w:r>
          </w:p>
          <w:p w:rsidR="00537380" w:rsidRPr="004351ED" w:rsidRDefault="00127F2D">
            <w:pPr>
              <w:numPr>
                <w:ilvl w:val="0"/>
                <w:numId w:val="58"/>
              </w:numPr>
              <w:ind w:left="162" w:hanging="162"/>
              <w:rPr>
                <w:rFonts w:ascii="Arial" w:hAnsi="Arial"/>
                <w:sz w:val="18"/>
                <w:szCs w:val="18"/>
              </w:rPr>
            </w:pPr>
            <w:r w:rsidRPr="004351ED">
              <w:rPr>
                <w:rFonts w:ascii="Arial" w:hAnsi="Arial"/>
                <w:sz w:val="18"/>
                <w:szCs w:val="18"/>
              </w:rPr>
              <w:t>treatment for first idiopathic calcium kidney stone</w:t>
            </w:r>
          </w:p>
          <w:p w:rsidR="00537380" w:rsidRPr="004351ED" w:rsidRDefault="00127F2D">
            <w:pPr>
              <w:numPr>
                <w:ilvl w:val="0"/>
                <w:numId w:val="58"/>
              </w:numPr>
              <w:ind w:left="162" w:hanging="162"/>
              <w:rPr>
                <w:rFonts w:ascii="Arial" w:hAnsi="Arial"/>
                <w:sz w:val="18"/>
                <w:szCs w:val="18"/>
              </w:rPr>
            </w:pPr>
            <w:r w:rsidRPr="004351ED">
              <w:rPr>
                <w:rFonts w:ascii="Arial" w:hAnsi="Arial"/>
                <w:sz w:val="18"/>
                <w:szCs w:val="18"/>
              </w:rPr>
              <w:t>absence of other retained calculi</w:t>
            </w:r>
          </w:p>
          <w:p w:rsidR="00537380" w:rsidRPr="004351ED" w:rsidRDefault="00127F2D">
            <w:pPr>
              <w:numPr>
                <w:ilvl w:val="0"/>
                <w:numId w:val="58"/>
              </w:numPr>
              <w:ind w:left="162" w:hanging="162"/>
              <w:rPr>
                <w:rFonts w:ascii="Arial" w:hAnsi="Arial"/>
                <w:sz w:val="18"/>
                <w:szCs w:val="18"/>
              </w:rPr>
            </w:pPr>
            <w:r w:rsidRPr="004351ED">
              <w:rPr>
                <w:rFonts w:ascii="Arial" w:hAnsi="Arial"/>
                <w:sz w:val="18"/>
                <w:szCs w:val="18"/>
              </w:rPr>
              <w:lastRenderedPageBreak/>
              <w:t>absence of arterial hypertension or other metabolic pathology that requires regular dietary measures or drug therapy</w:t>
            </w:r>
          </w:p>
          <w:p w:rsidR="00127F2D" w:rsidRPr="004351ED" w:rsidRDefault="00127F2D" w:rsidP="00127F2D">
            <w:pPr>
              <w:rPr>
                <w:rFonts w:ascii="Arial" w:hAnsi="Arial"/>
                <w:sz w:val="18"/>
                <w:szCs w:val="18"/>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 xml:space="preserve">Exclusion Criteria: none provided </w:t>
            </w:r>
          </w:p>
        </w:tc>
        <w:tc>
          <w:tcPr>
            <w:tcW w:w="2700" w:type="dxa"/>
            <w:tcBorders>
              <w:top w:val="single" w:sz="4" w:space="0" w:color="auto"/>
              <w:bottom w:val="single" w:sz="4" w:space="0" w:color="auto"/>
            </w:tcBorders>
            <w:shd w:val="clear" w:color="auto" w:fill="auto"/>
            <w:hideMark/>
          </w:tcPr>
          <w:p w:rsidR="00127F2D" w:rsidRPr="004351ED" w:rsidRDefault="00127F2D" w:rsidP="00127F2D">
            <w:pPr>
              <w:rPr>
                <w:rFonts w:ascii="Arial" w:hAnsi="Arial"/>
                <w:color w:val="000000"/>
                <w:sz w:val="18"/>
                <w:szCs w:val="18"/>
              </w:rPr>
            </w:pPr>
            <w:r w:rsidRPr="004351ED">
              <w:rPr>
                <w:rFonts w:ascii="Arial" w:hAnsi="Arial"/>
                <w:color w:val="000000"/>
                <w:sz w:val="18"/>
                <w:szCs w:val="18"/>
              </w:rPr>
              <w:lastRenderedPageBreak/>
              <w:t>N=220</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Age (yr): 41</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Gender (Male %): 67 (those completing trial)</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Race/Ethnicity (%):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 xml:space="preserve">BMI, weight, or percent with </w:t>
            </w:r>
            <w:r w:rsidRPr="004351ED">
              <w:rPr>
                <w:rFonts w:ascii="Arial" w:eastAsia="Times New Roman" w:hAnsi="Arial"/>
                <w:color w:val="000000"/>
                <w:sz w:val="18"/>
                <w:szCs w:val="18"/>
              </w:rPr>
              <w:lastRenderedPageBreak/>
              <w:t>obesity: 154 lbs</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BMI, weight, or percent with obesity: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Previous bariatric surgery: NR</w:t>
            </w:r>
            <w:r w:rsidRPr="004351ED">
              <w:rPr>
                <w:rFonts w:ascii="Arial" w:eastAsia="Times New Roman" w:hAnsi="Arial"/>
                <w:color w:val="000000"/>
                <w:sz w:val="18"/>
                <w:szCs w:val="18"/>
              </w:rPr>
              <w:br/>
              <w:t>Chronic kidney disease: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Serum creatinine (mg/dL):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Estimated GFR (ml/min/1.73m</w:t>
            </w:r>
            <w:r w:rsidRPr="004351ED">
              <w:rPr>
                <w:rFonts w:ascii="Arial" w:eastAsia="Times New Roman" w:hAnsi="Arial"/>
                <w:color w:val="000000"/>
                <w:sz w:val="18"/>
                <w:szCs w:val="18"/>
                <w:vertAlign w:val="superscript"/>
              </w:rPr>
              <w:t>2</w:t>
            </w:r>
            <w:r w:rsidRPr="004351ED">
              <w:rPr>
                <w:rFonts w:ascii="Arial" w:eastAsia="Times New Roman" w:hAnsi="Arial"/>
                <w:color w:val="000000"/>
                <w:sz w:val="18"/>
                <w:szCs w:val="18"/>
              </w:rPr>
              <w:t xml:space="preserve">): NR </w:t>
            </w:r>
            <w:r w:rsidRPr="004351ED">
              <w:rPr>
                <w:rFonts w:ascii="Arial" w:eastAsia="Times New Roman" w:hAnsi="Arial"/>
                <w:color w:val="000000"/>
                <w:sz w:val="18"/>
                <w:szCs w:val="18"/>
              </w:rPr>
              <w:br/>
              <w:t>Solitary kidney: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History of renal transplant: NR</w:t>
            </w:r>
          </w:p>
          <w:p w:rsidR="00127F2D" w:rsidRPr="004351ED" w:rsidRDefault="00127F2D" w:rsidP="00127F2D">
            <w:pPr>
              <w:rPr>
                <w:rFonts w:ascii="Arial" w:eastAsia="Times New Roman" w:hAnsi="Arial"/>
                <w:color w:val="000000"/>
                <w:sz w:val="18"/>
                <w:szCs w:val="18"/>
                <w:highlight w:val="yellow"/>
              </w:rPr>
            </w:pPr>
            <w:r w:rsidRPr="004351ED">
              <w:rPr>
                <w:rFonts w:ascii="Arial" w:eastAsia="Times New Roman" w:hAnsi="Arial"/>
                <w:color w:val="000000"/>
                <w:sz w:val="18"/>
                <w:szCs w:val="18"/>
              </w:rPr>
              <w:t>Urinary tract anatomic abnormality: NR</w:t>
            </w:r>
          </w:p>
          <w:p w:rsidR="00127F2D" w:rsidRPr="004351ED" w:rsidRDefault="00127F2D" w:rsidP="00127F2D">
            <w:pPr>
              <w:rPr>
                <w:rFonts w:ascii="Arial" w:eastAsia="Times New Roman" w:hAnsi="Arial"/>
                <w:color w:val="000000"/>
                <w:sz w:val="18"/>
                <w:szCs w:val="18"/>
                <w:highlight w:val="yellow"/>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Pregnancy: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History of CAD: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History of DM: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History of HTN: NR</w:t>
            </w:r>
          </w:p>
          <w:p w:rsidR="00127F2D" w:rsidRPr="004351ED" w:rsidRDefault="00127F2D" w:rsidP="00127F2D">
            <w:pPr>
              <w:rPr>
                <w:rFonts w:ascii="Arial" w:hAnsi="Arial"/>
                <w:color w:val="000000"/>
                <w:sz w:val="18"/>
                <w:szCs w:val="18"/>
              </w:rPr>
            </w:pPr>
          </w:p>
        </w:tc>
        <w:tc>
          <w:tcPr>
            <w:tcW w:w="1980" w:type="dxa"/>
            <w:tcBorders>
              <w:top w:val="single" w:sz="4" w:space="0" w:color="auto"/>
              <w:bottom w:val="single" w:sz="4" w:space="0" w:color="auto"/>
            </w:tcBorders>
          </w:tcPr>
          <w:p w:rsidR="00127F2D" w:rsidRPr="004351ED" w:rsidRDefault="00127F2D" w:rsidP="00127F2D">
            <w:pPr>
              <w:rPr>
                <w:rFonts w:ascii="Arial" w:hAnsi="Arial"/>
                <w:sz w:val="18"/>
                <w:szCs w:val="18"/>
                <w:u w:val="single"/>
              </w:rPr>
            </w:pPr>
            <w:r w:rsidRPr="004351ED">
              <w:rPr>
                <w:rFonts w:ascii="Arial" w:hAnsi="Arial"/>
                <w:sz w:val="18"/>
                <w:szCs w:val="18"/>
                <w:u w:val="single"/>
              </w:rPr>
              <w:lastRenderedPageBreak/>
              <w:t>Stone characteristics:</w:t>
            </w:r>
          </w:p>
          <w:p w:rsidR="00127F2D" w:rsidRPr="004351ED" w:rsidRDefault="00127F2D" w:rsidP="00127F2D">
            <w:pPr>
              <w:ind w:left="-18"/>
              <w:rPr>
                <w:rFonts w:ascii="Arial" w:hAnsi="Arial"/>
                <w:sz w:val="18"/>
                <w:szCs w:val="18"/>
              </w:rPr>
            </w:pPr>
            <w:r w:rsidRPr="004351ED">
              <w:rPr>
                <w:rFonts w:ascii="Arial" w:hAnsi="Arial"/>
                <w:sz w:val="18"/>
                <w:szCs w:val="18"/>
              </w:rPr>
              <w:t>Stone type: calcium oxalate 100%</w:t>
            </w:r>
          </w:p>
          <w:p w:rsidR="00127F2D" w:rsidRPr="004351ED" w:rsidRDefault="00127F2D" w:rsidP="00127F2D">
            <w:pPr>
              <w:rPr>
                <w:rFonts w:ascii="Arial" w:hAnsi="Arial"/>
                <w:sz w:val="18"/>
                <w:szCs w:val="18"/>
              </w:rPr>
            </w:pPr>
            <w:r w:rsidRPr="004351ED">
              <w:rPr>
                <w:rFonts w:ascii="Arial" w:hAnsi="Arial"/>
                <w:sz w:val="18"/>
                <w:szCs w:val="18"/>
              </w:rPr>
              <w:t>Past stone episodes: single 100%, multiple 0%</w:t>
            </w:r>
          </w:p>
          <w:p w:rsidR="00127F2D" w:rsidRPr="004351ED" w:rsidRDefault="00127F2D" w:rsidP="00127F2D">
            <w:pPr>
              <w:autoSpaceDE w:val="0"/>
              <w:autoSpaceDN w:val="0"/>
              <w:adjustRightInd w:val="0"/>
              <w:rPr>
                <w:rFonts w:ascii="Arial" w:hAnsi="Arial"/>
                <w:sz w:val="18"/>
                <w:szCs w:val="18"/>
              </w:rPr>
            </w:pPr>
            <w:r w:rsidRPr="004351ED">
              <w:rPr>
                <w:rFonts w:ascii="Arial" w:hAnsi="Arial"/>
                <w:sz w:val="18"/>
                <w:szCs w:val="18"/>
              </w:rPr>
              <w:lastRenderedPageBreak/>
              <w:t xml:space="preserve">Residual stones/ fragments: 0% by plain abdominal x-ray, renal echography, and infusion excretory urography </w:t>
            </w:r>
          </w:p>
          <w:p w:rsidR="00127F2D" w:rsidRPr="004351ED" w:rsidRDefault="00127F2D" w:rsidP="00127F2D">
            <w:pPr>
              <w:ind w:left="-18" w:firstLine="18"/>
              <w:rPr>
                <w:rFonts w:ascii="Arial" w:hAnsi="Arial"/>
                <w:sz w:val="18"/>
                <w:szCs w:val="18"/>
              </w:rPr>
            </w:pPr>
          </w:p>
          <w:p w:rsidR="00127F2D" w:rsidRPr="004351ED" w:rsidRDefault="00127F2D" w:rsidP="00127F2D">
            <w:pPr>
              <w:ind w:left="-18" w:firstLine="18"/>
              <w:rPr>
                <w:rFonts w:ascii="Arial" w:hAnsi="Arial"/>
                <w:sz w:val="18"/>
                <w:szCs w:val="18"/>
              </w:rPr>
            </w:pPr>
            <w:r w:rsidRPr="004351ED">
              <w:rPr>
                <w:rFonts w:ascii="Arial" w:hAnsi="Arial"/>
                <w:sz w:val="18"/>
                <w:szCs w:val="18"/>
              </w:rPr>
              <w:t>Urine analysis:</w:t>
            </w:r>
          </w:p>
          <w:p w:rsidR="00127F2D" w:rsidRPr="004351ED" w:rsidRDefault="00127F2D" w:rsidP="00127F2D">
            <w:pPr>
              <w:ind w:left="-18" w:firstLine="18"/>
              <w:rPr>
                <w:rFonts w:ascii="Arial" w:hAnsi="Arial"/>
                <w:sz w:val="18"/>
                <w:szCs w:val="18"/>
              </w:rPr>
            </w:pPr>
            <w:r w:rsidRPr="004351ED">
              <w:rPr>
                <w:rFonts w:ascii="Arial" w:hAnsi="Arial"/>
                <w:sz w:val="18"/>
                <w:szCs w:val="18"/>
              </w:rPr>
              <w:t xml:space="preserve">Hypercalciuria NR; Hypocitraturia NR; Hyperuricosuria NR; Hyperoxaluria NR; Mixed NR; </w:t>
            </w:r>
          </w:p>
          <w:p w:rsidR="00127F2D" w:rsidRPr="004351ED" w:rsidRDefault="00127F2D" w:rsidP="00127F2D">
            <w:pPr>
              <w:ind w:left="-18"/>
              <w:rPr>
                <w:rFonts w:ascii="Arial" w:hAnsi="Arial"/>
                <w:sz w:val="18"/>
                <w:szCs w:val="18"/>
              </w:rPr>
            </w:pPr>
            <w:r w:rsidRPr="004351ED">
              <w:rPr>
                <w:rFonts w:ascii="Arial" w:hAnsi="Arial"/>
                <w:sz w:val="18"/>
                <w:szCs w:val="18"/>
              </w:rPr>
              <w:t>No metabolic disorder; NR</w:t>
            </w:r>
          </w:p>
          <w:p w:rsidR="00127F2D" w:rsidRPr="004351ED" w:rsidRDefault="00127F2D" w:rsidP="00127F2D">
            <w:pPr>
              <w:ind w:left="-18" w:firstLine="18"/>
              <w:rPr>
                <w:rFonts w:ascii="Arial" w:hAnsi="Arial"/>
                <w:sz w:val="18"/>
                <w:szCs w:val="18"/>
                <w:highlight w:val="yellow"/>
              </w:rPr>
            </w:pPr>
          </w:p>
          <w:p w:rsidR="00127F2D" w:rsidRPr="004351ED" w:rsidRDefault="00127F2D" w:rsidP="00127F2D">
            <w:pPr>
              <w:ind w:left="-18" w:firstLine="18"/>
              <w:rPr>
                <w:rFonts w:ascii="Arial" w:hAnsi="Arial"/>
                <w:sz w:val="18"/>
                <w:szCs w:val="18"/>
              </w:rPr>
            </w:pPr>
            <w:r w:rsidRPr="004351ED">
              <w:rPr>
                <w:rFonts w:ascii="Arial" w:hAnsi="Arial"/>
                <w:sz w:val="18"/>
                <w:szCs w:val="18"/>
              </w:rPr>
              <w:t>Blood analysis: none stated</w:t>
            </w:r>
          </w:p>
          <w:p w:rsidR="00127F2D" w:rsidRPr="004351ED" w:rsidRDefault="00127F2D" w:rsidP="00127F2D">
            <w:pPr>
              <w:ind w:left="-18" w:firstLine="18"/>
              <w:rPr>
                <w:rFonts w:ascii="Arial" w:hAnsi="Arial"/>
                <w:sz w:val="18"/>
                <w:szCs w:val="18"/>
              </w:rPr>
            </w:pPr>
          </w:p>
          <w:p w:rsidR="00127F2D" w:rsidRPr="004351ED" w:rsidRDefault="00127F2D" w:rsidP="00127F2D">
            <w:pPr>
              <w:rPr>
                <w:rFonts w:ascii="Arial" w:hAnsi="Arial"/>
                <w:sz w:val="18"/>
                <w:szCs w:val="18"/>
                <w:u w:val="single"/>
              </w:rPr>
            </w:pPr>
          </w:p>
        </w:tc>
        <w:tc>
          <w:tcPr>
            <w:tcW w:w="2070" w:type="dxa"/>
            <w:tcBorders>
              <w:top w:val="single" w:sz="4" w:space="0" w:color="auto"/>
              <w:bottom w:val="single" w:sz="4" w:space="0" w:color="auto"/>
            </w:tcBorders>
            <w:shd w:val="clear" w:color="auto" w:fill="auto"/>
            <w:hideMark/>
          </w:tcPr>
          <w:p w:rsidR="00127F2D" w:rsidRPr="004351ED" w:rsidRDefault="00127F2D" w:rsidP="00127F2D">
            <w:pPr>
              <w:rPr>
                <w:rFonts w:ascii="Arial" w:hAnsi="Arial"/>
                <w:sz w:val="18"/>
                <w:szCs w:val="18"/>
              </w:rPr>
            </w:pPr>
            <w:r w:rsidRPr="004351ED">
              <w:rPr>
                <w:rFonts w:ascii="Arial" w:hAnsi="Arial"/>
                <w:sz w:val="18"/>
                <w:szCs w:val="18"/>
              </w:rPr>
              <w:lastRenderedPageBreak/>
              <w:t>1. Achieve urine volume &gt;2 liters/day.</w:t>
            </w:r>
          </w:p>
          <w:p w:rsidR="00127F2D" w:rsidRPr="004351ED" w:rsidRDefault="00127F2D" w:rsidP="00127F2D">
            <w:pPr>
              <w:rPr>
                <w:rFonts w:ascii="Arial" w:hAnsi="Arial"/>
                <w:sz w:val="18"/>
                <w:szCs w:val="18"/>
              </w:rPr>
            </w:pPr>
            <w:r w:rsidRPr="004351ED">
              <w:rPr>
                <w:rFonts w:ascii="Arial" w:hAnsi="Arial"/>
                <w:sz w:val="18"/>
                <w:szCs w:val="18"/>
              </w:rPr>
              <w:t>Urine volume to be measured every 2 months to ensure high volume (n=110)</w:t>
            </w:r>
          </w:p>
          <w:p w:rsidR="00127F2D" w:rsidRPr="004351ED" w:rsidRDefault="00127F2D" w:rsidP="00127F2D">
            <w:pPr>
              <w:rPr>
                <w:rFonts w:ascii="Arial" w:hAnsi="Arial"/>
                <w:sz w:val="18"/>
                <w:szCs w:val="18"/>
              </w:rPr>
            </w:pPr>
            <w:r w:rsidRPr="004351ED">
              <w:rPr>
                <w:rFonts w:ascii="Arial" w:hAnsi="Arial"/>
                <w:sz w:val="18"/>
                <w:szCs w:val="18"/>
              </w:rPr>
              <w:lastRenderedPageBreak/>
              <w:t>2. No treatment (n=110)</w:t>
            </w:r>
          </w:p>
          <w:p w:rsidR="00127F2D" w:rsidRPr="004351ED" w:rsidRDefault="00127F2D" w:rsidP="00127F2D">
            <w:pPr>
              <w:rPr>
                <w:rFonts w:ascii="Arial" w:hAnsi="Arial"/>
                <w:sz w:val="18"/>
                <w:szCs w:val="18"/>
              </w:rPr>
            </w:pPr>
          </w:p>
          <w:p w:rsidR="00127F2D" w:rsidRPr="004351ED" w:rsidRDefault="00127F2D" w:rsidP="00127F2D">
            <w:pPr>
              <w:rPr>
                <w:rFonts w:ascii="Arial" w:hAnsi="Arial"/>
                <w:sz w:val="18"/>
                <w:szCs w:val="18"/>
              </w:rPr>
            </w:pPr>
            <w:r w:rsidRPr="004351ED">
              <w:rPr>
                <w:rFonts w:ascii="Arial" w:eastAsia="Times New Roman" w:hAnsi="Arial"/>
                <w:color w:val="000000"/>
                <w:sz w:val="18"/>
                <w:szCs w:val="18"/>
              </w:rPr>
              <w:t>Followup period: 60 mos</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Study withdrawals (%): 10 (n=21)</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Assessment of compliance and adherence to treatment: Reported that 3 participants withdrew as they did not want to comply with the diet. Also reported no difference in dietary compliance but did not give specific information</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Setting (e.g., medicine, urology): stone center</w:t>
            </w:r>
          </w:p>
          <w:p w:rsidR="00127F2D" w:rsidRPr="004351ED" w:rsidRDefault="00127F2D" w:rsidP="00127F2D">
            <w:pPr>
              <w:rPr>
                <w:rFonts w:ascii="Arial" w:eastAsia="Times New Roman" w:hAnsi="Arial"/>
                <w:color w:val="000000"/>
                <w:sz w:val="18"/>
                <w:szCs w:val="18"/>
                <w:highlight w:val="yellow"/>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Follow up biochemical measures collected: (y/n): yes</w:t>
            </w:r>
          </w:p>
        </w:tc>
        <w:tc>
          <w:tcPr>
            <w:tcW w:w="2880" w:type="dxa"/>
            <w:tcBorders>
              <w:top w:val="single" w:sz="4" w:space="0" w:color="auto"/>
              <w:bottom w:val="single" w:sz="4" w:space="0" w:color="auto"/>
            </w:tcBorders>
            <w:shd w:val="clear" w:color="auto" w:fill="auto"/>
            <w:hideMark/>
          </w:tcPr>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lastRenderedPageBreak/>
              <w:t xml:space="preserve">1. Allocation Concealment: </w:t>
            </w:r>
            <w:r w:rsidRPr="004351ED">
              <w:rPr>
                <w:rFonts w:ascii="Arial" w:eastAsia="Times New Roman" w:hAnsi="Arial"/>
                <w:color w:val="000000"/>
                <w:sz w:val="18"/>
                <w:szCs w:val="18"/>
              </w:rPr>
              <w:br/>
              <w:t>unclear, not specified</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 xml:space="preserve">2. Blinding: </w:t>
            </w:r>
            <w:r w:rsidRPr="004351ED">
              <w:rPr>
                <w:rFonts w:ascii="Arial" w:hAnsi="Arial"/>
                <w:sz w:val="18"/>
                <w:szCs w:val="18"/>
              </w:rPr>
              <w:t>none stated</w:t>
            </w:r>
            <w:r w:rsidRPr="004351ED">
              <w:rPr>
                <w:rFonts w:ascii="Arial" w:eastAsia="Times New Roman" w:hAnsi="Arial"/>
                <w:color w:val="000000"/>
                <w:sz w:val="18"/>
                <w:szCs w:val="18"/>
              </w:rPr>
              <w:br/>
              <w:t>3. Intention to Treat Analysis: no</w:t>
            </w:r>
            <w:r w:rsidRPr="004351ED">
              <w:rPr>
                <w:rFonts w:ascii="Arial" w:eastAsia="Times New Roman" w:hAnsi="Arial"/>
                <w:color w:val="000000"/>
                <w:sz w:val="18"/>
                <w:szCs w:val="18"/>
              </w:rPr>
              <w:br/>
              <w:t>4. Withdrawals/Dropouts adequately described: no</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i/>
                <w:color w:val="000000"/>
                <w:sz w:val="18"/>
                <w:szCs w:val="18"/>
              </w:rPr>
            </w:pPr>
            <w:r w:rsidRPr="004351ED">
              <w:rPr>
                <w:rFonts w:ascii="Arial" w:eastAsia="Times New Roman" w:hAnsi="Arial"/>
                <w:i/>
                <w:color w:val="000000"/>
                <w:sz w:val="18"/>
                <w:szCs w:val="18"/>
              </w:rPr>
              <w:t>Quality of harms reporting:</w:t>
            </w:r>
          </w:p>
          <w:p w:rsidR="00127F2D" w:rsidRPr="004351ED" w:rsidRDefault="00127F2D" w:rsidP="00883CFB">
            <w:pPr>
              <w:rPr>
                <w:rFonts w:ascii="Arial" w:eastAsia="Times New Roman" w:hAnsi="Arial"/>
                <w:color w:val="000000"/>
                <w:sz w:val="18"/>
                <w:szCs w:val="18"/>
              </w:rPr>
            </w:pPr>
            <w:r w:rsidRPr="004351ED">
              <w:rPr>
                <w:rFonts w:ascii="Arial" w:eastAsia="Times New Roman" w:hAnsi="Arial"/>
                <w:color w:val="000000"/>
                <w:sz w:val="18"/>
                <w:szCs w:val="18"/>
              </w:rPr>
              <w:t>No adverse events reported</w:t>
            </w:r>
          </w:p>
        </w:tc>
      </w:tr>
      <w:tr w:rsidR="00127F2D" w:rsidRPr="004351ED" w:rsidTr="00127F2D">
        <w:tc>
          <w:tcPr>
            <w:tcW w:w="1458" w:type="dxa"/>
            <w:tcBorders>
              <w:top w:val="single" w:sz="4" w:space="0" w:color="auto"/>
              <w:bottom w:val="single" w:sz="4" w:space="0" w:color="auto"/>
            </w:tcBorders>
            <w:shd w:val="clear" w:color="auto" w:fill="auto"/>
            <w:hideMark/>
          </w:tcPr>
          <w:p w:rsidR="00127F2D" w:rsidRPr="004351ED" w:rsidRDefault="00127F2D" w:rsidP="00127F2D">
            <w:pPr>
              <w:rPr>
                <w:rFonts w:ascii="Arial" w:hAnsi="Arial"/>
                <w:sz w:val="18"/>
                <w:szCs w:val="18"/>
              </w:rPr>
            </w:pPr>
            <w:r w:rsidRPr="004351ED">
              <w:rPr>
                <w:rFonts w:ascii="Arial" w:hAnsi="Arial"/>
                <w:sz w:val="18"/>
                <w:szCs w:val="18"/>
              </w:rPr>
              <w:lastRenderedPageBreak/>
              <w:t>Hiatt 1996</w:t>
            </w:r>
            <w:r w:rsidR="001070DE" w:rsidRPr="004351ED">
              <w:rPr>
                <w:rFonts w:ascii="Arial" w:hAnsi="Arial"/>
                <w:sz w:val="18"/>
                <w:szCs w:val="18"/>
              </w:rPr>
              <w:fldChar w:fldCharType="begin">
                <w:fldData xml:space="preserve">PEVuZE5vdGU+PENpdGU+PEF1dGhvcj5IaWF0dDwvQXV0aG9yPjxZZWFyPjE5OTY8L1llYXI+PFJl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</w:fldData>
              </w:fldChar>
            </w:r>
            <w:r w:rsidRPr="004351ED">
              <w:rPr>
                <w:rFonts w:ascii="Arial" w:hAnsi="Arial"/>
                <w:sz w:val="18"/>
                <w:szCs w:val="18"/>
              </w:rPr>
              <w:instrText xml:space="preserve"> ADDIN EN.CITE </w:instrText>
            </w:r>
            <w:r w:rsidR="001070DE" w:rsidRPr="004351ED">
              <w:rPr>
                <w:rFonts w:ascii="Arial" w:hAnsi="Arial"/>
                <w:sz w:val="18"/>
                <w:szCs w:val="18"/>
              </w:rPr>
              <w:fldChar w:fldCharType="begin">
                <w:fldData xml:space="preserve">PEVuZE5vdGU+PENpdGU+PEF1dGhvcj5IaWF0dDwvQXV0aG9yPjxZZWFyPjE5OTY8L1llYXI+PFJl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</w:fldData>
              </w:fldChar>
            </w:r>
            <w:r w:rsidRPr="004351ED">
              <w:rPr>
                <w:rFonts w:ascii="Arial" w:hAnsi="Arial"/>
                <w:sz w:val="18"/>
                <w:szCs w:val="18"/>
              </w:rPr>
              <w:instrText xml:space="preserve"> ADDIN EN.CITE.DATA </w:instrText>
            </w:r>
            <w:r w:rsidR="001070DE" w:rsidRPr="004351ED">
              <w:rPr>
                <w:rFonts w:ascii="Arial" w:hAnsi="Arial"/>
                <w:sz w:val="18"/>
                <w:szCs w:val="18"/>
              </w:rPr>
            </w:r>
            <w:r w:rsidR="001070DE" w:rsidRPr="004351ED">
              <w:rPr>
                <w:rFonts w:ascii="Arial" w:hAnsi="Arial"/>
                <w:sz w:val="18"/>
                <w:szCs w:val="18"/>
              </w:rPr>
              <w:fldChar w:fldCharType="end"/>
            </w:r>
            <w:r w:rsidR="001070DE" w:rsidRPr="004351ED">
              <w:rPr>
                <w:rFonts w:ascii="Arial" w:hAnsi="Arial"/>
                <w:sz w:val="18"/>
                <w:szCs w:val="18"/>
              </w:rPr>
            </w:r>
            <w:r w:rsidR="001070DE" w:rsidRPr="004351ED">
              <w:rPr>
                <w:rFonts w:ascii="Arial" w:hAnsi="Arial"/>
                <w:sz w:val="18"/>
                <w:szCs w:val="18"/>
              </w:rPr>
              <w:fldChar w:fldCharType="separate"/>
            </w:r>
            <w:r w:rsidRPr="004351ED">
              <w:rPr>
                <w:rFonts w:ascii="Arial" w:hAnsi="Arial"/>
                <w:noProof/>
                <w:sz w:val="18"/>
                <w:szCs w:val="18"/>
                <w:vertAlign w:val="superscript"/>
              </w:rPr>
              <w:t>7</w:t>
            </w:r>
            <w:r w:rsidR="001070DE" w:rsidRPr="004351ED">
              <w:rPr>
                <w:rFonts w:ascii="Arial" w:hAnsi="Arial"/>
                <w:sz w:val="18"/>
                <w:szCs w:val="18"/>
              </w:rPr>
              <w:fldChar w:fldCharType="end"/>
            </w:r>
          </w:p>
          <w:p w:rsidR="00127F2D" w:rsidRPr="004351ED" w:rsidRDefault="00127F2D" w:rsidP="00127F2D">
            <w:pPr>
              <w:rPr>
                <w:rFonts w:ascii="Arial" w:hAnsi="Arial"/>
                <w:sz w:val="18"/>
                <w:szCs w:val="18"/>
              </w:rPr>
            </w:pPr>
          </w:p>
          <w:p w:rsidR="00127F2D" w:rsidRPr="004351ED" w:rsidRDefault="00127F2D" w:rsidP="00127F2D">
            <w:pPr>
              <w:rPr>
                <w:rFonts w:ascii="Arial" w:eastAsia="Times New Roman" w:hAnsi="Arial"/>
                <w:bCs/>
                <w:color w:val="000000"/>
                <w:sz w:val="18"/>
                <w:szCs w:val="18"/>
              </w:rPr>
            </w:pPr>
            <w:r w:rsidRPr="004351ED">
              <w:rPr>
                <w:rFonts w:ascii="Arial" w:eastAsia="Times New Roman" w:hAnsi="Arial"/>
                <w:bCs/>
                <w:color w:val="000000"/>
                <w:sz w:val="18"/>
                <w:szCs w:val="18"/>
              </w:rPr>
              <w:t>Location: United States</w:t>
            </w:r>
          </w:p>
          <w:p w:rsidR="00127F2D" w:rsidRPr="004351ED" w:rsidRDefault="00127F2D" w:rsidP="00127F2D">
            <w:pPr>
              <w:rPr>
                <w:rFonts w:ascii="Arial" w:eastAsia="Times New Roman" w:hAnsi="Arial"/>
                <w:bCs/>
                <w:color w:val="000000"/>
                <w:sz w:val="18"/>
                <w:szCs w:val="18"/>
                <w:highlight w:val="yellow"/>
              </w:rPr>
            </w:pPr>
            <w:r w:rsidRPr="004351ED">
              <w:rPr>
                <w:rFonts w:ascii="Arial" w:eastAsia="Times New Roman" w:hAnsi="Arial"/>
                <w:bCs/>
                <w:color w:val="000000"/>
                <w:sz w:val="18"/>
                <w:szCs w:val="18"/>
              </w:rPr>
              <w:br/>
              <w:t xml:space="preserve">Funding Source: </w:t>
            </w:r>
          </w:p>
          <w:p w:rsidR="00127F2D" w:rsidRPr="004351ED" w:rsidRDefault="00127F2D" w:rsidP="00127F2D">
            <w:pPr>
              <w:rPr>
                <w:rFonts w:ascii="Arial" w:eastAsia="Times New Roman" w:hAnsi="Arial"/>
                <w:bCs/>
                <w:color w:val="000000"/>
                <w:sz w:val="18"/>
                <w:szCs w:val="18"/>
              </w:rPr>
            </w:pPr>
            <w:r w:rsidRPr="004351ED">
              <w:rPr>
                <w:rFonts w:ascii="Arial" w:eastAsia="Times New Roman" w:hAnsi="Arial"/>
                <w:bCs/>
                <w:color w:val="000000"/>
                <w:sz w:val="18"/>
                <w:szCs w:val="18"/>
              </w:rPr>
              <w:t>non-industry</w:t>
            </w:r>
          </w:p>
          <w:p w:rsidR="00127F2D" w:rsidRPr="004351ED" w:rsidRDefault="00127F2D" w:rsidP="00127F2D">
            <w:pPr>
              <w:rPr>
                <w:rFonts w:ascii="Arial" w:hAnsi="Arial"/>
                <w:sz w:val="18"/>
                <w:szCs w:val="18"/>
              </w:rPr>
            </w:pPr>
          </w:p>
        </w:tc>
        <w:tc>
          <w:tcPr>
            <w:tcW w:w="2340" w:type="dxa"/>
            <w:tcBorders>
              <w:top w:val="single" w:sz="4" w:space="0" w:color="auto"/>
              <w:bottom w:val="single" w:sz="4" w:space="0" w:color="auto"/>
            </w:tcBorders>
            <w:shd w:val="clear" w:color="auto" w:fill="auto"/>
            <w:hideMark/>
          </w:tcPr>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 xml:space="preserve">Inclusion Criteria: </w:t>
            </w:r>
          </w:p>
          <w:p w:rsidR="00537380" w:rsidRPr="004351ED" w:rsidRDefault="00127F2D">
            <w:pPr>
              <w:numPr>
                <w:ilvl w:val="0"/>
                <w:numId w:val="59"/>
              </w:numPr>
              <w:ind w:left="162" w:hanging="162"/>
              <w:rPr>
                <w:rFonts w:ascii="Arial" w:hAnsi="Arial"/>
                <w:sz w:val="18"/>
                <w:szCs w:val="18"/>
              </w:rPr>
            </w:pPr>
            <w:r w:rsidRPr="004351ED">
              <w:rPr>
                <w:rFonts w:ascii="Arial" w:hAnsi="Arial"/>
                <w:sz w:val="18"/>
                <w:szCs w:val="18"/>
              </w:rPr>
              <w:t>documented single calcium oxalate kidney stone analyzed as ≥ 65 percent calcium oxalate</w:t>
            </w:r>
          </w:p>
          <w:p w:rsidR="00537380" w:rsidRPr="004351ED" w:rsidRDefault="00127F2D">
            <w:pPr>
              <w:numPr>
                <w:ilvl w:val="0"/>
                <w:numId w:val="59"/>
              </w:numPr>
              <w:ind w:left="162" w:hanging="162"/>
              <w:rPr>
                <w:rFonts w:ascii="Arial" w:hAnsi="Arial"/>
                <w:sz w:val="18"/>
                <w:szCs w:val="18"/>
              </w:rPr>
            </w:pPr>
            <w:r w:rsidRPr="004351ED">
              <w:rPr>
                <w:rFonts w:ascii="Arial" w:hAnsi="Arial"/>
                <w:sz w:val="18"/>
                <w:szCs w:val="18"/>
              </w:rPr>
              <w:t>aged between 20-60 years</w:t>
            </w:r>
          </w:p>
          <w:p w:rsidR="00537380" w:rsidRPr="004351ED" w:rsidRDefault="00127F2D">
            <w:pPr>
              <w:numPr>
                <w:ilvl w:val="0"/>
                <w:numId w:val="59"/>
              </w:numPr>
              <w:ind w:left="162" w:hanging="162"/>
              <w:rPr>
                <w:rFonts w:ascii="Arial" w:hAnsi="Arial"/>
                <w:sz w:val="18"/>
                <w:szCs w:val="18"/>
              </w:rPr>
            </w:pPr>
            <w:r w:rsidRPr="004351ED">
              <w:rPr>
                <w:rFonts w:ascii="Arial" w:hAnsi="Arial"/>
                <w:sz w:val="18"/>
                <w:szCs w:val="18"/>
              </w:rPr>
              <w:t xml:space="preserve">abdominal radiograph (x-ray film) with negative results within the previous 6 months. </w:t>
            </w:r>
          </w:p>
          <w:p w:rsidR="00127F2D" w:rsidRPr="004351ED" w:rsidRDefault="00127F2D" w:rsidP="00127F2D">
            <w:pPr>
              <w:rPr>
                <w:rFonts w:ascii="Arial" w:hAnsi="Arial"/>
                <w:sz w:val="18"/>
                <w:szCs w:val="18"/>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lastRenderedPageBreak/>
              <w:t xml:space="preserve">Exclusion Criteria: </w:t>
            </w:r>
          </w:p>
          <w:p w:rsidR="00537380" w:rsidRPr="004351ED" w:rsidRDefault="00127F2D">
            <w:pPr>
              <w:numPr>
                <w:ilvl w:val="0"/>
                <w:numId w:val="60"/>
              </w:numPr>
              <w:ind w:left="162" w:hanging="162"/>
              <w:rPr>
                <w:rFonts w:ascii="Arial" w:eastAsia="Times New Roman" w:hAnsi="Arial"/>
                <w:color w:val="000000"/>
                <w:sz w:val="18"/>
                <w:szCs w:val="18"/>
              </w:rPr>
            </w:pPr>
            <w:r w:rsidRPr="004351ED">
              <w:rPr>
                <w:rFonts w:ascii="Arial" w:hAnsi="Arial"/>
                <w:sz w:val="18"/>
                <w:szCs w:val="18"/>
              </w:rPr>
              <w:t>known metabolic explanation for stone formation (e.g., renal tubular acidosis,</w:t>
            </w:r>
          </w:p>
          <w:p w:rsidR="00127F2D" w:rsidRPr="004351ED" w:rsidRDefault="00127F2D" w:rsidP="00127F2D">
            <w:pPr>
              <w:ind w:left="162"/>
              <w:rPr>
                <w:rFonts w:ascii="Arial" w:eastAsia="Times New Roman" w:hAnsi="Arial"/>
                <w:color w:val="000000"/>
                <w:sz w:val="18"/>
                <w:szCs w:val="18"/>
              </w:rPr>
            </w:pPr>
            <w:r w:rsidRPr="004351ED">
              <w:rPr>
                <w:rFonts w:ascii="Arial" w:hAnsi="Arial"/>
                <w:sz w:val="18"/>
                <w:szCs w:val="18"/>
              </w:rPr>
              <w:t>hyperparathyroidism,</w:t>
            </w:r>
          </w:p>
          <w:p w:rsidR="00127F2D" w:rsidRPr="004351ED" w:rsidRDefault="00127F2D" w:rsidP="00127F2D">
            <w:pPr>
              <w:ind w:left="162"/>
              <w:rPr>
                <w:rFonts w:ascii="Arial" w:hAnsi="Arial"/>
                <w:sz w:val="18"/>
                <w:szCs w:val="18"/>
              </w:rPr>
            </w:pPr>
            <w:r w:rsidRPr="004351ED">
              <w:rPr>
                <w:rFonts w:ascii="Arial" w:hAnsi="Arial"/>
                <w:sz w:val="18"/>
                <w:szCs w:val="18"/>
              </w:rPr>
              <w:t>acromegaly, Cushing's syndrome)</w:t>
            </w:r>
          </w:p>
          <w:p w:rsidR="00537380" w:rsidRPr="004351ED" w:rsidRDefault="00127F2D">
            <w:pPr>
              <w:numPr>
                <w:ilvl w:val="0"/>
                <w:numId w:val="60"/>
              </w:numPr>
              <w:ind w:left="162" w:hanging="162"/>
              <w:rPr>
                <w:rFonts w:ascii="Arial" w:hAnsi="Arial"/>
                <w:sz w:val="18"/>
                <w:szCs w:val="18"/>
              </w:rPr>
            </w:pPr>
            <w:r w:rsidRPr="004351ED">
              <w:rPr>
                <w:rFonts w:ascii="Arial" w:hAnsi="Arial"/>
                <w:sz w:val="18"/>
                <w:szCs w:val="18"/>
              </w:rPr>
              <w:t>chronic urosepsis, creatinine ≥1.8 mg/dl (137 unol/liter)</w:t>
            </w:r>
          </w:p>
          <w:p w:rsidR="00537380" w:rsidRPr="004351ED" w:rsidRDefault="00127F2D">
            <w:pPr>
              <w:numPr>
                <w:ilvl w:val="0"/>
                <w:numId w:val="60"/>
              </w:numPr>
              <w:ind w:left="162" w:hanging="162"/>
              <w:rPr>
                <w:rFonts w:ascii="Arial" w:hAnsi="Arial"/>
                <w:sz w:val="18"/>
                <w:szCs w:val="18"/>
              </w:rPr>
            </w:pPr>
            <w:r w:rsidRPr="004351ED">
              <w:rPr>
                <w:rFonts w:ascii="Arial" w:hAnsi="Arial"/>
                <w:sz w:val="18"/>
                <w:szCs w:val="18"/>
              </w:rPr>
              <w:t>chronic small or large bowel disease</w:t>
            </w:r>
          </w:p>
        </w:tc>
        <w:tc>
          <w:tcPr>
            <w:tcW w:w="2700" w:type="dxa"/>
            <w:tcBorders>
              <w:top w:val="single" w:sz="4" w:space="0" w:color="auto"/>
              <w:bottom w:val="single" w:sz="4" w:space="0" w:color="auto"/>
            </w:tcBorders>
            <w:shd w:val="clear" w:color="auto" w:fill="auto"/>
            <w:hideMark/>
          </w:tcPr>
          <w:p w:rsidR="00127F2D" w:rsidRPr="004351ED" w:rsidRDefault="00127F2D" w:rsidP="00127F2D">
            <w:pPr>
              <w:rPr>
                <w:rFonts w:ascii="Arial" w:hAnsi="Arial"/>
                <w:color w:val="000000"/>
                <w:sz w:val="18"/>
                <w:szCs w:val="18"/>
              </w:rPr>
            </w:pPr>
            <w:r w:rsidRPr="004351ED">
              <w:rPr>
                <w:rFonts w:ascii="Arial" w:hAnsi="Arial"/>
                <w:color w:val="000000"/>
                <w:sz w:val="18"/>
                <w:szCs w:val="18"/>
              </w:rPr>
              <w:lastRenderedPageBreak/>
              <w:t>N=99</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Age (yr): 43</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Gender (Male %): 79</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Race/Ethnicity (%): 77 white, 13 Asian, 5 Hispanic, 4 black</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BMI, weight, or percent with obesity: BMI 25.5</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Previous bariatric surgery: NR</w:t>
            </w:r>
            <w:r w:rsidRPr="004351ED">
              <w:rPr>
                <w:rFonts w:ascii="Arial" w:eastAsia="Times New Roman" w:hAnsi="Arial"/>
                <w:color w:val="000000"/>
                <w:sz w:val="18"/>
                <w:szCs w:val="18"/>
              </w:rPr>
              <w:br/>
              <w:t>Chronic kidney disease: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Serum creatinine (mg/dL):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Estimated GFR (ml/min/1.73m</w:t>
            </w:r>
            <w:r w:rsidRPr="004351ED">
              <w:rPr>
                <w:rFonts w:ascii="Arial" w:eastAsia="Times New Roman" w:hAnsi="Arial"/>
                <w:color w:val="000000"/>
                <w:sz w:val="18"/>
                <w:szCs w:val="18"/>
                <w:vertAlign w:val="superscript"/>
              </w:rPr>
              <w:t>2</w:t>
            </w:r>
            <w:r w:rsidRPr="004351ED">
              <w:rPr>
                <w:rFonts w:ascii="Arial" w:eastAsia="Times New Roman" w:hAnsi="Arial"/>
                <w:color w:val="000000"/>
                <w:sz w:val="18"/>
                <w:szCs w:val="18"/>
              </w:rPr>
              <w:t xml:space="preserve">): NR </w:t>
            </w:r>
            <w:r w:rsidRPr="004351ED">
              <w:rPr>
                <w:rFonts w:ascii="Arial" w:eastAsia="Times New Roman" w:hAnsi="Arial"/>
                <w:color w:val="000000"/>
                <w:sz w:val="18"/>
                <w:szCs w:val="18"/>
              </w:rPr>
              <w:br/>
            </w:r>
            <w:r w:rsidRPr="004351ED">
              <w:rPr>
                <w:rFonts w:ascii="Arial" w:eastAsia="Times New Roman" w:hAnsi="Arial"/>
                <w:color w:val="000000"/>
                <w:sz w:val="18"/>
                <w:szCs w:val="18"/>
              </w:rPr>
              <w:lastRenderedPageBreak/>
              <w:t>Solitary kidney: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History of renal transplant: NR</w:t>
            </w:r>
          </w:p>
          <w:p w:rsidR="00127F2D" w:rsidRPr="004351ED" w:rsidRDefault="00127F2D" w:rsidP="00127F2D">
            <w:pPr>
              <w:rPr>
                <w:rFonts w:ascii="Arial" w:eastAsia="Times New Roman" w:hAnsi="Arial"/>
                <w:color w:val="000000"/>
                <w:sz w:val="18"/>
                <w:szCs w:val="18"/>
                <w:highlight w:val="yellow"/>
              </w:rPr>
            </w:pPr>
            <w:r w:rsidRPr="004351ED">
              <w:rPr>
                <w:rFonts w:ascii="Arial" w:eastAsia="Times New Roman" w:hAnsi="Arial"/>
                <w:color w:val="000000"/>
                <w:sz w:val="18"/>
                <w:szCs w:val="18"/>
              </w:rPr>
              <w:t>Urinary tract anatomic abnormality: NR</w:t>
            </w:r>
          </w:p>
          <w:p w:rsidR="00127F2D" w:rsidRPr="004351ED" w:rsidRDefault="00127F2D" w:rsidP="00127F2D">
            <w:pPr>
              <w:rPr>
                <w:rFonts w:ascii="Arial" w:eastAsia="Times New Roman" w:hAnsi="Arial"/>
                <w:color w:val="000000"/>
                <w:sz w:val="18"/>
                <w:szCs w:val="18"/>
                <w:highlight w:val="yellow"/>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Pregnancy: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History of CAD: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History of DM: NR</w:t>
            </w:r>
          </w:p>
          <w:p w:rsidR="00127F2D" w:rsidRPr="004351ED" w:rsidRDefault="00127F2D" w:rsidP="00883CFB">
            <w:pPr>
              <w:rPr>
                <w:rFonts w:ascii="Arial" w:hAnsi="Arial"/>
                <w:color w:val="000000"/>
                <w:sz w:val="18"/>
                <w:szCs w:val="18"/>
              </w:rPr>
            </w:pPr>
            <w:r w:rsidRPr="004351ED">
              <w:rPr>
                <w:rFonts w:ascii="Arial" w:eastAsia="Times New Roman" w:hAnsi="Arial"/>
                <w:color w:val="000000"/>
                <w:sz w:val="18"/>
                <w:szCs w:val="18"/>
              </w:rPr>
              <w:t>History of HTN: NR</w:t>
            </w:r>
          </w:p>
        </w:tc>
        <w:tc>
          <w:tcPr>
            <w:tcW w:w="1980" w:type="dxa"/>
            <w:tcBorders>
              <w:top w:val="single" w:sz="4" w:space="0" w:color="auto"/>
              <w:bottom w:val="single" w:sz="4" w:space="0" w:color="auto"/>
            </w:tcBorders>
          </w:tcPr>
          <w:p w:rsidR="00127F2D" w:rsidRPr="004351ED" w:rsidRDefault="00127F2D" w:rsidP="00127F2D">
            <w:pPr>
              <w:rPr>
                <w:rFonts w:ascii="Arial" w:hAnsi="Arial"/>
                <w:sz w:val="18"/>
                <w:szCs w:val="18"/>
                <w:u w:val="single"/>
              </w:rPr>
            </w:pPr>
            <w:r w:rsidRPr="004351ED">
              <w:rPr>
                <w:rFonts w:ascii="Arial" w:hAnsi="Arial"/>
                <w:sz w:val="18"/>
                <w:szCs w:val="18"/>
                <w:u w:val="single"/>
              </w:rPr>
              <w:lastRenderedPageBreak/>
              <w:t>Stone characteristics:</w:t>
            </w:r>
          </w:p>
          <w:p w:rsidR="00127F2D" w:rsidRPr="004351ED" w:rsidRDefault="00127F2D" w:rsidP="00127F2D">
            <w:pPr>
              <w:ind w:left="-18"/>
              <w:rPr>
                <w:rFonts w:ascii="Arial" w:hAnsi="Arial"/>
                <w:sz w:val="18"/>
                <w:szCs w:val="18"/>
              </w:rPr>
            </w:pPr>
            <w:r w:rsidRPr="004351ED">
              <w:rPr>
                <w:rFonts w:ascii="Arial" w:hAnsi="Arial"/>
                <w:sz w:val="18"/>
                <w:szCs w:val="18"/>
              </w:rPr>
              <w:t>Stone type: calcium oxalate 100%</w:t>
            </w:r>
          </w:p>
          <w:p w:rsidR="00127F2D" w:rsidRPr="004351ED" w:rsidRDefault="00127F2D" w:rsidP="00127F2D">
            <w:pPr>
              <w:rPr>
                <w:rFonts w:ascii="Arial" w:hAnsi="Arial"/>
                <w:sz w:val="18"/>
                <w:szCs w:val="18"/>
              </w:rPr>
            </w:pPr>
            <w:r w:rsidRPr="004351ED">
              <w:rPr>
                <w:rFonts w:ascii="Arial" w:hAnsi="Arial"/>
                <w:sz w:val="18"/>
                <w:szCs w:val="18"/>
              </w:rPr>
              <w:t>Number of past stone episodes: single 100%</w:t>
            </w:r>
          </w:p>
          <w:p w:rsidR="00127F2D" w:rsidRPr="004351ED" w:rsidRDefault="00127F2D" w:rsidP="00127F2D">
            <w:pPr>
              <w:ind w:left="-18" w:firstLine="18"/>
              <w:rPr>
                <w:rFonts w:ascii="Arial" w:hAnsi="Arial"/>
                <w:sz w:val="18"/>
                <w:szCs w:val="18"/>
              </w:rPr>
            </w:pPr>
            <w:r w:rsidRPr="004351ED">
              <w:rPr>
                <w:rFonts w:ascii="Arial" w:hAnsi="Arial"/>
                <w:sz w:val="18"/>
                <w:szCs w:val="18"/>
              </w:rPr>
              <w:t>Residual stones/ fragments: 0% by radiography</w:t>
            </w:r>
          </w:p>
          <w:p w:rsidR="00127F2D" w:rsidRPr="004351ED" w:rsidRDefault="00127F2D" w:rsidP="00127F2D">
            <w:pPr>
              <w:ind w:left="-18" w:firstLine="18"/>
              <w:rPr>
                <w:rFonts w:ascii="Arial" w:hAnsi="Arial"/>
                <w:sz w:val="18"/>
                <w:szCs w:val="18"/>
                <w:highlight w:val="yellow"/>
              </w:rPr>
            </w:pPr>
          </w:p>
          <w:p w:rsidR="00127F2D" w:rsidRPr="004351ED" w:rsidRDefault="00127F2D" w:rsidP="00127F2D">
            <w:pPr>
              <w:ind w:left="-18" w:firstLine="18"/>
              <w:rPr>
                <w:rFonts w:ascii="Arial" w:hAnsi="Arial"/>
                <w:sz w:val="18"/>
                <w:szCs w:val="18"/>
              </w:rPr>
            </w:pPr>
            <w:r w:rsidRPr="004351ED">
              <w:rPr>
                <w:rFonts w:ascii="Arial" w:hAnsi="Arial"/>
                <w:sz w:val="18"/>
                <w:szCs w:val="18"/>
              </w:rPr>
              <w:t>Urine analysis:</w:t>
            </w:r>
          </w:p>
          <w:p w:rsidR="00127F2D" w:rsidRPr="004351ED" w:rsidRDefault="00127F2D" w:rsidP="00127F2D">
            <w:pPr>
              <w:ind w:left="-18" w:firstLine="18"/>
              <w:rPr>
                <w:rFonts w:ascii="Arial" w:hAnsi="Arial"/>
                <w:sz w:val="18"/>
                <w:szCs w:val="18"/>
              </w:rPr>
            </w:pPr>
            <w:r w:rsidRPr="004351ED">
              <w:rPr>
                <w:rFonts w:ascii="Arial" w:hAnsi="Arial"/>
                <w:sz w:val="18"/>
                <w:szCs w:val="18"/>
              </w:rPr>
              <w:t xml:space="preserve">Hypercalciuria 18%; </w:t>
            </w:r>
            <w:r w:rsidRPr="004351ED">
              <w:rPr>
                <w:rFonts w:ascii="Arial" w:hAnsi="Arial"/>
                <w:sz w:val="18"/>
                <w:szCs w:val="18"/>
              </w:rPr>
              <w:lastRenderedPageBreak/>
              <w:t xml:space="preserve">Hypocitraturia NR; Hyperuricosuria NR; Hyperoxaluria NR; Mixed NR; </w:t>
            </w:r>
          </w:p>
          <w:p w:rsidR="00127F2D" w:rsidRPr="004351ED" w:rsidRDefault="00127F2D" w:rsidP="00127F2D">
            <w:pPr>
              <w:ind w:left="-18"/>
              <w:rPr>
                <w:rFonts w:ascii="Arial" w:hAnsi="Arial"/>
                <w:sz w:val="18"/>
                <w:szCs w:val="18"/>
              </w:rPr>
            </w:pPr>
            <w:r w:rsidRPr="004351ED">
              <w:rPr>
                <w:rFonts w:ascii="Arial" w:hAnsi="Arial"/>
                <w:sz w:val="18"/>
                <w:szCs w:val="18"/>
              </w:rPr>
              <w:t>No metabolic disorder; NR</w:t>
            </w:r>
          </w:p>
          <w:p w:rsidR="00127F2D" w:rsidRPr="004351ED" w:rsidRDefault="00127F2D" w:rsidP="00127F2D">
            <w:pPr>
              <w:ind w:left="-18" w:firstLine="18"/>
              <w:rPr>
                <w:rFonts w:ascii="Arial" w:hAnsi="Arial"/>
                <w:sz w:val="18"/>
                <w:szCs w:val="18"/>
                <w:highlight w:val="yellow"/>
              </w:rPr>
            </w:pPr>
          </w:p>
          <w:p w:rsidR="00127F2D" w:rsidRPr="004351ED" w:rsidRDefault="00127F2D" w:rsidP="00883CFB">
            <w:pPr>
              <w:ind w:left="-18" w:firstLine="18"/>
              <w:rPr>
                <w:rFonts w:ascii="Arial" w:hAnsi="Arial"/>
                <w:sz w:val="18"/>
                <w:szCs w:val="18"/>
                <w:u w:val="single"/>
              </w:rPr>
            </w:pPr>
            <w:r w:rsidRPr="004351ED">
              <w:rPr>
                <w:rFonts w:ascii="Arial" w:hAnsi="Arial"/>
                <w:sz w:val="18"/>
                <w:szCs w:val="18"/>
              </w:rPr>
              <w:t>Blood analysis: none stated</w:t>
            </w:r>
          </w:p>
        </w:tc>
        <w:tc>
          <w:tcPr>
            <w:tcW w:w="2070" w:type="dxa"/>
            <w:tcBorders>
              <w:top w:val="single" w:sz="4" w:space="0" w:color="auto"/>
              <w:bottom w:val="single" w:sz="4" w:space="0" w:color="auto"/>
            </w:tcBorders>
            <w:shd w:val="clear" w:color="auto" w:fill="auto"/>
            <w:hideMark/>
          </w:tcPr>
          <w:p w:rsidR="00127F2D" w:rsidRPr="004351ED" w:rsidRDefault="00127F2D" w:rsidP="00127F2D">
            <w:pPr>
              <w:rPr>
                <w:rFonts w:ascii="Arial" w:hAnsi="Arial"/>
                <w:sz w:val="18"/>
                <w:szCs w:val="18"/>
              </w:rPr>
            </w:pPr>
            <w:r w:rsidRPr="004351ED">
              <w:rPr>
                <w:rFonts w:ascii="Arial" w:hAnsi="Arial"/>
                <w:sz w:val="18"/>
                <w:szCs w:val="18"/>
              </w:rPr>
              <w:lastRenderedPageBreak/>
              <w:t xml:space="preserve">1. Low animal protein and high fiber diet: </w:t>
            </w:r>
          </w:p>
          <w:p w:rsidR="00127F2D" w:rsidRPr="004351ED" w:rsidRDefault="00127F2D" w:rsidP="00127F2D">
            <w:pPr>
              <w:rPr>
                <w:rFonts w:ascii="Arial" w:hAnsi="Arial"/>
                <w:sz w:val="18"/>
                <w:szCs w:val="18"/>
              </w:rPr>
            </w:pPr>
            <w:r w:rsidRPr="004351ED">
              <w:rPr>
                <w:rFonts w:ascii="Arial" w:hAnsi="Arial"/>
                <w:sz w:val="18"/>
                <w:szCs w:val="18"/>
              </w:rPr>
              <w:t xml:space="preserve">Decrease intake of animal protein (56 to 64 gm/day) and purine containing foods (75 mg/day); increase fruits, vegetables, and whole grains; and add 1/4 cup bran/day (n= 51, 50 included in study, 1 excluded post </w:t>
            </w:r>
            <w:r w:rsidRPr="004351ED">
              <w:rPr>
                <w:rFonts w:ascii="Arial" w:hAnsi="Arial"/>
                <w:sz w:val="18"/>
                <w:szCs w:val="18"/>
              </w:rPr>
              <w:lastRenderedPageBreak/>
              <w:t>randomization)</w:t>
            </w:r>
          </w:p>
          <w:p w:rsidR="00127F2D" w:rsidRPr="004351ED" w:rsidRDefault="00127F2D" w:rsidP="00127F2D">
            <w:pPr>
              <w:rPr>
                <w:rFonts w:ascii="Arial" w:hAnsi="Arial"/>
                <w:sz w:val="18"/>
                <w:szCs w:val="18"/>
              </w:rPr>
            </w:pPr>
            <w:r w:rsidRPr="004351ED">
              <w:rPr>
                <w:rFonts w:ascii="Arial" w:hAnsi="Arial"/>
                <w:sz w:val="18"/>
                <w:szCs w:val="18"/>
              </w:rPr>
              <w:t xml:space="preserve">2. Standard advice </w:t>
            </w:r>
          </w:p>
          <w:p w:rsidR="00127F2D" w:rsidRPr="004351ED" w:rsidRDefault="00127F2D" w:rsidP="00127F2D">
            <w:pPr>
              <w:rPr>
                <w:rFonts w:ascii="Arial" w:hAnsi="Arial"/>
                <w:sz w:val="18"/>
                <w:szCs w:val="18"/>
              </w:rPr>
            </w:pPr>
            <w:r w:rsidRPr="004351ED">
              <w:rPr>
                <w:rFonts w:ascii="Arial" w:hAnsi="Arial"/>
                <w:sz w:val="18"/>
                <w:szCs w:val="18"/>
              </w:rPr>
              <w:t>instructed on fluid intake and calcium intake (n=51, 49 included in study 2 excluded post randomization)</w:t>
            </w:r>
          </w:p>
          <w:p w:rsidR="00127F2D" w:rsidRPr="004351ED" w:rsidRDefault="00127F2D" w:rsidP="00127F2D">
            <w:pPr>
              <w:rPr>
                <w:rFonts w:ascii="Arial" w:hAnsi="Arial"/>
                <w:sz w:val="18"/>
                <w:szCs w:val="18"/>
              </w:rPr>
            </w:pPr>
          </w:p>
          <w:p w:rsidR="00127F2D" w:rsidRPr="004351ED" w:rsidRDefault="00127F2D" w:rsidP="00127F2D">
            <w:pPr>
              <w:rPr>
                <w:rFonts w:ascii="Arial" w:eastAsia="Times New Roman" w:hAnsi="Arial"/>
                <w:color w:val="000000"/>
                <w:sz w:val="18"/>
                <w:szCs w:val="18"/>
              </w:rPr>
            </w:pPr>
            <w:r w:rsidRPr="004351ED">
              <w:rPr>
                <w:rFonts w:ascii="Arial" w:hAnsi="Arial"/>
                <w:sz w:val="18"/>
                <w:szCs w:val="18"/>
              </w:rPr>
              <w:t>Subjects advised to consume 2 servings of dairy products or 500 mg of calcium carbonate daily.</w:t>
            </w:r>
            <w:r w:rsidRPr="004351ED">
              <w:rPr>
                <w:rFonts w:ascii="Arial" w:eastAsia="Times New Roman" w:hAnsi="Arial"/>
                <w:color w:val="000000"/>
                <w:sz w:val="18"/>
                <w:szCs w:val="18"/>
              </w:rPr>
              <w:br/>
            </w:r>
          </w:p>
          <w:p w:rsidR="00127F2D" w:rsidRPr="004351ED" w:rsidRDefault="00127F2D" w:rsidP="00127F2D">
            <w:pPr>
              <w:rPr>
                <w:rFonts w:ascii="Arial" w:hAnsi="Arial"/>
                <w:sz w:val="18"/>
                <w:szCs w:val="18"/>
              </w:rPr>
            </w:pPr>
            <w:r w:rsidRPr="004351ED">
              <w:rPr>
                <w:rFonts w:ascii="Arial" w:eastAsia="Times New Roman" w:hAnsi="Arial"/>
                <w:color w:val="000000"/>
                <w:sz w:val="18"/>
                <w:szCs w:val="18"/>
              </w:rPr>
              <w:t>Followup period: 48 mos</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Study withdrawals (%): 24 (n=24)</w:t>
            </w:r>
          </w:p>
          <w:p w:rsidR="00127F2D" w:rsidRPr="004351ED" w:rsidRDefault="00127F2D" w:rsidP="00127F2D">
            <w:pPr>
              <w:rPr>
                <w:rFonts w:ascii="Arial" w:eastAsia="Times New Roman" w:hAnsi="Arial"/>
                <w:color w:val="000000"/>
                <w:sz w:val="18"/>
                <w:szCs w:val="18"/>
                <w:highlight w:val="yellow"/>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Assessment of compliance and adherence to treatment: Self reported reduction in dietary protein and purine at 6 mos in intervention group</w:t>
            </w:r>
          </w:p>
          <w:p w:rsidR="00127F2D" w:rsidRPr="004351ED" w:rsidRDefault="00127F2D" w:rsidP="00127F2D">
            <w:pPr>
              <w:rPr>
                <w:rFonts w:ascii="Arial" w:eastAsia="Times New Roman" w:hAnsi="Arial"/>
                <w:color w:val="000000"/>
                <w:sz w:val="18"/>
                <w:szCs w:val="18"/>
                <w:highlight w:val="yellow"/>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Setting (medicine, urology): NR</w:t>
            </w:r>
          </w:p>
          <w:p w:rsidR="00127F2D" w:rsidRPr="004351ED" w:rsidRDefault="00127F2D" w:rsidP="00127F2D">
            <w:pPr>
              <w:rPr>
                <w:rFonts w:ascii="Arial" w:eastAsia="Times New Roman" w:hAnsi="Arial"/>
                <w:color w:val="000000"/>
                <w:sz w:val="18"/>
                <w:szCs w:val="18"/>
                <w:highlight w:val="yellow"/>
              </w:rPr>
            </w:pPr>
          </w:p>
          <w:p w:rsidR="00127F2D" w:rsidRPr="004351ED" w:rsidRDefault="00127F2D" w:rsidP="00883CFB">
            <w:pPr>
              <w:rPr>
                <w:rFonts w:ascii="Arial" w:eastAsia="Times New Roman" w:hAnsi="Arial"/>
                <w:color w:val="000000"/>
                <w:sz w:val="18"/>
                <w:szCs w:val="18"/>
              </w:rPr>
            </w:pPr>
            <w:r w:rsidRPr="004351ED">
              <w:rPr>
                <w:rFonts w:ascii="Arial" w:eastAsia="Times New Roman" w:hAnsi="Arial"/>
                <w:color w:val="000000"/>
                <w:sz w:val="18"/>
                <w:szCs w:val="18"/>
              </w:rPr>
              <w:t>Followup biochemical measures collected: (y/n): y</w:t>
            </w:r>
          </w:p>
        </w:tc>
        <w:tc>
          <w:tcPr>
            <w:tcW w:w="2880" w:type="dxa"/>
            <w:tcBorders>
              <w:top w:val="single" w:sz="4" w:space="0" w:color="auto"/>
              <w:bottom w:val="single" w:sz="4" w:space="0" w:color="auto"/>
            </w:tcBorders>
            <w:shd w:val="clear" w:color="auto" w:fill="auto"/>
            <w:hideMark/>
          </w:tcPr>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lastRenderedPageBreak/>
              <w:t xml:space="preserve">1. Allocation Concealment: </w:t>
            </w:r>
            <w:r w:rsidRPr="004351ED">
              <w:rPr>
                <w:rFonts w:ascii="Arial" w:eastAsia="Times New Roman" w:hAnsi="Arial"/>
                <w:color w:val="000000"/>
                <w:sz w:val="18"/>
                <w:szCs w:val="18"/>
              </w:rPr>
              <w:br/>
              <w:t>unclear, not specified</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 xml:space="preserve">2. Blinding: </w:t>
            </w:r>
            <w:r w:rsidRPr="004351ED">
              <w:rPr>
                <w:rFonts w:ascii="Arial" w:hAnsi="Arial"/>
                <w:sz w:val="18"/>
                <w:szCs w:val="18"/>
              </w:rPr>
              <w:t>assesor</w:t>
            </w:r>
            <w:r w:rsidRPr="004351ED">
              <w:rPr>
                <w:rFonts w:ascii="Arial" w:eastAsia="Times New Roman" w:hAnsi="Arial"/>
                <w:color w:val="000000"/>
                <w:sz w:val="18"/>
                <w:szCs w:val="18"/>
              </w:rPr>
              <w:br/>
              <w:t>3. Intention to Treat Analysis: yes</w:t>
            </w:r>
            <w:r w:rsidRPr="004351ED">
              <w:rPr>
                <w:rFonts w:ascii="Arial" w:eastAsia="Times New Roman" w:hAnsi="Arial"/>
                <w:color w:val="000000"/>
                <w:sz w:val="18"/>
                <w:szCs w:val="18"/>
              </w:rPr>
              <w:br/>
              <w:t>4. Withdrawals/Dropouts adequately described: no</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i/>
                <w:color w:val="000000"/>
                <w:sz w:val="18"/>
                <w:szCs w:val="18"/>
              </w:rPr>
            </w:pPr>
            <w:r w:rsidRPr="004351ED">
              <w:rPr>
                <w:rFonts w:ascii="Arial" w:eastAsia="Times New Roman" w:hAnsi="Arial"/>
                <w:i/>
                <w:color w:val="000000"/>
                <w:sz w:val="18"/>
                <w:szCs w:val="18"/>
              </w:rPr>
              <w:t>Quality of harms reporting:</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No adverse events reported</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color w:val="000000"/>
                <w:sz w:val="18"/>
                <w:szCs w:val="18"/>
              </w:rPr>
            </w:pPr>
          </w:p>
        </w:tc>
      </w:tr>
      <w:tr w:rsidR="00127F2D" w:rsidRPr="004351ED" w:rsidTr="00127F2D">
        <w:tc>
          <w:tcPr>
            <w:tcW w:w="1458" w:type="dxa"/>
            <w:tcBorders>
              <w:top w:val="single" w:sz="4" w:space="0" w:color="auto"/>
              <w:bottom w:val="single" w:sz="4" w:space="0" w:color="auto"/>
            </w:tcBorders>
            <w:shd w:val="clear" w:color="auto" w:fill="auto"/>
            <w:hideMark/>
          </w:tcPr>
          <w:p w:rsidR="00127F2D" w:rsidRPr="004351ED" w:rsidRDefault="00127F2D" w:rsidP="00127F2D">
            <w:pPr>
              <w:rPr>
                <w:rFonts w:ascii="Arial" w:hAnsi="Arial"/>
                <w:sz w:val="18"/>
                <w:szCs w:val="18"/>
              </w:rPr>
            </w:pPr>
            <w:r w:rsidRPr="004351ED">
              <w:rPr>
                <w:rFonts w:ascii="Arial" w:hAnsi="Arial"/>
                <w:sz w:val="18"/>
                <w:szCs w:val="18"/>
              </w:rPr>
              <w:lastRenderedPageBreak/>
              <w:t>Shuster 1992</w:t>
            </w:r>
            <w:r w:rsidR="001070DE" w:rsidRPr="004351ED">
              <w:rPr>
                <w:rFonts w:ascii="Arial" w:hAnsi="Arial"/>
                <w:sz w:val="18"/>
                <w:szCs w:val="18"/>
              </w:rPr>
              <w:fldChar w:fldCharType="begin">
                <w:fldData xml:space="preserve">PEVuZE5vdGU+PENpdGU+PEF1dGhvcj5TaHVzdGVyPC9BdXRob3I+PFllYXI+MTk5MjwvWWVhcj48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</w:fldData>
              </w:fldChar>
            </w:r>
            <w:r w:rsidRPr="004351ED">
              <w:rPr>
                <w:rFonts w:ascii="Arial" w:hAnsi="Arial"/>
                <w:sz w:val="18"/>
                <w:szCs w:val="18"/>
              </w:rPr>
              <w:instrText xml:space="preserve"> ADDIN EN.CITE </w:instrText>
            </w:r>
            <w:r w:rsidR="001070DE" w:rsidRPr="004351ED">
              <w:rPr>
                <w:rFonts w:ascii="Arial" w:hAnsi="Arial"/>
                <w:sz w:val="18"/>
                <w:szCs w:val="18"/>
              </w:rPr>
              <w:fldChar w:fldCharType="begin">
                <w:fldData xml:space="preserve">PEVuZE5vdGU+PENpdGU+PEF1dGhvcj5TaHVzdGVyPC9BdXRob3I+PFllYXI+MTk5MjwvWWVhcj48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</w:fldData>
              </w:fldChar>
            </w:r>
            <w:r w:rsidRPr="004351ED">
              <w:rPr>
                <w:rFonts w:ascii="Arial" w:hAnsi="Arial"/>
                <w:sz w:val="18"/>
                <w:szCs w:val="18"/>
              </w:rPr>
              <w:instrText xml:space="preserve"> ADDIN EN.CITE.DATA </w:instrText>
            </w:r>
            <w:r w:rsidR="001070DE" w:rsidRPr="004351ED">
              <w:rPr>
                <w:rFonts w:ascii="Arial" w:hAnsi="Arial"/>
                <w:sz w:val="18"/>
                <w:szCs w:val="18"/>
              </w:rPr>
            </w:r>
            <w:r w:rsidR="001070DE" w:rsidRPr="004351ED">
              <w:rPr>
                <w:rFonts w:ascii="Arial" w:hAnsi="Arial"/>
                <w:sz w:val="18"/>
                <w:szCs w:val="18"/>
              </w:rPr>
              <w:fldChar w:fldCharType="end"/>
            </w:r>
            <w:r w:rsidR="001070DE" w:rsidRPr="004351ED">
              <w:rPr>
                <w:rFonts w:ascii="Arial" w:hAnsi="Arial"/>
                <w:sz w:val="18"/>
                <w:szCs w:val="18"/>
              </w:rPr>
            </w:r>
            <w:r w:rsidR="001070DE" w:rsidRPr="004351ED">
              <w:rPr>
                <w:rFonts w:ascii="Arial" w:hAnsi="Arial"/>
                <w:sz w:val="18"/>
                <w:szCs w:val="18"/>
              </w:rPr>
              <w:fldChar w:fldCharType="separate"/>
            </w:r>
            <w:r w:rsidRPr="004351ED">
              <w:rPr>
                <w:rFonts w:ascii="Arial" w:hAnsi="Arial"/>
                <w:noProof/>
                <w:sz w:val="18"/>
                <w:szCs w:val="18"/>
                <w:vertAlign w:val="superscript"/>
              </w:rPr>
              <w:t>8</w:t>
            </w:r>
            <w:r w:rsidR="001070DE" w:rsidRPr="004351ED">
              <w:rPr>
                <w:rFonts w:ascii="Arial" w:hAnsi="Arial"/>
                <w:sz w:val="18"/>
                <w:szCs w:val="18"/>
              </w:rPr>
              <w:fldChar w:fldCharType="end"/>
            </w:r>
          </w:p>
          <w:p w:rsidR="00127F2D" w:rsidRPr="004351ED" w:rsidRDefault="00127F2D" w:rsidP="00127F2D">
            <w:pPr>
              <w:rPr>
                <w:rFonts w:ascii="Arial" w:hAnsi="Arial"/>
                <w:sz w:val="18"/>
                <w:szCs w:val="18"/>
              </w:rPr>
            </w:pPr>
          </w:p>
          <w:p w:rsidR="00127F2D" w:rsidRPr="004351ED" w:rsidRDefault="00127F2D" w:rsidP="00127F2D">
            <w:pPr>
              <w:rPr>
                <w:rFonts w:ascii="Arial" w:eastAsia="Times New Roman" w:hAnsi="Arial"/>
                <w:bCs/>
                <w:color w:val="000000"/>
                <w:sz w:val="18"/>
                <w:szCs w:val="18"/>
              </w:rPr>
            </w:pPr>
            <w:r w:rsidRPr="004351ED">
              <w:rPr>
                <w:rFonts w:ascii="Arial" w:eastAsia="Times New Roman" w:hAnsi="Arial"/>
                <w:bCs/>
                <w:color w:val="000000"/>
                <w:sz w:val="18"/>
                <w:szCs w:val="18"/>
              </w:rPr>
              <w:t>Location: United States</w:t>
            </w:r>
          </w:p>
          <w:p w:rsidR="00127F2D" w:rsidRPr="004351ED" w:rsidRDefault="00127F2D" w:rsidP="00127F2D">
            <w:pPr>
              <w:rPr>
                <w:rFonts w:ascii="Arial" w:eastAsia="Times New Roman" w:hAnsi="Arial"/>
                <w:bCs/>
                <w:color w:val="000000"/>
                <w:sz w:val="18"/>
                <w:szCs w:val="18"/>
                <w:highlight w:val="yellow"/>
              </w:rPr>
            </w:pPr>
            <w:r w:rsidRPr="004351ED">
              <w:rPr>
                <w:rFonts w:ascii="Arial" w:eastAsia="Times New Roman" w:hAnsi="Arial"/>
                <w:bCs/>
                <w:color w:val="000000"/>
                <w:sz w:val="18"/>
                <w:szCs w:val="18"/>
              </w:rPr>
              <w:lastRenderedPageBreak/>
              <w:br/>
              <w:t xml:space="preserve">Funding Source: </w:t>
            </w:r>
          </w:p>
          <w:p w:rsidR="00127F2D" w:rsidRPr="004351ED" w:rsidRDefault="00127F2D" w:rsidP="00127F2D">
            <w:pPr>
              <w:rPr>
                <w:rFonts w:ascii="Arial" w:eastAsia="Times New Roman" w:hAnsi="Arial"/>
                <w:bCs/>
                <w:color w:val="000000"/>
                <w:sz w:val="18"/>
                <w:szCs w:val="18"/>
              </w:rPr>
            </w:pPr>
            <w:r w:rsidRPr="004351ED">
              <w:rPr>
                <w:rFonts w:ascii="Arial" w:eastAsia="Times New Roman" w:hAnsi="Arial"/>
                <w:bCs/>
                <w:color w:val="000000"/>
                <w:sz w:val="18"/>
                <w:szCs w:val="18"/>
              </w:rPr>
              <w:t>non-industry</w:t>
            </w:r>
          </w:p>
          <w:p w:rsidR="00127F2D" w:rsidRPr="004351ED" w:rsidRDefault="00127F2D" w:rsidP="00127F2D">
            <w:pPr>
              <w:rPr>
                <w:rFonts w:ascii="Arial" w:hAnsi="Arial"/>
                <w:sz w:val="18"/>
                <w:szCs w:val="18"/>
              </w:rPr>
            </w:pPr>
          </w:p>
        </w:tc>
        <w:tc>
          <w:tcPr>
            <w:tcW w:w="2340" w:type="dxa"/>
            <w:tcBorders>
              <w:top w:val="single" w:sz="4" w:space="0" w:color="auto"/>
              <w:bottom w:val="single" w:sz="4" w:space="0" w:color="auto"/>
            </w:tcBorders>
            <w:shd w:val="clear" w:color="auto" w:fill="auto"/>
            <w:hideMark/>
          </w:tcPr>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lastRenderedPageBreak/>
              <w:t xml:space="preserve">Inclusion Criteria: </w:t>
            </w:r>
          </w:p>
          <w:p w:rsidR="00537380" w:rsidRPr="004351ED" w:rsidRDefault="00127F2D">
            <w:pPr>
              <w:numPr>
                <w:ilvl w:val="0"/>
                <w:numId w:val="61"/>
              </w:numPr>
              <w:ind w:left="162" w:hanging="162"/>
              <w:rPr>
                <w:rFonts w:ascii="Arial" w:hAnsi="Arial"/>
                <w:sz w:val="18"/>
                <w:szCs w:val="18"/>
              </w:rPr>
            </w:pPr>
            <w:r w:rsidRPr="004351ED">
              <w:rPr>
                <w:rFonts w:ascii="Arial" w:hAnsi="Arial"/>
                <w:sz w:val="18"/>
                <w:szCs w:val="18"/>
              </w:rPr>
              <w:t>male</w:t>
            </w:r>
          </w:p>
          <w:p w:rsidR="00537380" w:rsidRPr="004351ED" w:rsidRDefault="00127F2D">
            <w:pPr>
              <w:numPr>
                <w:ilvl w:val="0"/>
                <w:numId w:val="61"/>
              </w:numPr>
              <w:ind w:left="162" w:hanging="162"/>
              <w:rPr>
                <w:rFonts w:ascii="Arial" w:hAnsi="Arial"/>
                <w:sz w:val="18"/>
                <w:szCs w:val="18"/>
              </w:rPr>
            </w:pPr>
            <w:r w:rsidRPr="004351ED">
              <w:rPr>
                <w:rFonts w:ascii="Arial" w:hAnsi="Arial"/>
                <w:sz w:val="18"/>
                <w:szCs w:val="18"/>
              </w:rPr>
              <w:t>aged 18-75 years</w:t>
            </w:r>
          </w:p>
          <w:p w:rsidR="00537380" w:rsidRPr="004351ED" w:rsidRDefault="00127F2D">
            <w:pPr>
              <w:numPr>
                <w:ilvl w:val="0"/>
                <w:numId w:val="61"/>
              </w:numPr>
              <w:ind w:left="162" w:hanging="162"/>
              <w:rPr>
                <w:rFonts w:ascii="Arial" w:hAnsi="Arial"/>
                <w:sz w:val="18"/>
                <w:szCs w:val="18"/>
              </w:rPr>
            </w:pPr>
            <w:r w:rsidRPr="004351ED">
              <w:rPr>
                <w:rFonts w:ascii="Arial" w:hAnsi="Arial"/>
                <w:sz w:val="18"/>
                <w:szCs w:val="18"/>
              </w:rPr>
              <w:t xml:space="preserve">physician-confirmed </w:t>
            </w:r>
            <w:r w:rsidRPr="004351ED">
              <w:rPr>
                <w:rFonts w:ascii="Arial" w:hAnsi="Arial"/>
                <w:sz w:val="18"/>
                <w:szCs w:val="18"/>
              </w:rPr>
              <w:lastRenderedPageBreak/>
              <w:t>urinary stone episode.</w:t>
            </w:r>
          </w:p>
          <w:p w:rsidR="00127F2D" w:rsidRPr="004351ED" w:rsidRDefault="00127F2D" w:rsidP="00127F2D">
            <w:pPr>
              <w:ind w:left="162"/>
              <w:rPr>
                <w:rFonts w:ascii="Arial" w:hAnsi="Arial"/>
                <w:sz w:val="18"/>
                <w:szCs w:val="18"/>
              </w:rPr>
            </w:pPr>
          </w:p>
          <w:p w:rsidR="00127F2D" w:rsidRPr="004351ED" w:rsidRDefault="00127F2D" w:rsidP="00127F2D">
            <w:pPr>
              <w:autoSpaceDE w:val="0"/>
              <w:autoSpaceDN w:val="0"/>
              <w:adjustRightInd w:val="0"/>
              <w:rPr>
                <w:rFonts w:ascii="Arial" w:eastAsia="Times New Roman" w:hAnsi="Arial"/>
                <w:color w:val="000000"/>
                <w:sz w:val="18"/>
                <w:szCs w:val="18"/>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 xml:space="preserve">Exclusion Criteria: </w:t>
            </w:r>
          </w:p>
          <w:p w:rsidR="00537380" w:rsidRPr="004351ED" w:rsidRDefault="00127F2D">
            <w:pPr>
              <w:pStyle w:val="ListParagraph"/>
              <w:numPr>
                <w:ilvl w:val="0"/>
                <w:numId w:val="64"/>
              </w:numPr>
              <w:ind w:left="162" w:hanging="180"/>
              <w:rPr>
                <w:rFonts w:ascii="Arial" w:eastAsia="Times New Roman" w:hAnsi="Arial"/>
                <w:color w:val="000000"/>
                <w:sz w:val="18"/>
                <w:szCs w:val="18"/>
              </w:rPr>
            </w:pPr>
            <w:r w:rsidRPr="004351ED">
              <w:rPr>
                <w:rFonts w:ascii="Arial" w:eastAsia="Times New Roman" w:hAnsi="Arial"/>
                <w:color w:val="000000"/>
                <w:sz w:val="18"/>
                <w:szCs w:val="18"/>
              </w:rPr>
              <w:t xml:space="preserve">Soft drink consumption &lt;160 mL daily </w:t>
            </w:r>
          </w:p>
        </w:tc>
        <w:tc>
          <w:tcPr>
            <w:tcW w:w="2700" w:type="dxa"/>
            <w:tcBorders>
              <w:top w:val="single" w:sz="4" w:space="0" w:color="auto"/>
              <w:bottom w:val="single" w:sz="4" w:space="0" w:color="auto"/>
            </w:tcBorders>
            <w:shd w:val="clear" w:color="auto" w:fill="auto"/>
            <w:hideMark/>
          </w:tcPr>
          <w:p w:rsidR="00127F2D" w:rsidRPr="004351ED" w:rsidRDefault="00127F2D" w:rsidP="00127F2D">
            <w:pPr>
              <w:rPr>
                <w:rFonts w:ascii="Arial" w:hAnsi="Arial"/>
                <w:color w:val="000000"/>
                <w:sz w:val="18"/>
                <w:szCs w:val="18"/>
              </w:rPr>
            </w:pPr>
            <w:r w:rsidRPr="004351ED">
              <w:rPr>
                <w:rFonts w:ascii="Arial" w:hAnsi="Arial"/>
                <w:color w:val="000000"/>
                <w:sz w:val="18"/>
                <w:szCs w:val="18"/>
              </w:rPr>
              <w:lastRenderedPageBreak/>
              <w:t>N=1009</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Age (yr): 43</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Gender (Male %): 100 Race/Ethnicity (%):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lastRenderedPageBreak/>
              <w:t>BMI, weight, or percent with obesity: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Previous bariatric surgery: NR</w:t>
            </w:r>
            <w:r w:rsidRPr="004351ED">
              <w:rPr>
                <w:rFonts w:ascii="Arial" w:eastAsia="Times New Roman" w:hAnsi="Arial"/>
                <w:color w:val="000000"/>
                <w:sz w:val="18"/>
                <w:szCs w:val="18"/>
              </w:rPr>
              <w:br/>
              <w:t>Chronic kidney disease: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Serum creatinine (mg/dL):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Estimated GFR (ml/min/1.73m</w:t>
            </w:r>
            <w:r w:rsidRPr="004351ED">
              <w:rPr>
                <w:rFonts w:ascii="Arial" w:eastAsia="Times New Roman" w:hAnsi="Arial"/>
                <w:color w:val="000000"/>
                <w:sz w:val="18"/>
                <w:szCs w:val="18"/>
                <w:vertAlign w:val="superscript"/>
              </w:rPr>
              <w:t>2</w:t>
            </w:r>
            <w:r w:rsidRPr="004351ED">
              <w:rPr>
                <w:rFonts w:ascii="Arial" w:eastAsia="Times New Roman" w:hAnsi="Arial"/>
                <w:color w:val="000000"/>
                <w:sz w:val="18"/>
                <w:szCs w:val="18"/>
              </w:rPr>
              <w:t xml:space="preserve">): NR </w:t>
            </w:r>
            <w:r w:rsidRPr="004351ED">
              <w:rPr>
                <w:rFonts w:ascii="Arial" w:eastAsia="Times New Roman" w:hAnsi="Arial"/>
                <w:color w:val="000000"/>
                <w:sz w:val="18"/>
                <w:szCs w:val="18"/>
              </w:rPr>
              <w:br/>
              <w:t>Solitary kidney: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History of renal transplant: NR</w:t>
            </w:r>
          </w:p>
          <w:p w:rsidR="00127F2D" w:rsidRPr="004351ED" w:rsidRDefault="00127F2D" w:rsidP="00127F2D">
            <w:pPr>
              <w:rPr>
                <w:rFonts w:ascii="Arial" w:eastAsia="Times New Roman" w:hAnsi="Arial"/>
                <w:color w:val="000000"/>
                <w:sz w:val="18"/>
                <w:szCs w:val="18"/>
                <w:highlight w:val="yellow"/>
              </w:rPr>
            </w:pPr>
            <w:r w:rsidRPr="004351ED">
              <w:rPr>
                <w:rFonts w:ascii="Arial" w:eastAsia="Times New Roman" w:hAnsi="Arial"/>
                <w:color w:val="000000"/>
                <w:sz w:val="18"/>
                <w:szCs w:val="18"/>
              </w:rPr>
              <w:t>Urinary tract anatomic abnormality: NR</w:t>
            </w:r>
          </w:p>
          <w:p w:rsidR="00127F2D" w:rsidRPr="004351ED" w:rsidRDefault="00127F2D" w:rsidP="00127F2D">
            <w:pPr>
              <w:rPr>
                <w:rFonts w:ascii="Arial" w:eastAsia="Times New Roman" w:hAnsi="Arial"/>
                <w:color w:val="000000"/>
                <w:sz w:val="18"/>
                <w:szCs w:val="18"/>
                <w:highlight w:val="yellow"/>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Pregnancy: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History of CAD: NR</w:t>
            </w: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History of DM: NR</w:t>
            </w:r>
          </w:p>
          <w:p w:rsidR="00127F2D" w:rsidRPr="004351ED" w:rsidRDefault="00127F2D" w:rsidP="00883CFB">
            <w:pPr>
              <w:rPr>
                <w:rFonts w:ascii="Arial" w:hAnsi="Arial"/>
                <w:color w:val="000000"/>
                <w:sz w:val="18"/>
                <w:szCs w:val="18"/>
              </w:rPr>
            </w:pPr>
            <w:r w:rsidRPr="004351ED">
              <w:rPr>
                <w:rFonts w:ascii="Arial" w:eastAsia="Times New Roman" w:hAnsi="Arial"/>
                <w:color w:val="000000"/>
                <w:sz w:val="18"/>
                <w:szCs w:val="18"/>
              </w:rPr>
              <w:t>History of HTN: NR</w:t>
            </w:r>
          </w:p>
        </w:tc>
        <w:tc>
          <w:tcPr>
            <w:tcW w:w="1980" w:type="dxa"/>
            <w:tcBorders>
              <w:top w:val="single" w:sz="4" w:space="0" w:color="auto"/>
              <w:bottom w:val="single" w:sz="4" w:space="0" w:color="auto"/>
            </w:tcBorders>
          </w:tcPr>
          <w:p w:rsidR="00127F2D" w:rsidRPr="004351ED" w:rsidRDefault="00127F2D" w:rsidP="00127F2D">
            <w:pPr>
              <w:rPr>
                <w:rFonts w:ascii="Arial" w:hAnsi="Arial"/>
                <w:sz w:val="18"/>
                <w:szCs w:val="18"/>
                <w:u w:val="single"/>
              </w:rPr>
            </w:pPr>
            <w:r w:rsidRPr="004351ED">
              <w:rPr>
                <w:rFonts w:ascii="Arial" w:hAnsi="Arial"/>
                <w:sz w:val="18"/>
                <w:szCs w:val="18"/>
                <w:u w:val="single"/>
              </w:rPr>
              <w:lastRenderedPageBreak/>
              <w:t>Stone characteristics:</w:t>
            </w:r>
          </w:p>
          <w:p w:rsidR="00127F2D" w:rsidRPr="004351ED" w:rsidRDefault="00127F2D" w:rsidP="00127F2D">
            <w:pPr>
              <w:ind w:left="-18"/>
              <w:rPr>
                <w:rFonts w:ascii="Arial" w:hAnsi="Arial"/>
                <w:sz w:val="18"/>
                <w:szCs w:val="18"/>
              </w:rPr>
            </w:pPr>
            <w:r w:rsidRPr="004351ED">
              <w:rPr>
                <w:rFonts w:ascii="Arial" w:hAnsi="Arial"/>
                <w:sz w:val="18"/>
                <w:szCs w:val="18"/>
              </w:rPr>
              <w:t>Stone type: All stone types</w:t>
            </w:r>
          </w:p>
          <w:p w:rsidR="00127F2D" w:rsidRPr="004351ED" w:rsidRDefault="00127F2D" w:rsidP="00127F2D">
            <w:pPr>
              <w:rPr>
                <w:rFonts w:ascii="Arial" w:hAnsi="Arial"/>
                <w:sz w:val="18"/>
                <w:szCs w:val="18"/>
                <w:highlight w:val="yellow"/>
              </w:rPr>
            </w:pPr>
            <w:r w:rsidRPr="004351ED">
              <w:rPr>
                <w:rFonts w:ascii="Arial" w:hAnsi="Arial"/>
                <w:sz w:val="18"/>
                <w:szCs w:val="18"/>
              </w:rPr>
              <w:t xml:space="preserve">Number of past stone </w:t>
            </w:r>
            <w:r w:rsidRPr="004351ED">
              <w:rPr>
                <w:rFonts w:ascii="Arial" w:hAnsi="Arial"/>
                <w:sz w:val="18"/>
                <w:szCs w:val="18"/>
              </w:rPr>
              <w:lastRenderedPageBreak/>
              <w:t>episodes: single 37% ;multiple 63%</w:t>
            </w:r>
          </w:p>
          <w:p w:rsidR="00127F2D" w:rsidRPr="004351ED" w:rsidRDefault="00127F2D" w:rsidP="00127F2D">
            <w:pPr>
              <w:ind w:left="-18" w:firstLine="18"/>
              <w:rPr>
                <w:rFonts w:ascii="Arial" w:hAnsi="Arial"/>
                <w:sz w:val="18"/>
                <w:szCs w:val="18"/>
              </w:rPr>
            </w:pPr>
            <w:r w:rsidRPr="004351ED">
              <w:rPr>
                <w:rFonts w:ascii="Arial" w:hAnsi="Arial"/>
                <w:sz w:val="18"/>
                <w:szCs w:val="18"/>
              </w:rPr>
              <w:t>Residual stones/ fragments: NR</w:t>
            </w:r>
          </w:p>
          <w:p w:rsidR="00127F2D" w:rsidRPr="004351ED" w:rsidRDefault="00127F2D" w:rsidP="00127F2D">
            <w:pPr>
              <w:ind w:left="-18" w:firstLine="18"/>
              <w:rPr>
                <w:rFonts w:ascii="Arial" w:hAnsi="Arial"/>
                <w:sz w:val="18"/>
                <w:szCs w:val="18"/>
                <w:highlight w:val="yellow"/>
              </w:rPr>
            </w:pPr>
          </w:p>
          <w:p w:rsidR="00127F2D" w:rsidRPr="004351ED" w:rsidRDefault="00127F2D" w:rsidP="00127F2D">
            <w:pPr>
              <w:ind w:left="-18" w:firstLine="18"/>
              <w:rPr>
                <w:rFonts w:ascii="Arial" w:hAnsi="Arial"/>
                <w:sz w:val="18"/>
                <w:szCs w:val="18"/>
              </w:rPr>
            </w:pPr>
            <w:r w:rsidRPr="004351ED">
              <w:rPr>
                <w:rFonts w:ascii="Arial" w:hAnsi="Arial"/>
                <w:sz w:val="18"/>
                <w:szCs w:val="18"/>
              </w:rPr>
              <w:t>Urine analysis:</w:t>
            </w:r>
          </w:p>
          <w:p w:rsidR="00127F2D" w:rsidRPr="004351ED" w:rsidRDefault="00127F2D" w:rsidP="00127F2D">
            <w:pPr>
              <w:ind w:left="-18" w:firstLine="18"/>
              <w:rPr>
                <w:rFonts w:ascii="Arial" w:hAnsi="Arial"/>
                <w:sz w:val="18"/>
                <w:szCs w:val="18"/>
              </w:rPr>
            </w:pPr>
            <w:r w:rsidRPr="004351ED">
              <w:rPr>
                <w:rFonts w:ascii="Arial" w:hAnsi="Arial"/>
                <w:sz w:val="18"/>
                <w:szCs w:val="18"/>
              </w:rPr>
              <w:t xml:space="preserve">Hypercalciuria NR; Hypocitraturia NR; Hyperuricosuria NR; Hyperoxaluria NR; Mixed NR; </w:t>
            </w:r>
          </w:p>
          <w:p w:rsidR="00127F2D" w:rsidRPr="004351ED" w:rsidRDefault="00127F2D" w:rsidP="00127F2D">
            <w:pPr>
              <w:ind w:left="-18"/>
              <w:rPr>
                <w:rFonts w:ascii="Arial" w:hAnsi="Arial"/>
                <w:sz w:val="18"/>
                <w:szCs w:val="18"/>
              </w:rPr>
            </w:pPr>
            <w:r w:rsidRPr="004351ED">
              <w:rPr>
                <w:rFonts w:ascii="Arial" w:hAnsi="Arial"/>
                <w:sz w:val="18"/>
                <w:szCs w:val="18"/>
              </w:rPr>
              <w:t>No metabolic disorder; NR</w:t>
            </w:r>
          </w:p>
          <w:p w:rsidR="00127F2D" w:rsidRPr="004351ED" w:rsidRDefault="00127F2D" w:rsidP="00127F2D">
            <w:pPr>
              <w:ind w:left="-18" w:firstLine="18"/>
              <w:rPr>
                <w:rFonts w:ascii="Arial" w:hAnsi="Arial"/>
                <w:sz w:val="18"/>
                <w:szCs w:val="18"/>
                <w:highlight w:val="yellow"/>
              </w:rPr>
            </w:pPr>
          </w:p>
          <w:p w:rsidR="00127F2D" w:rsidRPr="004351ED" w:rsidRDefault="00127F2D" w:rsidP="00883CFB">
            <w:pPr>
              <w:ind w:left="-18" w:firstLine="18"/>
              <w:rPr>
                <w:rFonts w:ascii="Arial" w:hAnsi="Arial"/>
                <w:sz w:val="18"/>
                <w:szCs w:val="18"/>
                <w:u w:val="single"/>
              </w:rPr>
            </w:pPr>
            <w:r w:rsidRPr="004351ED">
              <w:rPr>
                <w:rFonts w:ascii="Arial" w:hAnsi="Arial"/>
                <w:sz w:val="18"/>
                <w:szCs w:val="18"/>
              </w:rPr>
              <w:t>Blood analysis: none stated</w:t>
            </w:r>
          </w:p>
        </w:tc>
        <w:tc>
          <w:tcPr>
            <w:tcW w:w="2070" w:type="dxa"/>
            <w:tcBorders>
              <w:top w:val="single" w:sz="4" w:space="0" w:color="auto"/>
              <w:bottom w:val="single" w:sz="4" w:space="0" w:color="auto"/>
            </w:tcBorders>
            <w:shd w:val="clear" w:color="auto" w:fill="auto"/>
            <w:hideMark/>
          </w:tcPr>
          <w:p w:rsidR="00127F2D" w:rsidRPr="004351ED" w:rsidRDefault="00127F2D" w:rsidP="00127F2D">
            <w:pPr>
              <w:rPr>
                <w:rFonts w:ascii="Arial" w:hAnsi="Arial"/>
                <w:sz w:val="18"/>
                <w:szCs w:val="18"/>
              </w:rPr>
            </w:pPr>
            <w:r w:rsidRPr="004351ED">
              <w:rPr>
                <w:rFonts w:ascii="Arial" w:hAnsi="Arial"/>
                <w:sz w:val="18"/>
                <w:szCs w:val="18"/>
              </w:rPr>
              <w:lastRenderedPageBreak/>
              <w:t xml:space="preserve">1. Intervention group: Asked to refrain from soft drinks, educated about the link between </w:t>
            </w:r>
            <w:r w:rsidRPr="004351ED">
              <w:rPr>
                <w:rFonts w:ascii="Arial" w:hAnsi="Arial"/>
                <w:sz w:val="18"/>
                <w:szCs w:val="18"/>
              </w:rPr>
              <w:lastRenderedPageBreak/>
              <w:t>soft drink consumption and stone formation</w:t>
            </w:r>
          </w:p>
          <w:p w:rsidR="00127F2D" w:rsidRPr="004351ED" w:rsidRDefault="00127F2D" w:rsidP="00127F2D">
            <w:pPr>
              <w:rPr>
                <w:rFonts w:ascii="Arial" w:hAnsi="Arial"/>
                <w:sz w:val="18"/>
                <w:szCs w:val="18"/>
              </w:rPr>
            </w:pPr>
            <w:r w:rsidRPr="004351ED">
              <w:rPr>
                <w:rFonts w:ascii="Arial" w:hAnsi="Arial"/>
                <w:sz w:val="18"/>
                <w:szCs w:val="18"/>
              </w:rPr>
              <w:t>(n= 504)</w:t>
            </w:r>
          </w:p>
          <w:p w:rsidR="00127F2D" w:rsidRPr="004351ED" w:rsidRDefault="00127F2D" w:rsidP="00127F2D">
            <w:pPr>
              <w:rPr>
                <w:rFonts w:ascii="Arial" w:hAnsi="Arial"/>
                <w:sz w:val="18"/>
                <w:szCs w:val="18"/>
              </w:rPr>
            </w:pPr>
            <w:r w:rsidRPr="004351ED">
              <w:rPr>
                <w:rFonts w:ascii="Arial" w:hAnsi="Arial"/>
                <w:sz w:val="18"/>
                <w:szCs w:val="18"/>
              </w:rPr>
              <w:t>2. No intervention (n=505)</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hAnsi="Arial"/>
                <w:sz w:val="18"/>
                <w:szCs w:val="18"/>
              </w:rPr>
            </w:pPr>
            <w:r w:rsidRPr="004351ED">
              <w:rPr>
                <w:rFonts w:ascii="Arial" w:eastAsia="Times New Roman" w:hAnsi="Arial"/>
                <w:color w:val="000000"/>
                <w:sz w:val="18"/>
                <w:szCs w:val="18"/>
              </w:rPr>
              <w:t>Followup period: 36 mos</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Study withdrawals (%): 7 (n=72)</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Assessment of compliance and adherence to treatment: 43.1% at 6 months: defined as self reported consumption of &lt; 680mL soda/week</w:t>
            </w:r>
          </w:p>
          <w:p w:rsidR="00127F2D" w:rsidRPr="004351ED" w:rsidRDefault="00127F2D" w:rsidP="00127F2D">
            <w:pPr>
              <w:rPr>
                <w:rFonts w:ascii="Arial" w:eastAsia="Times New Roman" w:hAnsi="Arial"/>
                <w:color w:val="000000"/>
                <w:sz w:val="18"/>
                <w:szCs w:val="18"/>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Setting (e.g., medicine, urology): urology clinics</w:t>
            </w:r>
          </w:p>
          <w:p w:rsidR="00127F2D" w:rsidRPr="004351ED" w:rsidRDefault="00127F2D" w:rsidP="00127F2D">
            <w:pPr>
              <w:rPr>
                <w:rFonts w:ascii="Arial" w:eastAsia="Times New Roman" w:hAnsi="Arial"/>
                <w:color w:val="000000"/>
                <w:sz w:val="18"/>
                <w:szCs w:val="18"/>
                <w:highlight w:val="yellow"/>
              </w:rPr>
            </w:pPr>
          </w:p>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t>Follow up biochemical measures: (y/n): n</w:t>
            </w:r>
          </w:p>
        </w:tc>
        <w:tc>
          <w:tcPr>
            <w:tcW w:w="2880" w:type="dxa"/>
            <w:tcBorders>
              <w:top w:val="single" w:sz="4" w:space="0" w:color="auto"/>
              <w:bottom w:val="single" w:sz="4" w:space="0" w:color="auto"/>
            </w:tcBorders>
            <w:shd w:val="clear" w:color="auto" w:fill="auto"/>
            <w:hideMark/>
          </w:tcPr>
          <w:p w:rsidR="00127F2D" w:rsidRPr="004351ED" w:rsidRDefault="00127F2D" w:rsidP="00127F2D">
            <w:pPr>
              <w:rPr>
                <w:rFonts w:ascii="Arial" w:eastAsia="Times New Roman" w:hAnsi="Arial"/>
                <w:color w:val="000000"/>
                <w:sz w:val="18"/>
                <w:szCs w:val="18"/>
              </w:rPr>
            </w:pPr>
            <w:r w:rsidRPr="004351ED">
              <w:rPr>
                <w:rFonts w:ascii="Arial" w:eastAsia="Times New Roman" w:hAnsi="Arial"/>
                <w:color w:val="000000"/>
                <w:sz w:val="18"/>
                <w:szCs w:val="18"/>
              </w:rPr>
              <w:lastRenderedPageBreak/>
              <w:t xml:space="preserve">1. Allocation Concealment: </w:t>
            </w:r>
            <w:r w:rsidRPr="004351ED">
              <w:rPr>
                <w:rFonts w:ascii="Arial" w:eastAsia="Times New Roman" w:hAnsi="Arial"/>
                <w:color w:val="000000"/>
                <w:sz w:val="18"/>
                <w:szCs w:val="18"/>
              </w:rPr>
              <w:br/>
              <w:t>unclear, not specified</w:t>
            </w:r>
          </w:p>
          <w:p w:rsidR="00127F2D" w:rsidRPr="004351ED" w:rsidRDefault="00127F2D" w:rsidP="00127F2D">
            <w:pPr>
              <w:rPr>
                <w:rFonts w:ascii="Arial" w:hAnsi="Arial"/>
                <w:sz w:val="18"/>
                <w:szCs w:val="18"/>
              </w:rPr>
            </w:pPr>
            <w:r w:rsidRPr="004351ED">
              <w:rPr>
                <w:rFonts w:ascii="Arial" w:eastAsia="Times New Roman" w:hAnsi="Arial"/>
                <w:color w:val="000000"/>
                <w:sz w:val="18"/>
                <w:szCs w:val="18"/>
              </w:rPr>
              <w:t xml:space="preserve">2. Blinding: </w:t>
            </w:r>
            <w:r w:rsidRPr="004351ED">
              <w:rPr>
                <w:rFonts w:ascii="Arial" w:hAnsi="Arial"/>
                <w:sz w:val="18"/>
                <w:szCs w:val="18"/>
              </w:rPr>
              <w:t xml:space="preserve">controls were blinded and telephone contact was </w:t>
            </w:r>
            <w:r w:rsidRPr="004351ED">
              <w:rPr>
                <w:rFonts w:ascii="Arial" w:hAnsi="Arial"/>
                <w:sz w:val="18"/>
                <w:szCs w:val="18"/>
              </w:rPr>
              <w:lastRenderedPageBreak/>
              <w:t>masked for the treatment group</w:t>
            </w:r>
            <w:r w:rsidRPr="004351ED">
              <w:rPr>
                <w:rFonts w:ascii="Arial" w:eastAsia="Times New Roman" w:hAnsi="Arial"/>
                <w:color w:val="000000"/>
                <w:sz w:val="18"/>
                <w:szCs w:val="18"/>
              </w:rPr>
              <w:br/>
              <w:t>3. Intention to Treat Analysis: yes</w:t>
            </w:r>
            <w:r w:rsidRPr="004351ED">
              <w:rPr>
                <w:rFonts w:ascii="Arial" w:eastAsia="Times New Roman" w:hAnsi="Arial"/>
                <w:color w:val="000000"/>
                <w:sz w:val="18"/>
                <w:szCs w:val="18"/>
              </w:rPr>
              <w:br/>
              <w:t>4. Withdrawals/Dropouts adequately described: yes</w:t>
            </w:r>
          </w:p>
          <w:p w:rsidR="00127F2D" w:rsidRPr="004351ED" w:rsidRDefault="00127F2D" w:rsidP="00127F2D">
            <w:pPr>
              <w:rPr>
                <w:rFonts w:ascii="Arial" w:eastAsia="Times New Roman" w:hAnsi="Arial"/>
                <w:i/>
                <w:color w:val="000000"/>
                <w:sz w:val="18"/>
                <w:szCs w:val="18"/>
              </w:rPr>
            </w:pPr>
            <w:r w:rsidRPr="004351ED">
              <w:rPr>
                <w:rFonts w:ascii="Arial" w:eastAsia="Times New Roman" w:hAnsi="Arial"/>
                <w:i/>
                <w:color w:val="000000"/>
                <w:sz w:val="18"/>
                <w:szCs w:val="18"/>
              </w:rPr>
              <w:t>Quality of harms reporting:</w:t>
            </w:r>
          </w:p>
          <w:p w:rsidR="00127F2D" w:rsidRPr="004351ED" w:rsidRDefault="00127F2D" w:rsidP="00883CFB">
            <w:pPr>
              <w:rPr>
                <w:rFonts w:ascii="Arial" w:eastAsia="Times New Roman" w:hAnsi="Arial"/>
                <w:color w:val="000000"/>
                <w:sz w:val="18"/>
                <w:szCs w:val="18"/>
              </w:rPr>
            </w:pPr>
            <w:r w:rsidRPr="004351ED">
              <w:rPr>
                <w:rFonts w:ascii="Arial" w:eastAsia="Times New Roman" w:hAnsi="Arial"/>
                <w:color w:val="000000"/>
                <w:sz w:val="18"/>
                <w:szCs w:val="18"/>
              </w:rPr>
              <w:t>No adverse events reported</w:t>
            </w:r>
          </w:p>
        </w:tc>
      </w:tr>
    </w:tbl>
    <w:p w:rsidR="00883CFB" w:rsidRDefault="00883CFB" w:rsidP="00883CFB">
      <w:pPr>
        <w:pStyle w:val="TableNote"/>
      </w:pPr>
      <w:r w:rsidRPr="00883CFB">
        <w:rPr>
          <w:b/>
        </w:rPr>
        <w:lastRenderedPageBreak/>
        <w:t>Abbreviations:</w:t>
      </w:r>
      <w:r>
        <w:t xml:space="preserve"> </w:t>
      </w:r>
      <w:r w:rsidR="00127F2D" w:rsidRPr="0087480F">
        <w:t>CAD = coronary artery disease; DM = diabetes mellitus; ESWL = extracorporeal shock wave lithotripsy; HTN = hypertension; NR = not reported; UTI = urinary tract infection</w:t>
      </w:r>
    </w:p>
    <w:p w:rsidR="001A3A2A" w:rsidRPr="001674B0" w:rsidRDefault="001A3A2A" w:rsidP="001F64C8">
      <w:pPr>
        <w:rPr>
          <w:rFonts w:cs="Times New Roman"/>
        </w:rPr>
      </w:pPr>
    </w:p>
    <w:sectPr w:rsidR="001A3A2A" w:rsidRPr="001674B0" w:rsidSect="001F64C8">
      <w:footerReference w:type="default" r:id="rId11"/>
      <w:pgSz w:w="15840" w:h="12240" w:orient="landscape" w:code="1"/>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AA2" w:rsidRDefault="00326AA2" w:rsidP="00655867">
      <w:r>
        <w:separator/>
      </w:r>
    </w:p>
  </w:endnote>
  <w:endnote w:type="continuationSeparator" w:id="0">
    <w:p w:rsidR="00326AA2" w:rsidRDefault="00326AA2" w:rsidP="00655867">
      <w:r>
        <w:continuationSeparator/>
      </w:r>
    </w:p>
  </w:endnote>
  <w:endnote w:type="continuationNotice" w:id="1">
    <w:p w:rsidR="00326AA2" w:rsidRDefault="00326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MS ??">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MinionPro-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15472"/>
      <w:docPartObj>
        <w:docPartGallery w:val="Page Numbers (Bottom of Page)"/>
        <w:docPartUnique/>
      </w:docPartObj>
    </w:sdtPr>
    <w:sdtEndPr/>
    <w:sdtContent>
      <w:p w:rsidR="00820648" w:rsidRPr="001674B0" w:rsidRDefault="001F64C8" w:rsidP="001674B0">
        <w:pPr>
          <w:pStyle w:val="Footer"/>
          <w:jc w:val="center"/>
        </w:pPr>
        <w:r>
          <w:t>C</w:t>
        </w:r>
        <w:r w:rsidR="00820648">
          <w:t>-</w:t>
        </w:r>
        <w:r w:rsidR="00782334">
          <w:fldChar w:fldCharType="begin"/>
        </w:r>
        <w:r w:rsidR="00782334">
          <w:instrText xml:space="preserve"> PAGE   \* MERGEFORMAT </w:instrText>
        </w:r>
        <w:r w:rsidR="00782334">
          <w:fldChar w:fldCharType="separate"/>
        </w:r>
        <w:r w:rsidR="00782334">
          <w:rPr>
            <w:noProof/>
          </w:rPr>
          <w:t>6</w:t>
        </w:r>
        <w:r w:rsidR="00782334">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AA2" w:rsidRDefault="00326AA2" w:rsidP="00655867">
      <w:r>
        <w:separator/>
      </w:r>
    </w:p>
  </w:footnote>
  <w:footnote w:type="continuationSeparator" w:id="0">
    <w:p w:rsidR="00326AA2" w:rsidRDefault="00326AA2" w:rsidP="00655867">
      <w:r>
        <w:continuationSeparator/>
      </w:r>
    </w:p>
  </w:footnote>
  <w:footnote w:type="continuationNotice" w:id="1">
    <w:p w:rsidR="00326AA2" w:rsidRDefault="00326AA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F6176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D76D8A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B3A0DD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BEE7720"/>
    <w:lvl w:ilvl="0">
      <w:start w:val="1"/>
      <w:numFmt w:val="decimal"/>
      <w:pStyle w:val="ListNumber2"/>
      <w:lvlText w:val="%1."/>
      <w:lvlJc w:val="left"/>
      <w:pPr>
        <w:tabs>
          <w:tab w:val="num" w:pos="720"/>
        </w:tabs>
        <w:ind w:left="720" w:hanging="360"/>
      </w:pPr>
    </w:lvl>
  </w:abstractNum>
  <w:abstractNum w:abstractNumId="4">
    <w:nsid w:val="FFFFFF80"/>
    <w:multiLevelType w:val="singleLevel"/>
    <w:tmpl w:val="8F6EE1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62C608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E34FC2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14AAE7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566E2E2"/>
    <w:lvl w:ilvl="0">
      <w:start w:val="1"/>
      <w:numFmt w:val="decimal"/>
      <w:pStyle w:val="ListNumber"/>
      <w:lvlText w:val="%1."/>
      <w:lvlJc w:val="left"/>
      <w:pPr>
        <w:tabs>
          <w:tab w:val="num" w:pos="360"/>
        </w:tabs>
        <w:ind w:left="360" w:hanging="360"/>
      </w:pPr>
    </w:lvl>
  </w:abstractNum>
  <w:abstractNum w:abstractNumId="9">
    <w:nsid w:val="FFFFFF89"/>
    <w:multiLevelType w:val="singleLevel"/>
    <w:tmpl w:val="8B36FA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746398"/>
    <w:multiLevelType w:val="hybridMultilevel"/>
    <w:tmpl w:val="2250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8D3FD8"/>
    <w:multiLevelType w:val="hybridMultilevel"/>
    <w:tmpl w:val="F1529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04034D"/>
    <w:multiLevelType w:val="hybridMultilevel"/>
    <w:tmpl w:val="8D14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4C42EA"/>
    <w:multiLevelType w:val="hybridMultilevel"/>
    <w:tmpl w:val="1B563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B212D5E"/>
    <w:multiLevelType w:val="hybridMultilevel"/>
    <w:tmpl w:val="CDC0E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EC2C36"/>
    <w:multiLevelType w:val="hybridMultilevel"/>
    <w:tmpl w:val="B0A6582E"/>
    <w:lvl w:ilvl="0" w:tplc="D82494B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10CC0902"/>
    <w:multiLevelType w:val="hybridMultilevel"/>
    <w:tmpl w:val="2E1A0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645706"/>
    <w:multiLevelType w:val="hybridMultilevel"/>
    <w:tmpl w:val="AA9A4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0322A8"/>
    <w:multiLevelType w:val="hybridMultilevel"/>
    <w:tmpl w:val="59DCE28E"/>
    <w:lvl w:ilvl="0" w:tplc="2AC2E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434B49"/>
    <w:multiLevelType w:val="hybridMultilevel"/>
    <w:tmpl w:val="8C4CB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3C941BF"/>
    <w:multiLevelType w:val="hybridMultilevel"/>
    <w:tmpl w:val="E9284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46F1D6C"/>
    <w:multiLevelType w:val="hybridMultilevel"/>
    <w:tmpl w:val="B54833BA"/>
    <w:lvl w:ilvl="0" w:tplc="D82494BE">
      <w:start w:val="1"/>
      <w:numFmt w:val="decimal"/>
      <w:lvlText w:val="%1"/>
      <w:lvlJc w:val="left"/>
      <w:pPr>
        <w:ind w:left="1080" w:hanging="360"/>
      </w:pPr>
      <w:rPr>
        <w:rFonts w:cs="Times New Roman" w:hint="default"/>
      </w:rPr>
    </w:lvl>
    <w:lvl w:ilvl="1" w:tplc="D82494BE">
      <w:start w:val="1"/>
      <w:numFmt w:val="decimal"/>
      <w:lvlText w:val="%2"/>
      <w:lvlJc w:val="left"/>
      <w:pPr>
        <w:ind w:left="1440" w:hanging="360"/>
      </w:pPr>
      <w:rPr>
        <w:rFonts w:cs="Times New Roman" w:hint="default"/>
      </w:rPr>
    </w:lvl>
    <w:lvl w:ilvl="2" w:tplc="DF2417B6">
      <w:start w:val="1"/>
      <w:numFmt w:val="decimal"/>
      <w:lvlText w:val="%3."/>
      <w:lvlJc w:val="left"/>
      <w:pPr>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16FE3D96"/>
    <w:multiLevelType w:val="hybridMultilevel"/>
    <w:tmpl w:val="AEDC9DFA"/>
    <w:lvl w:ilvl="0" w:tplc="E5523FD4">
      <w:start w:val="1"/>
      <w:numFmt w:val="bullet"/>
      <w:lvlText w:val="•"/>
      <w:lvlJc w:val="left"/>
      <w:pPr>
        <w:tabs>
          <w:tab w:val="num" w:pos="720"/>
        </w:tabs>
        <w:ind w:left="720" w:hanging="360"/>
      </w:pPr>
      <w:rPr>
        <w:rFonts w:ascii="Arial" w:hAnsi="Arial" w:hint="default"/>
      </w:rPr>
    </w:lvl>
    <w:lvl w:ilvl="1" w:tplc="3704E1CC" w:tentative="1">
      <w:start w:val="1"/>
      <w:numFmt w:val="bullet"/>
      <w:lvlText w:val="•"/>
      <w:lvlJc w:val="left"/>
      <w:pPr>
        <w:tabs>
          <w:tab w:val="num" w:pos="1440"/>
        </w:tabs>
        <w:ind w:left="1440" w:hanging="360"/>
      </w:pPr>
      <w:rPr>
        <w:rFonts w:ascii="Arial" w:hAnsi="Arial" w:hint="default"/>
      </w:rPr>
    </w:lvl>
    <w:lvl w:ilvl="2" w:tplc="D1183DD4" w:tentative="1">
      <w:start w:val="1"/>
      <w:numFmt w:val="bullet"/>
      <w:lvlText w:val="•"/>
      <w:lvlJc w:val="left"/>
      <w:pPr>
        <w:tabs>
          <w:tab w:val="num" w:pos="2160"/>
        </w:tabs>
        <w:ind w:left="2160" w:hanging="360"/>
      </w:pPr>
      <w:rPr>
        <w:rFonts w:ascii="Arial" w:hAnsi="Arial" w:hint="default"/>
      </w:rPr>
    </w:lvl>
    <w:lvl w:ilvl="3" w:tplc="6504D612" w:tentative="1">
      <w:start w:val="1"/>
      <w:numFmt w:val="bullet"/>
      <w:lvlText w:val="•"/>
      <w:lvlJc w:val="left"/>
      <w:pPr>
        <w:tabs>
          <w:tab w:val="num" w:pos="2880"/>
        </w:tabs>
        <w:ind w:left="2880" w:hanging="360"/>
      </w:pPr>
      <w:rPr>
        <w:rFonts w:ascii="Arial" w:hAnsi="Arial" w:hint="default"/>
      </w:rPr>
    </w:lvl>
    <w:lvl w:ilvl="4" w:tplc="2AAA36C2" w:tentative="1">
      <w:start w:val="1"/>
      <w:numFmt w:val="bullet"/>
      <w:lvlText w:val="•"/>
      <w:lvlJc w:val="left"/>
      <w:pPr>
        <w:tabs>
          <w:tab w:val="num" w:pos="3600"/>
        </w:tabs>
        <w:ind w:left="3600" w:hanging="360"/>
      </w:pPr>
      <w:rPr>
        <w:rFonts w:ascii="Arial" w:hAnsi="Arial" w:hint="default"/>
      </w:rPr>
    </w:lvl>
    <w:lvl w:ilvl="5" w:tplc="3A7AC408" w:tentative="1">
      <w:start w:val="1"/>
      <w:numFmt w:val="bullet"/>
      <w:lvlText w:val="•"/>
      <w:lvlJc w:val="left"/>
      <w:pPr>
        <w:tabs>
          <w:tab w:val="num" w:pos="4320"/>
        </w:tabs>
        <w:ind w:left="4320" w:hanging="360"/>
      </w:pPr>
      <w:rPr>
        <w:rFonts w:ascii="Arial" w:hAnsi="Arial" w:hint="default"/>
      </w:rPr>
    </w:lvl>
    <w:lvl w:ilvl="6" w:tplc="F266B728" w:tentative="1">
      <w:start w:val="1"/>
      <w:numFmt w:val="bullet"/>
      <w:lvlText w:val="•"/>
      <w:lvlJc w:val="left"/>
      <w:pPr>
        <w:tabs>
          <w:tab w:val="num" w:pos="5040"/>
        </w:tabs>
        <w:ind w:left="5040" w:hanging="360"/>
      </w:pPr>
      <w:rPr>
        <w:rFonts w:ascii="Arial" w:hAnsi="Arial" w:hint="default"/>
      </w:rPr>
    </w:lvl>
    <w:lvl w:ilvl="7" w:tplc="2AB6E520" w:tentative="1">
      <w:start w:val="1"/>
      <w:numFmt w:val="bullet"/>
      <w:lvlText w:val="•"/>
      <w:lvlJc w:val="left"/>
      <w:pPr>
        <w:tabs>
          <w:tab w:val="num" w:pos="5760"/>
        </w:tabs>
        <w:ind w:left="5760" w:hanging="360"/>
      </w:pPr>
      <w:rPr>
        <w:rFonts w:ascii="Arial" w:hAnsi="Arial" w:hint="default"/>
      </w:rPr>
    </w:lvl>
    <w:lvl w:ilvl="8" w:tplc="7856E836" w:tentative="1">
      <w:start w:val="1"/>
      <w:numFmt w:val="bullet"/>
      <w:lvlText w:val="•"/>
      <w:lvlJc w:val="left"/>
      <w:pPr>
        <w:tabs>
          <w:tab w:val="num" w:pos="6480"/>
        </w:tabs>
        <w:ind w:left="6480" w:hanging="360"/>
      </w:pPr>
      <w:rPr>
        <w:rFonts w:ascii="Arial" w:hAnsi="Arial" w:hint="default"/>
      </w:rPr>
    </w:lvl>
  </w:abstractNum>
  <w:abstractNum w:abstractNumId="23">
    <w:nsid w:val="171E2027"/>
    <w:multiLevelType w:val="hybridMultilevel"/>
    <w:tmpl w:val="742C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8802BCC"/>
    <w:multiLevelType w:val="hybridMultilevel"/>
    <w:tmpl w:val="D9E8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90F7C27"/>
    <w:multiLevelType w:val="hybridMultilevel"/>
    <w:tmpl w:val="7D28F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B8E4FE6"/>
    <w:multiLevelType w:val="hybridMultilevel"/>
    <w:tmpl w:val="B576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04706B2"/>
    <w:multiLevelType w:val="hybridMultilevel"/>
    <w:tmpl w:val="10B4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16029F3"/>
    <w:multiLevelType w:val="hybridMultilevel"/>
    <w:tmpl w:val="6E449486"/>
    <w:lvl w:ilvl="0" w:tplc="2A7C218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24E4843"/>
    <w:multiLevelType w:val="hybridMultilevel"/>
    <w:tmpl w:val="CA72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A9E3C72"/>
    <w:multiLevelType w:val="hybridMultilevel"/>
    <w:tmpl w:val="811EF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C322840"/>
    <w:multiLevelType w:val="hybridMultilevel"/>
    <w:tmpl w:val="C82E2908"/>
    <w:lvl w:ilvl="0" w:tplc="9FFC28D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CE61E9E"/>
    <w:multiLevelType w:val="hybridMultilevel"/>
    <w:tmpl w:val="93E89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3">
    <w:nsid w:val="2EFE7C2C"/>
    <w:multiLevelType w:val="hybridMultilevel"/>
    <w:tmpl w:val="F0A8EF50"/>
    <w:lvl w:ilvl="0" w:tplc="9FFC28D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1EA2434"/>
    <w:multiLevelType w:val="hybridMultilevel"/>
    <w:tmpl w:val="4FA2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2791BA7"/>
    <w:multiLevelType w:val="hybridMultilevel"/>
    <w:tmpl w:val="01685B1C"/>
    <w:lvl w:ilvl="0" w:tplc="DDB05C78">
      <w:start w:val="1"/>
      <w:numFmt w:val="bullet"/>
      <w:lvlText w:val="•"/>
      <w:lvlJc w:val="left"/>
      <w:pPr>
        <w:tabs>
          <w:tab w:val="num" w:pos="720"/>
        </w:tabs>
        <w:ind w:left="720" w:hanging="360"/>
      </w:pPr>
      <w:rPr>
        <w:rFonts w:ascii="Arial" w:hAnsi="Arial" w:hint="default"/>
      </w:rPr>
    </w:lvl>
    <w:lvl w:ilvl="1" w:tplc="F508E53A" w:tentative="1">
      <w:start w:val="1"/>
      <w:numFmt w:val="bullet"/>
      <w:lvlText w:val="•"/>
      <w:lvlJc w:val="left"/>
      <w:pPr>
        <w:tabs>
          <w:tab w:val="num" w:pos="1440"/>
        </w:tabs>
        <w:ind w:left="1440" w:hanging="360"/>
      </w:pPr>
      <w:rPr>
        <w:rFonts w:ascii="Arial" w:hAnsi="Arial" w:hint="default"/>
      </w:rPr>
    </w:lvl>
    <w:lvl w:ilvl="2" w:tplc="8696A04C" w:tentative="1">
      <w:start w:val="1"/>
      <w:numFmt w:val="bullet"/>
      <w:lvlText w:val="•"/>
      <w:lvlJc w:val="left"/>
      <w:pPr>
        <w:tabs>
          <w:tab w:val="num" w:pos="2160"/>
        </w:tabs>
        <w:ind w:left="2160" w:hanging="360"/>
      </w:pPr>
      <w:rPr>
        <w:rFonts w:ascii="Arial" w:hAnsi="Arial" w:hint="default"/>
      </w:rPr>
    </w:lvl>
    <w:lvl w:ilvl="3" w:tplc="EB0E1838" w:tentative="1">
      <w:start w:val="1"/>
      <w:numFmt w:val="bullet"/>
      <w:lvlText w:val="•"/>
      <w:lvlJc w:val="left"/>
      <w:pPr>
        <w:tabs>
          <w:tab w:val="num" w:pos="2880"/>
        </w:tabs>
        <w:ind w:left="2880" w:hanging="360"/>
      </w:pPr>
      <w:rPr>
        <w:rFonts w:ascii="Arial" w:hAnsi="Arial" w:hint="default"/>
      </w:rPr>
    </w:lvl>
    <w:lvl w:ilvl="4" w:tplc="9C90C228" w:tentative="1">
      <w:start w:val="1"/>
      <w:numFmt w:val="bullet"/>
      <w:lvlText w:val="•"/>
      <w:lvlJc w:val="left"/>
      <w:pPr>
        <w:tabs>
          <w:tab w:val="num" w:pos="3600"/>
        </w:tabs>
        <w:ind w:left="3600" w:hanging="360"/>
      </w:pPr>
      <w:rPr>
        <w:rFonts w:ascii="Arial" w:hAnsi="Arial" w:hint="default"/>
      </w:rPr>
    </w:lvl>
    <w:lvl w:ilvl="5" w:tplc="06320820" w:tentative="1">
      <w:start w:val="1"/>
      <w:numFmt w:val="bullet"/>
      <w:lvlText w:val="•"/>
      <w:lvlJc w:val="left"/>
      <w:pPr>
        <w:tabs>
          <w:tab w:val="num" w:pos="4320"/>
        </w:tabs>
        <w:ind w:left="4320" w:hanging="360"/>
      </w:pPr>
      <w:rPr>
        <w:rFonts w:ascii="Arial" w:hAnsi="Arial" w:hint="default"/>
      </w:rPr>
    </w:lvl>
    <w:lvl w:ilvl="6" w:tplc="012E7AA4" w:tentative="1">
      <w:start w:val="1"/>
      <w:numFmt w:val="bullet"/>
      <w:lvlText w:val="•"/>
      <w:lvlJc w:val="left"/>
      <w:pPr>
        <w:tabs>
          <w:tab w:val="num" w:pos="5040"/>
        </w:tabs>
        <w:ind w:left="5040" w:hanging="360"/>
      </w:pPr>
      <w:rPr>
        <w:rFonts w:ascii="Arial" w:hAnsi="Arial" w:hint="default"/>
      </w:rPr>
    </w:lvl>
    <w:lvl w:ilvl="7" w:tplc="8AFED6C6" w:tentative="1">
      <w:start w:val="1"/>
      <w:numFmt w:val="bullet"/>
      <w:lvlText w:val="•"/>
      <w:lvlJc w:val="left"/>
      <w:pPr>
        <w:tabs>
          <w:tab w:val="num" w:pos="5760"/>
        </w:tabs>
        <w:ind w:left="5760" w:hanging="360"/>
      </w:pPr>
      <w:rPr>
        <w:rFonts w:ascii="Arial" w:hAnsi="Arial" w:hint="default"/>
      </w:rPr>
    </w:lvl>
    <w:lvl w:ilvl="8" w:tplc="E4C4CB40" w:tentative="1">
      <w:start w:val="1"/>
      <w:numFmt w:val="bullet"/>
      <w:lvlText w:val="•"/>
      <w:lvlJc w:val="left"/>
      <w:pPr>
        <w:tabs>
          <w:tab w:val="num" w:pos="6480"/>
        </w:tabs>
        <w:ind w:left="6480" w:hanging="360"/>
      </w:pPr>
      <w:rPr>
        <w:rFonts w:ascii="Arial" w:hAnsi="Arial" w:hint="default"/>
      </w:rPr>
    </w:lvl>
  </w:abstractNum>
  <w:abstractNum w:abstractNumId="36">
    <w:nsid w:val="34D8079A"/>
    <w:multiLevelType w:val="hybridMultilevel"/>
    <w:tmpl w:val="A80A2AA0"/>
    <w:lvl w:ilvl="0" w:tplc="B21682AA">
      <w:start w:val="1"/>
      <w:numFmt w:val="bullet"/>
      <w:lvlText w:val="•"/>
      <w:lvlJc w:val="left"/>
      <w:pPr>
        <w:tabs>
          <w:tab w:val="num" w:pos="720"/>
        </w:tabs>
        <w:ind w:left="720" w:hanging="360"/>
      </w:pPr>
      <w:rPr>
        <w:rFonts w:ascii="Arial" w:hAnsi="Arial" w:hint="default"/>
      </w:rPr>
    </w:lvl>
    <w:lvl w:ilvl="1" w:tplc="53B25E60" w:tentative="1">
      <w:start w:val="1"/>
      <w:numFmt w:val="bullet"/>
      <w:lvlText w:val="•"/>
      <w:lvlJc w:val="left"/>
      <w:pPr>
        <w:tabs>
          <w:tab w:val="num" w:pos="1440"/>
        </w:tabs>
        <w:ind w:left="1440" w:hanging="360"/>
      </w:pPr>
      <w:rPr>
        <w:rFonts w:ascii="Arial" w:hAnsi="Arial" w:hint="default"/>
      </w:rPr>
    </w:lvl>
    <w:lvl w:ilvl="2" w:tplc="DDBAE634" w:tentative="1">
      <w:start w:val="1"/>
      <w:numFmt w:val="bullet"/>
      <w:lvlText w:val="•"/>
      <w:lvlJc w:val="left"/>
      <w:pPr>
        <w:tabs>
          <w:tab w:val="num" w:pos="2160"/>
        </w:tabs>
        <w:ind w:left="2160" w:hanging="360"/>
      </w:pPr>
      <w:rPr>
        <w:rFonts w:ascii="Arial" w:hAnsi="Arial" w:hint="default"/>
      </w:rPr>
    </w:lvl>
    <w:lvl w:ilvl="3" w:tplc="05A027D0" w:tentative="1">
      <w:start w:val="1"/>
      <w:numFmt w:val="bullet"/>
      <w:lvlText w:val="•"/>
      <w:lvlJc w:val="left"/>
      <w:pPr>
        <w:tabs>
          <w:tab w:val="num" w:pos="2880"/>
        </w:tabs>
        <w:ind w:left="2880" w:hanging="360"/>
      </w:pPr>
      <w:rPr>
        <w:rFonts w:ascii="Arial" w:hAnsi="Arial" w:hint="default"/>
      </w:rPr>
    </w:lvl>
    <w:lvl w:ilvl="4" w:tplc="B37E95AA" w:tentative="1">
      <w:start w:val="1"/>
      <w:numFmt w:val="bullet"/>
      <w:lvlText w:val="•"/>
      <w:lvlJc w:val="left"/>
      <w:pPr>
        <w:tabs>
          <w:tab w:val="num" w:pos="3600"/>
        </w:tabs>
        <w:ind w:left="3600" w:hanging="360"/>
      </w:pPr>
      <w:rPr>
        <w:rFonts w:ascii="Arial" w:hAnsi="Arial" w:hint="default"/>
      </w:rPr>
    </w:lvl>
    <w:lvl w:ilvl="5" w:tplc="1A689050" w:tentative="1">
      <w:start w:val="1"/>
      <w:numFmt w:val="bullet"/>
      <w:lvlText w:val="•"/>
      <w:lvlJc w:val="left"/>
      <w:pPr>
        <w:tabs>
          <w:tab w:val="num" w:pos="4320"/>
        </w:tabs>
        <w:ind w:left="4320" w:hanging="360"/>
      </w:pPr>
      <w:rPr>
        <w:rFonts w:ascii="Arial" w:hAnsi="Arial" w:hint="default"/>
      </w:rPr>
    </w:lvl>
    <w:lvl w:ilvl="6" w:tplc="E22E8B06" w:tentative="1">
      <w:start w:val="1"/>
      <w:numFmt w:val="bullet"/>
      <w:lvlText w:val="•"/>
      <w:lvlJc w:val="left"/>
      <w:pPr>
        <w:tabs>
          <w:tab w:val="num" w:pos="5040"/>
        </w:tabs>
        <w:ind w:left="5040" w:hanging="360"/>
      </w:pPr>
      <w:rPr>
        <w:rFonts w:ascii="Arial" w:hAnsi="Arial" w:hint="default"/>
      </w:rPr>
    </w:lvl>
    <w:lvl w:ilvl="7" w:tplc="DDE64D6A" w:tentative="1">
      <w:start w:val="1"/>
      <w:numFmt w:val="bullet"/>
      <w:lvlText w:val="•"/>
      <w:lvlJc w:val="left"/>
      <w:pPr>
        <w:tabs>
          <w:tab w:val="num" w:pos="5760"/>
        </w:tabs>
        <w:ind w:left="5760" w:hanging="360"/>
      </w:pPr>
      <w:rPr>
        <w:rFonts w:ascii="Arial" w:hAnsi="Arial" w:hint="default"/>
      </w:rPr>
    </w:lvl>
    <w:lvl w:ilvl="8" w:tplc="3F922288" w:tentative="1">
      <w:start w:val="1"/>
      <w:numFmt w:val="bullet"/>
      <w:lvlText w:val="•"/>
      <w:lvlJc w:val="left"/>
      <w:pPr>
        <w:tabs>
          <w:tab w:val="num" w:pos="6480"/>
        </w:tabs>
        <w:ind w:left="6480" w:hanging="360"/>
      </w:pPr>
      <w:rPr>
        <w:rFonts w:ascii="Arial" w:hAnsi="Arial" w:hint="default"/>
      </w:rPr>
    </w:lvl>
  </w:abstractNum>
  <w:abstractNum w:abstractNumId="37">
    <w:nsid w:val="36A63DF1"/>
    <w:multiLevelType w:val="hybridMultilevel"/>
    <w:tmpl w:val="EA7C5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6C97DB8"/>
    <w:multiLevelType w:val="hybridMultilevel"/>
    <w:tmpl w:val="3DA09574"/>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39">
    <w:nsid w:val="39BB705C"/>
    <w:multiLevelType w:val="hybridMultilevel"/>
    <w:tmpl w:val="A080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4F669F"/>
    <w:multiLevelType w:val="hybridMultilevel"/>
    <w:tmpl w:val="BB5C3664"/>
    <w:lvl w:ilvl="0" w:tplc="F5F6764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18C5745"/>
    <w:multiLevelType w:val="hybridMultilevel"/>
    <w:tmpl w:val="70E8C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2C24933"/>
    <w:multiLevelType w:val="hybridMultilevel"/>
    <w:tmpl w:val="B79A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5185F00"/>
    <w:multiLevelType w:val="hybridMultilevel"/>
    <w:tmpl w:val="AC2E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53C63EA"/>
    <w:multiLevelType w:val="hybridMultilevel"/>
    <w:tmpl w:val="BE6C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B5655DE"/>
    <w:multiLevelType w:val="hybridMultilevel"/>
    <w:tmpl w:val="FA06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C2A3697"/>
    <w:multiLevelType w:val="hybridMultilevel"/>
    <w:tmpl w:val="15829124"/>
    <w:lvl w:ilvl="0" w:tplc="8B9093CC">
      <w:start w:val="1"/>
      <w:numFmt w:val="bullet"/>
      <w:lvlText w:val="•"/>
      <w:lvlJc w:val="left"/>
      <w:pPr>
        <w:tabs>
          <w:tab w:val="num" w:pos="720"/>
        </w:tabs>
        <w:ind w:left="720" w:hanging="360"/>
      </w:pPr>
      <w:rPr>
        <w:rFonts w:ascii="Arial" w:hAnsi="Arial" w:hint="default"/>
      </w:rPr>
    </w:lvl>
    <w:lvl w:ilvl="1" w:tplc="8D904986" w:tentative="1">
      <w:start w:val="1"/>
      <w:numFmt w:val="bullet"/>
      <w:lvlText w:val="•"/>
      <w:lvlJc w:val="left"/>
      <w:pPr>
        <w:tabs>
          <w:tab w:val="num" w:pos="1440"/>
        </w:tabs>
        <w:ind w:left="1440" w:hanging="360"/>
      </w:pPr>
      <w:rPr>
        <w:rFonts w:ascii="Arial" w:hAnsi="Arial" w:hint="default"/>
      </w:rPr>
    </w:lvl>
    <w:lvl w:ilvl="2" w:tplc="17EAB7D4" w:tentative="1">
      <w:start w:val="1"/>
      <w:numFmt w:val="bullet"/>
      <w:lvlText w:val="•"/>
      <w:lvlJc w:val="left"/>
      <w:pPr>
        <w:tabs>
          <w:tab w:val="num" w:pos="2160"/>
        </w:tabs>
        <w:ind w:left="2160" w:hanging="360"/>
      </w:pPr>
      <w:rPr>
        <w:rFonts w:ascii="Arial" w:hAnsi="Arial" w:hint="default"/>
      </w:rPr>
    </w:lvl>
    <w:lvl w:ilvl="3" w:tplc="E9E82E8A" w:tentative="1">
      <w:start w:val="1"/>
      <w:numFmt w:val="bullet"/>
      <w:lvlText w:val="•"/>
      <w:lvlJc w:val="left"/>
      <w:pPr>
        <w:tabs>
          <w:tab w:val="num" w:pos="2880"/>
        </w:tabs>
        <w:ind w:left="2880" w:hanging="360"/>
      </w:pPr>
      <w:rPr>
        <w:rFonts w:ascii="Arial" w:hAnsi="Arial" w:hint="default"/>
      </w:rPr>
    </w:lvl>
    <w:lvl w:ilvl="4" w:tplc="CD500844" w:tentative="1">
      <w:start w:val="1"/>
      <w:numFmt w:val="bullet"/>
      <w:lvlText w:val="•"/>
      <w:lvlJc w:val="left"/>
      <w:pPr>
        <w:tabs>
          <w:tab w:val="num" w:pos="3600"/>
        </w:tabs>
        <w:ind w:left="3600" w:hanging="360"/>
      </w:pPr>
      <w:rPr>
        <w:rFonts w:ascii="Arial" w:hAnsi="Arial" w:hint="default"/>
      </w:rPr>
    </w:lvl>
    <w:lvl w:ilvl="5" w:tplc="9A42480C" w:tentative="1">
      <w:start w:val="1"/>
      <w:numFmt w:val="bullet"/>
      <w:lvlText w:val="•"/>
      <w:lvlJc w:val="left"/>
      <w:pPr>
        <w:tabs>
          <w:tab w:val="num" w:pos="4320"/>
        </w:tabs>
        <w:ind w:left="4320" w:hanging="360"/>
      </w:pPr>
      <w:rPr>
        <w:rFonts w:ascii="Arial" w:hAnsi="Arial" w:hint="default"/>
      </w:rPr>
    </w:lvl>
    <w:lvl w:ilvl="6" w:tplc="456474AE" w:tentative="1">
      <w:start w:val="1"/>
      <w:numFmt w:val="bullet"/>
      <w:lvlText w:val="•"/>
      <w:lvlJc w:val="left"/>
      <w:pPr>
        <w:tabs>
          <w:tab w:val="num" w:pos="5040"/>
        </w:tabs>
        <w:ind w:left="5040" w:hanging="360"/>
      </w:pPr>
      <w:rPr>
        <w:rFonts w:ascii="Arial" w:hAnsi="Arial" w:hint="default"/>
      </w:rPr>
    </w:lvl>
    <w:lvl w:ilvl="7" w:tplc="9398C08A" w:tentative="1">
      <w:start w:val="1"/>
      <w:numFmt w:val="bullet"/>
      <w:lvlText w:val="•"/>
      <w:lvlJc w:val="left"/>
      <w:pPr>
        <w:tabs>
          <w:tab w:val="num" w:pos="5760"/>
        </w:tabs>
        <w:ind w:left="5760" w:hanging="360"/>
      </w:pPr>
      <w:rPr>
        <w:rFonts w:ascii="Arial" w:hAnsi="Arial" w:hint="default"/>
      </w:rPr>
    </w:lvl>
    <w:lvl w:ilvl="8" w:tplc="10805390" w:tentative="1">
      <w:start w:val="1"/>
      <w:numFmt w:val="bullet"/>
      <w:lvlText w:val="•"/>
      <w:lvlJc w:val="left"/>
      <w:pPr>
        <w:tabs>
          <w:tab w:val="num" w:pos="6480"/>
        </w:tabs>
        <w:ind w:left="6480" w:hanging="360"/>
      </w:pPr>
      <w:rPr>
        <w:rFonts w:ascii="Arial" w:hAnsi="Arial" w:hint="default"/>
      </w:rPr>
    </w:lvl>
  </w:abstractNum>
  <w:abstractNum w:abstractNumId="48">
    <w:nsid w:val="4C842732"/>
    <w:multiLevelType w:val="hybridMultilevel"/>
    <w:tmpl w:val="FA0E990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9">
    <w:nsid w:val="4DF75164"/>
    <w:multiLevelType w:val="hybridMultilevel"/>
    <w:tmpl w:val="DF94DE14"/>
    <w:lvl w:ilvl="0" w:tplc="631CA7F6">
      <w:start w:val="1"/>
      <w:numFmt w:val="bullet"/>
      <w:pStyle w:val="indentedbullets"/>
      <w:lvlText w:val=""/>
      <w:lvlJc w:val="left"/>
      <w:pPr>
        <w:tabs>
          <w:tab w:val="num" w:pos="720"/>
        </w:tabs>
        <w:ind w:left="72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nsid w:val="516F6083"/>
    <w:multiLevelType w:val="hybridMultilevel"/>
    <w:tmpl w:val="7F2889C6"/>
    <w:lvl w:ilvl="0" w:tplc="E8D6E1E4">
      <w:start w:val="1"/>
      <w:numFmt w:val="bullet"/>
      <w:pStyle w:val="Bullet1"/>
      <w:lvlText w:val=""/>
      <w:lvlJc w:val="left"/>
      <w:pPr>
        <w:ind w:left="720" w:hanging="360"/>
      </w:pPr>
      <w:rPr>
        <w:rFonts w:ascii="Symbol" w:hAnsi="Symbol" w:hint="default"/>
        <w:b w:val="0"/>
        <w:sz w:val="24"/>
        <w:szCs w:val="24"/>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46D2F63"/>
    <w:multiLevelType w:val="hybridMultilevel"/>
    <w:tmpl w:val="287A2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7634BCA"/>
    <w:multiLevelType w:val="hybridMultilevel"/>
    <w:tmpl w:val="1C403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A373BAA"/>
    <w:multiLevelType w:val="hybridMultilevel"/>
    <w:tmpl w:val="70A0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AE25ACD"/>
    <w:multiLevelType w:val="hybridMultilevel"/>
    <w:tmpl w:val="63EA9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4910A8"/>
    <w:multiLevelType w:val="hybridMultilevel"/>
    <w:tmpl w:val="65A25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5D4B621C"/>
    <w:multiLevelType w:val="hybridMultilevel"/>
    <w:tmpl w:val="32C04D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nsid w:val="5DD80129"/>
    <w:multiLevelType w:val="hybridMultilevel"/>
    <w:tmpl w:val="45B6ACC0"/>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8">
    <w:nsid w:val="60C41C82"/>
    <w:multiLevelType w:val="hybridMultilevel"/>
    <w:tmpl w:val="D490348E"/>
    <w:lvl w:ilvl="0" w:tplc="9FFC28D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27B4348"/>
    <w:multiLevelType w:val="hybridMultilevel"/>
    <w:tmpl w:val="D522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2E3778C"/>
    <w:multiLevelType w:val="hybridMultilevel"/>
    <w:tmpl w:val="2BBA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3335960"/>
    <w:multiLevelType w:val="hybridMultilevel"/>
    <w:tmpl w:val="1D92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5844819"/>
    <w:multiLevelType w:val="hybridMultilevel"/>
    <w:tmpl w:val="1944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7E9259F"/>
    <w:multiLevelType w:val="hybridMultilevel"/>
    <w:tmpl w:val="19BA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7FC7383"/>
    <w:multiLevelType w:val="hybridMultilevel"/>
    <w:tmpl w:val="DA3CB622"/>
    <w:lvl w:ilvl="0" w:tplc="9FFC28D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90B1D7A"/>
    <w:multiLevelType w:val="hybridMultilevel"/>
    <w:tmpl w:val="25605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696C30FB"/>
    <w:multiLevelType w:val="hybridMultilevel"/>
    <w:tmpl w:val="4C8C07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6A157067"/>
    <w:multiLevelType w:val="hybridMultilevel"/>
    <w:tmpl w:val="84CA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B1C6907"/>
    <w:multiLevelType w:val="hybridMultilevel"/>
    <w:tmpl w:val="ED626842"/>
    <w:lvl w:ilvl="0" w:tplc="3D203F40">
      <w:start w:val="1"/>
      <w:numFmt w:val="bullet"/>
      <w:lvlText w:val="•"/>
      <w:lvlJc w:val="left"/>
      <w:pPr>
        <w:tabs>
          <w:tab w:val="num" w:pos="720"/>
        </w:tabs>
        <w:ind w:left="720" w:hanging="360"/>
      </w:pPr>
      <w:rPr>
        <w:rFonts w:ascii="Arial" w:hAnsi="Arial" w:hint="default"/>
      </w:rPr>
    </w:lvl>
    <w:lvl w:ilvl="1" w:tplc="F58697E2" w:tentative="1">
      <w:start w:val="1"/>
      <w:numFmt w:val="bullet"/>
      <w:lvlText w:val="•"/>
      <w:lvlJc w:val="left"/>
      <w:pPr>
        <w:tabs>
          <w:tab w:val="num" w:pos="1440"/>
        </w:tabs>
        <w:ind w:left="1440" w:hanging="360"/>
      </w:pPr>
      <w:rPr>
        <w:rFonts w:ascii="Arial" w:hAnsi="Arial" w:hint="default"/>
      </w:rPr>
    </w:lvl>
    <w:lvl w:ilvl="2" w:tplc="4A5E55E2" w:tentative="1">
      <w:start w:val="1"/>
      <w:numFmt w:val="bullet"/>
      <w:lvlText w:val="•"/>
      <w:lvlJc w:val="left"/>
      <w:pPr>
        <w:tabs>
          <w:tab w:val="num" w:pos="2160"/>
        </w:tabs>
        <w:ind w:left="2160" w:hanging="360"/>
      </w:pPr>
      <w:rPr>
        <w:rFonts w:ascii="Arial" w:hAnsi="Arial" w:hint="default"/>
      </w:rPr>
    </w:lvl>
    <w:lvl w:ilvl="3" w:tplc="48344768" w:tentative="1">
      <w:start w:val="1"/>
      <w:numFmt w:val="bullet"/>
      <w:lvlText w:val="•"/>
      <w:lvlJc w:val="left"/>
      <w:pPr>
        <w:tabs>
          <w:tab w:val="num" w:pos="2880"/>
        </w:tabs>
        <w:ind w:left="2880" w:hanging="360"/>
      </w:pPr>
      <w:rPr>
        <w:rFonts w:ascii="Arial" w:hAnsi="Arial" w:hint="default"/>
      </w:rPr>
    </w:lvl>
    <w:lvl w:ilvl="4" w:tplc="CCEAD412" w:tentative="1">
      <w:start w:val="1"/>
      <w:numFmt w:val="bullet"/>
      <w:lvlText w:val="•"/>
      <w:lvlJc w:val="left"/>
      <w:pPr>
        <w:tabs>
          <w:tab w:val="num" w:pos="3600"/>
        </w:tabs>
        <w:ind w:left="3600" w:hanging="360"/>
      </w:pPr>
      <w:rPr>
        <w:rFonts w:ascii="Arial" w:hAnsi="Arial" w:hint="default"/>
      </w:rPr>
    </w:lvl>
    <w:lvl w:ilvl="5" w:tplc="66787F70" w:tentative="1">
      <w:start w:val="1"/>
      <w:numFmt w:val="bullet"/>
      <w:lvlText w:val="•"/>
      <w:lvlJc w:val="left"/>
      <w:pPr>
        <w:tabs>
          <w:tab w:val="num" w:pos="4320"/>
        </w:tabs>
        <w:ind w:left="4320" w:hanging="360"/>
      </w:pPr>
      <w:rPr>
        <w:rFonts w:ascii="Arial" w:hAnsi="Arial" w:hint="default"/>
      </w:rPr>
    </w:lvl>
    <w:lvl w:ilvl="6" w:tplc="824ACDA6" w:tentative="1">
      <w:start w:val="1"/>
      <w:numFmt w:val="bullet"/>
      <w:lvlText w:val="•"/>
      <w:lvlJc w:val="left"/>
      <w:pPr>
        <w:tabs>
          <w:tab w:val="num" w:pos="5040"/>
        </w:tabs>
        <w:ind w:left="5040" w:hanging="360"/>
      </w:pPr>
      <w:rPr>
        <w:rFonts w:ascii="Arial" w:hAnsi="Arial" w:hint="default"/>
      </w:rPr>
    </w:lvl>
    <w:lvl w:ilvl="7" w:tplc="04B4EE04" w:tentative="1">
      <w:start w:val="1"/>
      <w:numFmt w:val="bullet"/>
      <w:lvlText w:val="•"/>
      <w:lvlJc w:val="left"/>
      <w:pPr>
        <w:tabs>
          <w:tab w:val="num" w:pos="5760"/>
        </w:tabs>
        <w:ind w:left="5760" w:hanging="360"/>
      </w:pPr>
      <w:rPr>
        <w:rFonts w:ascii="Arial" w:hAnsi="Arial" w:hint="default"/>
      </w:rPr>
    </w:lvl>
    <w:lvl w:ilvl="8" w:tplc="BFBC0FD0" w:tentative="1">
      <w:start w:val="1"/>
      <w:numFmt w:val="bullet"/>
      <w:lvlText w:val="•"/>
      <w:lvlJc w:val="left"/>
      <w:pPr>
        <w:tabs>
          <w:tab w:val="num" w:pos="6480"/>
        </w:tabs>
        <w:ind w:left="6480" w:hanging="360"/>
      </w:pPr>
      <w:rPr>
        <w:rFonts w:ascii="Arial" w:hAnsi="Arial" w:hint="default"/>
      </w:rPr>
    </w:lvl>
  </w:abstractNum>
  <w:abstractNum w:abstractNumId="69">
    <w:nsid w:val="6BB300E4"/>
    <w:multiLevelType w:val="hybridMultilevel"/>
    <w:tmpl w:val="AA3C6E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6BC40531"/>
    <w:multiLevelType w:val="hybridMultilevel"/>
    <w:tmpl w:val="8C866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2527673"/>
    <w:multiLevelType w:val="hybridMultilevel"/>
    <w:tmpl w:val="F1FCF62C"/>
    <w:lvl w:ilvl="0" w:tplc="04090001">
      <w:start w:val="1"/>
      <w:numFmt w:val="bullet"/>
      <w:lvlText w:val=""/>
      <w:lvlJc w:val="left"/>
      <w:pPr>
        <w:ind w:left="756" w:hanging="360"/>
      </w:pPr>
      <w:rPr>
        <w:rFonts w:ascii="Symbol" w:hAnsi="Symbol" w:hint="default"/>
      </w:rPr>
    </w:lvl>
    <w:lvl w:ilvl="1" w:tplc="04090003">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72">
    <w:nsid w:val="728702D7"/>
    <w:multiLevelType w:val="hybridMultilevel"/>
    <w:tmpl w:val="5B3EC5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728C400F"/>
    <w:multiLevelType w:val="hybridMultilevel"/>
    <w:tmpl w:val="8C10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2FF7ED2"/>
    <w:multiLevelType w:val="hybridMultilevel"/>
    <w:tmpl w:val="188AE84A"/>
    <w:lvl w:ilvl="0" w:tplc="24D8E6E0">
      <w:start w:val="1"/>
      <w:numFmt w:val="bullet"/>
      <w:lvlText w:val="•"/>
      <w:lvlJc w:val="left"/>
      <w:pPr>
        <w:tabs>
          <w:tab w:val="num" w:pos="720"/>
        </w:tabs>
        <w:ind w:left="720" w:hanging="360"/>
      </w:pPr>
      <w:rPr>
        <w:rFonts w:ascii="Arial" w:hAnsi="Arial" w:hint="default"/>
      </w:rPr>
    </w:lvl>
    <w:lvl w:ilvl="1" w:tplc="BDBC54A6" w:tentative="1">
      <w:start w:val="1"/>
      <w:numFmt w:val="bullet"/>
      <w:lvlText w:val="•"/>
      <w:lvlJc w:val="left"/>
      <w:pPr>
        <w:tabs>
          <w:tab w:val="num" w:pos="1440"/>
        </w:tabs>
        <w:ind w:left="1440" w:hanging="360"/>
      </w:pPr>
      <w:rPr>
        <w:rFonts w:ascii="Arial" w:hAnsi="Arial" w:hint="default"/>
      </w:rPr>
    </w:lvl>
    <w:lvl w:ilvl="2" w:tplc="CECE5E2A" w:tentative="1">
      <w:start w:val="1"/>
      <w:numFmt w:val="bullet"/>
      <w:lvlText w:val="•"/>
      <w:lvlJc w:val="left"/>
      <w:pPr>
        <w:tabs>
          <w:tab w:val="num" w:pos="2160"/>
        </w:tabs>
        <w:ind w:left="2160" w:hanging="360"/>
      </w:pPr>
      <w:rPr>
        <w:rFonts w:ascii="Arial" w:hAnsi="Arial" w:hint="default"/>
      </w:rPr>
    </w:lvl>
    <w:lvl w:ilvl="3" w:tplc="C5ACD874" w:tentative="1">
      <w:start w:val="1"/>
      <w:numFmt w:val="bullet"/>
      <w:lvlText w:val="•"/>
      <w:lvlJc w:val="left"/>
      <w:pPr>
        <w:tabs>
          <w:tab w:val="num" w:pos="2880"/>
        </w:tabs>
        <w:ind w:left="2880" w:hanging="360"/>
      </w:pPr>
      <w:rPr>
        <w:rFonts w:ascii="Arial" w:hAnsi="Arial" w:hint="default"/>
      </w:rPr>
    </w:lvl>
    <w:lvl w:ilvl="4" w:tplc="7ED8C6DC" w:tentative="1">
      <w:start w:val="1"/>
      <w:numFmt w:val="bullet"/>
      <w:lvlText w:val="•"/>
      <w:lvlJc w:val="left"/>
      <w:pPr>
        <w:tabs>
          <w:tab w:val="num" w:pos="3600"/>
        </w:tabs>
        <w:ind w:left="3600" w:hanging="360"/>
      </w:pPr>
      <w:rPr>
        <w:rFonts w:ascii="Arial" w:hAnsi="Arial" w:hint="default"/>
      </w:rPr>
    </w:lvl>
    <w:lvl w:ilvl="5" w:tplc="8666891E" w:tentative="1">
      <w:start w:val="1"/>
      <w:numFmt w:val="bullet"/>
      <w:lvlText w:val="•"/>
      <w:lvlJc w:val="left"/>
      <w:pPr>
        <w:tabs>
          <w:tab w:val="num" w:pos="4320"/>
        </w:tabs>
        <w:ind w:left="4320" w:hanging="360"/>
      </w:pPr>
      <w:rPr>
        <w:rFonts w:ascii="Arial" w:hAnsi="Arial" w:hint="default"/>
      </w:rPr>
    </w:lvl>
    <w:lvl w:ilvl="6" w:tplc="C802712E" w:tentative="1">
      <w:start w:val="1"/>
      <w:numFmt w:val="bullet"/>
      <w:lvlText w:val="•"/>
      <w:lvlJc w:val="left"/>
      <w:pPr>
        <w:tabs>
          <w:tab w:val="num" w:pos="5040"/>
        </w:tabs>
        <w:ind w:left="5040" w:hanging="360"/>
      </w:pPr>
      <w:rPr>
        <w:rFonts w:ascii="Arial" w:hAnsi="Arial" w:hint="default"/>
      </w:rPr>
    </w:lvl>
    <w:lvl w:ilvl="7" w:tplc="8EC23B56" w:tentative="1">
      <w:start w:val="1"/>
      <w:numFmt w:val="bullet"/>
      <w:lvlText w:val="•"/>
      <w:lvlJc w:val="left"/>
      <w:pPr>
        <w:tabs>
          <w:tab w:val="num" w:pos="5760"/>
        </w:tabs>
        <w:ind w:left="5760" w:hanging="360"/>
      </w:pPr>
      <w:rPr>
        <w:rFonts w:ascii="Arial" w:hAnsi="Arial" w:hint="default"/>
      </w:rPr>
    </w:lvl>
    <w:lvl w:ilvl="8" w:tplc="E53CB3F8" w:tentative="1">
      <w:start w:val="1"/>
      <w:numFmt w:val="bullet"/>
      <w:lvlText w:val="•"/>
      <w:lvlJc w:val="left"/>
      <w:pPr>
        <w:tabs>
          <w:tab w:val="num" w:pos="6480"/>
        </w:tabs>
        <w:ind w:left="6480" w:hanging="360"/>
      </w:pPr>
      <w:rPr>
        <w:rFonts w:ascii="Arial" w:hAnsi="Arial" w:hint="default"/>
      </w:rPr>
    </w:lvl>
  </w:abstractNum>
  <w:abstractNum w:abstractNumId="75">
    <w:nsid w:val="73293070"/>
    <w:multiLevelType w:val="hybridMultilevel"/>
    <w:tmpl w:val="F6A2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3BF49A2"/>
    <w:multiLevelType w:val="hybridMultilevel"/>
    <w:tmpl w:val="9782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4E677B0"/>
    <w:multiLevelType w:val="hybridMultilevel"/>
    <w:tmpl w:val="1D26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6352B49"/>
    <w:multiLevelType w:val="hybridMultilevel"/>
    <w:tmpl w:val="7E1EA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7F0B18E3"/>
    <w:multiLevelType w:val="hybridMultilevel"/>
    <w:tmpl w:val="5E02D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FC31EF4"/>
    <w:multiLevelType w:val="hybridMultilevel"/>
    <w:tmpl w:val="70A4AECC"/>
    <w:lvl w:ilvl="0" w:tplc="75221DBC">
      <w:start w:val="1"/>
      <w:numFmt w:val="bullet"/>
      <w:lvlText w:val="•"/>
      <w:lvlJc w:val="left"/>
      <w:pPr>
        <w:tabs>
          <w:tab w:val="num" w:pos="720"/>
        </w:tabs>
        <w:ind w:left="720" w:hanging="360"/>
      </w:pPr>
      <w:rPr>
        <w:rFonts w:ascii="Arial" w:hAnsi="Arial" w:hint="default"/>
      </w:rPr>
    </w:lvl>
    <w:lvl w:ilvl="1" w:tplc="38346F02" w:tentative="1">
      <w:start w:val="1"/>
      <w:numFmt w:val="bullet"/>
      <w:lvlText w:val="•"/>
      <w:lvlJc w:val="left"/>
      <w:pPr>
        <w:tabs>
          <w:tab w:val="num" w:pos="1440"/>
        </w:tabs>
        <w:ind w:left="1440" w:hanging="360"/>
      </w:pPr>
      <w:rPr>
        <w:rFonts w:ascii="Arial" w:hAnsi="Arial" w:hint="default"/>
      </w:rPr>
    </w:lvl>
    <w:lvl w:ilvl="2" w:tplc="179E83C6" w:tentative="1">
      <w:start w:val="1"/>
      <w:numFmt w:val="bullet"/>
      <w:lvlText w:val="•"/>
      <w:lvlJc w:val="left"/>
      <w:pPr>
        <w:tabs>
          <w:tab w:val="num" w:pos="2160"/>
        </w:tabs>
        <w:ind w:left="2160" w:hanging="360"/>
      </w:pPr>
      <w:rPr>
        <w:rFonts w:ascii="Arial" w:hAnsi="Arial" w:hint="default"/>
      </w:rPr>
    </w:lvl>
    <w:lvl w:ilvl="3" w:tplc="D4EC0C76" w:tentative="1">
      <w:start w:val="1"/>
      <w:numFmt w:val="bullet"/>
      <w:lvlText w:val="•"/>
      <w:lvlJc w:val="left"/>
      <w:pPr>
        <w:tabs>
          <w:tab w:val="num" w:pos="2880"/>
        </w:tabs>
        <w:ind w:left="2880" w:hanging="360"/>
      </w:pPr>
      <w:rPr>
        <w:rFonts w:ascii="Arial" w:hAnsi="Arial" w:hint="default"/>
      </w:rPr>
    </w:lvl>
    <w:lvl w:ilvl="4" w:tplc="5A780A86" w:tentative="1">
      <w:start w:val="1"/>
      <w:numFmt w:val="bullet"/>
      <w:lvlText w:val="•"/>
      <w:lvlJc w:val="left"/>
      <w:pPr>
        <w:tabs>
          <w:tab w:val="num" w:pos="3600"/>
        </w:tabs>
        <w:ind w:left="3600" w:hanging="360"/>
      </w:pPr>
      <w:rPr>
        <w:rFonts w:ascii="Arial" w:hAnsi="Arial" w:hint="default"/>
      </w:rPr>
    </w:lvl>
    <w:lvl w:ilvl="5" w:tplc="06EAAB0E" w:tentative="1">
      <w:start w:val="1"/>
      <w:numFmt w:val="bullet"/>
      <w:lvlText w:val="•"/>
      <w:lvlJc w:val="left"/>
      <w:pPr>
        <w:tabs>
          <w:tab w:val="num" w:pos="4320"/>
        </w:tabs>
        <w:ind w:left="4320" w:hanging="360"/>
      </w:pPr>
      <w:rPr>
        <w:rFonts w:ascii="Arial" w:hAnsi="Arial" w:hint="default"/>
      </w:rPr>
    </w:lvl>
    <w:lvl w:ilvl="6" w:tplc="B6AC9610" w:tentative="1">
      <w:start w:val="1"/>
      <w:numFmt w:val="bullet"/>
      <w:lvlText w:val="•"/>
      <w:lvlJc w:val="left"/>
      <w:pPr>
        <w:tabs>
          <w:tab w:val="num" w:pos="5040"/>
        </w:tabs>
        <w:ind w:left="5040" w:hanging="360"/>
      </w:pPr>
      <w:rPr>
        <w:rFonts w:ascii="Arial" w:hAnsi="Arial" w:hint="default"/>
      </w:rPr>
    </w:lvl>
    <w:lvl w:ilvl="7" w:tplc="5754C788" w:tentative="1">
      <w:start w:val="1"/>
      <w:numFmt w:val="bullet"/>
      <w:lvlText w:val="•"/>
      <w:lvlJc w:val="left"/>
      <w:pPr>
        <w:tabs>
          <w:tab w:val="num" w:pos="5760"/>
        </w:tabs>
        <w:ind w:left="5760" w:hanging="360"/>
      </w:pPr>
      <w:rPr>
        <w:rFonts w:ascii="Arial" w:hAnsi="Arial" w:hint="default"/>
      </w:rPr>
    </w:lvl>
    <w:lvl w:ilvl="8" w:tplc="28026182" w:tentative="1">
      <w:start w:val="1"/>
      <w:numFmt w:val="bullet"/>
      <w:lvlText w:val="•"/>
      <w:lvlJc w:val="left"/>
      <w:pPr>
        <w:tabs>
          <w:tab w:val="num" w:pos="6480"/>
        </w:tabs>
        <w:ind w:left="6480" w:hanging="360"/>
      </w:pPr>
      <w:rPr>
        <w:rFonts w:ascii="Arial" w:hAnsi="Arial" w:hint="default"/>
      </w:rPr>
    </w:lvl>
  </w:abstractNum>
  <w:num w:numId="1">
    <w:abstractNumId w:val="49"/>
  </w:num>
  <w:num w:numId="2">
    <w:abstractNumId w:val="72"/>
  </w:num>
  <w:num w:numId="3">
    <w:abstractNumId w:val="55"/>
  </w:num>
  <w:num w:numId="4">
    <w:abstractNumId w:val="20"/>
  </w:num>
  <w:num w:numId="5">
    <w:abstractNumId w:val="65"/>
  </w:num>
  <w:num w:numId="6">
    <w:abstractNumId w:val="46"/>
  </w:num>
  <w:num w:numId="7">
    <w:abstractNumId w:val="78"/>
  </w:num>
  <w:num w:numId="8">
    <w:abstractNumId w:val="21"/>
  </w:num>
  <w:num w:numId="9">
    <w:abstractNumId w:val="15"/>
  </w:num>
  <w:num w:numId="10">
    <w:abstractNumId w:val="66"/>
  </w:num>
  <w:num w:numId="11">
    <w:abstractNumId w:val="19"/>
  </w:num>
  <w:num w:numId="12">
    <w:abstractNumId w:val="25"/>
  </w:num>
  <w:num w:numId="13">
    <w:abstractNumId w:val="16"/>
  </w:num>
  <w:num w:numId="14">
    <w:abstractNumId w:val="37"/>
  </w:num>
  <w:num w:numId="15">
    <w:abstractNumId w:val="52"/>
  </w:num>
  <w:num w:numId="16">
    <w:abstractNumId w:val="73"/>
  </w:num>
  <w:num w:numId="17">
    <w:abstractNumId w:val="17"/>
  </w:num>
  <w:num w:numId="18">
    <w:abstractNumId w:val="54"/>
  </w:num>
  <w:num w:numId="19">
    <w:abstractNumId w:val="76"/>
  </w:num>
  <w:num w:numId="20">
    <w:abstractNumId w:val="71"/>
  </w:num>
  <w:num w:numId="21">
    <w:abstractNumId w:val="23"/>
  </w:num>
  <w:num w:numId="22">
    <w:abstractNumId w:val="41"/>
  </w:num>
  <w:num w:numId="23">
    <w:abstractNumId w:val="13"/>
  </w:num>
  <w:num w:numId="24">
    <w:abstractNumId w:val="30"/>
  </w:num>
  <w:num w:numId="25">
    <w:abstractNumId w:val="64"/>
  </w:num>
  <w:num w:numId="26">
    <w:abstractNumId w:val="58"/>
  </w:num>
  <w:num w:numId="27">
    <w:abstractNumId w:val="31"/>
  </w:num>
  <w:num w:numId="28">
    <w:abstractNumId w:val="33"/>
  </w:num>
  <w:num w:numId="29">
    <w:abstractNumId w:val="75"/>
  </w:num>
  <w:num w:numId="30">
    <w:abstractNumId w:val="36"/>
  </w:num>
  <w:num w:numId="31">
    <w:abstractNumId w:val="35"/>
  </w:num>
  <w:num w:numId="32">
    <w:abstractNumId w:val="22"/>
  </w:num>
  <w:num w:numId="33">
    <w:abstractNumId w:val="68"/>
  </w:num>
  <w:num w:numId="34">
    <w:abstractNumId w:val="80"/>
  </w:num>
  <w:num w:numId="35">
    <w:abstractNumId w:val="74"/>
  </w:num>
  <w:num w:numId="36">
    <w:abstractNumId w:val="47"/>
  </w:num>
  <w:num w:numId="37">
    <w:abstractNumId w:val="62"/>
  </w:num>
  <w:num w:numId="38">
    <w:abstractNumId w:val="63"/>
  </w:num>
  <w:num w:numId="39">
    <w:abstractNumId w:val="28"/>
  </w:num>
  <w:num w:numId="40">
    <w:abstractNumId w:val="40"/>
  </w:num>
  <w:num w:numId="41">
    <w:abstractNumId w:val="18"/>
  </w:num>
  <w:num w:numId="42">
    <w:abstractNumId w:val="27"/>
  </w:num>
  <w:num w:numId="43">
    <w:abstractNumId w:val="9"/>
  </w:num>
  <w:num w:numId="44">
    <w:abstractNumId w:val="7"/>
  </w:num>
  <w:num w:numId="45">
    <w:abstractNumId w:val="6"/>
  </w:num>
  <w:num w:numId="46">
    <w:abstractNumId w:val="5"/>
  </w:num>
  <w:num w:numId="47">
    <w:abstractNumId w:val="4"/>
  </w:num>
  <w:num w:numId="48">
    <w:abstractNumId w:val="8"/>
  </w:num>
  <w:num w:numId="49">
    <w:abstractNumId w:val="3"/>
  </w:num>
  <w:num w:numId="50">
    <w:abstractNumId w:val="2"/>
  </w:num>
  <w:num w:numId="51">
    <w:abstractNumId w:val="1"/>
  </w:num>
  <w:num w:numId="52">
    <w:abstractNumId w:val="0"/>
  </w:num>
  <w:num w:numId="53">
    <w:abstractNumId w:val="24"/>
  </w:num>
  <w:num w:numId="54">
    <w:abstractNumId w:val="44"/>
  </w:num>
  <w:num w:numId="55">
    <w:abstractNumId w:val="53"/>
  </w:num>
  <w:num w:numId="56">
    <w:abstractNumId w:val="12"/>
  </w:num>
  <w:num w:numId="57">
    <w:abstractNumId w:val="79"/>
  </w:num>
  <w:num w:numId="58">
    <w:abstractNumId w:val="43"/>
  </w:num>
  <w:num w:numId="59">
    <w:abstractNumId w:val="34"/>
  </w:num>
  <w:num w:numId="60">
    <w:abstractNumId w:val="51"/>
  </w:num>
  <w:num w:numId="61">
    <w:abstractNumId w:val="60"/>
  </w:num>
  <w:num w:numId="62">
    <w:abstractNumId w:val="10"/>
  </w:num>
  <w:num w:numId="63">
    <w:abstractNumId w:val="77"/>
  </w:num>
  <w:num w:numId="64">
    <w:abstractNumId w:val="11"/>
  </w:num>
  <w:num w:numId="65">
    <w:abstractNumId w:val="59"/>
  </w:num>
  <w:num w:numId="6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num>
  <w:num w:numId="68">
    <w:abstractNumId w:val="67"/>
  </w:num>
  <w:num w:numId="69">
    <w:abstractNumId w:val="56"/>
  </w:num>
  <w:num w:numId="70">
    <w:abstractNumId w:val="42"/>
  </w:num>
  <w:num w:numId="71">
    <w:abstractNumId w:val="39"/>
  </w:num>
  <w:num w:numId="72">
    <w:abstractNumId w:val="14"/>
  </w:num>
  <w:num w:numId="73">
    <w:abstractNumId w:val="26"/>
  </w:num>
  <w:num w:numId="74">
    <w:abstractNumId w:val="29"/>
  </w:num>
  <w:num w:numId="75">
    <w:abstractNumId w:val="61"/>
  </w:num>
  <w:num w:numId="76">
    <w:abstractNumId w:val="70"/>
  </w:num>
  <w:num w:numId="77">
    <w:abstractNumId w:val="38"/>
  </w:num>
  <w:num w:numId="78">
    <w:abstractNumId w:val="48"/>
  </w:num>
  <w:num w:numId="79">
    <w:abstractNumId w:val="57"/>
  </w:num>
  <w:num w:numId="80">
    <w:abstractNumId w:val="69"/>
  </w:num>
  <w:num w:numId="81">
    <w:abstractNumId w:val="45"/>
  </w:num>
  <w:num w:numId="82">
    <w:abstractNumId w:val="5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46081"/>
  </w:hdrShapeDefaults>
  <w:footnotePr>
    <w:footnote w:id="-1"/>
    <w:footnote w:id="0"/>
    <w:footnote w:id="1"/>
  </w:footnotePr>
  <w:endnotePr>
    <w:endnote w:id="-1"/>
    <w:endnote w:id="0"/>
    <w:endnote w:id="1"/>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lt;ENLayout&gt;&lt;Style&gt;AHRQ_EPC_(modified_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Stones_07-20-11.enl&lt;/item&gt;&lt;/Libraries&gt;&lt;/ENLibraries&gt;"/>
    <w:docVar w:name="REFMGR.InstantFormat" w:val="&lt;InstantFormat&gt;&lt;Enabled&gt;0&lt;/Enabled&gt;&lt;ScanUnformatted&gt;1&lt;/ScanUnformatted&gt;&lt;ScanChanges&gt;1&lt;/ScanChanges&gt;&lt;/InstantFormat&gt;"/>
    <w:docVar w:name="REFMGR.Libraries" w:val="&lt;Databases&gt;&lt;Libraries&gt;&lt;item&gt;hfink database1&lt;/item&gt;&lt;/Libraries&gt;&lt;/Databases&gt;"/>
  </w:docVars>
  <w:rsids>
    <w:rsidRoot w:val="00655867"/>
    <w:rsid w:val="00000199"/>
    <w:rsid w:val="00000ABE"/>
    <w:rsid w:val="00000FAF"/>
    <w:rsid w:val="00001177"/>
    <w:rsid w:val="00001496"/>
    <w:rsid w:val="00002B16"/>
    <w:rsid w:val="00002B4A"/>
    <w:rsid w:val="00003654"/>
    <w:rsid w:val="00004068"/>
    <w:rsid w:val="00005596"/>
    <w:rsid w:val="00005728"/>
    <w:rsid w:val="00005C8F"/>
    <w:rsid w:val="00007DD6"/>
    <w:rsid w:val="00010180"/>
    <w:rsid w:val="00011399"/>
    <w:rsid w:val="000113CC"/>
    <w:rsid w:val="000114D6"/>
    <w:rsid w:val="00012438"/>
    <w:rsid w:val="00013556"/>
    <w:rsid w:val="00013DC0"/>
    <w:rsid w:val="00014C69"/>
    <w:rsid w:val="00015385"/>
    <w:rsid w:val="000163A2"/>
    <w:rsid w:val="0001709C"/>
    <w:rsid w:val="000204C0"/>
    <w:rsid w:val="000207A6"/>
    <w:rsid w:val="00021C5B"/>
    <w:rsid w:val="0002215D"/>
    <w:rsid w:val="000223C9"/>
    <w:rsid w:val="00023750"/>
    <w:rsid w:val="00023995"/>
    <w:rsid w:val="00023BD0"/>
    <w:rsid w:val="000256EE"/>
    <w:rsid w:val="00030266"/>
    <w:rsid w:val="00030812"/>
    <w:rsid w:val="000317FE"/>
    <w:rsid w:val="00031E0A"/>
    <w:rsid w:val="000328B5"/>
    <w:rsid w:val="00032A44"/>
    <w:rsid w:val="000331BB"/>
    <w:rsid w:val="00033FDA"/>
    <w:rsid w:val="000340CB"/>
    <w:rsid w:val="0003475B"/>
    <w:rsid w:val="0003556C"/>
    <w:rsid w:val="00035B63"/>
    <w:rsid w:val="000363C6"/>
    <w:rsid w:val="00036F94"/>
    <w:rsid w:val="00040FBC"/>
    <w:rsid w:val="0004251E"/>
    <w:rsid w:val="00042878"/>
    <w:rsid w:val="0004295A"/>
    <w:rsid w:val="00042F9E"/>
    <w:rsid w:val="00043142"/>
    <w:rsid w:val="0004323A"/>
    <w:rsid w:val="00043254"/>
    <w:rsid w:val="0004337E"/>
    <w:rsid w:val="00043454"/>
    <w:rsid w:val="00043B16"/>
    <w:rsid w:val="000441E7"/>
    <w:rsid w:val="00044690"/>
    <w:rsid w:val="00044C62"/>
    <w:rsid w:val="000451DF"/>
    <w:rsid w:val="00045AB1"/>
    <w:rsid w:val="00045FE8"/>
    <w:rsid w:val="000467E0"/>
    <w:rsid w:val="000468E5"/>
    <w:rsid w:val="00046EEE"/>
    <w:rsid w:val="000510FE"/>
    <w:rsid w:val="00051DB7"/>
    <w:rsid w:val="00053B27"/>
    <w:rsid w:val="00053CBF"/>
    <w:rsid w:val="000540AC"/>
    <w:rsid w:val="000543A7"/>
    <w:rsid w:val="00056E9B"/>
    <w:rsid w:val="000601C7"/>
    <w:rsid w:val="0006042A"/>
    <w:rsid w:val="00061B04"/>
    <w:rsid w:val="00061C7F"/>
    <w:rsid w:val="0006458C"/>
    <w:rsid w:val="0006636A"/>
    <w:rsid w:val="000668DB"/>
    <w:rsid w:val="00067021"/>
    <w:rsid w:val="0007192E"/>
    <w:rsid w:val="00072563"/>
    <w:rsid w:val="00072A64"/>
    <w:rsid w:val="00073553"/>
    <w:rsid w:val="00073A73"/>
    <w:rsid w:val="00074D61"/>
    <w:rsid w:val="000753DF"/>
    <w:rsid w:val="0007659E"/>
    <w:rsid w:val="0007736F"/>
    <w:rsid w:val="00077914"/>
    <w:rsid w:val="00077F0E"/>
    <w:rsid w:val="00080D51"/>
    <w:rsid w:val="00081161"/>
    <w:rsid w:val="00083002"/>
    <w:rsid w:val="000830E1"/>
    <w:rsid w:val="000831DB"/>
    <w:rsid w:val="0008399F"/>
    <w:rsid w:val="00084727"/>
    <w:rsid w:val="00084958"/>
    <w:rsid w:val="00084DDF"/>
    <w:rsid w:val="0008559A"/>
    <w:rsid w:val="00085E3E"/>
    <w:rsid w:val="000863FD"/>
    <w:rsid w:val="000870A5"/>
    <w:rsid w:val="000874A5"/>
    <w:rsid w:val="0008758B"/>
    <w:rsid w:val="000908CF"/>
    <w:rsid w:val="000915E6"/>
    <w:rsid w:val="00091CD3"/>
    <w:rsid w:val="00091EBF"/>
    <w:rsid w:val="000937A4"/>
    <w:rsid w:val="00093A1F"/>
    <w:rsid w:val="00093FF1"/>
    <w:rsid w:val="00095550"/>
    <w:rsid w:val="000966E2"/>
    <w:rsid w:val="00096946"/>
    <w:rsid w:val="00096C4C"/>
    <w:rsid w:val="000A13D5"/>
    <w:rsid w:val="000A1491"/>
    <w:rsid w:val="000A157A"/>
    <w:rsid w:val="000A266F"/>
    <w:rsid w:val="000A2F0A"/>
    <w:rsid w:val="000A3931"/>
    <w:rsid w:val="000A5EAD"/>
    <w:rsid w:val="000A62AD"/>
    <w:rsid w:val="000A6740"/>
    <w:rsid w:val="000A7409"/>
    <w:rsid w:val="000A742E"/>
    <w:rsid w:val="000A7A95"/>
    <w:rsid w:val="000B0467"/>
    <w:rsid w:val="000B14D1"/>
    <w:rsid w:val="000B226C"/>
    <w:rsid w:val="000B3085"/>
    <w:rsid w:val="000B3AEA"/>
    <w:rsid w:val="000B5E51"/>
    <w:rsid w:val="000B6EFC"/>
    <w:rsid w:val="000B7CEB"/>
    <w:rsid w:val="000C0CF3"/>
    <w:rsid w:val="000C13DB"/>
    <w:rsid w:val="000C17FD"/>
    <w:rsid w:val="000C18B1"/>
    <w:rsid w:val="000C2959"/>
    <w:rsid w:val="000C358C"/>
    <w:rsid w:val="000C35A5"/>
    <w:rsid w:val="000C3770"/>
    <w:rsid w:val="000C39E5"/>
    <w:rsid w:val="000C496D"/>
    <w:rsid w:val="000C49F4"/>
    <w:rsid w:val="000C5490"/>
    <w:rsid w:val="000C71FC"/>
    <w:rsid w:val="000C7373"/>
    <w:rsid w:val="000C78A9"/>
    <w:rsid w:val="000D03B3"/>
    <w:rsid w:val="000D056D"/>
    <w:rsid w:val="000D080D"/>
    <w:rsid w:val="000D228E"/>
    <w:rsid w:val="000D2EF0"/>
    <w:rsid w:val="000D31D8"/>
    <w:rsid w:val="000D4582"/>
    <w:rsid w:val="000D4CA0"/>
    <w:rsid w:val="000D5C92"/>
    <w:rsid w:val="000D714D"/>
    <w:rsid w:val="000D7B9D"/>
    <w:rsid w:val="000D7F61"/>
    <w:rsid w:val="000E0A21"/>
    <w:rsid w:val="000E152C"/>
    <w:rsid w:val="000E1B81"/>
    <w:rsid w:val="000E1BCC"/>
    <w:rsid w:val="000E1C32"/>
    <w:rsid w:val="000E2B98"/>
    <w:rsid w:val="000E348A"/>
    <w:rsid w:val="000E4553"/>
    <w:rsid w:val="000E4877"/>
    <w:rsid w:val="000E5B73"/>
    <w:rsid w:val="000E70F7"/>
    <w:rsid w:val="000F2054"/>
    <w:rsid w:val="000F34BF"/>
    <w:rsid w:val="000F3D77"/>
    <w:rsid w:val="000F42E8"/>
    <w:rsid w:val="000F5105"/>
    <w:rsid w:val="000F6474"/>
    <w:rsid w:val="000F6E33"/>
    <w:rsid w:val="000F6FA8"/>
    <w:rsid w:val="000F785F"/>
    <w:rsid w:val="0010039B"/>
    <w:rsid w:val="00100CEC"/>
    <w:rsid w:val="0010137B"/>
    <w:rsid w:val="001013A4"/>
    <w:rsid w:val="001034E4"/>
    <w:rsid w:val="001039F4"/>
    <w:rsid w:val="00104251"/>
    <w:rsid w:val="001062ED"/>
    <w:rsid w:val="00106316"/>
    <w:rsid w:val="0010636E"/>
    <w:rsid w:val="00106EA6"/>
    <w:rsid w:val="001070DE"/>
    <w:rsid w:val="00110551"/>
    <w:rsid w:val="00110945"/>
    <w:rsid w:val="00110EFF"/>
    <w:rsid w:val="00111189"/>
    <w:rsid w:val="00111A0A"/>
    <w:rsid w:val="00113960"/>
    <w:rsid w:val="00113D19"/>
    <w:rsid w:val="00116046"/>
    <w:rsid w:val="001164F6"/>
    <w:rsid w:val="00116E12"/>
    <w:rsid w:val="00120055"/>
    <w:rsid w:val="00120789"/>
    <w:rsid w:val="001209FD"/>
    <w:rsid w:val="0012106E"/>
    <w:rsid w:val="0012211C"/>
    <w:rsid w:val="0012221E"/>
    <w:rsid w:val="001226C0"/>
    <w:rsid w:val="00122E86"/>
    <w:rsid w:val="0012369E"/>
    <w:rsid w:val="00124328"/>
    <w:rsid w:val="00124C10"/>
    <w:rsid w:val="00126AD5"/>
    <w:rsid w:val="00127393"/>
    <w:rsid w:val="0012794B"/>
    <w:rsid w:val="00127AF0"/>
    <w:rsid w:val="00127F2D"/>
    <w:rsid w:val="00127FCE"/>
    <w:rsid w:val="001325CC"/>
    <w:rsid w:val="0013291A"/>
    <w:rsid w:val="0013299B"/>
    <w:rsid w:val="00133436"/>
    <w:rsid w:val="001353DD"/>
    <w:rsid w:val="00135423"/>
    <w:rsid w:val="00135B84"/>
    <w:rsid w:val="00137113"/>
    <w:rsid w:val="001376F6"/>
    <w:rsid w:val="001377A2"/>
    <w:rsid w:val="00140921"/>
    <w:rsid w:val="00140A67"/>
    <w:rsid w:val="00140DD9"/>
    <w:rsid w:val="00141303"/>
    <w:rsid w:val="0014234F"/>
    <w:rsid w:val="00142754"/>
    <w:rsid w:val="00146174"/>
    <w:rsid w:val="0014617F"/>
    <w:rsid w:val="001476AE"/>
    <w:rsid w:val="00147848"/>
    <w:rsid w:val="00147B11"/>
    <w:rsid w:val="00150A60"/>
    <w:rsid w:val="00151A00"/>
    <w:rsid w:val="001529B5"/>
    <w:rsid w:val="00152A12"/>
    <w:rsid w:val="00155D33"/>
    <w:rsid w:val="0015649F"/>
    <w:rsid w:val="001601EB"/>
    <w:rsid w:val="00160A61"/>
    <w:rsid w:val="001615E3"/>
    <w:rsid w:val="001629C9"/>
    <w:rsid w:val="0016448B"/>
    <w:rsid w:val="0016454B"/>
    <w:rsid w:val="00165D4A"/>
    <w:rsid w:val="00165F41"/>
    <w:rsid w:val="001666F1"/>
    <w:rsid w:val="001674B0"/>
    <w:rsid w:val="00171E11"/>
    <w:rsid w:val="001724AD"/>
    <w:rsid w:val="001727AC"/>
    <w:rsid w:val="00172A1A"/>
    <w:rsid w:val="0017343A"/>
    <w:rsid w:val="00173643"/>
    <w:rsid w:val="001748F0"/>
    <w:rsid w:val="00174C5F"/>
    <w:rsid w:val="00175EC1"/>
    <w:rsid w:val="00176016"/>
    <w:rsid w:val="00176C55"/>
    <w:rsid w:val="001774C3"/>
    <w:rsid w:val="00180423"/>
    <w:rsid w:val="00180481"/>
    <w:rsid w:val="00180557"/>
    <w:rsid w:val="0018092D"/>
    <w:rsid w:val="001815CE"/>
    <w:rsid w:val="001819F1"/>
    <w:rsid w:val="00181AE0"/>
    <w:rsid w:val="00181FA8"/>
    <w:rsid w:val="00184A94"/>
    <w:rsid w:val="00185113"/>
    <w:rsid w:val="0018719A"/>
    <w:rsid w:val="001874ED"/>
    <w:rsid w:val="00187582"/>
    <w:rsid w:val="001876C7"/>
    <w:rsid w:val="00187DD1"/>
    <w:rsid w:val="00190251"/>
    <w:rsid w:val="0019140B"/>
    <w:rsid w:val="00191D6B"/>
    <w:rsid w:val="001928B4"/>
    <w:rsid w:val="00194424"/>
    <w:rsid w:val="001948D3"/>
    <w:rsid w:val="00194FFA"/>
    <w:rsid w:val="001956F3"/>
    <w:rsid w:val="00195FE2"/>
    <w:rsid w:val="00197343"/>
    <w:rsid w:val="001A016A"/>
    <w:rsid w:val="001A0420"/>
    <w:rsid w:val="001A04EE"/>
    <w:rsid w:val="001A0992"/>
    <w:rsid w:val="001A1957"/>
    <w:rsid w:val="001A1F71"/>
    <w:rsid w:val="001A2EC7"/>
    <w:rsid w:val="001A3A2A"/>
    <w:rsid w:val="001A415E"/>
    <w:rsid w:val="001A4D17"/>
    <w:rsid w:val="001A57AF"/>
    <w:rsid w:val="001A5B19"/>
    <w:rsid w:val="001A6093"/>
    <w:rsid w:val="001A6965"/>
    <w:rsid w:val="001A6C29"/>
    <w:rsid w:val="001A742C"/>
    <w:rsid w:val="001A7C39"/>
    <w:rsid w:val="001A7CE7"/>
    <w:rsid w:val="001B008F"/>
    <w:rsid w:val="001B054A"/>
    <w:rsid w:val="001B089A"/>
    <w:rsid w:val="001B19E7"/>
    <w:rsid w:val="001B2A85"/>
    <w:rsid w:val="001B3059"/>
    <w:rsid w:val="001B3E8C"/>
    <w:rsid w:val="001B4DEC"/>
    <w:rsid w:val="001B7CCE"/>
    <w:rsid w:val="001C194A"/>
    <w:rsid w:val="001C23F2"/>
    <w:rsid w:val="001C46E3"/>
    <w:rsid w:val="001C558B"/>
    <w:rsid w:val="001C61C2"/>
    <w:rsid w:val="001C6D82"/>
    <w:rsid w:val="001C791B"/>
    <w:rsid w:val="001C7933"/>
    <w:rsid w:val="001D0031"/>
    <w:rsid w:val="001D1402"/>
    <w:rsid w:val="001D2035"/>
    <w:rsid w:val="001D2264"/>
    <w:rsid w:val="001D32C3"/>
    <w:rsid w:val="001D4A24"/>
    <w:rsid w:val="001D6F18"/>
    <w:rsid w:val="001D702D"/>
    <w:rsid w:val="001D7688"/>
    <w:rsid w:val="001D76D2"/>
    <w:rsid w:val="001E072B"/>
    <w:rsid w:val="001E08A6"/>
    <w:rsid w:val="001E2787"/>
    <w:rsid w:val="001E3101"/>
    <w:rsid w:val="001E316E"/>
    <w:rsid w:val="001E39F8"/>
    <w:rsid w:val="001E3B73"/>
    <w:rsid w:val="001E491F"/>
    <w:rsid w:val="001E4A1E"/>
    <w:rsid w:val="001E4DA1"/>
    <w:rsid w:val="001E6A92"/>
    <w:rsid w:val="001E74CD"/>
    <w:rsid w:val="001F015E"/>
    <w:rsid w:val="001F01B2"/>
    <w:rsid w:val="001F098F"/>
    <w:rsid w:val="001F09B3"/>
    <w:rsid w:val="001F0A51"/>
    <w:rsid w:val="001F0C9F"/>
    <w:rsid w:val="001F1D11"/>
    <w:rsid w:val="001F2509"/>
    <w:rsid w:val="001F2C82"/>
    <w:rsid w:val="001F38CC"/>
    <w:rsid w:val="001F50FE"/>
    <w:rsid w:val="001F5981"/>
    <w:rsid w:val="001F64C8"/>
    <w:rsid w:val="001F7396"/>
    <w:rsid w:val="00201E81"/>
    <w:rsid w:val="002034CB"/>
    <w:rsid w:val="00203512"/>
    <w:rsid w:val="002045E7"/>
    <w:rsid w:val="002048E3"/>
    <w:rsid w:val="00204BFF"/>
    <w:rsid w:val="00204D3B"/>
    <w:rsid w:val="00205043"/>
    <w:rsid w:val="002052C4"/>
    <w:rsid w:val="00207985"/>
    <w:rsid w:val="0021176D"/>
    <w:rsid w:val="00211A38"/>
    <w:rsid w:val="00212807"/>
    <w:rsid w:val="00212F67"/>
    <w:rsid w:val="00214956"/>
    <w:rsid w:val="0021548F"/>
    <w:rsid w:val="0021678E"/>
    <w:rsid w:val="00216F50"/>
    <w:rsid w:val="0021722D"/>
    <w:rsid w:val="002172E7"/>
    <w:rsid w:val="002179A9"/>
    <w:rsid w:val="00217BDB"/>
    <w:rsid w:val="00217BE7"/>
    <w:rsid w:val="00217DE6"/>
    <w:rsid w:val="00220473"/>
    <w:rsid w:val="0022126E"/>
    <w:rsid w:val="002213A3"/>
    <w:rsid w:val="002214FA"/>
    <w:rsid w:val="00221F2C"/>
    <w:rsid w:val="00221FE1"/>
    <w:rsid w:val="0022349E"/>
    <w:rsid w:val="00223A91"/>
    <w:rsid w:val="002268B6"/>
    <w:rsid w:val="002278C7"/>
    <w:rsid w:val="00230163"/>
    <w:rsid w:val="00230E0E"/>
    <w:rsid w:val="00232F5C"/>
    <w:rsid w:val="00233BAF"/>
    <w:rsid w:val="002340C9"/>
    <w:rsid w:val="002346A1"/>
    <w:rsid w:val="00235CAC"/>
    <w:rsid w:val="00236A2E"/>
    <w:rsid w:val="00240446"/>
    <w:rsid w:val="00240E36"/>
    <w:rsid w:val="00241C52"/>
    <w:rsid w:val="00241E84"/>
    <w:rsid w:val="00242C3F"/>
    <w:rsid w:val="00243970"/>
    <w:rsid w:val="00243AFA"/>
    <w:rsid w:val="00244671"/>
    <w:rsid w:val="002449AA"/>
    <w:rsid w:val="00246113"/>
    <w:rsid w:val="00246C39"/>
    <w:rsid w:val="00246FC3"/>
    <w:rsid w:val="00247A37"/>
    <w:rsid w:val="00247D4B"/>
    <w:rsid w:val="00250660"/>
    <w:rsid w:val="00250ECC"/>
    <w:rsid w:val="00251579"/>
    <w:rsid w:val="0025158F"/>
    <w:rsid w:val="002515C7"/>
    <w:rsid w:val="00252661"/>
    <w:rsid w:val="002526AF"/>
    <w:rsid w:val="0025483A"/>
    <w:rsid w:val="0025544F"/>
    <w:rsid w:val="00255CDA"/>
    <w:rsid w:val="00260CE3"/>
    <w:rsid w:val="002611EC"/>
    <w:rsid w:val="00261E39"/>
    <w:rsid w:val="00262337"/>
    <w:rsid w:val="00262344"/>
    <w:rsid w:val="002658FB"/>
    <w:rsid w:val="00266548"/>
    <w:rsid w:val="002666FB"/>
    <w:rsid w:val="0026690F"/>
    <w:rsid w:val="00267A8C"/>
    <w:rsid w:val="00267EAA"/>
    <w:rsid w:val="0027140C"/>
    <w:rsid w:val="002722B1"/>
    <w:rsid w:val="0027241A"/>
    <w:rsid w:val="002743C4"/>
    <w:rsid w:val="00274E82"/>
    <w:rsid w:val="00275749"/>
    <w:rsid w:val="00276A08"/>
    <w:rsid w:val="00277B73"/>
    <w:rsid w:val="0028164A"/>
    <w:rsid w:val="002818FF"/>
    <w:rsid w:val="00281E5C"/>
    <w:rsid w:val="00284B23"/>
    <w:rsid w:val="00285D81"/>
    <w:rsid w:val="00286C5E"/>
    <w:rsid w:val="00287CBB"/>
    <w:rsid w:val="00287F3F"/>
    <w:rsid w:val="00290329"/>
    <w:rsid w:val="00291099"/>
    <w:rsid w:val="0029178A"/>
    <w:rsid w:val="00291F12"/>
    <w:rsid w:val="00292280"/>
    <w:rsid w:val="00292648"/>
    <w:rsid w:val="002927B3"/>
    <w:rsid w:val="00292AC6"/>
    <w:rsid w:val="00293E6D"/>
    <w:rsid w:val="00293F21"/>
    <w:rsid w:val="00294BB8"/>
    <w:rsid w:val="0029507E"/>
    <w:rsid w:val="00295C44"/>
    <w:rsid w:val="00297A18"/>
    <w:rsid w:val="002A0341"/>
    <w:rsid w:val="002A0AD6"/>
    <w:rsid w:val="002A1638"/>
    <w:rsid w:val="002A1EE5"/>
    <w:rsid w:val="002A22AB"/>
    <w:rsid w:val="002A5141"/>
    <w:rsid w:val="002A6774"/>
    <w:rsid w:val="002A6B21"/>
    <w:rsid w:val="002B01E5"/>
    <w:rsid w:val="002B0569"/>
    <w:rsid w:val="002B2029"/>
    <w:rsid w:val="002B21F0"/>
    <w:rsid w:val="002B2A1D"/>
    <w:rsid w:val="002B2AEB"/>
    <w:rsid w:val="002B3A26"/>
    <w:rsid w:val="002B3A6B"/>
    <w:rsid w:val="002B3FC8"/>
    <w:rsid w:val="002B44A4"/>
    <w:rsid w:val="002B5AEE"/>
    <w:rsid w:val="002B7BCC"/>
    <w:rsid w:val="002C037F"/>
    <w:rsid w:val="002C054E"/>
    <w:rsid w:val="002C1437"/>
    <w:rsid w:val="002C1742"/>
    <w:rsid w:val="002C5463"/>
    <w:rsid w:val="002C7057"/>
    <w:rsid w:val="002C7A49"/>
    <w:rsid w:val="002D0BC2"/>
    <w:rsid w:val="002D12D8"/>
    <w:rsid w:val="002D15B3"/>
    <w:rsid w:val="002D21B0"/>
    <w:rsid w:val="002D237F"/>
    <w:rsid w:val="002D3DA6"/>
    <w:rsid w:val="002D4328"/>
    <w:rsid w:val="002D4A8F"/>
    <w:rsid w:val="002D5605"/>
    <w:rsid w:val="002D61CA"/>
    <w:rsid w:val="002D6E6B"/>
    <w:rsid w:val="002E01C2"/>
    <w:rsid w:val="002E0E73"/>
    <w:rsid w:val="002E114B"/>
    <w:rsid w:val="002E1CF5"/>
    <w:rsid w:val="002E1DF3"/>
    <w:rsid w:val="002E20EC"/>
    <w:rsid w:val="002E2D6D"/>
    <w:rsid w:val="002E3705"/>
    <w:rsid w:val="002E4911"/>
    <w:rsid w:val="002E6A55"/>
    <w:rsid w:val="002E7048"/>
    <w:rsid w:val="002F06AE"/>
    <w:rsid w:val="002F091B"/>
    <w:rsid w:val="002F1761"/>
    <w:rsid w:val="002F23D5"/>
    <w:rsid w:val="002F25EB"/>
    <w:rsid w:val="002F5282"/>
    <w:rsid w:val="002F5373"/>
    <w:rsid w:val="002F5A76"/>
    <w:rsid w:val="002F5BA9"/>
    <w:rsid w:val="002F6CF0"/>
    <w:rsid w:val="002F79BA"/>
    <w:rsid w:val="002F79DB"/>
    <w:rsid w:val="003015E7"/>
    <w:rsid w:val="00301B31"/>
    <w:rsid w:val="00301E04"/>
    <w:rsid w:val="0030340F"/>
    <w:rsid w:val="0030393D"/>
    <w:rsid w:val="003039FA"/>
    <w:rsid w:val="0030444D"/>
    <w:rsid w:val="003049DC"/>
    <w:rsid w:val="0030551C"/>
    <w:rsid w:val="00305566"/>
    <w:rsid w:val="00305C94"/>
    <w:rsid w:val="003063D4"/>
    <w:rsid w:val="00310922"/>
    <w:rsid w:val="00311D58"/>
    <w:rsid w:val="00313825"/>
    <w:rsid w:val="00313C7C"/>
    <w:rsid w:val="00314CB9"/>
    <w:rsid w:val="00314F7F"/>
    <w:rsid w:val="00315CBA"/>
    <w:rsid w:val="00315E92"/>
    <w:rsid w:val="00316045"/>
    <w:rsid w:val="003164DF"/>
    <w:rsid w:val="00316DB7"/>
    <w:rsid w:val="00320176"/>
    <w:rsid w:val="003233D3"/>
    <w:rsid w:val="00323FC9"/>
    <w:rsid w:val="00324879"/>
    <w:rsid w:val="00324A99"/>
    <w:rsid w:val="00325565"/>
    <w:rsid w:val="00325B3F"/>
    <w:rsid w:val="00326AA2"/>
    <w:rsid w:val="00326D6E"/>
    <w:rsid w:val="00330D5E"/>
    <w:rsid w:val="00330DDA"/>
    <w:rsid w:val="00332ED7"/>
    <w:rsid w:val="00333E75"/>
    <w:rsid w:val="00334E20"/>
    <w:rsid w:val="003351BE"/>
    <w:rsid w:val="00335BA6"/>
    <w:rsid w:val="00335EB7"/>
    <w:rsid w:val="003360A4"/>
    <w:rsid w:val="00336216"/>
    <w:rsid w:val="00340210"/>
    <w:rsid w:val="003407F1"/>
    <w:rsid w:val="00340B6E"/>
    <w:rsid w:val="003412FA"/>
    <w:rsid w:val="00341FF3"/>
    <w:rsid w:val="00342913"/>
    <w:rsid w:val="00343208"/>
    <w:rsid w:val="003439B9"/>
    <w:rsid w:val="003444BF"/>
    <w:rsid w:val="00344FF8"/>
    <w:rsid w:val="00345B1A"/>
    <w:rsid w:val="00345C98"/>
    <w:rsid w:val="0034629E"/>
    <w:rsid w:val="00346CA2"/>
    <w:rsid w:val="00351219"/>
    <w:rsid w:val="00351BDA"/>
    <w:rsid w:val="00353BAF"/>
    <w:rsid w:val="003545E2"/>
    <w:rsid w:val="00355A7C"/>
    <w:rsid w:val="0035741D"/>
    <w:rsid w:val="003602C7"/>
    <w:rsid w:val="00360A10"/>
    <w:rsid w:val="00361F4C"/>
    <w:rsid w:val="00363390"/>
    <w:rsid w:val="00364083"/>
    <w:rsid w:val="003648D2"/>
    <w:rsid w:val="00364B84"/>
    <w:rsid w:val="003658C9"/>
    <w:rsid w:val="00365E05"/>
    <w:rsid w:val="00366165"/>
    <w:rsid w:val="00366DC3"/>
    <w:rsid w:val="00366F05"/>
    <w:rsid w:val="003679B9"/>
    <w:rsid w:val="00367F2D"/>
    <w:rsid w:val="003702F1"/>
    <w:rsid w:val="003726C3"/>
    <w:rsid w:val="00372BC7"/>
    <w:rsid w:val="00372FDF"/>
    <w:rsid w:val="003739DC"/>
    <w:rsid w:val="00374B4B"/>
    <w:rsid w:val="00374B71"/>
    <w:rsid w:val="00374E66"/>
    <w:rsid w:val="003756C2"/>
    <w:rsid w:val="00377A2B"/>
    <w:rsid w:val="00381679"/>
    <w:rsid w:val="00381793"/>
    <w:rsid w:val="00383999"/>
    <w:rsid w:val="00383DA3"/>
    <w:rsid w:val="0038603A"/>
    <w:rsid w:val="003869FC"/>
    <w:rsid w:val="00387A69"/>
    <w:rsid w:val="00390387"/>
    <w:rsid w:val="00390F4B"/>
    <w:rsid w:val="0039149E"/>
    <w:rsid w:val="00391CBD"/>
    <w:rsid w:val="003920B5"/>
    <w:rsid w:val="0039220D"/>
    <w:rsid w:val="00392631"/>
    <w:rsid w:val="00392790"/>
    <w:rsid w:val="00393E7D"/>
    <w:rsid w:val="003940F8"/>
    <w:rsid w:val="003947DE"/>
    <w:rsid w:val="00394CEB"/>
    <w:rsid w:val="0039580E"/>
    <w:rsid w:val="00395E0F"/>
    <w:rsid w:val="00397AC3"/>
    <w:rsid w:val="003A087A"/>
    <w:rsid w:val="003A12F5"/>
    <w:rsid w:val="003A17B7"/>
    <w:rsid w:val="003A246F"/>
    <w:rsid w:val="003A25FB"/>
    <w:rsid w:val="003A2725"/>
    <w:rsid w:val="003A2784"/>
    <w:rsid w:val="003A3293"/>
    <w:rsid w:val="003A4CC2"/>
    <w:rsid w:val="003A5058"/>
    <w:rsid w:val="003A674F"/>
    <w:rsid w:val="003A6A8E"/>
    <w:rsid w:val="003A6EAF"/>
    <w:rsid w:val="003A6F3B"/>
    <w:rsid w:val="003A7498"/>
    <w:rsid w:val="003A7DC4"/>
    <w:rsid w:val="003B014C"/>
    <w:rsid w:val="003B2DAB"/>
    <w:rsid w:val="003B37B9"/>
    <w:rsid w:val="003B3840"/>
    <w:rsid w:val="003B5B3C"/>
    <w:rsid w:val="003B63AF"/>
    <w:rsid w:val="003B649D"/>
    <w:rsid w:val="003B6A8F"/>
    <w:rsid w:val="003B6E7F"/>
    <w:rsid w:val="003C0244"/>
    <w:rsid w:val="003C09AC"/>
    <w:rsid w:val="003C0AAB"/>
    <w:rsid w:val="003C0B39"/>
    <w:rsid w:val="003C0F5B"/>
    <w:rsid w:val="003C3244"/>
    <w:rsid w:val="003C3249"/>
    <w:rsid w:val="003C3AC7"/>
    <w:rsid w:val="003C4355"/>
    <w:rsid w:val="003C5CD4"/>
    <w:rsid w:val="003C62AB"/>
    <w:rsid w:val="003C71A3"/>
    <w:rsid w:val="003D1615"/>
    <w:rsid w:val="003D1849"/>
    <w:rsid w:val="003D30D0"/>
    <w:rsid w:val="003D3519"/>
    <w:rsid w:val="003D386C"/>
    <w:rsid w:val="003D52D7"/>
    <w:rsid w:val="003D6722"/>
    <w:rsid w:val="003D6F50"/>
    <w:rsid w:val="003E0FBA"/>
    <w:rsid w:val="003E1036"/>
    <w:rsid w:val="003E16C5"/>
    <w:rsid w:val="003E1C8A"/>
    <w:rsid w:val="003E1F10"/>
    <w:rsid w:val="003E2383"/>
    <w:rsid w:val="003E3C99"/>
    <w:rsid w:val="003E418A"/>
    <w:rsid w:val="003E46F8"/>
    <w:rsid w:val="003E6D3C"/>
    <w:rsid w:val="003F0191"/>
    <w:rsid w:val="003F0456"/>
    <w:rsid w:val="003F068A"/>
    <w:rsid w:val="003F0E22"/>
    <w:rsid w:val="003F19DA"/>
    <w:rsid w:val="003F1C25"/>
    <w:rsid w:val="003F2C03"/>
    <w:rsid w:val="003F2CFE"/>
    <w:rsid w:val="003F3977"/>
    <w:rsid w:val="003F3D87"/>
    <w:rsid w:val="003F3F55"/>
    <w:rsid w:val="003F53F1"/>
    <w:rsid w:val="003F5626"/>
    <w:rsid w:val="003F71AD"/>
    <w:rsid w:val="003F72F6"/>
    <w:rsid w:val="003F7319"/>
    <w:rsid w:val="003F7416"/>
    <w:rsid w:val="003F787F"/>
    <w:rsid w:val="003F7D4F"/>
    <w:rsid w:val="0040147C"/>
    <w:rsid w:val="0040233D"/>
    <w:rsid w:val="00403CD6"/>
    <w:rsid w:val="00404A0B"/>
    <w:rsid w:val="00404FFF"/>
    <w:rsid w:val="004053F3"/>
    <w:rsid w:val="0040596E"/>
    <w:rsid w:val="004059ED"/>
    <w:rsid w:val="004064B1"/>
    <w:rsid w:val="0040779B"/>
    <w:rsid w:val="00407961"/>
    <w:rsid w:val="00407ECC"/>
    <w:rsid w:val="0041099B"/>
    <w:rsid w:val="00410F5B"/>
    <w:rsid w:val="004111DC"/>
    <w:rsid w:val="00411AF8"/>
    <w:rsid w:val="004121FF"/>
    <w:rsid w:val="0041337A"/>
    <w:rsid w:val="004139FC"/>
    <w:rsid w:val="0041459C"/>
    <w:rsid w:val="00414EE4"/>
    <w:rsid w:val="00415360"/>
    <w:rsid w:val="00415A00"/>
    <w:rsid w:val="00415D6A"/>
    <w:rsid w:val="00415FB0"/>
    <w:rsid w:val="00416543"/>
    <w:rsid w:val="00416DF2"/>
    <w:rsid w:val="004174B4"/>
    <w:rsid w:val="00417FE9"/>
    <w:rsid w:val="004205D7"/>
    <w:rsid w:val="0042177F"/>
    <w:rsid w:val="00424017"/>
    <w:rsid w:val="004243F8"/>
    <w:rsid w:val="004247B2"/>
    <w:rsid w:val="00424847"/>
    <w:rsid w:val="00424D21"/>
    <w:rsid w:val="00424F3E"/>
    <w:rsid w:val="004253B2"/>
    <w:rsid w:val="00425869"/>
    <w:rsid w:val="004262C6"/>
    <w:rsid w:val="00426797"/>
    <w:rsid w:val="004305B1"/>
    <w:rsid w:val="0043217B"/>
    <w:rsid w:val="0043384B"/>
    <w:rsid w:val="00433DAB"/>
    <w:rsid w:val="00434E47"/>
    <w:rsid w:val="004351ED"/>
    <w:rsid w:val="0043791B"/>
    <w:rsid w:val="004401EF"/>
    <w:rsid w:val="00440721"/>
    <w:rsid w:val="00440C4C"/>
    <w:rsid w:val="00440DBC"/>
    <w:rsid w:val="00441E14"/>
    <w:rsid w:val="004425EC"/>
    <w:rsid w:val="0044495E"/>
    <w:rsid w:val="00444C66"/>
    <w:rsid w:val="00445B0C"/>
    <w:rsid w:val="00446577"/>
    <w:rsid w:val="00446639"/>
    <w:rsid w:val="004472B4"/>
    <w:rsid w:val="00447A94"/>
    <w:rsid w:val="00450462"/>
    <w:rsid w:val="00451A72"/>
    <w:rsid w:val="004534B7"/>
    <w:rsid w:val="00453582"/>
    <w:rsid w:val="00453913"/>
    <w:rsid w:val="0045433E"/>
    <w:rsid w:val="004545B4"/>
    <w:rsid w:val="0045474A"/>
    <w:rsid w:val="004550C6"/>
    <w:rsid w:val="004556C5"/>
    <w:rsid w:val="00456469"/>
    <w:rsid w:val="00456D3E"/>
    <w:rsid w:val="00460F5B"/>
    <w:rsid w:val="00461A8A"/>
    <w:rsid w:val="00462132"/>
    <w:rsid w:val="00462DD1"/>
    <w:rsid w:val="0046538F"/>
    <w:rsid w:val="00465CAC"/>
    <w:rsid w:val="00465FFD"/>
    <w:rsid w:val="004662DD"/>
    <w:rsid w:val="00466C0C"/>
    <w:rsid w:val="004676FD"/>
    <w:rsid w:val="00467806"/>
    <w:rsid w:val="00467CF5"/>
    <w:rsid w:val="004700A3"/>
    <w:rsid w:val="00471064"/>
    <w:rsid w:val="004717C7"/>
    <w:rsid w:val="00471D57"/>
    <w:rsid w:val="00472F12"/>
    <w:rsid w:val="00473550"/>
    <w:rsid w:val="004746EB"/>
    <w:rsid w:val="00476AA2"/>
    <w:rsid w:val="004804B7"/>
    <w:rsid w:val="004817D7"/>
    <w:rsid w:val="004819F4"/>
    <w:rsid w:val="00483336"/>
    <w:rsid w:val="00485686"/>
    <w:rsid w:val="004856B8"/>
    <w:rsid w:val="004858E4"/>
    <w:rsid w:val="00485A63"/>
    <w:rsid w:val="00485AAD"/>
    <w:rsid w:val="00485D24"/>
    <w:rsid w:val="00486F80"/>
    <w:rsid w:val="00487E6A"/>
    <w:rsid w:val="0049284E"/>
    <w:rsid w:val="00492E36"/>
    <w:rsid w:val="00493389"/>
    <w:rsid w:val="00494813"/>
    <w:rsid w:val="0049487A"/>
    <w:rsid w:val="00494882"/>
    <w:rsid w:val="004953D7"/>
    <w:rsid w:val="00495EB2"/>
    <w:rsid w:val="004969CD"/>
    <w:rsid w:val="00497274"/>
    <w:rsid w:val="004A0BF6"/>
    <w:rsid w:val="004A2F29"/>
    <w:rsid w:val="004A3943"/>
    <w:rsid w:val="004A3DC3"/>
    <w:rsid w:val="004A466B"/>
    <w:rsid w:val="004A5A1A"/>
    <w:rsid w:val="004A62D0"/>
    <w:rsid w:val="004A7A3E"/>
    <w:rsid w:val="004A7D39"/>
    <w:rsid w:val="004B0407"/>
    <w:rsid w:val="004B0D70"/>
    <w:rsid w:val="004B0FFF"/>
    <w:rsid w:val="004B2142"/>
    <w:rsid w:val="004B3C04"/>
    <w:rsid w:val="004B3E89"/>
    <w:rsid w:val="004B4A8F"/>
    <w:rsid w:val="004B4C44"/>
    <w:rsid w:val="004B683A"/>
    <w:rsid w:val="004B6F6B"/>
    <w:rsid w:val="004B7BB1"/>
    <w:rsid w:val="004C0087"/>
    <w:rsid w:val="004C0D12"/>
    <w:rsid w:val="004C1056"/>
    <w:rsid w:val="004C1937"/>
    <w:rsid w:val="004C22D6"/>
    <w:rsid w:val="004C3213"/>
    <w:rsid w:val="004C400F"/>
    <w:rsid w:val="004C446D"/>
    <w:rsid w:val="004C49B5"/>
    <w:rsid w:val="004C4F1B"/>
    <w:rsid w:val="004C4F6A"/>
    <w:rsid w:val="004C524D"/>
    <w:rsid w:val="004C582B"/>
    <w:rsid w:val="004C5E3E"/>
    <w:rsid w:val="004C5E4B"/>
    <w:rsid w:val="004C66B0"/>
    <w:rsid w:val="004C6A1F"/>
    <w:rsid w:val="004C6B8A"/>
    <w:rsid w:val="004D0080"/>
    <w:rsid w:val="004D04DA"/>
    <w:rsid w:val="004D15C2"/>
    <w:rsid w:val="004D1B2C"/>
    <w:rsid w:val="004D2A6C"/>
    <w:rsid w:val="004D35A3"/>
    <w:rsid w:val="004D3780"/>
    <w:rsid w:val="004D4D02"/>
    <w:rsid w:val="004D50AB"/>
    <w:rsid w:val="004D580D"/>
    <w:rsid w:val="004D6211"/>
    <w:rsid w:val="004D6799"/>
    <w:rsid w:val="004D722C"/>
    <w:rsid w:val="004E03B6"/>
    <w:rsid w:val="004E0455"/>
    <w:rsid w:val="004E0833"/>
    <w:rsid w:val="004E095B"/>
    <w:rsid w:val="004E11BB"/>
    <w:rsid w:val="004E123E"/>
    <w:rsid w:val="004E1FF2"/>
    <w:rsid w:val="004E2355"/>
    <w:rsid w:val="004E27BA"/>
    <w:rsid w:val="004E44BC"/>
    <w:rsid w:val="004E4849"/>
    <w:rsid w:val="004E5986"/>
    <w:rsid w:val="004E7CF0"/>
    <w:rsid w:val="004F1962"/>
    <w:rsid w:val="004F1B31"/>
    <w:rsid w:val="004F20CC"/>
    <w:rsid w:val="004F227D"/>
    <w:rsid w:val="004F3856"/>
    <w:rsid w:val="004F5A0A"/>
    <w:rsid w:val="004F5B33"/>
    <w:rsid w:val="004F5CA1"/>
    <w:rsid w:val="004F5F38"/>
    <w:rsid w:val="004F6BAC"/>
    <w:rsid w:val="004F7332"/>
    <w:rsid w:val="004F76B6"/>
    <w:rsid w:val="0050024C"/>
    <w:rsid w:val="005004D8"/>
    <w:rsid w:val="00500555"/>
    <w:rsid w:val="005011F6"/>
    <w:rsid w:val="005024D6"/>
    <w:rsid w:val="00502B8B"/>
    <w:rsid w:val="00503606"/>
    <w:rsid w:val="0050384F"/>
    <w:rsid w:val="0050391F"/>
    <w:rsid w:val="005043FF"/>
    <w:rsid w:val="00504D54"/>
    <w:rsid w:val="00507130"/>
    <w:rsid w:val="0050746B"/>
    <w:rsid w:val="00507951"/>
    <w:rsid w:val="005109BE"/>
    <w:rsid w:val="00510EC9"/>
    <w:rsid w:val="00510F7B"/>
    <w:rsid w:val="00511BC8"/>
    <w:rsid w:val="0051439F"/>
    <w:rsid w:val="00514E8E"/>
    <w:rsid w:val="00514FF3"/>
    <w:rsid w:val="00517234"/>
    <w:rsid w:val="0052140D"/>
    <w:rsid w:val="00522D4A"/>
    <w:rsid w:val="00522F26"/>
    <w:rsid w:val="00523A6C"/>
    <w:rsid w:val="00523CCA"/>
    <w:rsid w:val="005243ED"/>
    <w:rsid w:val="00524F02"/>
    <w:rsid w:val="0052500B"/>
    <w:rsid w:val="0052519D"/>
    <w:rsid w:val="00525545"/>
    <w:rsid w:val="00525715"/>
    <w:rsid w:val="00526148"/>
    <w:rsid w:val="00526185"/>
    <w:rsid w:val="00526678"/>
    <w:rsid w:val="0052759E"/>
    <w:rsid w:val="005279F5"/>
    <w:rsid w:val="005300E5"/>
    <w:rsid w:val="00530737"/>
    <w:rsid w:val="0053081B"/>
    <w:rsid w:val="0053253E"/>
    <w:rsid w:val="00532A80"/>
    <w:rsid w:val="0053301F"/>
    <w:rsid w:val="00533144"/>
    <w:rsid w:val="00534020"/>
    <w:rsid w:val="005342B6"/>
    <w:rsid w:val="005348D2"/>
    <w:rsid w:val="0053589D"/>
    <w:rsid w:val="00537380"/>
    <w:rsid w:val="005405F0"/>
    <w:rsid w:val="00543D3C"/>
    <w:rsid w:val="005448AA"/>
    <w:rsid w:val="005457AC"/>
    <w:rsid w:val="005474FF"/>
    <w:rsid w:val="005479E2"/>
    <w:rsid w:val="00550763"/>
    <w:rsid w:val="00550F67"/>
    <w:rsid w:val="00551020"/>
    <w:rsid w:val="00551546"/>
    <w:rsid w:val="00552EE9"/>
    <w:rsid w:val="00554A20"/>
    <w:rsid w:val="00554E85"/>
    <w:rsid w:val="00557680"/>
    <w:rsid w:val="0056064E"/>
    <w:rsid w:val="00562147"/>
    <w:rsid w:val="00562D71"/>
    <w:rsid w:val="005636FE"/>
    <w:rsid w:val="005638F7"/>
    <w:rsid w:val="00563D63"/>
    <w:rsid w:val="00564222"/>
    <w:rsid w:val="00564498"/>
    <w:rsid w:val="00564C3B"/>
    <w:rsid w:val="0056676E"/>
    <w:rsid w:val="005702B6"/>
    <w:rsid w:val="00571400"/>
    <w:rsid w:val="00573912"/>
    <w:rsid w:val="00573A5B"/>
    <w:rsid w:val="00573DDA"/>
    <w:rsid w:val="00575155"/>
    <w:rsid w:val="005756DD"/>
    <w:rsid w:val="00576790"/>
    <w:rsid w:val="005778FF"/>
    <w:rsid w:val="0058146C"/>
    <w:rsid w:val="005827A2"/>
    <w:rsid w:val="00582A6E"/>
    <w:rsid w:val="005836C5"/>
    <w:rsid w:val="00585A34"/>
    <w:rsid w:val="00587F50"/>
    <w:rsid w:val="00587FFD"/>
    <w:rsid w:val="00590724"/>
    <w:rsid w:val="00593698"/>
    <w:rsid w:val="005944A7"/>
    <w:rsid w:val="00594750"/>
    <w:rsid w:val="00594EBB"/>
    <w:rsid w:val="00595F7D"/>
    <w:rsid w:val="00597FBB"/>
    <w:rsid w:val="005A04C0"/>
    <w:rsid w:val="005A04CE"/>
    <w:rsid w:val="005A0BD7"/>
    <w:rsid w:val="005A2BEC"/>
    <w:rsid w:val="005A3697"/>
    <w:rsid w:val="005A3AFB"/>
    <w:rsid w:val="005A3BA8"/>
    <w:rsid w:val="005A684D"/>
    <w:rsid w:val="005A6DDD"/>
    <w:rsid w:val="005A78AE"/>
    <w:rsid w:val="005A7906"/>
    <w:rsid w:val="005B0001"/>
    <w:rsid w:val="005B127A"/>
    <w:rsid w:val="005B1D5F"/>
    <w:rsid w:val="005B2791"/>
    <w:rsid w:val="005B3854"/>
    <w:rsid w:val="005B3FBB"/>
    <w:rsid w:val="005B5138"/>
    <w:rsid w:val="005B52CE"/>
    <w:rsid w:val="005B57AE"/>
    <w:rsid w:val="005B6373"/>
    <w:rsid w:val="005B68CF"/>
    <w:rsid w:val="005C091C"/>
    <w:rsid w:val="005C0F4A"/>
    <w:rsid w:val="005C1772"/>
    <w:rsid w:val="005C1F07"/>
    <w:rsid w:val="005C25B0"/>
    <w:rsid w:val="005C2F46"/>
    <w:rsid w:val="005C3A3F"/>
    <w:rsid w:val="005C3FCA"/>
    <w:rsid w:val="005C47D9"/>
    <w:rsid w:val="005C7AD5"/>
    <w:rsid w:val="005C7B2E"/>
    <w:rsid w:val="005C7DC3"/>
    <w:rsid w:val="005D0042"/>
    <w:rsid w:val="005D02E0"/>
    <w:rsid w:val="005D1BDC"/>
    <w:rsid w:val="005D1D70"/>
    <w:rsid w:val="005D2635"/>
    <w:rsid w:val="005D2E37"/>
    <w:rsid w:val="005D4927"/>
    <w:rsid w:val="005D4A7B"/>
    <w:rsid w:val="005D5783"/>
    <w:rsid w:val="005D65BC"/>
    <w:rsid w:val="005D6942"/>
    <w:rsid w:val="005D7017"/>
    <w:rsid w:val="005D7539"/>
    <w:rsid w:val="005D78AA"/>
    <w:rsid w:val="005E027F"/>
    <w:rsid w:val="005E0372"/>
    <w:rsid w:val="005E218E"/>
    <w:rsid w:val="005E282C"/>
    <w:rsid w:val="005E33C8"/>
    <w:rsid w:val="005E37D5"/>
    <w:rsid w:val="005E3BC9"/>
    <w:rsid w:val="005E3C9B"/>
    <w:rsid w:val="005E4694"/>
    <w:rsid w:val="005E4EA8"/>
    <w:rsid w:val="005E6AFB"/>
    <w:rsid w:val="005F06F1"/>
    <w:rsid w:val="005F0AE8"/>
    <w:rsid w:val="005F2CB4"/>
    <w:rsid w:val="005F4765"/>
    <w:rsid w:val="005F4A3D"/>
    <w:rsid w:val="005F4B0B"/>
    <w:rsid w:val="005F7174"/>
    <w:rsid w:val="005F75E2"/>
    <w:rsid w:val="0060055A"/>
    <w:rsid w:val="006019AD"/>
    <w:rsid w:val="00601A01"/>
    <w:rsid w:val="006039C9"/>
    <w:rsid w:val="006058CB"/>
    <w:rsid w:val="00605A83"/>
    <w:rsid w:val="00606A2E"/>
    <w:rsid w:val="00606BFF"/>
    <w:rsid w:val="0060735C"/>
    <w:rsid w:val="006100F2"/>
    <w:rsid w:val="006105AF"/>
    <w:rsid w:val="0061092C"/>
    <w:rsid w:val="006113A4"/>
    <w:rsid w:val="00611C5E"/>
    <w:rsid w:val="00614A27"/>
    <w:rsid w:val="00615289"/>
    <w:rsid w:val="006161EE"/>
    <w:rsid w:val="006169C7"/>
    <w:rsid w:val="0061795C"/>
    <w:rsid w:val="00620079"/>
    <w:rsid w:val="00620C27"/>
    <w:rsid w:val="00621197"/>
    <w:rsid w:val="00621FF3"/>
    <w:rsid w:val="00622120"/>
    <w:rsid w:val="00622A4E"/>
    <w:rsid w:val="00622C16"/>
    <w:rsid w:val="006238F2"/>
    <w:rsid w:val="0062548F"/>
    <w:rsid w:val="0062568C"/>
    <w:rsid w:val="00626F8C"/>
    <w:rsid w:val="006310A8"/>
    <w:rsid w:val="00631115"/>
    <w:rsid w:val="0063138C"/>
    <w:rsid w:val="006314E9"/>
    <w:rsid w:val="00631504"/>
    <w:rsid w:val="0063175E"/>
    <w:rsid w:val="00633538"/>
    <w:rsid w:val="00633AB0"/>
    <w:rsid w:val="00633E3D"/>
    <w:rsid w:val="006343CA"/>
    <w:rsid w:val="0063517F"/>
    <w:rsid w:val="006364C9"/>
    <w:rsid w:val="006365F9"/>
    <w:rsid w:val="00636926"/>
    <w:rsid w:val="006369D6"/>
    <w:rsid w:val="00636C18"/>
    <w:rsid w:val="00637487"/>
    <w:rsid w:val="00637995"/>
    <w:rsid w:val="0064014D"/>
    <w:rsid w:val="00641EAC"/>
    <w:rsid w:val="00642289"/>
    <w:rsid w:val="00642B45"/>
    <w:rsid w:val="00643E74"/>
    <w:rsid w:val="00645845"/>
    <w:rsid w:val="006472DB"/>
    <w:rsid w:val="00647BDB"/>
    <w:rsid w:val="00650171"/>
    <w:rsid w:val="00650AF5"/>
    <w:rsid w:val="006510CD"/>
    <w:rsid w:val="0065511D"/>
    <w:rsid w:val="00655867"/>
    <w:rsid w:val="00657AF0"/>
    <w:rsid w:val="0066056E"/>
    <w:rsid w:val="006610ED"/>
    <w:rsid w:val="006611B2"/>
    <w:rsid w:val="00661758"/>
    <w:rsid w:val="00661771"/>
    <w:rsid w:val="006626C1"/>
    <w:rsid w:val="0066388E"/>
    <w:rsid w:val="00663DA5"/>
    <w:rsid w:val="00664C58"/>
    <w:rsid w:val="00664D11"/>
    <w:rsid w:val="00664E25"/>
    <w:rsid w:val="00664F57"/>
    <w:rsid w:val="00665F62"/>
    <w:rsid w:val="006661CF"/>
    <w:rsid w:val="00666333"/>
    <w:rsid w:val="00672AEB"/>
    <w:rsid w:val="006737C7"/>
    <w:rsid w:val="006759DC"/>
    <w:rsid w:val="006779BD"/>
    <w:rsid w:val="00680E9F"/>
    <w:rsid w:val="00680FED"/>
    <w:rsid w:val="006815ED"/>
    <w:rsid w:val="006817CE"/>
    <w:rsid w:val="00682BAD"/>
    <w:rsid w:val="00682ED4"/>
    <w:rsid w:val="00684AD4"/>
    <w:rsid w:val="00685663"/>
    <w:rsid w:val="00685DA6"/>
    <w:rsid w:val="00685F3D"/>
    <w:rsid w:val="00686689"/>
    <w:rsid w:val="00687351"/>
    <w:rsid w:val="00687C11"/>
    <w:rsid w:val="006901F6"/>
    <w:rsid w:val="00691E66"/>
    <w:rsid w:val="0069226D"/>
    <w:rsid w:val="00692DDB"/>
    <w:rsid w:val="0069323F"/>
    <w:rsid w:val="00693B42"/>
    <w:rsid w:val="00693F79"/>
    <w:rsid w:val="0069425A"/>
    <w:rsid w:val="00695628"/>
    <w:rsid w:val="00696792"/>
    <w:rsid w:val="006967D5"/>
    <w:rsid w:val="006968C3"/>
    <w:rsid w:val="006A01CC"/>
    <w:rsid w:val="006A0AA6"/>
    <w:rsid w:val="006A0F8B"/>
    <w:rsid w:val="006A1245"/>
    <w:rsid w:val="006A16D7"/>
    <w:rsid w:val="006A1D89"/>
    <w:rsid w:val="006A5069"/>
    <w:rsid w:val="006A56A3"/>
    <w:rsid w:val="006A70FE"/>
    <w:rsid w:val="006A78F1"/>
    <w:rsid w:val="006A7E75"/>
    <w:rsid w:val="006B011F"/>
    <w:rsid w:val="006B1A77"/>
    <w:rsid w:val="006B35B7"/>
    <w:rsid w:val="006B3856"/>
    <w:rsid w:val="006B559E"/>
    <w:rsid w:val="006B5B02"/>
    <w:rsid w:val="006B6BF8"/>
    <w:rsid w:val="006B722C"/>
    <w:rsid w:val="006B79F6"/>
    <w:rsid w:val="006B7C52"/>
    <w:rsid w:val="006C04A3"/>
    <w:rsid w:val="006C0723"/>
    <w:rsid w:val="006C192A"/>
    <w:rsid w:val="006C33AF"/>
    <w:rsid w:val="006C4096"/>
    <w:rsid w:val="006C414E"/>
    <w:rsid w:val="006C4317"/>
    <w:rsid w:val="006C4359"/>
    <w:rsid w:val="006C4A24"/>
    <w:rsid w:val="006C4D9E"/>
    <w:rsid w:val="006C5526"/>
    <w:rsid w:val="006C6B04"/>
    <w:rsid w:val="006C7685"/>
    <w:rsid w:val="006C7A8A"/>
    <w:rsid w:val="006D1608"/>
    <w:rsid w:val="006D2501"/>
    <w:rsid w:val="006D2B3F"/>
    <w:rsid w:val="006D2D1C"/>
    <w:rsid w:val="006D3894"/>
    <w:rsid w:val="006D3F45"/>
    <w:rsid w:val="006D454C"/>
    <w:rsid w:val="006D4A6A"/>
    <w:rsid w:val="006D51F2"/>
    <w:rsid w:val="006D58D8"/>
    <w:rsid w:val="006D624B"/>
    <w:rsid w:val="006D6828"/>
    <w:rsid w:val="006D7E68"/>
    <w:rsid w:val="006E15EF"/>
    <w:rsid w:val="006E1EFC"/>
    <w:rsid w:val="006E286B"/>
    <w:rsid w:val="006E38A9"/>
    <w:rsid w:val="006E3A32"/>
    <w:rsid w:val="006E5239"/>
    <w:rsid w:val="006E596A"/>
    <w:rsid w:val="006E5FCF"/>
    <w:rsid w:val="006F178C"/>
    <w:rsid w:val="006F340F"/>
    <w:rsid w:val="006F35C0"/>
    <w:rsid w:val="006F3C4A"/>
    <w:rsid w:val="006F5888"/>
    <w:rsid w:val="006F6621"/>
    <w:rsid w:val="006F6717"/>
    <w:rsid w:val="00701C07"/>
    <w:rsid w:val="00702D1C"/>
    <w:rsid w:val="0070331C"/>
    <w:rsid w:val="00703876"/>
    <w:rsid w:val="00704069"/>
    <w:rsid w:val="00704E43"/>
    <w:rsid w:val="00704EE2"/>
    <w:rsid w:val="00705557"/>
    <w:rsid w:val="0070585D"/>
    <w:rsid w:val="007059C8"/>
    <w:rsid w:val="0070726E"/>
    <w:rsid w:val="007072DF"/>
    <w:rsid w:val="0071110F"/>
    <w:rsid w:val="007112B4"/>
    <w:rsid w:val="00712375"/>
    <w:rsid w:val="00713154"/>
    <w:rsid w:val="00715D5B"/>
    <w:rsid w:val="00720C25"/>
    <w:rsid w:val="0072124B"/>
    <w:rsid w:val="00723652"/>
    <w:rsid w:val="00723E85"/>
    <w:rsid w:val="00724528"/>
    <w:rsid w:val="00724BD9"/>
    <w:rsid w:val="00724CE6"/>
    <w:rsid w:val="007264A0"/>
    <w:rsid w:val="0072749F"/>
    <w:rsid w:val="00731318"/>
    <w:rsid w:val="0073258E"/>
    <w:rsid w:val="007327CE"/>
    <w:rsid w:val="0073290E"/>
    <w:rsid w:val="00733EAF"/>
    <w:rsid w:val="007341DC"/>
    <w:rsid w:val="00734B12"/>
    <w:rsid w:val="00734CDD"/>
    <w:rsid w:val="0073619E"/>
    <w:rsid w:val="007364BA"/>
    <w:rsid w:val="007373F3"/>
    <w:rsid w:val="00737FEE"/>
    <w:rsid w:val="00740355"/>
    <w:rsid w:val="007406F4"/>
    <w:rsid w:val="00740B59"/>
    <w:rsid w:val="00740FE9"/>
    <w:rsid w:val="00741FEB"/>
    <w:rsid w:val="007426A3"/>
    <w:rsid w:val="007429A4"/>
    <w:rsid w:val="00743A5C"/>
    <w:rsid w:val="0074403B"/>
    <w:rsid w:val="00744F95"/>
    <w:rsid w:val="00745C54"/>
    <w:rsid w:val="007468A3"/>
    <w:rsid w:val="007471E3"/>
    <w:rsid w:val="0074733E"/>
    <w:rsid w:val="00747387"/>
    <w:rsid w:val="007475DD"/>
    <w:rsid w:val="00747CC0"/>
    <w:rsid w:val="00750605"/>
    <w:rsid w:val="00751526"/>
    <w:rsid w:val="00752ADC"/>
    <w:rsid w:val="0075302B"/>
    <w:rsid w:val="00753152"/>
    <w:rsid w:val="00753556"/>
    <w:rsid w:val="007549A6"/>
    <w:rsid w:val="00755EFE"/>
    <w:rsid w:val="00756A1B"/>
    <w:rsid w:val="00760BC3"/>
    <w:rsid w:val="00762BA4"/>
    <w:rsid w:val="0076417B"/>
    <w:rsid w:val="00765A95"/>
    <w:rsid w:val="007676C3"/>
    <w:rsid w:val="00770021"/>
    <w:rsid w:val="007703B6"/>
    <w:rsid w:val="007715F7"/>
    <w:rsid w:val="00771783"/>
    <w:rsid w:val="007724C2"/>
    <w:rsid w:val="00774695"/>
    <w:rsid w:val="00774EA7"/>
    <w:rsid w:val="00774FC3"/>
    <w:rsid w:val="0077513F"/>
    <w:rsid w:val="00775DBA"/>
    <w:rsid w:val="007770FC"/>
    <w:rsid w:val="00780AD9"/>
    <w:rsid w:val="00780E7B"/>
    <w:rsid w:val="007814B9"/>
    <w:rsid w:val="007817D5"/>
    <w:rsid w:val="00781BBB"/>
    <w:rsid w:val="00782334"/>
    <w:rsid w:val="007826FB"/>
    <w:rsid w:val="00782DAC"/>
    <w:rsid w:val="00783076"/>
    <w:rsid w:val="00783905"/>
    <w:rsid w:val="00784703"/>
    <w:rsid w:val="00784E58"/>
    <w:rsid w:val="00784E6F"/>
    <w:rsid w:val="00784F8D"/>
    <w:rsid w:val="00786EC2"/>
    <w:rsid w:val="00791BB3"/>
    <w:rsid w:val="0079437F"/>
    <w:rsid w:val="0079467F"/>
    <w:rsid w:val="00794832"/>
    <w:rsid w:val="00794BA4"/>
    <w:rsid w:val="00795AF5"/>
    <w:rsid w:val="00795BB5"/>
    <w:rsid w:val="00795EC7"/>
    <w:rsid w:val="0079636F"/>
    <w:rsid w:val="0079696E"/>
    <w:rsid w:val="00796C4F"/>
    <w:rsid w:val="0079701E"/>
    <w:rsid w:val="007A0AC1"/>
    <w:rsid w:val="007A1298"/>
    <w:rsid w:val="007A225D"/>
    <w:rsid w:val="007A2E37"/>
    <w:rsid w:val="007A2E78"/>
    <w:rsid w:val="007A31B8"/>
    <w:rsid w:val="007A33EE"/>
    <w:rsid w:val="007A44C1"/>
    <w:rsid w:val="007A48B8"/>
    <w:rsid w:val="007A5EA4"/>
    <w:rsid w:val="007A677D"/>
    <w:rsid w:val="007B0612"/>
    <w:rsid w:val="007B077F"/>
    <w:rsid w:val="007B1E4A"/>
    <w:rsid w:val="007B5270"/>
    <w:rsid w:val="007B65BB"/>
    <w:rsid w:val="007B66C6"/>
    <w:rsid w:val="007B76C7"/>
    <w:rsid w:val="007B7DBE"/>
    <w:rsid w:val="007B7DE5"/>
    <w:rsid w:val="007C06A2"/>
    <w:rsid w:val="007C0917"/>
    <w:rsid w:val="007C0C61"/>
    <w:rsid w:val="007C1B14"/>
    <w:rsid w:val="007C237A"/>
    <w:rsid w:val="007C24D2"/>
    <w:rsid w:val="007C29B8"/>
    <w:rsid w:val="007C2E65"/>
    <w:rsid w:val="007C41ED"/>
    <w:rsid w:val="007C4217"/>
    <w:rsid w:val="007C4AB8"/>
    <w:rsid w:val="007C570E"/>
    <w:rsid w:val="007C58EB"/>
    <w:rsid w:val="007C63A8"/>
    <w:rsid w:val="007C63F5"/>
    <w:rsid w:val="007C7D0D"/>
    <w:rsid w:val="007D0902"/>
    <w:rsid w:val="007D10FE"/>
    <w:rsid w:val="007D12FE"/>
    <w:rsid w:val="007D2379"/>
    <w:rsid w:val="007D3539"/>
    <w:rsid w:val="007D3A23"/>
    <w:rsid w:val="007D4182"/>
    <w:rsid w:val="007D4622"/>
    <w:rsid w:val="007D503D"/>
    <w:rsid w:val="007D5281"/>
    <w:rsid w:val="007D5B2A"/>
    <w:rsid w:val="007D6202"/>
    <w:rsid w:val="007D6603"/>
    <w:rsid w:val="007D6BCF"/>
    <w:rsid w:val="007D6E8D"/>
    <w:rsid w:val="007D6F9D"/>
    <w:rsid w:val="007D7737"/>
    <w:rsid w:val="007E07DD"/>
    <w:rsid w:val="007E1510"/>
    <w:rsid w:val="007E2E4D"/>
    <w:rsid w:val="007E5E86"/>
    <w:rsid w:val="007F00B6"/>
    <w:rsid w:val="007F0F64"/>
    <w:rsid w:val="007F16A6"/>
    <w:rsid w:val="007F3D59"/>
    <w:rsid w:val="007F4090"/>
    <w:rsid w:val="007F4172"/>
    <w:rsid w:val="007F55B2"/>
    <w:rsid w:val="007F612E"/>
    <w:rsid w:val="007F6569"/>
    <w:rsid w:val="007F66F2"/>
    <w:rsid w:val="00800B9D"/>
    <w:rsid w:val="00800D56"/>
    <w:rsid w:val="00801A78"/>
    <w:rsid w:val="00801C1D"/>
    <w:rsid w:val="00803160"/>
    <w:rsid w:val="00803286"/>
    <w:rsid w:val="008043B4"/>
    <w:rsid w:val="00804770"/>
    <w:rsid w:val="008057EA"/>
    <w:rsid w:val="00805E88"/>
    <w:rsid w:val="0080628D"/>
    <w:rsid w:val="008064D8"/>
    <w:rsid w:val="00807213"/>
    <w:rsid w:val="00807891"/>
    <w:rsid w:val="00810248"/>
    <w:rsid w:val="0081165C"/>
    <w:rsid w:val="00813E2F"/>
    <w:rsid w:val="00814B52"/>
    <w:rsid w:val="008154DB"/>
    <w:rsid w:val="00815979"/>
    <w:rsid w:val="00820006"/>
    <w:rsid w:val="0082005D"/>
    <w:rsid w:val="00820648"/>
    <w:rsid w:val="00823061"/>
    <w:rsid w:val="008232EE"/>
    <w:rsid w:val="0082450C"/>
    <w:rsid w:val="008264AA"/>
    <w:rsid w:val="0082659B"/>
    <w:rsid w:val="00827418"/>
    <w:rsid w:val="0082760D"/>
    <w:rsid w:val="00827BB9"/>
    <w:rsid w:val="00830C42"/>
    <w:rsid w:val="008320F1"/>
    <w:rsid w:val="00833D3A"/>
    <w:rsid w:val="008354C5"/>
    <w:rsid w:val="00836064"/>
    <w:rsid w:val="008368A4"/>
    <w:rsid w:val="00836F6E"/>
    <w:rsid w:val="00840023"/>
    <w:rsid w:val="008403DD"/>
    <w:rsid w:val="00840533"/>
    <w:rsid w:val="00841794"/>
    <w:rsid w:val="00841D4F"/>
    <w:rsid w:val="00842021"/>
    <w:rsid w:val="00843E95"/>
    <w:rsid w:val="008450C3"/>
    <w:rsid w:val="00845374"/>
    <w:rsid w:val="00845D90"/>
    <w:rsid w:val="0084618B"/>
    <w:rsid w:val="008467A2"/>
    <w:rsid w:val="00846C8B"/>
    <w:rsid w:val="00846CC2"/>
    <w:rsid w:val="00846D16"/>
    <w:rsid w:val="00846F0F"/>
    <w:rsid w:val="0084704E"/>
    <w:rsid w:val="008475CA"/>
    <w:rsid w:val="008475E0"/>
    <w:rsid w:val="00847CF7"/>
    <w:rsid w:val="00850276"/>
    <w:rsid w:val="0085030B"/>
    <w:rsid w:val="0085108D"/>
    <w:rsid w:val="008519C4"/>
    <w:rsid w:val="00852A80"/>
    <w:rsid w:val="00853DF0"/>
    <w:rsid w:val="00854E86"/>
    <w:rsid w:val="008551EB"/>
    <w:rsid w:val="0085688F"/>
    <w:rsid w:val="0085737F"/>
    <w:rsid w:val="00860313"/>
    <w:rsid w:val="00860E01"/>
    <w:rsid w:val="008612A9"/>
    <w:rsid w:val="00861DE2"/>
    <w:rsid w:val="00862EFF"/>
    <w:rsid w:val="0086317E"/>
    <w:rsid w:val="008634AD"/>
    <w:rsid w:val="00863C5D"/>
    <w:rsid w:val="00865448"/>
    <w:rsid w:val="00866887"/>
    <w:rsid w:val="00866CCC"/>
    <w:rsid w:val="00870408"/>
    <w:rsid w:val="008716D0"/>
    <w:rsid w:val="008721B7"/>
    <w:rsid w:val="00872C32"/>
    <w:rsid w:val="00873D08"/>
    <w:rsid w:val="00873D9E"/>
    <w:rsid w:val="00873F62"/>
    <w:rsid w:val="00874BBF"/>
    <w:rsid w:val="008774E0"/>
    <w:rsid w:val="00881FBB"/>
    <w:rsid w:val="00882088"/>
    <w:rsid w:val="00882340"/>
    <w:rsid w:val="008823E7"/>
    <w:rsid w:val="0088270E"/>
    <w:rsid w:val="00882746"/>
    <w:rsid w:val="00882CC3"/>
    <w:rsid w:val="00883CFB"/>
    <w:rsid w:val="00884C7B"/>
    <w:rsid w:val="00885302"/>
    <w:rsid w:val="008854F6"/>
    <w:rsid w:val="00887625"/>
    <w:rsid w:val="00890FBC"/>
    <w:rsid w:val="00891221"/>
    <w:rsid w:val="00891D1B"/>
    <w:rsid w:val="00891F1D"/>
    <w:rsid w:val="00892A5D"/>
    <w:rsid w:val="008933E0"/>
    <w:rsid w:val="00893C8E"/>
    <w:rsid w:val="00894222"/>
    <w:rsid w:val="00894912"/>
    <w:rsid w:val="0089573F"/>
    <w:rsid w:val="00896455"/>
    <w:rsid w:val="008972CA"/>
    <w:rsid w:val="0089746D"/>
    <w:rsid w:val="008A0D16"/>
    <w:rsid w:val="008A2506"/>
    <w:rsid w:val="008A307E"/>
    <w:rsid w:val="008A340D"/>
    <w:rsid w:val="008A3841"/>
    <w:rsid w:val="008A46E9"/>
    <w:rsid w:val="008A49C9"/>
    <w:rsid w:val="008A646A"/>
    <w:rsid w:val="008A68C8"/>
    <w:rsid w:val="008B0ACF"/>
    <w:rsid w:val="008B0C04"/>
    <w:rsid w:val="008B2664"/>
    <w:rsid w:val="008B28A9"/>
    <w:rsid w:val="008B2AD5"/>
    <w:rsid w:val="008B4B9B"/>
    <w:rsid w:val="008B6045"/>
    <w:rsid w:val="008B6CB3"/>
    <w:rsid w:val="008B7EFB"/>
    <w:rsid w:val="008C0A00"/>
    <w:rsid w:val="008C12A9"/>
    <w:rsid w:val="008C26AF"/>
    <w:rsid w:val="008C2A83"/>
    <w:rsid w:val="008C2B49"/>
    <w:rsid w:val="008C2CB9"/>
    <w:rsid w:val="008C32CC"/>
    <w:rsid w:val="008C34A5"/>
    <w:rsid w:val="008C35F9"/>
    <w:rsid w:val="008C3732"/>
    <w:rsid w:val="008C4F02"/>
    <w:rsid w:val="008C5D56"/>
    <w:rsid w:val="008C6B6C"/>
    <w:rsid w:val="008C7B05"/>
    <w:rsid w:val="008D11B6"/>
    <w:rsid w:val="008D2250"/>
    <w:rsid w:val="008D3516"/>
    <w:rsid w:val="008D417A"/>
    <w:rsid w:val="008D6008"/>
    <w:rsid w:val="008D656B"/>
    <w:rsid w:val="008D788F"/>
    <w:rsid w:val="008D7BB9"/>
    <w:rsid w:val="008D7CA0"/>
    <w:rsid w:val="008E15C3"/>
    <w:rsid w:val="008E2421"/>
    <w:rsid w:val="008E268D"/>
    <w:rsid w:val="008E26D7"/>
    <w:rsid w:val="008E33C7"/>
    <w:rsid w:val="008E4561"/>
    <w:rsid w:val="008E5706"/>
    <w:rsid w:val="008E5AD7"/>
    <w:rsid w:val="008E622E"/>
    <w:rsid w:val="008E67C4"/>
    <w:rsid w:val="008E7C94"/>
    <w:rsid w:val="008F075E"/>
    <w:rsid w:val="008F08FF"/>
    <w:rsid w:val="008F28A8"/>
    <w:rsid w:val="008F3506"/>
    <w:rsid w:val="008F51FD"/>
    <w:rsid w:val="008F550B"/>
    <w:rsid w:val="008F5D0C"/>
    <w:rsid w:val="008F7040"/>
    <w:rsid w:val="008F7249"/>
    <w:rsid w:val="00900611"/>
    <w:rsid w:val="009014B8"/>
    <w:rsid w:val="009014FC"/>
    <w:rsid w:val="00902A90"/>
    <w:rsid w:val="00904892"/>
    <w:rsid w:val="00907162"/>
    <w:rsid w:val="00912059"/>
    <w:rsid w:val="009121F3"/>
    <w:rsid w:val="009122AB"/>
    <w:rsid w:val="00912310"/>
    <w:rsid w:val="00915306"/>
    <w:rsid w:val="0091578F"/>
    <w:rsid w:val="00916022"/>
    <w:rsid w:val="0091644D"/>
    <w:rsid w:val="00916D78"/>
    <w:rsid w:val="00916E4C"/>
    <w:rsid w:val="00920013"/>
    <w:rsid w:val="0092116E"/>
    <w:rsid w:val="0092126F"/>
    <w:rsid w:val="00921DE0"/>
    <w:rsid w:val="00922030"/>
    <w:rsid w:val="009221FA"/>
    <w:rsid w:val="0092228F"/>
    <w:rsid w:val="009233B9"/>
    <w:rsid w:val="0092349A"/>
    <w:rsid w:val="00924047"/>
    <w:rsid w:val="00924373"/>
    <w:rsid w:val="0092439C"/>
    <w:rsid w:val="0092472B"/>
    <w:rsid w:val="00924FE2"/>
    <w:rsid w:val="00926268"/>
    <w:rsid w:val="00927AC1"/>
    <w:rsid w:val="009300D0"/>
    <w:rsid w:val="00930306"/>
    <w:rsid w:val="00931873"/>
    <w:rsid w:val="00932D8F"/>
    <w:rsid w:val="00933576"/>
    <w:rsid w:val="00933CDD"/>
    <w:rsid w:val="0093544F"/>
    <w:rsid w:val="00935EF4"/>
    <w:rsid w:val="009409FD"/>
    <w:rsid w:val="00941865"/>
    <w:rsid w:val="009420E3"/>
    <w:rsid w:val="00942643"/>
    <w:rsid w:val="0094321A"/>
    <w:rsid w:val="00943231"/>
    <w:rsid w:val="0094404B"/>
    <w:rsid w:val="0094514D"/>
    <w:rsid w:val="0094763E"/>
    <w:rsid w:val="009510A3"/>
    <w:rsid w:val="0095152D"/>
    <w:rsid w:val="00951931"/>
    <w:rsid w:val="0095198F"/>
    <w:rsid w:val="00952562"/>
    <w:rsid w:val="0095303C"/>
    <w:rsid w:val="009530A1"/>
    <w:rsid w:val="00954D4A"/>
    <w:rsid w:val="0095627F"/>
    <w:rsid w:val="00956563"/>
    <w:rsid w:val="0096028E"/>
    <w:rsid w:val="0096175F"/>
    <w:rsid w:val="00961F1C"/>
    <w:rsid w:val="009636F3"/>
    <w:rsid w:val="00964DFE"/>
    <w:rsid w:val="00966563"/>
    <w:rsid w:val="00966F9F"/>
    <w:rsid w:val="009674FA"/>
    <w:rsid w:val="00967B10"/>
    <w:rsid w:val="00967C0A"/>
    <w:rsid w:val="00970D9A"/>
    <w:rsid w:val="00971378"/>
    <w:rsid w:val="00972A3E"/>
    <w:rsid w:val="00972C31"/>
    <w:rsid w:val="00973ECD"/>
    <w:rsid w:val="00974135"/>
    <w:rsid w:val="009749D1"/>
    <w:rsid w:val="00975014"/>
    <w:rsid w:val="00975810"/>
    <w:rsid w:val="00975C41"/>
    <w:rsid w:val="009765EE"/>
    <w:rsid w:val="00976AB1"/>
    <w:rsid w:val="00976C17"/>
    <w:rsid w:val="0097724A"/>
    <w:rsid w:val="009801DD"/>
    <w:rsid w:val="00980E33"/>
    <w:rsid w:val="00980F44"/>
    <w:rsid w:val="009813E7"/>
    <w:rsid w:val="009831F6"/>
    <w:rsid w:val="00983F68"/>
    <w:rsid w:val="00984038"/>
    <w:rsid w:val="009840DE"/>
    <w:rsid w:val="00986906"/>
    <w:rsid w:val="009870D1"/>
    <w:rsid w:val="00987BA1"/>
    <w:rsid w:val="009909E0"/>
    <w:rsid w:val="00990C10"/>
    <w:rsid w:val="00990F39"/>
    <w:rsid w:val="009916DE"/>
    <w:rsid w:val="00991A0F"/>
    <w:rsid w:val="00992977"/>
    <w:rsid w:val="00994876"/>
    <w:rsid w:val="00995D2D"/>
    <w:rsid w:val="00995D3C"/>
    <w:rsid w:val="00996B08"/>
    <w:rsid w:val="009A0E50"/>
    <w:rsid w:val="009A1527"/>
    <w:rsid w:val="009A21AF"/>
    <w:rsid w:val="009A24F6"/>
    <w:rsid w:val="009A3697"/>
    <w:rsid w:val="009A36A2"/>
    <w:rsid w:val="009A5C1D"/>
    <w:rsid w:val="009A7AD2"/>
    <w:rsid w:val="009A7ECC"/>
    <w:rsid w:val="009B00FC"/>
    <w:rsid w:val="009B0263"/>
    <w:rsid w:val="009B0999"/>
    <w:rsid w:val="009B1B28"/>
    <w:rsid w:val="009B29C5"/>
    <w:rsid w:val="009B3422"/>
    <w:rsid w:val="009B3DA4"/>
    <w:rsid w:val="009B4C4F"/>
    <w:rsid w:val="009B5261"/>
    <w:rsid w:val="009B52FE"/>
    <w:rsid w:val="009B5F23"/>
    <w:rsid w:val="009B6629"/>
    <w:rsid w:val="009B6736"/>
    <w:rsid w:val="009B698F"/>
    <w:rsid w:val="009B75C9"/>
    <w:rsid w:val="009C1128"/>
    <w:rsid w:val="009C4D6F"/>
    <w:rsid w:val="009C52E8"/>
    <w:rsid w:val="009C6669"/>
    <w:rsid w:val="009C6C83"/>
    <w:rsid w:val="009C6CCF"/>
    <w:rsid w:val="009D0C55"/>
    <w:rsid w:val="009D27DB"/>
    <w:rsid w:val="009D29FD"/>
    <w:rsid w:val="009D2D75"/>
    <w:rsid w:val="009D2E0B"/>
    <w:rsid w:val="009D2E23"/>
    <w:rsid w:val="009D3AB0"/>
    <w:rsid w:val="009D5882"/>
    <w:rsid w:val="009D6127"/>
    <w:rsid w:val="009D7437"/>
    <w:rsid w:val="009E2503"/>
    <w:rsid w:val="009E2A4D"/>
    <w:rsid w:val="009E2ADE"/>
    <w:rsid w:val="009E3457"/>
    <w:rsid w:val="009E5B63"/>
    <w:rsid w:val="009E7C27"/>
    <w:rsid w:val="009F229E"/>
    <w:rsid w:val="009F2748"/>
    <w:rsid w:val="009F2B3F"/>
    <w:rsid w:val="009F2F1E"/>
    <w:rsid w:val="009F3365"/>
    <w:rsid w:val="009F402F"/>
    <w:rsid w:val="009F431A"/>
    <w:rsid w:val="009F4459"/>
    <w:rsid w:val="009F4767"/>
    <w:rsid w:val="009F48BF"/>
    <w:rsid w:val="009F5022"/>
    <w:rsid w:val="009F52E7"/>
    <w:rsid w:val="009F5863"/>
    <w:rsid w:val="009F5906"/>
    <w:rsid w:val="009F6D0B"/>
    <w:rsid w:val="009F71F0"/>
    <w:rsid w:val="009F7C60"/>
    <w:rsid w:val="00A00625"/>
    <w:rsid w:val="00A01AD8"/>
    <w:rsid w:val="00A01FE7"/>
    <w:rsid w:val="00A05DEE"/>
    <w:rsid w:val="00A07AA0"/>
    <w:rsid w:val="00A07F6F"/>
    <w:rsid w:val="00A10BA8"/>
    <w:rsid w:val="00A1110C"/>
    <w:rsid w:val="00A12155"/>
    <w:rsid w:val="00A12CBA"/>
    <w:rsid w:val="00A14712"/>
    <w:rsid w:val="00A15241"/>
    <w:rsid w:val="00A1612F"/>
    <w:rsid w:val="00A163A2"/>
    <w:rsid w:val="00A16C67"/>
    <w:rsid w:val="00A17D46"/>
    <w:rsid w:val="00A2048B"/>
    <w:rsid w:val="00A210D4"/>
    <w:rsid w:val="00A23B3F"/>
    <w:rsid w:val="00A2411E"/>
    <w:rsid w:val="00A24FA9"/>
    <w:rsid w:val="00A25580"/>
    <w:rsid w:val="00A25DE2"/>
    <w:rsid w:val="00A27D69"/>
    <w:rsid w:val="00A30390"/>
    <w:rsid w:val="00A30A33"/>
    <w:rsid w:val="00A32BB6"/>
    <w:rsid w:val="00A330D4"/>
    <w:rsid w:val="00A33A5A"/>
    <w:rsid w:val="00A34ED0"/>
    <w:rsid w:val="00A3586F"/>
    <w:rsid w:val="00A36271"/>
    <w:rsid w:val="00A36582"/>
    <w:rsid w:val="00A365AB"/>
    <w:rsid w:val="00A371B7"/>
    <w:rsid w:val="00A372CA"/>
    <w:rsid w:val="00A373EC"/>
    <w:rsid w:val="00A4055D"/>
    <w:rsid w:val="00A40B76"/>
    <w:rsid w:val="00A41310"/>
    <w:rsid w:val="00A4165B"/>
    <w:rsid w:val="00A41A86"/>
    <w:rsid w:val="00A45227"/>
    <w:rsid w:val="00A46E1E"/>
    <w:rsid w:val="00A47D1D"/>
    <w:rsid w:val="00A50709"/>
    <w:rsid w:val="00A50A61"/>
    <w:rsid w:val="00A50DFB"/>
    <w:rsid w:val="00A5141D"/>
    <w:rsid w:val="00A515A7"/>
    <w:rsid w:val="00A52566"/>
    <w:rsid w:val="00A52B30"/>
    <w:rsid w:val="00A53FAF"/>
    <w:rsid w:val="00A54071"/>
    <w:rsid w:val="00A54603"/>
    <w:rsid w:val="00A55497"/>
    <w:rsid w:val="00A55C38"/>
    <w:rsid w:val="00A56560"/>
    <w:rsid w:val="00A60905"/>
    <w:rsid w:val="00A60917"/>
    <w:rsid w:val="00A60D33"/>
    <w:rsid w:val="00A61106"/>
    <w:rsid w:val="00A626A2"/>
    <w:rsid w:val="00A62ADF"/>
    <w:rsid w:val="00A63014"/>
    <w:rsid w:val="00A6340C"/>
    <w:rsid w:val="00A647BB"/>
    <w:rsid w:val="00A652C1"/>
    <w:rsid w:val="00A65BF6"/>
    <w:rsid w:val="00A662BD"/>
    <w:rsid w:val="00A66F06"/>
    <w:rsid w:val="00A672A3"/>
    <w:rsid w:val="00A6782C"/>
    <w:rsid w:val="00A7111A"/>
    <w:rsid w:val="00A72409"/>
    <w:rsid w:val="00A76CCD"/>
    <w:rsid w:val="00A7781A"/>
    <w:rsid w:val="00A779AA"/>
    <w:rsid w:val="00A81543"/>
    <w:rsid w:val="00A82027"/>
    <w:rsid w:val="00A820CD"/>
    <w:rsid w:val="00A8379B"/>
    <w:rsid w:val="00A83B62"/>
    <w:rsid w:val="00A841CF"/>
    <w:rsid w:val="00A84B83"/>
    <w:rsid w:val="00A84EA9"/>
    <w:rsid w:val="00A859B1"/>
    <w:rsid w:val="00A8735B"/>
    <w:rsid w:val="00A8742F"/>
    <w:rsid w:val="00A874E1"/>
    <w:rsid w:val="00A91347"/>
    <w:rsid w:val="00A916A7"/>
    <w:rsid w:val="00A91CD8"/>
    <w:rsid w:val="00A92C14"/>
    <w:rsid w:val="00A92D83"/>
    <w:rsid w:val="00A93818"/>
    <w:rsid w:val="00A94E03"/>
    <w:rsid w:val="00A95BF1"/>
    <w:rsid w:val="00A96350"/>
    <w:rsid w:val="00A964FB"/>
    <w:rsid w:val="00A96615"/>
    <w:rsid w:val="00A96B7A"/>
    <w:rsid w:val="00A97EF6"/>
    <w:rsid w:val="00AA0C25"/>
    <w:rsid w:val="00AA14C9"/>
    <w:rsid w:val="00AA252A"/>
    <w:rsid w:val="00AA3909"/>
    <w:rsid w:val="00AA3CC2"/>
    <w:rsid w:val="00AA47B8"/>
    <w:rsid w:val="00AA5140"/>
    <w:rsid w:val="00AA52DA"/>
    <w:rsid w:val="00AA70DD"/>
    <w:rsid w:val="00AA7C7D"/>
    <w:rsid w:val="00AA7F6B"/>
    <w:rsid w:val="00AB12AE"/>
    <w:rsid w:val="00AB1355"/>
    <w:rsid w:val="00AB1DE2"/>
    <w:rsid w:val="00AB2FF1"/>
    <w:rsid w:val="00AB3188"/>
    <w:rsid w:val="00AB3194"/>
    <w:rsid w:val="00AB41BB"/>
    <w:rsid w:val="00AB4C98"/>
    <w:rsid w:val="00AB7CFA"/>
    <w:rsid w:val="00AC0084"/>
    <w:rsid w:val="00AC040D"/>
    <w:rsid w:val="00AC0AC8"/>
    <w:rsid w:val="00AC1399"/>
    <w:rsid w:val="00AC1488"/>
    <w:rsid w:val="00AC1BD6"/>
    <w:rsid w:val="00AC2C02"/>
    <w:rsid w:val="00AC3B4E"/>
    <w:rsid w:val="00AD007A"/>
    <w:rsid w:val="00AD0822"/>
    <w:rsid w:val="00AD0AF5"/>
    <w:rsid w:val="00AD2D9E"/>
    <w:rsid w:val="00AD6F49"/>
    <w:rsid w:val="00AD7500"/>
    <w:rsid w:val="00AE1EE7"/>
    <w:rsid w:val="00AE2017"/>
    <w:rsid w:val="00AE235C"/>
    <w:rsid w:val="00AE2407"/>
    <w:rsid w:val="00AE3FA0"/>
    <w:rsid w:val="00AE3FAB"/>
    <w:rsid w:val="00AE47E6"/>
    <w:rsid w:val="00AE6BC6"/>
    <w:rsid w:val="00AE6E24"/>
    <w:rsid w:val="00AE7F15"/>
    <w:rsid w:val="00AF0C34"/>
    <w:rsid w:val="00AF16B5"/>
    <w:rsid w:val="00AF18B8"/>
    <w:rsid w:val="00AF362B"/>
    <w:rsid w:val="00AF3DE6"/>
    <w:rsid w:val="00AF50F8"/>
    <w:rsid w:val="00AF53F1"/>
    <w:rsid w:val="00AF5446"/>
    <w:rsid w:val="00AF60B2"/>
    <w:rsid w:val="00AF60D8"/>
    <w:rsid w:val="00AF6614"/>
    <w:rsid w:val="00AF6B75"/>
    <w:rsid w:val="00AF6DB0"/>
    <w:rsid w:val="00AF7E07"/>
    <w:rsid w:val="00B00FE9"/>
    <w:rsid w:val="00B026F5"/>
    <w:rsid w:val="00B02B28"/>
    <w:rsid w:val="00B04DDE"/>
    <w:rsid w:val="00B05019"/>
    <w:rsid w:val="00B05033"/>
    <w:rsid w:val="00B05277"/>
    <w:rsid w:val="00B05482"/>
    <w:rsid w:val="00B0596E"/>
    <w:rsid w:val="00B05C4C"/>
    <w:rsid w:val="00B0679B"/>
    <w:rsid w:val="00B06E37"/>
    <w:rsid w:val="00B072F6"/>
    <w:rsid w:val="00B10A23"/>
    <w:rsid w:val="00B12061"/>
    <w:rsid w:val="00B13BCE"/>
    <w:rsid w:val="00B1403A"/>
    <w:rsid w:val="00B15A8B"/>
    <w:rsid w:val="00B15BF4"/>
    <w:rsid w:val="00B15C57"/>
    <w:rsid w:val="00B168A5"/>
    <w:rsid w:val="00B16A69"/>
    <w:rsid w:val="00B1750B"/>
    <w:rsid w:val="00B176B5"/>
    <w:rsid w:val="00B2129B"/>
    <w:rsid w:val="00B21FA1"/>
    <w:rsid w:val="00B2243D"/>
    <w:rsid w:val="00B225E7"/>
    <w:rsid w:val="00B238AE"/>
    <w:rsid w:val="00B24167"/>
    <w:rsid w:val="00B2488A"/>
    <w:rsid w:val="00B25B0C"/>
    <w:rsid w:val="00B2627B"/>
    <w:rsid w:val="00B26442"/>
    <w:rsid w:val="00B26837"/>
    <w:rsid w:val="00B2697B"/>
    <w:rsid w:val="00B26E7D"/>
    <w:rsid w:val="00B274BA"/>
    <w:rsid w:val="00B274D2"/>
    <w:rsid w:val="00B27E17"/>
    <w:rsid w:val="00B319FA"/>
    <w:rsid w:val="00B32E19"/>
    <w:rsid w:val="00B33638"/>
    <w:rsid w:val="00B3428E"/>
    <w:rsid w:val="00B34FD3"/>
    <w:rsid w:val="00B35AA3"/>
    <w:rsid w:val="00B35C3A"/>
    <w:rsid w:val="00B36AF3"/>
    <w:rsid w:val="00B401CD"/>
    <w:rsid w:val="00B423B3"/>
    <w:rsid w:val="00B42DBB"/>
    <w:rsid w:val="00B42EB1"/>
    <w:rsid w:val="00B440A7"/>
    <w:rsid w:val="00B46C4D"/>
    <w:rsid w:val="00B47D93"/>
    <w:rsid w:val="00B50F9F"/>
    <w:rsid w:val="00B52087"/>
    <w:rsid w:val="00B537A3"/>
    <w:rsid w:val="00B54681"/>
    <w:rsid w:val="00B5521C"/>
    <w:rsid w:val="00B5621D"/>
    <w:rsid w:val="00B5642A"/>
    <w:rsid w:val="00B564BE"/>
    <w:rsid w:val="00B5680D"/>
    <w:rsid w:val="00B5693C"/>
    <w:rsid w:val="00B57013"/>
    <w:rsid w:val="00B60357"/>
    <w:rsid w:val="00B604C5"/>
    <w:rsid w:val="00B61ED4"/>
    <w:rsid w:val="00B62B14"/>
    <w:rsid w:val="00B63058"/>
    <w:rsid w:val="00B6399B"/>
    <w:rsid w:val="00B6446E"/>
    <w:rsid w:val="00B64590"/>
    <w:rsid w:val="00B653BD"/>
    <w:rsid w:val="00B6577F"/>
    <w:rsid w:val="00B65A79"/>
    <w:rsid w:val="00B664AC"/>
    <w:rsid w:val="00B667B1"/>
    <w:rsid w:val="00B66B19"/>
    <w:rsid w:val="00B67788"/>
    <w:rsid w:val="00B71210"/>
    <w:rsid w:val="00B71305"/>
    <w:rsid w:val="00B7591D"/>
    <w:rsid w:val="00B75B9C"/>
    <w:rsid w:val="00B765D3"/>
    <w:rsid w:val="00B76747"/>
    <w:rsid w:val="00B7696F"/>
    <w:rsid w:val="00B7710F"/>
    <w:rsid w:val="00B77264"/>
    <w:rsid w:val="00B80600"/>
    <w:rsid w:val="00B8113F"/>
    <w:rsid w:val="00B816E2"/>
    <w:rsid w:val="00B82CB9"/>
    <w:rsid w:val="00B836D5"/>
    <w:rsid w:val="00B8452F"/>
    <w:rsid w:val="00B84787"/>
    <w:rsid w:val="00B85A26"/>
    <w:rsid w:val="00B90160"/>
    <w:rsid w:val="00B90412"/>
    <w:rsid w:val="00B91B84"/>
    <w:rsid w:val="00B9232C"/>
    <w:rsid w:val="00B92D58"/>
    <w:rsid w:val="00B977FD"/>
    <w:rsid w:val="00B97D3C"/>
    <w:rsid w:val="00BA1F74"/>
    <w:rsid w:val="00BA26F9"/>
    <w:rsid w:val="00BA35CB"/>
    <w:rsid w:val="00BA3E45"/>
    <w:rsid w:val="00BA429A"/>
    <w:rsid w:val="00BA45AD"/>
    <w:rsid w:val="00BA4FD4"/>
    <w:rsid w:val="00BA5637"/>
    <w:rsid w:val="00BA5849"/>
    <w:rsid w:val="00BA5A29"/>
    <w:rsid w:val="00BA5F36"/>
    <w:rsid w:val="00BA6251"/>
    <w:rsid w:val="00BA627F"/>
    <w:rsid w:val="00BA63D4"/>
    <w:rsid w:val="00BA649A"/>
    <w:rsid w:val="00BB05E2"/>
    <w:rsid w:val="00BB0D8B"/>
    <w:rsid w:val="00BB1C91"/>
    <w:rsid w:val="00BB225C"/>
    <w:rsid w:val="00BB2823"/>
    <w:rsid w:val="00BB28E6"/>
    <w:rsid w:val="00BB2FA7"/>
    <w:rsid w:val="00BB34B0"/>
    <w:rsid w:val="00BB6DC2"/>
    <w:rsid w:val="00BB73B0"/>
    <w:rsid w:val="00BB73D7"/>
    <w:rsid w:val="00BB7760"/>
    <w:rsid w:val="00BB7984"/>
    <w:rsid w:val="00BC060A"/>
    <w:rsid w:val="00BC0995"/>
    <w:rsid w:val="00BC0DC9"/>
    <w:rsid w:val="00BC2416"/>
    <w:rsid w:val="00BC2DDC"/>
    <w:rsid w:val="00BC3810"/>
    <w:rsid w:val="00BC381D"/>
    <w:rsid w:val="00BC3F21"/>
    <w:rsid w:val="00BC444E"/>
    <w:rsid w:val="00BC4810"/>
    <w:rsid w:val="00BC483B"/>
    <w:rsid w:val="00BC53BF"/>
    <w:rsid w:val="00BC6167"/>
    <w:rsid w:val="00BC65B3"/>
    <w:rsid w:val="00BC6FEC"/>
    <w:rsid w:val="00BC744E"/>
    <w:rsid w:val="00BD0018"/>
    <w:rsid w:val="00BD0D07"/>
    <w:rsid w:val="00BD0F17"/>
    <w:rsid w:val="00BD2CF0"/>
    <w:rsid w:val="00BD2D38"/>
    <w:rsid w:val="00BE013B"/>
    <w:rsid w:val="00BE024D"/>
    <w:rsid w:val="00BE075C"/>
    <w:rsid w:val="00BE0DCC"/>
    <w:rsid w:val="00BE0DF2"/>
    <w:rsid w:val="00BE478E"/>
    <w:rsid w:val="00BE4B41"/>
    <w:rsid w:val="00BE4D07"/>
    <w:rsid w:val="00BE55B1"/>
    <w:rsid w:val="00BE5B3A"/>
    <w:rsid w:val="00BE75F9"/>
    <w:rsid w:val="00BE77B3"/>
    <w:rsid w:val="00BF139C"/>
    <w:rsid w:val="00BF1C49"/>
    <w:rsid w:val="00BF218F"/>
    <w:rsid w:val="00BF32C7"/>
    <w:rsid w:val="00BF3736"/>
    <w:rsid w:val="00BF3D46"/>
    <w:rsid w:val="00BF4091"/>
    <w:rsid w:val="00BF4A65"/>
    <w:rsid w:val="00BF614C"/>
    <w:rsid w:val="00C00E30"/>
    <w:rsid w:val="00C01DC8"/>
    <w:rsid w:val="00C01DF6"/>
    <w:rsid w:val="00C0270E"/>
    <w:rsid w:val="00C02728"/>
    <w:rsid w:val="00C04CB8"/>
    <w:rsid w:val="00C07FCF"/>
    <w:rsid w:val="00C1157B"/>
    <w:rsid w:val="00C1354F"/>
    <w:rsid w:val="00C13570"/>
    <w:rsid w:val="00C14241"/>
    <w:rsid w:val="00C147D5"/>
    <w:rsid w:val="00C163A0"/>
    <w:rsid w:val="00C164F3"/>
    <w:rsid w:val="00C16E1E"/>
    <w:rsid w:val="00C179FF"/>
    <w:rsid w:val="00C17C18"/>
    <w:rsid w:val="00C17C3F"/>
    <w:rsid w:val="00C20120"/>
    <w:rsid w:val="00C2012D"/>
    <w:rsid w:val="00C2018E"/>
    <w:rsid w:val="00C20698"/>
    <w:rsid w:val="00C20DED"/>
    <w:rsid w:val="00C218EC"/>
    <w:rsid w:val="00C219A8"/>
    <w:rsid w:val="00C227F7"/>
    <w:rsid w:val="00C231DD"/>
    <w:rsid w:val="00C23F7B"/>
    <w:rsid w:val="00C2435D"/>
    <w:rsid w:val="00C24928"/>
    <w:rsid w:val="00C254F1"/>
    <w:rsid w:val="00C256C0"/>
    <w:rsid w:val="00C269C7"/>
    <w:rsid w:val="00C270D1"/>
    <w:rsid w:val="00C30395"/>
    <w:rsid w:val="00C30948"/>
    <w:rsid w:val="00C32528"/>
    <w:rsid w:val="00C32704"/>
    <w:rsid w:val="00C329FF"/>
    <w:rsid w:val="00C3300E"/>
    <w:rsid w:val="00C34040"/>
    <w:rsid w:val="00C341B0"/>
    <w:rsid w:val="00C3436D"/>
    <w:rsid w:val="00C34ABB"/>
    <w:rsid w:val="00C34AF8"/>
    <w:rsid w:val="00C3583F"/>
    <w:rsid w:val="00C35CCB"/>
    <w:rsid w:val="00C371D7"/>
    <w:rsid w:val="00C37548"/>
    <w:rsid w:val="00C37A84"/>
    <w:rsid w:val="00C41CFC"/>
    <w:rsid w:val="00C433AD"/>
    <w:rsid w:val="00C437AD"/>
    <w:rsid w:val="00C438DB"/>
    <w:rsid w:val="00C439F0"/>
    <w:rsid w:val="00C46135"/>
    <w:rsid w:val="00C47293"/>
    <w:rsid w:val="00C47A6D"/>
    <w:rsid w:val="00C5110D"/>
    <w:rsid w:val="00C5135E"/>
    <w:rsid w:val="00C54A45"/>
    <w:rsid w:val="00C57F75"/>
    <w:rsid w:val="00C61CE8"/>
    <w:rsid w:val="00C62C74"/>
    <w:rsid w:val="00C630B0"/>
    <w:rsid w:val="00C636EB"/>
    <w:rsid w:val="00C63711"/>
    <w:rsid w:val="00C646AC"/>
    <w:rsid w:val="00C65B5F"/>
    <w:rsid w:val="00C66D96"/>
    <w:rsid w:val="00C66E74"/>
    <w:rsid w:val="00C679BC"/>
    <w:rsid w:val="00C701E3"/>
    <w:rsid w:val="00C70DB5"/>
    <w:rsid w:val="00C729F2"/>
    <w:rsid w:val="00C7473E"/>
    <w:rsid w:val="00C751F2"/>
    <w:rsid w:val="00C75686"/>
    <w:rsid w:val="00C76513"/>
    <w:rsid w:val="00C76B43"/>
    <w:rsid w:val="00C77249"/>
    <w:rsid w:val="00C7777A"/>
    <w:rsid w:val="00C80288"/>
    <w:rsid w:val="00C82E83"/>
    <w:rsid w:val="00C835B2"/>
    <w:rsid w:val="00C8360E"/>
    <w:rsid w:val="00C84F8F"/>
    <w:rsid w:val="00C86D4E"/>
    <w:rsid w:val="00C90E99"/>
    <w:rsid w:val="00C915D7"/>
    <w:rsid w:val="00C921E3"/>
    <w:rsid w:val="00C936BB"/>
    <w:rsid w:val="00C93B08"/>
    <w:rsid w:val="00C94303"/>
    <w:rsid w:val="00C94313"/>
    <w:rsid w:val="00C94E3E"/>
    <w:rsid w:val="00C95B78"/>
    <w:rsid w:val="00C95D0A"/>
    <w:rsid w:val="00C95DC3"/>
    <w:rsid w:val="00C96347"/>
    <w:rsid w:val="00C96621"/>
    <w:rsid w:val="00C96FD3"/>
    <w:rsid w:val="00C972CE"/>
    <w:rsid w:val="00CA08D4"/>
    <w:rsid w:val="00CA0AE8"/>
    <w:rsid w:val="00CA0C81"/>
    <w:rsid w:val="00CA291D"/>
    <w:rsid w:val="00CA33BB"/>
    <w:rsid w:val="00CA35B7"/>
    <w:rsid w:val="00CA432F"/>
    <w:rsid w:val="00CA43B2"/>
    <w:rsid w:val="00CA6F08"/>
    <w:rsid w:val="00CA7990"/>
    <w:rsid w:val="00CA7A2B"/>
    <w:rsid w:val="00CB0926"/>
    <w:rsid w:val="00CB582F"/>
    <w:rsid w:val="00CB6D88"/>
    <w:rsid w:val="00CB7560"/>
    <w:rsid w:val="00CB763B"/>
    <w:rsid w:val="00CC19DE"/>
    <w:rsid w:val="00CC1D6C"/>
    <w:rsid w:val="00CC1DDE"/>
    <w:rsid w:val="00CC1F1A"/>
    <w:rsid w:val="00CC23EC"/>
    <w:rsid w:val="00CC3481"/>
    <w:rsid w:val="00CC3600"/>
    <w:rsid w:val="00CC3E38"/>
    <w:rsid w:val="00CC4976"/>
    <w:rsid w:val="00CC4AE7"/>
    <w:rsid w:val="00CC66CE"/>
    <w:rsid w:val="00CC7525"/>
    <w:rsid w:val="00CC763D"/>
    <w:rsid w:val="00CC7A65"/>
    <w:rsid w:val="00CD010F"/>
    <w:rsid w:val="00CD1206"/>
    <w:rsid w:val="00CD2458"/>
    <w:rsid w:val="00CD320B"/>
    <w:rsid w:val="00CD388A"/>
    <w:rsid w:val="00CD3E6B"/>
    <w:rsid w:val="00CD41FA"/>
    <w:rsid w:val="00CD4BEC"/>
    <w:rsid w:val="00CD5CC0"/>
    <w:rsid w:val="00CD65B1"/>
    <w:rsid w:val="00CD6B01"/>
    <w:rsid w:val="00CD7D09"/>
    <w:rsid w:val="00CE0537"/>
    <w:rsid w:val="00CE088D"/>
    <w:rsid w:val="00CE0C01"/>
    <w:rsid w:val="00CE1CB4"/>
    <w:rsid w:val="00CE2735"/>
    <w:rsid w:val="00CE2C1E"/>
    <w:rsid w:val="00CE30D6"/>
    <w:rsid w:val="00CE545E"/>
    <w:rsid w:val="00CE56D6"/>
    <w:rsid w:val="00CE59D6"/>
    <w:rsid w:val="00CE6169"/>
    <w:rsid w:val="00CE6D10"/>
    <w:rsid w:val="00CE7474"/>
    <w:rsid w:val="00CE7C60"/>
    <w:rsid w:val="00CE7F1D"/>
    <w:rsid w:val="00CF0A19"/>
    <w:rsid w:val="00CF0DDE"/>
    <w:rsid w:val="00CF1423"/>
    <w:rsid w:val="00CF17E8"/>
    <w:rsid w:val="00CF1B03"/>
    <w:rsid w:val="00CF1B75"/>
    <w:rsid w:val="00CF20C7"/>
    <w:rsid w:val="00CF3A4A"/>
    <w:rsid w:val="00CF504C"/>
    <w:rsid w:val="00CF50F1"/>
    <w:rsid w:val="00CF5D7D"/>
    <w:rsid w:val="00CF6ACE"/>
    <w:rsid w:val="00D014F4"/>
    <w:rsid w:val="00D01F38"/>
    <w:rsid w:val="00D01F67"/>
    <w:rsid w:val="00D02770"/>
    <w:rsid w:val="00D030F6"/>
    <w:rsid w:val="00D04109"/>
    <w:rsid w:val="00D04AD5"/>
    <w:rsid w:val="00D05734"/>
    <w:rsid w:val="00D07556"/>
    <w:rsid w:val="00D1023E"/>
    <w:rsid w:val="00D10414"/>
    <w:rsid w:val="00D10A1B"/>
    <w:rsid w:val="00D10F84"/>
    <w:rsid w:val="00D113C4"/>
    <w:rsid w:val="00D116BD"/>
    <w:rsid w:val="00D11744"/>
    <w:rsid w:val="00D12B44"/>
    <w:rsid w:val="00D137D1"/>
    <w:rsid w:val="00D13904"/>
    <w:rsid w:val="00D1432D"/>
    <w:rsid w:val="00D14A3A"/>
    <w:rsid w:val="00D14B6C"/>
    <w:rsid w:val="00D164C3"/>
    <w:rsid w:val="00D17DFF"/>
    <w:rsid w:val="00D20501"/>
    <w:rsid w:val="00D20A17"/>
    <w:rsid w:val="00D22280"/>
    <w:rsid w:val="00D23153"/>
    <w:rsid w:val="00D23540"/>
    <w:rsid w:val="00D2360E"/>
    <w:rsid w:val="00D24256"/>
    <w:rsid w:val="00D24433"/>
    <w:rsid w:val="00D2467A"/>
    <w:rsid w:val="00D253D7"/>
    <w:rsid w:val="00D25C52"/>
    <w:rsid w:val="00D262C1"/>
    <w:rsid w:val="00D26591"/>
    <w:rsid w:val="00D26742"/>
    <w:rsid w:val="00D26DDF"/>
    <w:rsid w:val="00D30873"/>
    <w:rsid w:val="00D30B71"/>
    <w:rsid w:val="00D31A91"/>
    <w:rsid w:val="00D3205E"/>
    <w:rsid w:val="00D32331"/>
    <w:rsid w:val="00D353F4"/>
    <w:rsid w:val="00D35B78"/>
    <w:rsid w:val="00D37172"/>
    <w:rsid w:val="00D37537"/>
    <w:rsid w:val="00D412F1"/>
    <w:rsid w:val="00D419BA"/>
    <w:rsid w:val="00D41A85"/>
    <w:rsid w:val="00D41E79"/>
    <w:rsid w:val="00D41F39"/>
    <w:rsid w:val="00D4260E"/>
    <w:rsid w:val="00D44ED0"/>
    <w:rsid w:val="00D45766"/>
    <w:rsid w:val="00D45C69"/>
    <w:rsid w:val="00D4665F"/>
    <w:rsid w:val="00D477DA"/>
    <w:rsid w:val="00D50DCC"/>
    <w:rsid w:val="00D50E96"/>
    <w:rsid w:val="00D53024"/>
    <w:rsid w:val="00D5308F"/>
    <w:rsid w:val="00D538FF"/>
    <w:rsid w:val="00D53E8D"/>
    <w:rsid w:val="00D5456E"/>
    <w:rsid w:val="00D556DD"/>
    <w:rsid w:val="00D56A4F"/>
    <w:rsid w:val="00D5728C"/>
    <w:rsid w:val="00D575AD"/>
    <w:rsid w:val="00D6125F"/>
    <w:rsid w:val="00D61664"/>
    <w:rsid w:val="00D616FF"/>
    <w:rsid w:val="00D647A7"/>
    <w:rsid w:val="00D64A09"/>
    <w:rsid w:val="00D64B57"/>
    <w:rsid w:val="00D65465"/>
    <w:rsid w:val="00D655B3"/>
    <w:rsid w:val="00D65D70"/>
    <w:rsid w:val="00D66662"/>
    <w:rsid w:val="00D67A54"/>
    <w:rsid w:val="00D67E2E"/>
    <w:rsid w:val="00D70051"/>
    <w:rsid w:val="00D704D7"/>
    <w:rsid w:val="00D70FB0"/>
    <w:rsid w:val="00D7326A"/>
    <w:rsid w:val="00D7342B"/>
    <w:rsid w:val="00D737BA"/>
    <w:rsid w:val="00D74306"/>
    <w:rsid w:val="00D744C0"/>
    <w:rsid w:val="00D753FA"/>
    <w:rsid w:val="00D75752"/>
    <w:rsid w:val="00D76119"/>
    <w:rsid w:val="00D768ED"/>
    <w:rsid w:val="00D77300"/>
    <w:rsid w:val="00D778C4"/>
    <w:rsid w:val="00D77923"/>
    <w:rsid w:val="00D80D55"/>
    <w:rsid w:val="00D82987"/>
    <w:rsid w:val="00D82FD9"/>
    <w:rsid w:val="00D852BD"/>
    <w:rsid w:val="00D8619C"/>
    <w:rsid w:val="00D86BC2"/>
    <w:rsid w:val="00D86E6D"/>
    <w:rsid w:val="00D871C0"/>
    <w:rsid w:val="00D872BE"/>
    <w:rsid w:val="00D9016D"/>
    <w:rsid w:val="00D9131B"/>
    <w:rsid w:val="00D92AD3"/>
    <w:rsid w:val="00D95AB2"/>
    <w:rsid w:val="00D96A3F"/>
    <w:rsid w:val="00D97F4E"/>
    <w:rsid w:val="00DA163B"/>
    <w:rsid w:val="00DA16D9"/>
    <w:rsid w:val="00DA3145"/>
    <w:rsid w:val="00DA34C6"/>
    <w:rsid w:val="00DA5DC4"/>
    <w:rsid w:val="00DA6660"/>
    <w:rsid w:val="00DA6881"/>
    <w:rsid w:val="00DA75B2"/>
    <w:rsid w:val="00DB0085"/>
    <w:rsid w:val="00DB2265"/>
    <w:rsid w:val="00DB32F2"/>
    <w:rsid w:val="00DB333A"/>
    <w:rsid w:val="00DB35EE"/>
    <w:rsid w:val="00DB367B"/>
    <w:rsid w:val="00DB423E"/>
    <w:rsid w:val="00DB437A"/>
    <w:rsid w:val="00DB486C"/>
    <w:rsid w:val="00DB4E98"/>
    <w:rsid w:val="00DB518D"/>
    <w:rsid w:val="00DB5D49"/>
    <w:rsid w:val="00DB6A4D"/>
    <w:rsid w:val="00DB6EBF"/>
    <w:rsid w:val="00DB766D"/>
    <w:rsid w:val="00DC00FD"/>
    <w:rsid w:val="00DC2135"/>
    <w:rsid w:val="00DC265D"/>
    <w:rsid w:val="00DC3216"/>
    <w:rsid w:val="00DC4503"/>
    <w:rsid w:val="00DC4585"/>
    <w:rsid w:val="00DC4F33"/>
    <w:rsid w:val="00DD12CD"/>
    <w:rsid w:val="00DD170F"/>
    <w:rsid w:val="00DD252D"/>
    <w:rsid w:val="00DD37E0"/>
    <w:rsid w:val="00DD4336"/>
    <w:rsid w:val="00DD43FD"/>
    <w:rsid w:val="00DD47C1"/>
    <w:rsid w:val="00DD4AAD"/>
    <w:rsid w:val="00DD712F"/>
    <w:rsid w:val="00DD7ABD"/>
    <w:rsid w:val="00DE005B"/>
    <w:rsid w:val="00DE1593"/>
    <w:rsid w:val="00DE20F1"/>
    <w:rsid w:val="00DE3195"/>
    <w:rsid w:val="00DE33A3"/>
    <w:rsid w:val="00DE3EC1"/>
    <w:rsid w:val="00DE4011"/>
    <w:rsid w:val="00DE59B7"/>
    <w:rsid w:val="00DE64EB"/>
    <w:rsid w:val="00DE6691"/>
    <w:rsid w:val="00DE66A1"/>
    <w:rsid w:val="00DE70AC"/>
    <w:rsid w:val="00DE787F"/>
    <w:rsid w:val="00DF0886"/>
    <w:rsid w:val="00DF1D81"/>
    <w:rsid w:val="00DF3884"/>
    <w:rsid w:val="00DF38ED"/>
    <w:rsid w:val="00DF45F8"/>
    <w:rsid w:val="00DF49C0"/>
    <w:rsid w:val="00DF4F37"/>
    <w:rsid w:val="00DF5172"/>
    <w:rsid w:val="00DF5A48"/>
    <w:rsid w:val="00DF6923"/>
    <w:rsid w:val="00DF6DCA"/>
    <w:rsid w:val="00DF7BB3"/>
    <w:rsid w:val="00E01223"/>
    <w:rsid w:val="00E013BC"/>
    <w:rsid w:val="00E017FE"/>
    <w:rsid w:val="00E01A26"/>
    <w:rsid w:val="00E01EEC"/>
    <w:rsid w:val="00E02A99"/>
    <w:rsid w:val="00E02F0B"/>
    <w:rsid w:val="00E032C6"/>
    <w:rsid w:val="00E0364F"/>
    <w:rsid w:val="00E03A6A"/>
    <w:rsid w:val="00E06901"/>
    <w:rsid w:val="00E07893"/>
    <w:rsid w:val="00E11E64"/>
    <w:rsid w:val="00E13687"/>
    <w:rsid w:val="00E13C2B"/>
    <w:rsid w:val="00E1567F"/>
    <w:rsid w:val="00E156CA"/>
    <w:rsid w:val="00E15E8F"/>
    <w:rsid w:val="00E1617C"/>
    <w:rsid w:val="00E1670D"/>
    <w:rsid w:val="00E176C6"/>
    <w:rsid w:val="00E17D26"/>
    <w:rsid w:val="00E21741"/>
    <w:rsid w:val="00E23C98"/>
    <w:rsid w:val="00E24E51"/>
    <w:rsid w:val="00E25AE6"/>
    <w:rsid w:val="00E2677A"/>
    <w:rsid w:val="00E2687E"/>
    <w:rsid w:val="00E26F6D"/>
    <w:rsid w:val="00E30F44"/>
    <w:rsid w:val="00E31C29"/>
    <w:rsid w:val="00E321FC"/>
    <w:rsid w:val="00E32460"/>
    <w:rsid w:val="00E32476"/>
    <w:rsid w:val="00E35525"/>
    <w:rsid w:val="00E35AB9"/>
    <w:rsid w:val="00E36B3B"/>
    <w:rsid w:val="00E36CF0"/>
    <w:rsid w:val="00E36EE2"/>
    <w:rsid w:val="00E370DE"/>
    <w:rsid w:val="00E372D2"/>
    <w:rsid w:val="00E37B17"/>
    <w:rsid w:val="00E4043B"/>
    <w:rsid w:val="00E41EC8"/>
    <w:rsid w:val="00E42467"/>
    <w:rsid w:val="00E42FB4"/>
    <w:rsid w:val="00E43279"/>
    <w:rsid w:val="00E43482"/>
    <w:rsid w:val="00E43A4A"/>
    <w:rsid w:val="00E46F79"/>
    <w:rsid w:val="00E50D37"/>
    <w:rsid w:val="00E51F64"/>
    <w:rsid w:val="00E54317"/>
    <w:rsid w:val="00E5483A"/>
    <w:rsid w:val="00E55251"/>
    <w:rsid w:val="00E5540A"/>
    <w:rsid w:val="00E57ADA"/>
    <w:rsid w:val="00E601B5"/>
    <w:rsid w:val="00E60FED"/>
    <w:rsid w:val="00E62174"/>
    <w:rsid w:val="00E62562"/>
    <w:rsid w:val="00E63BC6"/>
    <w:rsid w:val="00E64D01"/>
    <w:rsid w:val="00E65C8E"/>
    <w:rsid w:val="00E67541"/>
    <w:rsid w:val="00E7137C"/>
    <w:rsid w:val="00E72079"/>
    <w:rsid w:val="00E72ED7"/>
    <w:rsid w:val="00E746F6"/>
    <w:rsid w:val="00E74790"/>
    <w:rsid w:val="00E76663"/>
    <w:rsid w:val="00E80179"/>
    <w:rsid w:val="00E805B7"/>
    <w:rsid w:val="00E80DAC"/>
    <w:rsid w:val="00E81618"/>
    <w:rsid w:val="00E81DD6"/>
    <w:rsid w:val="00E83831"/>
    <w:rsid w:val="00E83B8E"/>
    <w:rsid w:val="00E85004"/>
    <w:rsid w:val="00E85990"/>
    <w:rsid w:val="00E86747"/>
    <w:rsid w:val="00E8683F"/>
    <w:rsid w:val="00E868BE"/>
    <w:rsid w:val="00E90715"/>
    <w:rsid w:val="00E910D6"/>
    <w:rsid w:val="00E925BA"/>
    <w:rsid w:val="00E92A6A"/>
    <w:rsid w:val="00E9507D"/>
    <w:rsid w:val="00E950A4"/>
    <w:rsid w:val="00E952FC"/>
    <w:rsid w:val="00E95513"/>
    <w:rsid w:val="00E9585F"/>
    <w:rsid w:val="00E963B7"/>
    <w:rsid w:val="00E96557"/>
    <w:rsid w:val="00E96B71"/>
    <w:rsid w:val="00E96CB8"/>
    <w:rsid w:val="00E96E79"/>
    <w:rsid w:val="00E9784F"/>
    <w:rsid w:val="00EA05C5"/>
    <w:rsid w:val="00EA0EEC"/>
    <w:rsid w:val="00EA10D9"/>
    <w:rsid w:val="00EA2127"/>
    <w:rsid w:val="00EA3503"/>
    <w:rsid w:val="00EA4796"/>
    <w:rsid w:val="00EA4A56"/>
    <w:rsid w:val="00EA75C1"/>
    <w:rsid w:val="00EA7D54"/>
    <w:rsid w:val="00EB03F4"/>
    <w:rsid w:val="00EB33E8"/>
    <w:rsid w:val="00EB4DBE"/>
    <w:rsid w:val="00EB526B"/>
    <w:rsid w:val="00EB5CC0"/>
    <w:rsid w:val="00EB6826"/>
    <w:rsid w:val="00EC0391"/>
    <w:rsid w:val="00EC07A4"/>
    <w:rsid w:val="00EC1411"/>
    <w:rsid w:val="00EC195D"/>
    <w:rsid w:val="00EC3B23"/>
    <w:rsid w:val="00EC4592"/>
    <w:rsid w:val="00EC4973"/>
    <w:rsid w:val="00EC4A36"/>
    <w:rsid w:val="00EC7C96"/>
    <w:rsid w:val="00EC7DC6"/>
    <w:rsid w:val="00ED03E4"/>
    <w:rsid w:val="00ED06DC"/>
    <w:rsid w:val="00ED21FB"/>
    <w:rsid w:val="00ED26D0"/>
    <w:rsid w:val="00ED298F"/>
    <w:rsid w:val="00ED3CE3"/>
    <w:rsid w:val="00ED3F5C"/>
    <w:rsid w:val="00ED49B1"/>
    <w:rsid w:val="00ED4A60"/>
    <w:rsid w:val="00ED559D"/>
    <w:rsid w:val="00ED5971"/>
    <w:rsid w:val="00ED69E8"/>
    <w:rsid w:val="00ED75E4"/>
    <w:rsid w:val="00EE04AA"/>
    <w:rsid w:val="00EE0DD7"/>
    <w:rsid w:val="00EE0E27"/>
    <w:rsid w:val="00EE14B1"/>
    <w:rsid w:val="00EE157F"/>
    <w:rsid w:val="00EE160E"/>
    <w:rsid w:val="00EE2121"/>
    <w:rsid w:val="00EE3032"/>
    <w:rsid w:val="00EE3D56"/>
    <w:rsid w:val="00EE3DB9"/>
    <w:rsid w:val="00EE4880"/>
    <w:rsid w:val="00EE5217"/>
    <w:rsid w:val="00EE5D40"/>
    <w:rsid w:val="00EE5F4F"/>
    <w:rsid w:val="00EE5F75"/>
    <w:rsid w:val="00EE5FA8"/>
    <w:rsid w:val="00EE6037"/>
    <w:rsid w:val="00EE6434"/>
    <w:rsid w:val="00EE72AB"/>
    <w:rsid w:val="00EF0272"/>
    <w:rsid w:val="00EF05FF"/>
    <w:rsid w:val="00EF4F64"/>
    <w:rsid w:val="00EF50E8"/>
    <w:rsid w:val="00EF588E"/>
    <w:rsid w:val="00EF5AB8"/>
    <w:rsid w:val="00EF6847"/>
    <w:rsid w:val="00EF6AAD"/>
    <w:rsid w:val="00EF6F13"/>
    <w:rsid w:val="00EF725C"/>
    <w:rsid w:val="00F000E8"/>
    <w:rsid w:val="00F014E6"/>
    <w:rsid w:val="00F014FC"/>
    <w:rsid w:val="00F01649"/>
    <w:rsid w:val="00F022CE"/>
    <w:rsid w:val="00F0256B"/>
    <w:rsid w:val="00F02643"/>
    <w:rsid w:val="00F02960"/>
    <w:rsid w:val="00F02DCB"/>
    <w:rsid w:val="00F03449"/>
    <w:rsid w:val="00F0399F"/>
    <w:rsid w:val="00F04B27"/>
    <w:rsid w:val="00F05A98"/>
    <w:rsid w:val="00F05B3D"/>
    <w:rsid w:val="00F05FEF"/>
    <w:rsid w:val="00F06421"/>
    <w:rsid w:val="00F068B0"/>
    <w:rsid w:val="00F0706D"/>
    <w:rsid w:val="00F10019"/>
    <w:rsid w:val="00F10092"/>
    <w:rsid w:val="00F11253"/>
    <w:rsid w:val="00F1217E"/>
    <w:rsid w:val="00F13492"/>
    <w:rsid w:val="00F14807"/>
    <w:rsid w:val="00F201C0"/>
    <w:rsid w:val="00F2182D"/>
    <w:rsid w:val="00F232B3"/>
    <w:rsid w:val="00F26406"/>
    <w:rsid w:val="00F304D6"/>
    <w:rsid w:val="00F31F11"/>
    <w:rsid w:val="00F326CB"/>
    <w:rsid w:val="00F328E2"/>
    <w:rsid w:val="00F33696"/>
    <w:rsid w:val="00F33A61"/>
    <w:rsid w:val="00F3408C"/>
    <w:rsid w:val="00F3410A"/>
    <w:rsid w:val="00F34143"/>
    <w:rsid w:val="00F34E34"/>
    <w:rsid w:val="00F35FCF"/>
    <w:rsid w:val="00F369FD"/>
    <w:rsid w:val="00F36E2B"/>
    <w:rsid w:val="00F402C1"/>
    <w:rsid w:val="00F41B39"/>
    <w:rsid w:val="00F434CB"/>
    <w:rsid w:val="00F454DC"/>
    <w:rsid w:val="00F458EA"/>
    <w:rsid w:val="00F46E47"/>
    <w:rsid w:val="00F501FE"/>
    <w:rsid w:val="00F51014"/>
    <w:rsid w:val="00F51B18"/>
    <w:rsid w:val="00F52CA1"/>
    <w:rsid w:val="00F52D1A"/>
    <w:rsid w:val="00F536DD"/>
    <w:rsid w:val="00F5407D"/>
    <w:rsid w:val="00F541CB"/>
    <w:rsid w:val="00F54FC0"/>
    <w:rsid w:val="00F5537D"/>
    <w:rsid w:val="00F558CF"/>
    <w:rsid w:val="00F55A70"/>
    <w:rsid w:val="00F563F3"/>
    <w:rsid w:val="00F568E5"/>
    <w:rsid w:val="00F57020"/>
    <w:rsid w:val="00F57202"/>
    <w:rsid w:val="00F57E2E"/>
    <w:rsid w:val="00F603F1"/>
    <w:rsid w:val="00F6074D"/>
    <w:rsid w:val="00F6141F"/>
    <w:rsid w:val="00F61561"/>
    <w:rsid w:val="00F61E2B"/>
    <w:rsid w:val="00F61F55"/>
    <w:rsid w:val="00F6309B"/>
    <w:rsid w:val="00F63AF7"/>
    <w:rsid w:val="00F64328"/>
    <w:rsid w:val="00F647E4"/>
    <w:rsid w:val="00F64EE8"/>
    <w:rsid w:val="00F6510E"/>
    <w:rsid w:val="00F66684"/>
    <w:rsid w:val="00F66744"/>
    <w:rsid w:val="00F667AA"/>
    <w:rsid w:val="00F670A7"/>
    <w:rsid w:val="00F713BB"/>
    <w:rsid w:val="00F719C6"/>
    <w:rsid w:val="00F71EE8"/>
    <w:rsid w:val="00F71FDB"/>
    <w:rsid w:val="00F7360C"/>
    <w:rsid w:val="00F73DA9"/>
    <w:rsid w:val="00F74875"/>
    <w:rsid w:val="00F7524F"/>
    <w:rsid w:val="00F75411"/>
    <w:rsid w:val="00F75501"/>
    <w:rsid w:val="00F75885"/>
    <w:rsid w:val="00F77240"/>
    <w:rsid w:val="00F774F1"/>
    <w:rsid w:val="00F80C9E"/>
    <w:rsid w:val="00F80FF6"/>
    <w:rsid w:val="00F81CB4"/>
    <w:rsid w:val="00F823F1"/>
    <w:rsid w:val="00F82A69"/>
    <w:rsid w:val="00F83AA6"/>
    <w:rsid w:val="00F845B1"/>
    <w:rsid w:val="00F848E5"/>
    <w:rsid w:val="00F86DA4"/>
    <w:rsid w:val="00F86FAE"/>
    <w:rsid w:val="00F87289"/>
    <w:rsid w:val="00F8728B"/>
    <w:rsid w:val="00F908F3"/>
    <w:rsid w:val="00F90E7C"/>
    <w:rsid w:val="00F90E9A"/>
    <w:rsid w:val="00F91808"/>
    <w:rsid w:val="00F91BFA"/>
    <w:rsid w:val="00F91E31"/>
    <w:rsid w:val="00F9266F"/>
    <w:rsid w:val="00F92842"/>
    <w:rsid w:val="00F92AC6"/>
    <w:rsid w:val="00F933CA"/>
    <w:rsid w:val="00F93E07"/>
    <w:rsid w:val="00F94020"/>
    <w:rsid w:val="00F946C5"/>
    <w:rsid w:val="00F946CE"/>
    <w:rsid w:val="00F956EB"/>
    <w:rsid w:val="00FA0844"/>
    <w:rsid w:val="00FA0BE0"/>
    <w:rsid w:val="00FA0EAB"/>
    <w:rsid w:val="00FA1533"/>
    <w:rsid w:val="00FA2379"/>
    <w:rsid w:val="00FA2B7B"/>
    <w:rsid w:val="00FA3338"/>
    <w:rsid w:val="00FA3392"/>
    <w:rsid w:val="00FA3A2D"/>
    <w:rsid w:val="00FA4175"/>
    <w:rsid w:val="00FA4A26"/>
    <w:rsid w:val="00FA4AEE"/>
    <w:rsid w:val="00FA51C5"/>
    <w:rsid w:val="00FA58DF"/>
    <w:rsid w:val="00FA59B7"/>
    <w:rsid w:val="00FA5A04"/>
    <w:rsid w:val="00FA5FE6"/>
    <w:rsid w:val="00FA6420"/>
    <w:rsid w:val="00FA65D8"/>
    <w:rsid w:val="00FA7832"/>
    <w:rsid w:val="00FA7D73"/>
    <w:rsid w:val="00FB02F3"/>
    <w:rsid w:val="00FB10B7"/>
    <w:rsid w:val="00FB2217"/>
    <w:rsid w:val="00FB239B"/>
    <w:rsid w:val="00FB28B1"/>
    <w:rsid w:val="00FB3F2C"/>
    <w:rsid w:val="00FB4C6B"/>
    <w:rsid w:val="00FB4E4B"/>
    <w:rsid w:val="00FB61A9"/>
    <w:rsid w:val="00FB6582"/>
    <w:rsid w:val="00FB67A8"/>
    <w:rsid w:val="00FC02BC"/>
    <w:rsid w:val="00FC0CCF"/>
    <w:rsid w:val="00FC1989"/>
    <w:rsid w:val="00FC26FA"/>
    <w:rsid w:val="00FC2E18"/>
    <w:rsid w:val="00FC44D7"/>
    <w:rsid w:val="00FC5432"/>
    <w:rsid w:val="00FC5ABE"/>
    <w:rsid w:val="00FC5C82"/>
    <w:rsid w:val="00FD0AA7"/>
    <w:rsid w:val="00FD18ED"/>
    <w:rsid w:val="00FD3ECE"/>
    <w:rsid w:val="00FD475D"/>
    <w:rsid w:val="00FD5128"/>
    <w:rsid w:val="00FD5177"/>
    <w:rsid w:val="00FE0164"/>
    <w:rsid w:val="00FE05A1"/>
    <w:rsid w:val="00FE22C8"/>
    <w:rsid w:val="00FE445A"/>
    <w:rsid w:val="00FE48EE"/>
    <w:rsid w:val="00FE5450"/>
    <w:rsid w:val="00FE5E61"/>
    <w:rsid w:val="00FE6B8D"/>
    <w:rsid w:val="00FF0537"/>
    <w:rsid w:val="00FF0770"/>
    <w:rsid w:val="00FF127D"/>
    <w:rsid w:val="00FF1C92"/>
    <w:rsid w:val="00FF211A"/>
    <w:rsid w:val="00FF2505"/>
    <w:rsid w:val="00FF324F"/>
    <w:rsid w:val="00FF36B4"/>
    <w:rsid w:val="00FF522D"/>
    <w:rsid w:val="00FF53E9"/>
    <w:rsid w:val="00FF5D4C"/>
    <w:rsid w:val="00FF6759"/>
    <w:rsid w:val="00FF7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DD6"/>
    <w:rPr>
      <w:sz w:val="24"/>
      <w:szCs w:val="24"/>
    </w:rPr>
  </w:style>
  <w:style w:type="paragraph" w:styleId="Heading1">
    <w:name w:val="heading 1"/>
    <w:basedOn w:val="Normal"/>
    <w:next w:val="Normal"/>
    <w:link w:val="Heading1Char"/>
    <w:qFormat/>
    <w:locked/>
    <w:rsid w:val="00AF16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AF16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AF16B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AF16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AF16B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AF16B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AF16B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AF16B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AF16B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CChapterheading">
    <w:name w:val="_EPC Chapter heading"/>
    <w:basedOn w:val="Normal"/>
    <w:uiPriority w:val="99"/>
    <w:rsid w:val="00381679"/>
    <w:pPr>
      <w:tabs>
        <w:tab w:val="left" w:pos="360"/>
      </w:tabs>
    </w:pPr>
    <w:rPr>
      <w:rFonts w:ascii="Arial" w:eastAsia="Times New Roman" w:hAnsi="Arial"/>
      <w:b/>
      <w:sz w:val="36"/>
      <w:szCs w:val="36"/>
    </w:rPr>
  </w:style>
  <w:style w:type="paragraph" w:customStyle="1" w:styleId="EPCLevel1heading">
    <w:name w:val="_EPC Level 1 heading"/>
    <w:basedOn w:val="Normal"/>
    <w:uiPriority w:val="99"/>
    <w:rsid w:val="00381679"/>
    <w:pPr>
      <w:tabs>
        <w:tab w:val="left" w:pos="360"/>
      </w:tabs>
    </w:pPr>
    <w:rPr>
      <w:rFonts w:ascii="Arial" w:hAnsi="Arial"/>
      <w:b/>
      <w:sz w:val="32"/>
      <w:szCs w:val="32"/>
    </w:rPr>
  </w:style>
  <w:style w:type="paragraph" w:customStyle="1" w:styleId="EPCLevel2heading">
    <w:name w:val="_EPC Level 2 heading"/>
    <w:basedOn w:val="Normal"/>
    <w:link w:val="EPCLevel2headingChar"/>
    <w:uiPriority w:val="99"/>
    <w:rsid w:val="00381679"/>
    <w:pPr>
      <w:shd w:val="clear" w:color="auto" w:fill="FFFFFF"/>
      <w:tabs>
        <w:tab w:val="left" w:pos="360"/>
      </w:tabs>
    </w:pPr>
    <w:rPr>
      <w:rFonts w:ascii="Arial" w:hAnsi="Arial"/>
      <w:b/>
      <w:sz w:val="28"/>
      <w:szCs w:val="28"/>
    </w:rPr>
  </w:style>
  <w:style w:type="character" w:customStyle="1" w:styleId="EPCLevel2headingChar">
    <w:name w:val="_EPC Level 2 heading Char"/>
    <w:basedOn w:val="DefaultParagraphFont"/>
    <w:link w:val="EPCLevel2heading"/>
    <w:uiPriority w:val="99"/>
    <w:locked/>
    <w:rsid w:val="00381679"/>
    <w:rPr>
      <w:rFonts w:ascii="Arial" w:eastAsia="Times New Roman" w:hAnsi="Arial" w:cs="Times New Roman"/>
      <w:b/>
      <w:sz w:val="28"/>
      <w:szCs w:val="28"/>
      <w:shd w:val="clear" w:color="auto" w:fill="FFFFFF"/>
    </w:rPr>
  </w:style>
  <w:style w:type="paragraph" w:customStyle="1" w:styleId="EPCLevel3heading">
    <w:name w:val="_EPC Level 3 heading"/>
    <w:basedOn w:val="Normal"/>
    <w:link w:val="EPCLevel3headingChar"/>
    <w:uiPriority w:val="99"/>
    <w:rsid w:val="00381679"/>
    <w:pPr>
      <w:tabs>
        <w:tab w:val="left" w:pos="360"/>
      </w:tabs>
      <w:outlineLvl w:val="0"/>
    </w:pPr>
    <w:rPr>
      <w:b/>
      <w:iCs/>
    </w:rPr>
  </w:style>
  <w:style w:type="character" w:customStyle="1" w:styleId="EPCLevel3headingChar">
    <w:name w:val="_EPC Level 3 heading Char"/>
    <w:basedOn w:val="DefaultParagraphFont"/>
    <w:link w:val="EPCLevel3heading"/>
    <w:uiPriority w:val="99"/>
    <w:locked/>
    <w:rsid w:val="00381679"/>
    <w:rPr>
      <w:rFonts w:eastAsia="Times New Roman" w:cs="Times New Roman"/>
      <w:b/>
      <w:iCs/>
    </w:rPr>
  </w:style>
  <w:style w:type="paragraph" w:customStyle="1" w:styleId="EPCLevel4heading">
    <w:name w:val="_EPC Level 4 heading"/>
    <w:basedOn w:val="Normal"/>
    <w:link w:val="EPCLevel4headingChar"/>
    <w:autoRedefine/>
    <w:uiPriority w:val="99"/>
    <w:rsid w:val="00F0399F"/>
    <w:rPr>
      <w:b/>
      <w:bCs/>
      <w:i/>
      <w:iCs/>
      <w:color w:val="000000"/>
    </w:rPr>
  </w:style>
  <w:style w:type="character" w:customStyle="1" w:styleId="EPCLevel4headingChar">
    <w:name w:val="_EPC Level 4 heading Char"/>
    <w:basedOn w:val="EPCLevel3headingChar"/>
    <w:link w:val="EPCLevel4heading"/>
    <w:uiPriority w:val="99"/>
    <w:locked/>
    <w:rsid w:val="00F0399F"/>
    <w:rPr>
      <w:rFonts w:eastAsia="Times New Roman" w:cs="Times New Roman"/>
      <w:b/>
      <w:bCs/>
      <w:i/>
      <w:iCs/>
      <w:color w:val="000000"/>
      <w:sz w:val="24"/>
      <w:szCs w:val="24"/>
    </w:rPr>
  </w:style>
  <w:style w:type="paragraph" w:customStyle="1" w:styleId="EPCTable-Figureheading">
    <w:name w:val="_EPC Table-Figure heading"/>
    <w:basedOn w:val="Normal"/>
    <w:link w:val="EPCTable-FigureheadingChar"/>
    <w:uiPriority w:val="99"/>
    <w:rsid w:val="00381679"/>
    <w:rPr>
      <w:rFonts w:ascii="Arial" w:hAnsi="Arial"/>
      <w:b/>
      <w:i/>
      <w:sz w:val="18"/>
    </w:rPr>
  </w:style>
  <w:style w:type="character" w:customStyle="1" w:styleId="EPCTable-FigureheadingChar">
    <w:name w:val="_EPC Table-Figure heading Char"/>
    <w:basedOn w:val="EPCLevel4headingChar"/>
    <w:link w:val="EPCTable-Figureheading"/>
    <w:uiPriority w:val="99"/>
    <w:locked/>
    <w:rsid w:val="00381679"/>
    <w:rPr>
      <w:rFonts w:ascii="Arial" w:eastAsia="Times New Roman" w:hAnsi="Arial" w:cs="Times New Roman"/>
      <w:b/>
      <w:bCs/>
      <w:i/>
      <w:iCs/>
      <w:color w:val="000000"/>
      <w:sz w:val="24"/>
      <w:szCs w:val="24"/>
    </w:rPr>
  </w:style>
  <w:style w:type="table" w:customStyle="1" w:styleId="EPCTables">
    <w:name w:val="_EPC Tables"/>
    <w:uiPriority w:val="99"/>
    <w:rsid w:val="003D52D7"/>
    <w:rPr>
      <w:rFonts w:ascii="Arial" w:hAnsi="Arial"/>
      <w:sz w:val="18"/>
      <w:szCs w:val="20"/>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table" w:customStyle="1" w:styleId="EPCTableHeader">
    <w:name w:val="_EPC Table Header"/>
    <w:uiPriority w:val="99"/>
    <w:rsid w:val="003D52D7"/>
    <w:rPr>
      <w:sz w:val="20"/>
      <w:szCs w:val="20"/>
    </w:rPr>
    <w:tblPr>
      <w:tblInd w:w="0" w:type="dxa"/>
      <w:tblCellMar>
        <w:top w:w="0" w:type="dxa"/>
        <w:left w:w="108" w:type="dxa"/>
        <w:bottom w:w="0" w:type="dxa"/>
        <w:right w:w="108" w:type="dxa"/>
      </w:tblCellMar>
    </w:tblPr>
    <w:tblStylePr w:type="firstRow">
      <w:pPr>
        <w:spacing w:beforeLines="0" w:beforeAutospacing="0" w:afterLines="0" w:afterAutospacing="0"/>
        <w:jc w:val="center"/>
      </w:pPr>
      <w:rPr>
        <w:rFonts w:ascii="Arial" w:hAnsi="Arial" w:cs="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Title">
    <w:name w:val="TableTitle"/>
    <w:basedOn w:val="ListParagraph"/>
    <w:uiPriority w:val="99"/>
    <w:rsid w:val="00930306"/>
    <w:pPr>
      <w:tabs>
        <w:tab w:val="left" w:pos="360"/>
      </w:tabs>
      <w:spacing w:before="240"/>
      <w:ind w:left="0"/>
    </w:pPr>
    <w:rPr>
      <w:rFonts w:ascii="Arial" w:eastAsia="Times New Roman" w:hAnsi="Arial"/>
      <w:b/>
      <w:sz w:val="20"/>
      <w:szCs w:val="20"/>
    </w:rPr>
  </w:style>
  <w:style w:type="paragraph" w:styleId="ListParagraph">
    <w:name w:val="List Paragraph"/>
    <w:basedOn w:val="Normal"/>
    <w:uiPriority w:val="34"/>
    <w:qFormat/>
    <w:rsid w:val="000510FE"/>
    <w:pPr>
      <w:ind w:left="720"/>
      <w:contextualSpacing/>
    </w:pPr>
  </w:style>
  <w:style w:type="paragraph" w:customStyle="1" w:styleId="ParagraphIndent">
    <w:name w:val="ParagraphIndent"/>
    <w:uiPriority w:val="99"/>
    <w:rsid w:val="00E81DD6"/>
    <w:pPr>
      <w:tabs>
        <w:tab w:val="left" w:pos="360"/>
      </w:tabs>
      <w:ind w:firstLine="360"/>
    </w:pPr>
    <w:rPr>
      <w:rFonts w:eastAsia="Times New Roman" w:cs="Times New Roman"/>
      <w:sz w:val="24"/>
      <w:szCs w:val="24"/>
    </w:rPr>
  </w:style>
  <w:style w:type="paragraph" w:styleId="Header">
    <w:name w:val="header"/>
    <w:basedOn w:val="Normal"/>
    <w:link w:val="HeaderChar"/>
    <w:uiPriority w:val="99"/>
    <w:rsid w:val="00655867"/>
    <w:pPr>
      <w:tabs>
        <w:tab w:val="center" w:pos="4680"/>
        <w:tab w:val="right" w:pos="9360"/>
      </w:tabs>
    </w:pPr>
  </w:style>
  <w:style w:type="character" w:customStyle="1" w:styleId="HeaderChar">
    <w:name w:val="Header Char"/>
    <w:basedOn w:val="DefaultParagraphFont"/>
    <w:link w:val="Header"/>
    <w:uiPriority w:val="99"/>
    <w:locked/>
    <w:rsid w:val="00655867"/>
    <w:rPr>
      <w:rFonts w:cs="Times New Roman"/>
    </w:rPr>
  </w:style>
  <w:style w:type="paragraph" w:styleId="Footer">
    <w:name w:val="footer"/>
    <w:basedOn w:val="Normal"/>
    <w:link w:val="FooterChar"/>
    <w:uiPriority w:val="99"/>
    <w:rsid w:val="00655867"/>
    <w:pPr>
      <w:tabs>
        <w:tab w:val="center" w:pos="4680"/>
        <w:tab w:val="right" w:pos="9360"/>
      </w:tabs>
    </w:pPr>
  </w:style>
  <w:style w:type="character" w:customStyle="1" w:styleId="FooterChar">
    <w:name w:val="Footer Char"/>
    <w:basedOn w:val="DefaultParagraphFont"/>
    <w:link w:val="Footer"/>
    <w:uiPriority w:val="99"/>
    <w:locked/>
    <w:rsid w:val="00655867"/>
    <w:rPr>
      <w:rFonts w:cs="Times New Roman"/>
    </w:rPr>
  </w:style>
  <w:style w:type="paragraph" w:customStyle="1" w:styleId="shadedheader">
    <w:name w:val="shaded header"/>
    <w:basedOn w:val="Normal"/>
    <w:link w:val="shadedheaderChar"/>
    <w:uiPriority w:val="99"/>
    <w:rsid w:val="00B274BA"/>
    <w:pPr>
      <w:keepNext/>
      <w:shd w:val="clear" w:color="auto" w:fill="FFE8B4"/>
      <w:spacing w:before="103"/>
    </w:pPr>
    <w:rPr>
      <w:rFonts w:ascii="Arial" w:eastAsia="Times New Roman" w:hAnsi="Arial" w:cs="Times New Roman"/>
      <w:b/>
      <w:bCs/>
      <w:sz w:val="20"/>
      <w:szCs w:val="20"/>
    </w:rPr>
  </w:style>
  <w:style w:type="character" w:customStyle="1" w:styleId="shadedheaderChar">
    <w:name w:val="shaded header Char"/>
    <w:basedOn w:val="DefaultParagraphFont"/>
    <w:link w:val="shadedheader"/>
    <w:uiPriority w:val="99"/>
    <w:locked/>
    <w:rsid w:val="00B274BA"/>
    <w:rPr>
      <w:rFonts w:ascii="Arial" w:hAnsi="Arial" w:cs="Times New Roman"/>
      <w:b/>
      <w:bCs/>
      <w:sz w:val="20"/>
      <w:szCs w:val="20"/>
      <w:shd w:val="clear" w:color="auto" w:fill="FFE8B4"/>
    </w:rPr>
  </w:style>
  <w:style w:type="paragraph" w:customStyle="1" w:styleId="kqstem-sub1">
    <w:name w:val="kqstem-sub1"/>
    <w:basedOn w:val="Normal"/>
    <w:uiPriority w:val="99"/>
    <w:rsid w:val="00B274BA"/>
    <w:pPr>
      <w:shd w:val="clear" w:color="auto" w:fill="FFFFFF"/>
      <w:tabs>
        <w:tab w:val="num" w:pos="720"/>
      </w:tabs>
      <w:spacing w:before="120"/>
      <w:ind w:left="720" w:hanging="360"/>
    </w:pPr>
    <w:rPr>
      <w:rFonts w:ascii="Arial" w:eastAsia="Times New Roman" w:hAnsi="Arial"/>
      <w:sz w:val="19"/>
      <w:szCs w:val="19"/>
    </w:rPr>
  </w:style>
  <w:style w:type="paragraph" w:customStyle="1" w:styleId="indentedbullets">
    <w:name w:val="indented bullets"/>
    <w:basedOn w:val="Normal"/>
    <w:uiPriority w:val="99"/>
    <w:rsid w:val="00B274BA"/>
    <w:pPr>
      <w:numPr>
        <w:numId w:val="1"/>
      </w:numPr>
      <w:shd w:val="clear" w:color="auto" w:fill="FFFFFF"/>
      <w:spacing w:line="360" w:lineRule="atLeast"/>
    </w:pPr>
    <w:rPr>
      <w:rFonts w:ascii="Arial" w:eastAsia="Times New Roman" w:hAnsi="Arial" w:cs="Times New Roman"/>
      <w:sz w:val="19"/>
      <w:szCs w:val="20"/>
    </w:rPr>
  </w:style>
  <w:style w:type="paragraph" w:customStyle="1" w:styleId="textbullets2">
    <w:name w:val="text bullets 2"/>
    <w:basedOn w:val="Normal"/>
    <w:uiPriority w:val="99"/>
    <w:rsid w:val="00B274BA"/>
    <w:pPr>
      <w:widowControl w:val="0"/>
      <w:spacing w:before="120"/>
    </w:pPr>
    <w:rPr>
      <w:rFonts w:ascii="Arial" w:eastAsia="Times New Roman" w:hAnsi="Arial" w:cs="Times New Roman"/>
      <w:b/>
    </w:rPr>
  </w:style>
  <w:style w:type="paragraph" w:customStyle="1" w:styleId="text-bullets3">
    <w:name w:val="text - bullets 3"/>
    <w:basedOn w:val="Normal"/>
    <w:uiPriority w:val="99"/>
    <w:rsid w:val="00B274BA"/>
    <w:pPr>
      <w:widowControl w:val="0"/>
    </w:pPr>
    <w:rPr>
      <w:rFonts w:ascii="Arial" w:eastAsia="Times New Roman" w:hAnsi="Arial" w:cs="Times New Roman"/>
    </w:rPr>
  </w:style>
  <w:style w:type="table" w:styleId="TableGrid">
    <w:name w:val="Table Grid"/>
    <w:basedOn w:val="TableNormal"/>
    <w:uiPriority w:val="59"/>
    <w:rsid w:val="0014617F"/>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570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7013"/>
    <w:rPr>
      <w:rFonts w:ascii="Tahoma" w:hAnsi="Tahoma" w:cs="Tahoma"/>
      <w:sz w:val="16"/>
      <w:szCs w:val="16"/>
    </w:rPr>
  </w:style>
  <w:style w:type="character" w:styleId="CommentReference">
    <w:name w:val="annotation reference"/>
    <w:basedOn w:val="DefaultParagraphFont"/>
    <w:uiPriority w:val="99"/>
    <w:rsid w:val="00B00FE9"/>
    <w:rPr>
      <w:rFonts w:cs="Times New Roman"/>
      <w:sz w:val="16"/>
      <w:szCs w:val="16"/>
    </w:rPr>
  </w:style>
  <w:style w:type="paragraph" w:styleId="CommentText">
    <w:name w:val="annotation text"/>
    <w:basedOn w:val="Normal"/>
    <w:link w:val="CommentTextChar"/>
    <w:uiPriority w:val="99"/>
    <w:rsid w:val="00B00FE9"/>
    <w:rPr>
      <w:sz w:val="20"/>
      <w:szCs w:val="20"/>
    </w:rPr>
  </w:style>
  <w:style w:type="character" w:customStyle="1" w:styleId="CommentTextChar">
    <w:name w:val="Comment Text Char"/>
    <w:basedOn w:val="DefaultParagraphFont"/>
    <w:link w:val="CommentText"/>
    <w:uiPriority w:val="99"/>
    <w:locked/>
    <w:rsid w:val="00B00FE9"/>
    <w:rPr>
      <w:rFonts w:cs="Times New Roman"/>
      <w:sz w:val="20"/>
      <w:szCs w:val="20"/>
    </w:rPr>
  </w:style>
  <w:style w:type="paragraph" w:styleId="CommentSubject">
    <w:name w:val="annotation subject"/>
    <w:basedOn w:val="CommentText"/>
    <w:next w:val="CommentText"/>
    <w:link w:val="CommentSubjectChar"/>
    <w:uiPriority w:val="99"/>
    <w:semiHidden/>
    <w:rsid w:val="00B00FE9"/>
    <w:rPr>
      <w:b/>
      <w:bCs/>
    </w:rPr>
  </w:style>
  <w:style w:type="character" w:customStyle="1" w:styleId="CommentSubjectChar">
    <w:name w:val="Comment Subject Char"/>
    <w:basedOn w:val="CommentTextChar"/>
    <w:link w:val="CommentSubject"/>
    <w:uiPriority w:val="99"/>
    <w:semiHidden/>
    <w:locked/>
    <w:rsid w:val="00B00FE9"/>
    <w:rPr>
      <w:rFonts w:cs="Times New Roman"/>
      <w:b/>
      <w:bCs/>
      <w:sz w:val="20"/>
      <w:szCs w:val="20"/>
    </w:rPr>
  </w:style>
  <w:style w:type="character" w:styleId="Hyperlink">
    <w:name w:val="Hyperlink"/>
    <w:basedOn w:val="DefaultParagraphFont"/>
    <w:uiPriority w:val="99"/>
    <w:rsid w:val="00F71EE8"/>
    <w:rPr>
      <w:rFonts w:cs="Times New Roman"/>
      <w:color w:val="0000FF"/>
      <w:u w:val="single"/>
    </w:rPr>
  </w:style>
  <w:style w:type="paragraph" w:customStyle="1" w:styleId="ParagraphNoIndent">
    <w:name w:val="ParagraphNoIndent"/>
    <w:qFormat/>
    <w:rsid w:val="00073A73"/>
    <w:rPr>
      <w:rFonts w:eastAsia="Times New Roman" w:cs="Times New Roman"/>
      <w:bCs/>
      <w:sz w:val="24"/>
      <w:szCs w:val="24"/>
    </w:rPr>
  </w:style>
  <w:style w:type="paragraph" w:customStyle="1" w:styleId="PageNumber">
    <w:name w:val="PageNumber"/>
    <w:uiPriority w:val="99"/>
    <w:rsid w:val="00073A73"/>
    <w:pPr>
      <w:jc w:val="center"/>
    </w:pPr>
    <w:rPr>
      <w:rFonts w:cs="Times New Roman"/>
      <w:sz w:val="24"/>
      <w:szCs w:val="24"/>
    </w:rPr>
  </w:style>
  <w:style w:type="paragraph" w:customStyle="1" w:styleId="ChapterHeading">
    <w:name w:val="ChapterHeading"/>
    <w:uiPriority w:val="99"/>
    <w:rsid w:val="00073A73"/>
    <w:pPr>
      <w:keepNext/>
      <w:spacing w:before="240" w:after="60"/>
      <w:jc w:val="center"/>
    </w:pPr>
    <w:rPr>
      <w:rFonts w:ascii="Arial" w:eastAsia="Times New Roman" w:hAnsi="Arial" w:cs="Times New Roman"/>
      <w:b/>
      <w:bCs/>
      <w:sz w:val="36"/>
      <w:szCs w:val="24"/>
    </w:rPr>
  </w:style>
  <w:style w:type="paragraph" w:customStyle="1" w:styleId="TableNote">
    <w:name w:val="TableNote"/>
    <w:uiPriority w:val="99"/>
    <w:rsid w:val="00073A73"/>
    <w:pPr>
      <w:spacing w:after="240"/>
    </w:pPr>
    <w:rPr>
      <w:rFonts w:eastAsia="Times New Roman" w:cs="Times New Roman"/>
      <w:bCs/>
      <w:sz w:val="18"/>
      <w:szCs w:val="24"/>
    </w:rPr>
  </w:style>
  <w:style w:type="paragraph" w:customStyle="1" w:styleId="Reference">
    <w:name w:val="Reference"/>
    <w:uiPriority w:val="99"/>
    <w:rsid w:val="00073A73"/>
    <w:pPr>
      <w:keepLines/>
      <w:spacing w:before="120" w:after="120"/>
      <w:ind w:left="720" w:hanging="720"/>
    </w:pPr>
    <w:rPr>
      <w:rFonts w:eastAsia="Times New Roman" w:cs="Times New Roman"/>
      <w:bCs/>
      <w:sz w:val="20"/>
      <w:szCs w:val="24"/>
    </w:rPr>
  </w:style>
  <w:style w:type="paragraph" w:customStyle="1" w:styleId="TableColumnHead">
    <w:name w:val="TableColumnHead"/>
    <w:uiPriority w:val="99"/>
    <w:rsid w:val="00073A73"/>
    <w:pPr>
      <w:jc w:val="center"/>
    </w:pPr>
    <w:rPr>
      <w:rFonts w:ascii="Arial" w:hAnsi="Arial"/>
      <w:b/>
      <w:bCs/>
      <w:sz w:val="18"/>
      <w:szCs w:val="18"/>
    </w:rPr>
  </w:style>
  <w:style w:type="paragraph" w:customStyle="1" w:styleId="TableSubhead">
    <w:name w:val="TableSubhead"/>
    <w:uiPriority w:val="99"/>
    <w:rsid w:val="00073A73"/>
    <w:rPr>
      <w:rFonts w:ascii="Arial" w:hAnsi="Arial"/>
      <w:b/>
      <w:i/>
      <w:sz w:val="18"/>
      <w:szCs w:val="18"/>
    </w:rPr>
  </w:style>
  <w:style w:type="paragraph" w:customStyle="1" w:styleId="TableText">
    <w:name w:val="TableText"/>
    <w:uiPriority w:val="99"/>
    <w:rsid w:val="00073A73"/>
    <w:rPr>
      <w:rFonts w:ascii="Arial" w:hAnsi="Arial"/>
      <w:sz w:val="18"/>
      <w:szCs w:val="18"/>
    </w:rPr>
  </w:style>
  <w:style w:type="paragraph" w:customStyle="1" w:styleId="TableCenteredText">
    <w:name w:val="TableCenteredText"/>
    <w:uiPriority w:val="99"/>
    <w:rsid w:val="00073A73"/>
    <w:pPr>
      <w:jc w:val="center"/>
    </w:pPr>
    <w:rPr>
      <w:rFonts w:ascii="Arial" w:hAnsi="Arial"/>
      <w:sz w:val="18"/>
      <w:szCs w:val="18"/>
    </w:rPr>
  </w:style>
  <w:style w:type="paragraph" w:customStyle="1" w:styleId="TableLeftText">
    <w:name w:val="TableLeftText"/>
    <w:uiPriority w:val="99"/>
    <w:rsid w:val="00073A73"/>
    <w:rPr>
      <w:rFonts w:ascii="Arial" w:hAnsi="Arial"/>
      <w:sz w:val="18"/>
      <w:szCs w:val="18"/>
    </w:rPr>
  </w:style>
  <w:style w:type="paragraph" w:customStyle="1" w:styleId="TableBoldText">
    <w:name w:val="TableBoldText"/>
    <w:uiPriority w:val="99"/>
    <w:rsid w:val="00073A73"/>
    <w:rPr>
      <w:rFonts w:ascii="Arial" w:hAnsi="Arial"/>
      <w:b/>
      <w:sz w:val="18"/>
      <w:szCs w:val="18"/>
    </w:rPr>
  </w:style>
  <w:style w:type="paragraph" w:customStyle="1" w:styleId="Studies1">
    <w:name w:val="Studies1"/>
    <w:uiPriority w:val="99"/>
    <w:rsid w:val="00073A73"/>
    <w:pPr>
      <w:keepLines/>
      <w:spacing w:before="120" w:after="120"/>
    </w:pPr>
    <w:rPr>
      <w:color w:val="000000"/>
      <w:sz w:val="24"/>
      <w:szCs w:val="32"/>
    </w:rPr>
  </w:style>
  <w:style w:type="paragraph" w:customStyle="1" w:styleId="ReportType">
    <w:name w:val="ReportType"/>
    <w:uiPriority w:val="99"/>
    <w:rsid w:val="00073A73"/>
    <w:rPr>
      <w:rFonts w:eastAsia="Times New Roman" w:cs="Times New Roman"/>
      <w:b/>
      <w:bCs/>
      <w:i/>
      <w:sz w:val="36"/>
      <w:szCs w:val="36"/>
    </w:rPr>
  </w:style>
  <w:style w:type="paragraph" w:customStyle="1" w:styleId="NumberLine">
    <w:name w:val="NumberLine"/>
    <w:uiPriority w:val="99"/>
    <w:rsid w:val="00073A73"/>
    <w:rPr>
      <w:rFonts w:ascii="Arial" w:eastAsia="Times New Roman" w:hAnsi="Arial" w:cs="Times New Roman"/>
      <w:b/>
      <w:bCs/>
      <w:sz w:val="28"/>
      <w:szCs w:val="28"/>
    </w:rPr>
  </w:style>
  <w:style w:type="paragraph" w:customStyle="1" w:styleId="ReportTitle">
    <w:name w:val="ReportTitle"/>
    <w:uiPriority w:val="99"/>
    <w:rsid w:val="00073A73"/>
    <w:rPr>
      <w:rFonts w:ascii="Arial" w:eastAsia="Times New Roman" w:hAnsi="Arial" w:cs="Times New Roman"/>
      <w:b/>
      <w:bCs/>
      <w:sz w:val="36"/>
      <w:szCs w:val="36"/>
    </w:rPr>
  </w:style>
  <w:style w:type="paragraph" w:customStyle="1" w:styleId="FrontMatterHead">
    <w:name w:val="FrontMatterHead"/>
    <w:uiPriority w:val="99"/>
    <w:rsid w:val="00073A73"/>
    <w:pPr>
      <w:keepNext/>
      <w:spacing w:before="240" w:after="60"/>
    </w:pPr>
    <w:rPr>
      <w:rFonts w:ascii="Arial" w:hAnsi="Arial"/>
      <w:b/>
      <w:sz w:val="32"/>
      <w:szCs w:val="32"/>
    </w:rPr>
  </w:style>
  <w:style w:type="paragraph" w:customStyle="1" w:styleId="Level1Heading">
    <w:name w:val="Level1Heading"/>
    <w:uiPriority w:val="99"/>
    <w:rsid w:val="00073A73"/>
    <w:pPr>
      <w:keepNext/>
      <w:spacing w:before="240" w:after="60"/>
    </w:pPr>
    <w:rPr>
      <w:rFonts w:ascii="Arial" w:eastAsia="Times New Roman" w:hAnsi="Arial" w:cs="Times New Roman"/>
      <w:b/>
      <w:bCs/>
      <w:sz w:val="32"/>
      <w:szCs w:val="24"/>
    </w:rPr>
  </w:style>
  <w:style w:type="paragraph" w:customStyle="1" w:styleId="Level2Heading">
    <w:name w:val="Level2Heading"/>
    <w:uiPriority w:val="99"/>
    <w:rsid w:val="00073A73"/>
    <w:pPr>
      <w:keepNext/>
      <w:spacing w:before="240" w:after="60"/>
    </w:pPr>
    <w:rPr>
      <w:rFonts w:eastAsia="Times New Roman" w:cs="Times New Roman"/>
      <w:b/>
      <w:bCs/>
      <w:sz w:val="32"/>
      <w:szCs w:val="24"/>
    </w:rPr>
  </w:style>
  <w:style w:type="paragraph" w:customStyle="1" w:styleId="Level3Heading">
    <w:name w:val="Level3Heading"/>
    <w:uiPriority w:val="99"/>
    <w:qFormat/>
    <w:rsid w:val="00073A73"/>
    <w:pPr>
      <w:keepNext/>
      <w:spacing w:before="240"/>
    </w:pPr>
    <w:rPr>
      <w:rFonts w:ascii="Arial" w:eastAsia="Times New Roman" w:hAnsi="Arial" w:cs="Times New Roman"/>
      <w:b/>
      <w:bCs/>
      <w:sz w:val="28"/>
      <w:szCs w:val="24"/>
    </w:rPr>
  </w:style>
  <w:style w:type="paragraph" w:customStyle="1" w:styleId="PreparedForText">
    <w:name w:val="PreparedForText"/>
    <w:uiPriority w:val="99"/>
    <w:rsid w:val="00073A73"/>
    <w:rPr>
      <w:rFonts w:eastAsia="Times New Roman" w:cs="Times New Roman"/>
      <w:bCs/>
      <w:sz w:val="24"/>
      <w:szCs w:val="24"/>
    </w:rPr>
  </w:style>
  <w:style w:type="paragraph" w:customStyle="1" w:styleId="ParagraphNoIndentBold">
    <w:name w:val="ParagraphNoIndentBold"/>
    <w:uiPriority w:val="99"/>
    <w:rsid w:val="00073A73"/>
    <w:rPr>
      <w:rFonts w:eastAsia="Times New Roman" w:cs="Times New Roman"/>
      <w:b/>
      <w:bCs/>
      <w:sz w:val="24"/>
      <w:szCs w:val="24"/>
    </w:rPr>
  </w:style>
  <w:style w:type="paragraph" w:customStyle="1" w:styleId="ContractNumber">
    <w:name w:val="ContractNumber"/>
    <w:next w:val="ParagraphNoIndent"/>
    <w:uiPriority w:val="99"/>
    <w:rsid w:val="00073A73"/>
    <w:rPr>
      <w:rFonts w:eastAsia="Times New Roman" w:cs="Times New Roman"/>
      <w:b/>
      <w:bCs/>
      <w:sz w:val="24"/>
      <w:szCs w:val="24"/>
    </w:rPr>
  </w:style>
  <w:style w:type="paragraph" w:customStyle="1" w:styleId="PreparedByText">
    <w:name w:val="PreparedByText"/>
    <w:uiPriority w:val="99"/>
    <w:rsid w:val="00073A73"/>
    <w:rPr>
      <w:rFonts w:eastAsia="Times New Roman" w:cs="Times New Roman"/>
      <w:bCs/>
      <w:sz w:val="24"/>
      <w:szCs w:val="24"/>
    </w:rPr>
  </w:style>
  <w:style w:type="paragraph" w:customStyle="1" w:styleId="Investigators">
    <w:name w:val="Investigators"/>
    <w:uiPriority w:val="99"/>
    <w:rsid w:val="00073A73"/>
    <w:rPr>
      <w:rFonts w:eastAsia="Times New Roman" w:cs="Times New Roman"/>
      <w:bCs/>
      <w:sz w:val="24"/>
      <w:szCs w:val="24"/>
    </w:rPr>
  </w:style>
  <w:style w:type="paragraph" w:customStyle="1" w:styleId="PublicationNumberDate">
    <w:name w:val="PublicationNumberDate"/>
    <w:uiPriority w:val="99"/>
    <w:rsid w:val="00073A73"/>
    <w:rPr>
      <w:rFonts w:eastAsia="Times New Roman" w:cs="Times New Roman"/>
      <w:b/>
      <w:bCs/>
      <w:sz w:val="24"/>
      <w:szCs w:val="24"/>
    </w:rPr>
  </w:style>
  <w:style w:type="paragraph" w:customStyle="1" w:styleId="SuggestedCitation">
    <w:name w:val="SuggestedCitation"/>
    <w:uiPriority w:val="99"/>
    <w:rsid w:val="00073A73"/>
    <w:rPr>
      <w:rFonts w:eastAsia="Times New Roman" w:cs="Times New Roman"/>
      <w:bCs/>
      <w:sz w:val="24"/>
      <w:szCs w:val="24"/>
    </w:rPr>
  </w:style>
  <w:style w:type="paragraph" w:customStyle="1" w:styleId="Contents">
    <w:name w:val="Contents"/>
    <w:uiPriority w:val="99"/>
    <w:rsid w:val="00073A73"/>
    <w:pPr>
      <w:keepNext/>
      <w:jc w:val="center"/>
    </w:pPr>
    <w:rPr>
      <w:rFonts w:ascii="Arial" w:hAnsi="Arial"/>
      <w:b/>
      <w:sz w:val="36"/>
      <w:szCs w:val="32"/>
    </w:rPr>
  </w:style>
  <w:style w:type="paragraph" w:customStyle="1" w:styleId="ContentsSubhead">
    <w:name w:val="ContentsSubhead"/>
    <w:uiPriority w:val="99"/>
    <w:rsid w:val="00073A73"/>
    <w:pPr>
      <w:keepNext/>
      <w:spacing w:before="240"/>
    </w:pPr>
    <w:rPr>
      <w:rFonts w:eastAsia="Times New Roman" w:cs="Times New Roman"/>
      <w:b/>
      <w:bCs/>
      <w:sz w:val="24"/>
      <w:szCs w:val="28"/>
    </w:rPr>
  </w:style>
  <w:style w:type="paragraph" w:customStyle="1" w:styleId="ReportSubtitle">
    <w:name w:val="ReportSubtitle"/>
    <w:uiPriority w:val="99"/>
    <w:rsid w:val="00073A73"/>
    <w:rPr>
      <w:rFonts w:ascii="Arial" w:eastAsia="Times New Roman" w:hAnsi="Arial" w:cs="Times New Roman"/>
      <w:b/>
      <w:bCs/>
      <w:sz w:val="24"/>
      <w:szCs w:val="24"/>
    </w:rPr>
  </w:style>
  <w:style w:type="paragraph" w:styleId="NormalWeb">
    <w:name w:val="Normal (Web)"/>
    <w:basedOn w:val="Normal"/>
    <w:uiPriority w:val="99"/>
    <w:semiHidden/>
    <w:rsid w:val="007724C2"/>
    <w:pPr>
      <w:spacing w:before="100" w:beforeAutospacing="1" w:after="100" w:afterAutospacing="1"/>
    </w:pPr>
    <w:rPr>
      <w:rFonts w:ascii="Times" w:eastAsia="MS ??" w:hAnsi="Times" w:cs="Times New Roman"/>
      <w:sz w:val="20"/>
      <w:szCs w:val="20"/>
    </w:rPr>
  </w:style>
  <w:style w:type="paragraph" w:customStyle="1" w:styleId="title1">
    <w:name w:val="title1"/>
    <w:basedOn w:val="Normal"/>
    <w:uiPriority w:val="99"/>
    <w:rsid w:val="0004323A"/>
    <w:rPr>
      <w:rFonts w:cs="Times New Roman"/>
      <w:sz w:val="29"/>
      <w:szCs w:val="29"/>
    </w:rPr>
  </w:style>
  <w:style w:type="paragraph" w:customStyle="1" w:styleId="desc1">
    <w:name w:val="desc1"/>
    <w:basedOn w:val="Normal"/>
    <w:uiPriority w:val="99"/>
    <w:rsid w:val="0004323A"/>
    <w:pPr>
      <w:spacing w:before="100" w:beforeAutospacing="1" w:after="100" w:afterAutospacing="1"/>
    </w:pPr>
    <w:rPr>
      <w:rFonts w:cs="Times New Roman"/>
      <w:sz w:val="28"/>
      <w:szCs w:val="28"/>
    </w:rPr>
  </w:style>
  <w:style w:type="paragraph" w:customStyle="1" w:styleId="details1">
    <w:name w:val="details1"/>
    <w:basedOn w:val="Normal"/>
    <w:uiPriority w:val="99"/>
    <w:rsid w:val="0004323A"/>
    <w:pPr>
      <w:spacing w:before="100" w:beforeAutospacing="1" w:after="100" w:afterAutospacing="1"/>
    </w:pPr>
    <w:rPr>
      <w:rFonts w:cs="Times New Roman"/>
    </w:rPr>
  </w:style>
  <w:style w:type="character" w:customStyle="1" w:styleId="jrnl">
    <w:name w:val="jrnl"/>
    <w:basedOn w:val="DefaultParagraphFont"/>
    <w:uiPriority w:val="99"/>
    <w:rsid w:val="0004323A"/>
    <w:rPr>
      <w:rFonts w:cs="Times New Roman"/>
    </w:rPr>
  </w:style>
  <w:style w:type="paragraph" w:customStyle="1" w:styleId="Level5Heading">
    <w:name w:val="Level5Heading"/>
    <w:uiPriority w:val="99"/>
    <w:rsid w:val="005457AC"/>
    <w:pPr>
      <w:keepNext/>
      <w:spacing w:before="240"/>
    </w:pPr>
    <w:rPr>
      <w:rFonts w:ascii="Arial" w:eastAsia="Times New Roman" w:hAnsi="Arial" w:cs="Times New Roman"/>
      <w:b/>
      <w:bCs/>
      <w:sz w:val="24"/>
      <w:szCs w:val="24"/>
    </w:rPr>
  </w:style>
  <w:style w:type="paragraph" w:customStyle="1" w:styleId="Level4Heading">
    <w:name w:val="Level4Heading"/>
    <w:uiPriority w:val="99"/>
    <w:rsid w:val="005457AC"/>
    <w:pPr>
      <w:keepNext/>
      <w:spacing w:before="240"/>
    </w:pPr>
    <w:rPr>
      <w:rFonts w:eastAsia="Times New Roman" w:cs="Times New Roman"/>
      <w:b/>
      <w:bCs/>
      <w:sz w:val="28"/>
      <w:szCs w:val="24"/>
    </w:rPr>
  </w:style>
  <w:style w:type="character" w:styleId="LineNumber">
    <w:name w:val="line number"/>
    <w:basedOn w:val="DefaultParagraphFont"/>
    <w:uiPriority w:val="99"/>
    <w:semiHidden/>
    <w:unhideWhenUsed/>
    <w:rsid w:val="00D616FF"/>
  </w:style>
  <w:style w:type="paragraph" w:customStyle="1" w:styleId="BodyText">
    <w:name w:val="BodyText"/>
    <w:basedOn w:val="Normal"/>
    <w:link w:val="BodyTextChar"/>
    <w:rsid w:val="007C58EB"/>
    <w:pPr>
      <w:spacing w:after="120"/>
    </w:pPr>
    <w:rPr>
      <w:rFonts w:eastAsia="Times New Roman" w:cs="Times New Roman"/>
    </w:rPr>
  </w:style>
  <w:style w:type="character" w:customStyle="1" w:styleId="BodyTextChar">
    <w:name w:val="BodyText Char"/>
    <w:basedOn w:val="DefaultParagraphFont"/>
    <w:link w:val="BodyText"/>
    <w:rsid w:val="007C58EB"/>
    <w:rPr>
      <w:rFonts w:eastAsia="Times New Roman" w:cs="Times New Roman"/>
      <w:sz w:val="24"/>
      <w:szCs w:val="24"/>
    </w:rPr>
  </w:style>
  <w:style w:type="paragraph" w:customStyle="1" w:styleId="TitlePageReportNumber">
    <w:name w:val="Title Page Report Number"/>
    <w:basedOn w:val="Normal"/>
    <w:rsid w:val="007C58EB"/>
    <w:rPr>
      <w:rFonts w:ascii="Arial" w:eastAsia="Times" w:hAnsi="Arial" w:cs="Times New Roman"/>
      <w:b/>
      <w:sz w:val="28"/>
      <w:szCs w:val="20"/>
    </w:rPr>
  </w:style>
  <w:style w:type="paragraph" w:customStyle="1" w:styleId="CERexecsumtext">
    <w:name w:val="CER exec sum text"/>
    <w:basedOn w:val="Normal"/>
    <w:rsid w:val="001E3101"/>
    <w:pPr>
      <w:spacing w:before="60"/>
      <w:ind w:firstLine="360"/>
    </w:pPr>
    <w:rPr>
      <w:rFonts w:ascii="Arial" w:eastAsia="Times New Roman" w:hAnsi="Arial"/>
      <w:color w:val="000000"/>
      <w:sz w:val="20"/>
      <w:szCs w:val="20"/>
    </w:rPr>
  </w:style>
  <w:style w:type="paragraph" w:styleId="Revision">
    <w:name w:val="Revision"/>
    <w:hidden/>
    <w:uiPriority w:val="99"/>
    <w:semiHidden/>
    <w:rsid w:val="00473550"/>
    <w:rPr>
      <w:sz w:val="24"/>
      <w:szCs w:val="24"/>
    </w:rPr>
  </w:style>
  <w:style w:type="paragraph" w:customStyle="1" w:styleId="EPCLevel1Heading0">
    <w:name w:val="EPC Level 1 Heading"/>
    <w:basedOn w:val="Normal"/>
    <w:rsid w:val="002B0569"/>
    <w:pPr>
      <w:tabs>
        <w:tab w:val="left" w:pos="360"/>
      </w:tabs>
      <w:jc w:val="center"/>
    </w:pPr>
    <w:rPr>
      <w:rFonts w:ascii="Arial" w:hAnsi="Arial"/>
      <w:b/>
      <w:bCs/>
      <w:sz w:val="32"/>
      <w:szCs w:val="32"/>
    </w:rPr>
  </w:style>
  <w:style w:type="paragraph" w:customStyle="1" w:styleId="NumberedList">
    <w:name w:val="NumberedList"/>
    <w:basedOn w:val="Normal"/>
    <w:qFormat/>
    <w:rsid w:val="00695628"/>
    <w:pPr>
      <w:numPr>
        <w:numId w:val="81"/>
      </w:numPr>
      <w:ind w:left="720"/>
    </w:pPr>
    <w:rPr>
      <w:rFonts w:eastAsia="Times New Roman" w:cs="Times New Roman"/>
      <w:bCs/>
    </w:rPr>
  </w:style>
  <w:style w:type="paragraph" w:customStyle="1" w:styleId="KeyQuestion">
    <w:name w:val="KeyQuestion"/>
    <w:rsid w:val="00695628"/>
    <w:pPr>
      <w:keepLines/>
      <w:spacing w:before="240" w:after="60"/>
    </w:pPr>
    <w:rPr>
      <w:rFonts w:ascii="Arial" w:eastAsia="Times New Roman" w:hAnsi="Arial"/>
      <w:iCs/>
      <w:sz w:val="28"/>
      <w:szCs w:val="28"/>
    </w:rPr>
  </w:style>
  <w:style w:type="paragraph" w:customStyle="1" w:styleId="Bullet1">
    <w:name w:val="Bullet1"/>
    <w:qFormat/>
    <w:rsid w:val="00930306"/>
    <w:pPr>
      <w:numPr>
        <w:numId w:val="82"/>
      </w:numPr>
    </w:pPr>
    <w:rPr>
      <w:rFonts w:eastAsia="Times New Roman" w:cs="Times New Roman"/>
      <w:bCs/>
      <w:sz w:val="24"/>
      <w:szCs w:val="24"/>
    </w:rPr>
  </w:style>
  <w:style w:type="paragraph" w:customStyle="1" w:styleId="Bullet2">
    <w:name w:val="Bullet2"/>
    <w:qFormat/>
    <w:rsid w:val="00930306"/>
    <w:pPr>
      <w:numPr>
        <w:ilvl w:val="1"/>
        <w:numId w:val="82"/>
      </w:numPr>
      <w:ind w:left="1080"/>
    </w:pPr>
    <w:rPr>
      <w:rFonts w:eastAsia="Times New Roman" w:cs="Times New Roman"/>
      <w:bCs/>
      <w:sz w:val="24"/>
      <w:szCs w:val="24"/>
    </w:rPr>
  </w:style>
  <w:style w:type="paragraph" w:styleId="Bibliography">
    <w:name w:val="Bibliography"/>
    <w:basedOn w:val="Normal"/>
    <w:next w:val="Normal"/>
    <w:uiPriority w:val="37"/>
    <w:semiHidden/>
    <w:unhideWhenUsed/>
    <w:rsid w:val="00AF16B5"/>
  </w:style>
  <w:style w:type="paragraph" w:styleId="BlockText">
    <w:name w:val="Block Text"/>
    <w:basedOn w:val="Normal"/>
    <w:uiPriority w:val="99"/>
    <w:semiHidden/>
    <w:unhideWhenUsed/>
    <w:rsid w:val="00AF16B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0">
    <w:name w:val="Body Text"/>
    <w:basedOn w:val="Normal"/>
    <w:link w:val="BodyTextChar0"/>
    <w:uiPriority w:val="99"/>
    <w:semiHidden/>
    <w:unhideWhenUsed/>
    <w:rsid w:val="00AF16B5"/>
    <w:pPr>
      <w:spacing w:after="120"/>
    </w:pPr>
  </w:style>
  <w:style w:type="character" w:customStyle="1" w:styleId="BodyTextChar0">
    <w:name w:val="Body Text Char"/>
    <w:basedOn w:val="DefaultParagraphFont"/>
    <w:link w:val="BodyText0"/>
    <w:uiPriority w:val="99"/>
    <w:semiHidden/>
    <w:rsid w:val="00AF16B5"/>
    <w:rPr>
      <w:sz w:val="24"/>
      <w:szCs w:val="24"/>
    </w:rPr>
  </w:style>
  <w:style w:type="paragraph" w:styleId="BodyText2">
    <w:name w:val="Body Text 2"/>
    <w:basedOn w:val="Normal"/>
    <w:link w:val="BodyText2Char"/>
    <w:uiPriority w:val="99"/>
    <w:semiHidden/>
    <w:unhideWhenUsed/>
    <w:rsid w:val="00AF16B5"/>
    <w:pPr>
      <w:spacing w:after="120" w:line="480" w:lineRule="auto"/>
    </w:pPr>
  </w:style>
  <w:style w:type="character" w:customStyle="1" w:styleId="BodyText2Char">
    <w:name w:val="Body Text 2 Char"/>
    <w:basedOn w:val="DefaultParagraphFont"/>
    <w:link w:val="BodyText2"/>
    <w:uiPriority w:val="99"/>
    <w:semiHidden/>
    <w:rsid w:val="00AF16B5"/>
    <w:rPr>
      <w:sz w:val="24"/>
      <w:szCs w:val="24"/>
    </w:rPr>
  </w:style>
  <w:style w:type="paragraph" w:styleId="BodyText3">
    <w:name w:val="Body Text 3"/>
    <w:basedOn w:val="Normal"/>
    <w:link w:val="BodyText3Char"/>
    <w:uiPriority w:val="99"/>
    <w:semiHidden/>
    <w:unhideWhenUsed/>
    <w:rsid w:val="00AF16B5"/>
    <w:pPr>
      <w:spacing w:after="120"/>
    </w:pPr>
    <w:rPr>
      <w:sz w:val="16"/>
      <w:szCs w:val="16"/>
    </w:rPr>
  </w:style>
  <w:style w:type="character" w:customStyle="1" w:styleId="BodyText3Char">
    <w:name w:val="Body Text 3 Char"/>
    <w:basedOn w:val="DefaultParagraphFont"/>
    <w:link w:val="BodyText3"/>
    <w:uiPriority w:val="99"/>
    <w:semiHidden/>
    <w:rsid w:val="00AF16B5"/>
    <w:rPr>
      <w:sz w:val="16"/>
      <w:szCs w:val="16"/>
    </w:rPr>
  </w:style>
  <w:style w:type="paragraph" w:styleId="BodyTextFirstIndent">
    <w:name w:val="Body Text First Indent"/>
    <w:basedOn w:val="BodyText0"/>
    <w:link w:val="BodyTextFirstIndentChar"/>
    <w:uiPriority w:val="99"/>
    <w:semiHidden/>
    <w:unhideWhenUsed/>
    <w:rsid w:val="00AF16B5"/>
    <w:pPr>
      <w:spacing w:after="0"/>
      <w:ind w:firstLine="360"/>
    </w:pPr>
  </w:style>
  <w:style w:type="character" w:customStyle="1" w:styleId="BodyTextFirstIndentChar">
    <w:name w:val="Body Text First Indent Char"/>
    <w:basedOn w:val="BodyTextChar0"/>
    <w:link w:val="BodyTextFirstIndent"/>
    <w:uiPriority w:val="99"/>
    <w:semiHidden/>
    <w:rsid w:val="00AF16B5"/>
    <w:rPr>
      <w:sz w:val="24"/>
      <w:szCs w:val="24"/>
    </w:rPr>
  </w:style>
  <w:style w:type="paragraph" w:styleId="BodyTextIndent">
    <w:name w:val="Body Text Indent"/>
    <w:basedOn w:val="Normal"/>
    <w:link w:val="BodyTextIndentChar"/>
    <w:uiPriority w:val="99"/>
    <w:semiHidden/>
    <w:unhideWhenUsed/>
    <w:rsid w:val="00AF16B5"/>
    <w:pPr>
      <w:spacing w:after="120"/>
      <w:ind w:left="360"/>
    </w:pPr>
  </w:style>
  <w:style w:type="character" w:customStyle="1" w:styleId="BodyTextIndentChar">
    <w:name w:val="Body Text Indent Char"/>
    <w:basedOn w:val="DefaultParagraphFont"/>
    <w:link w:val="BodyTextIndent"/>
    <w:uiPriority w:val="99"/>
    <w:semiHidden/>
    <w:rsid w:val="00AF16B5"/>
    <w:rPr>
      <w:sz w:val="24"/>
      <w:szCs w:val="24"/>
    </w:rPr>
  </w:style>
  <w:style w:type="paragraph" w:styleId="BodyTextFirstIndent2">
    <w:name w:val="Body Text First Indent 2"/>
    <w:basedOn w:val="BodyTextIndent"/>
    <w:link w:val="BodyTextFirstIndent2Char"/>
    <w:uiPriority w:val="99"/>
    <w:semiHidden/>
    <w:unhideWhenUsed/>
    <w:rsid w:val="00AF16B5"/>
    <w:pPr>
      <w:spacing w:after="0"/>
      <w:ind w:firstLine="360"/>
    </w:pPr>
  </w:style>
  <w:style w:type="character" w:customStyle="1" w:styleId="BodyTextFirstIndent2Char">
    <w:name w:val="Body Text First Indent 2 Char"/>
    <w:basedOn w:val="BodyTextIndentChar"/>
    <w:link w:val="BodyTextFirstIndent2"/>
    <w:uiPriority w:val="99"/>
    <w:semiHidden/>
    <w:rsid w:val="00AF16B5"/>
    <w:rPr>
      <w:sz w:val="24"/>
      <w:szCs w:val="24"/>
    </w:rPr>
  </w:style>
  <w:style w:type="paragraph" w:styleId="BodyTextIndent2">
    <w:name w:val="Body Text Indent 2"/>
    <w:basedOn w:val="Normal"/>
    <w:link w:val="BodyTextIndent2Char"/>
    <w:uiPriority w:val="99"/>
    <w:semiHidden/>
    <w:unhideWhenUsed/>
    <w:rsid w:val="00AF16B5"/>
    <w:pPr>
      <w:spacing w:after="120" w:line="480" w:lineRule="auto"/>
      <w:ind w:left="360"/>
    </w:pPr>
  </w:style>
  <w:style w:type="character" w:customStyle="1" w:styleId="BodyTextIndent2Char">
    <w:name w:val="Body Text Indent 2 Char"/>
    <w:basedOn w:val="DefaultParagraphFont"/>
    <w:link w:val="BodyTextIndent2"/>
    <w:uiPriority w:val="99"/>
    <w:semiHidden/>
    <w:rsid w:val="00AF16B5"/>
    <w:rPr>
      <w:sz w:val="24"/>
      <w:szCs w:val="24"/>
    </w:rPr>
  </w:style>
  <w:style w:type="paragraph" w:styleId="BodyTextIndent3">
    <w:name w:val="Body Text Indent 3"/>
    <w:basedOn w:val="Normal"/>
    <w:link w:val="BodyTextIndent3Char"/>
    <w:uiPriority w:val="99"/>
    <w:semiHidden/>
    <w:unhideWhenUsed/>
    <w:rsid w:val="00AF16B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6B5"/>
    <w:rPr>
      <w:sz w:val="16"/>
      <w:szCs w:val="16"/>
    </w:rPr>
  </w:style>
  <w:style w:type="paragraph" w:styleId="Caption">
    <w:name w:val="caption"/>
    <w:basedOn w:val="Normal"/>
    <w:next w:val="Normal"/>
    <w:semiHidden/>
    <w:unhideWhenUsed/>
    <w:qFormat/>
    <w:locked/>
    <w:rsid w:val="00AF16B5"/>
    <w:pPr>
      <w:spacing w:after="200"/>
    </w:pPr>
    <w:rPr>
      <w:b/>
      <w:bCs/>
      <w:color w:val="4F81BD" w:themeColor="accent1"/>
      <w:sz w:val="18"/>
      <w:szCs w:val="18"/>
    </w:rPr>
  </w:style>
  <w:style w:type="paragraph" w:styleId="Closing">
    <w:name w:val="Closing"/>
    <w:basedOn w:val="Normal"/>
    <w:link w:val="ClosingChar"/>
    <w:uiPriority w:val="99"/>
    <w:semiHidden/>
    <w:unhideWhenUsed/>
    <w:rsid w:val="00AF16B5"/>
    <w:pPr>
      <w:ind w:left="4320"/>
    </w:pPr>
  </w:style>
  <w:style w:type="character" w:customStyle="1" w:styleId="ClosingChar">
    <w:name w:val="Closing Char"/>
    <w:basedOn w:val="DefaultParagraphFont"/>
    <w:link w:val="Closing"/>
    <w:uiPriority w:val="99"/>
    <w:semiHidden/>
    <w:rsid w:val="00AF16B5"/>
    <w:rPr>
      <w:sz w:val="24"/>
      <w:szCs w:val="24"/>
    </w:rPr>
  </w:style>
  <w:style w:type="paragraph" w:styleId="Date">
    <w:name w:val="Date"/>
    <w:basedOn w:val="Normal"/>
    <w:next w:val="Normal"/>
    <w:link w:val="DateChar"/>
    <w:uiPriority w:val="99"/>
    <w:semiHidden/>
    <w:unhideWhenUsed/>
    <w:rsid w:val="00AF16B5"/>
  </w:style>
  <w:style w:type="character" w:customStyle="1" w:styleId="DateChar">
    <w:name w:val="Date Char"/>
    <w:basedOn w:val="DefaultParagraphFont"/>
    <w:link w:val="Date"/>
    <w:uiPriority w:val="99"/>
    <w:semiHidden/>
    <w:rsid w:val="00AF16B5"/>
    <w:rPr>
      <w:sz w:val="24"/>
      <w:szCs w:val="24"/>
    </w:rPr>
  </w:style>
  <w:style w:type="paragraph" w:styleId="DocumentMap">
    <w:name w:val="Document Map"/>
    <w:basedOn w:val="Normal"/>
    <w:link w:val="DocumentMapChar"/>
    <w:uiPriority w:val="99"/>
    <w:semiHidden/>
    <w:unhideWhenUsed/>
    <w:rsid w:val="00AF16B5"/>
    <w:rPr>
      <w:rFonts w:ascii="Tahoma" w:hAnsi="Tahoma" w:cs="Tahoma"/>
      <w:sz w:val="16"/>
      <w:szCs w:val="16"/>
    </w:rPr>
  </w:style>
  <w:style w:type="character" w:customStyle="1" w:styleId="DocumentMapChar">
    <w:name w:val="Document Map Char"/>
    <w:basedOn w:val="DefaultParagraphFont"/>
    <w:link w:val="DocumentMap"/>
    <w:uiPriority w:val="99"/>
    <w:semiHidden/>
    <w:rsid w:val="00AF16B5"/>
    <w:rPr>
      <w:rFonts w:ascii="Tahoma" w:hAnsi="Tahoma" w:cs="Tahoma"/>
      <w:sz w:val="16"/>
      <w:szCs w:val="16"/>
    </w:rPr>
  </w:style>
  <w:style w:type="paragraph" w:styleId="E-mailSignature">
    <w:name w:val="E-mail Signature"/>
    <w:basedOn w:val="Normal"/>
    <w:link w:val="E-mailSignatureChar"/>
    <w:uiPriority w:val="99"/>
    <w:semiHidden/>
    <w:unhideWhenUsed/>
    <w:rsid w:val="00AF16B5"/>
  </w:style>
  <w:style w:type="character" w:customStyle="1" w:styleId="E-mailSignatureChar">
    <w:name w:val="E-mail Signature Char"/>
    <w:basedOn w:val="DefaultParagraphFont"/>
    <w:link w:val="E-mailSignature"/>
    <w:uiPriority w:val="99"/>
    <w:semiHidden/>
    <w:rsid w:val="00AF16B5"/>
    <w:rPr>
      <w:sz w:val="24"/>
      <w:szCs w:val="24"/>
    </w:rPr>
  </w:style>
  <w:style w:type="paragraph" w:styleId="EndnoteText">
    <w:name w:val="endnote text"/>
    <w:basedOn w:val="Normal"/>
    <w:link w:val="EndnoteTextChar"/>
    <w:uiPriority w:val="99"/>
    <w:semiHidden/>
    <w:unhideWhenUsed/>
    <w:rsid w:val="00AF16B5"/>
    <w:rPr>
      <w:sz w:val="20"/>
      <w:szCs w:val="20"/>
    </w:rPr>
  </w:style>
  <w:style w:type="character" w:customStyle="1" w:styleId="EndnoteTextChar">
    <w:name w:val="Endnote Text Char"/>
    <w:basedOn w:val="DefaultParagraphFont"/>
    <w:link w:val="EndnoteText"/>
    <w:uiPriority w:val="99"/>
    <w:semiHidden/>
    <w:rsid w:val="00AF16B5"/>
    <w:rPr>
      <w:sz w:val="20"/>
      <w:szCs w:val="20"/>
    </w:rPr>
  </w:style>
  <w:style w:type="paragraph" w:styleId="EnvelopeAddress">
    <w:name w:val="envelope address"/>
    <w:basedOn w:val="Normal"/>
    <w:uiPriority w:val="99"/>
    <w:semiHidden/>
    <w:unhideWhenUsed/>
    <w:rsid w:val="00AF16B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AF16B5"/>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F16B5"/>
    <w:rPr>
      <w:sz w:val="20"/>
      <w:szCs w:val="20"/>
    </w:rPr>
  </w:style>
  <w:style w:type="character" w:customStyle="1" w:styleId="FootnoteTextChar">
    <w:name w:val="Footnote Text Char"/>
    <w:basedOn w:val="DefaultParagraphFont"/>
    <w:link w:val="FootnoteText"/>
    <w:uiPriority w:val="99"/>
    <w:semiHidden/>
    <w:rsid w:val="00AF16B5"/>
    <w:rPr>
      <w:sz w:val="20"/>
      <w:szCs w:val="20"/>
    </w:rPr>
  </w:style>
  <w:style w:type="character" w:customStyle="1" w:styleId="Heading1Char">
    <w:name w:val="Heading 1 Char"/>
    <w:basedOn w:val="DefaultParagraphFont"/>
    <w:link w:val="Heading1"/>
    <w:rsid w:val="00AF16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AF16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AF16B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AF16B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AF16B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AF16B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AF16B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AF16B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F16B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AF16B5"/>
    <w:rPr>
      <w:i/>
      <w:iCs/>
    </w:rPr>
  </w:style>
  <w:style w:type="character" w:customStyle="1" w:styleId="HTMLAddressChar">
    <w:name w:val="HTML Address Char"/>
    <w:basedOn w:val="DefaultParagraphFont"/>
    <w:link w:val="HTMLAddress"/>
    <w:uiPriority w:val="99"/>
    <w:semiHidden/>
    <w:rsid w:val="00AF16B5"/>
    <w:rPr>
      <w:i/>
      <w:iCs/>
      <w:sz w:val="24"/>
      <w:szCs w:val="24"/>
    </w:rPr>
  </w:style>
  <w:style w:type="paragraph" w:styleId="HTMLPreformatted">
    <w:name w:val="HTML Preformatted"/>
    <w:basedOn w:val="Normal"/>
    <w:link w:val="HTMLPreformattedChar"/>
    <w:uiPriority w:val="99"/>
    <w:semiHidden/>
    <w:unhideWhenUsed/>
    <w:rsid w:val="00AF16B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6B5"/>
    <w:rPr>
      <w:rFonts w:ascii="Consolas" w:hAnsi="Consolas"/>
      <w:sz w:val="20"/>
      <w:szCs w:val="20"/>
    </w:rPr>
  </w:style>
  <w:style w:type="paragraph" w:styleId="Index1">
    <w:name w:val="index 1"/>
    <w:basedOn w:val="Normal"/>
    <w:next w:val="Normal"/>
    <w:autoRedefine/>
    <w:uiPriority w:val="99"/>
    <w:semiHidden/>
    <w:unhideWhenUsed/>
    <w:rsid w:val="00AF16B5"/>
    <w:pPr>
      <w:ind w:left="240" w:hanging="240"/>
    </w:pPr>
  </w:style>
  <w:style w:type="paragraph" w:styleId="Index2">
    <w:name w:val="index 2"/>
    <w:basedOn w:val="Normal"/>
    <w:next w:val="Normal"/>
    <w:autoRedefine/>
    <w:uiPriority w:val="99"/>
    <w:semiHidden/>
    <w:unhideWhenUsed/>
    <w:rsid w:val="00AF16B5"/>
    <w:pPr>
      <w:ind w:left="480" w:hanging="240"/>
    </w:pPr>
  </w:style>
  <w:style w:type="paragraph" w:styleId="Index3">
    <w:name w:val="index 3"/>
    <w:basedOn w:val="Normal"/>
    <w:next w:val="Normal"/>
    <w:autoRedefine/>
    <w:uiPriority w:val="99"/>
    <w:semiHidden/>
    <w:unhideWhenUsed/>
    <w:rsid w:val="00AF16B5"/>
    <w:pPr>
      <w:ind w:left="720" w:hanging="240"/>
    </w:pPr>
  </w:style>
  <w:style w:type="paragraph" w:styleId="Index4">
    <w:name w:val="index 4"/>
    <w:basedOn w:val="Normal"/>
    <w:next w:val="Normal"/>
    <w:autoRedefine/>
    <w:uiPriority w:val="99"/>
    <w:semiHidden/>
    <w:unhideWhenUsed/>
    <w:rsid w:val="00AF16B5"/>
    <w:pPr>
      <w:ind w:left="960" w:hanging="240"/>
    </w:pPr>
  </w:style>
  <w:style w:type="paragraph" w:styleId="Index5">
    <w:name w:val="index 5"/>
    <w:basedOn w:val="Normal"/>
    <w:next w:val="Normal"/>
    <w:autoRedefine/>
    <w:uiPriority w:val="99"/>
    <w:semiHidden/>
    <w:unhideWhenUsed/>
    <w:rsid w:val="00AF16B5"/>
    <w:pPr>
      <w:ind w:left="1200" w:hanging="240"/>
    </w:pPr>
  </w:style>
  <w:style w:type="paragraph" w:styleId="Index6">
    <w:name w:val="index 6"/>
    <w:basedOn w:val="Normal"/>
    <w:next w:val="Normal"/>
    <w:autoRedefine/>
    <w:uiPriority w:val="99"/>
    <w:semiHidden/>
    <w:unhideWhenUsed/>
    <w:rsid w:val="00AF16B5"/>
    <w:pPr>
      <w:ind w:left="1440" w:hanging="240"/>
    </w:pPr>
  </w:style>
  <w:style w:type="paragraph" w:styleId="Index7">
    <w:name w:val="index 7"/>
    <w:basedOn w:val="Normal"/>
    <w:next w:val="Normal"/>
    <w:autoRedefine/>
    <w:uiPriority w:val="99"/>
    <w:semiHidden/>
    <w:unhideWhenUsed/>
    <w:rsid w:val="00AF16B5"/>
    <w:pPr>
      <w:ind w:left="1680" w:hanging="240"/>
    </w:pPr>
  </w:style>
  <w:style w:type="paragraph" w:styleId="Index8">
    <w:name w:val="index 8"/>
    <w:basedOn w:val="Normal"/>
    <w:next w:val="Normal"/>
    <w:autoRedefine/>
    <w:uiPriority w:val="99"/>
    <w:semiHidden/>
    <w:unhideWhenUsed/>
    <w:rsid w:val="00AF16B5"/>
    <w:pPr>
      <w:ind w:left="1920" w:hanging="240"/>
    </w:pPr>
  </w:style>
  <w:style w:type="paragraph" w:styleId="Index9">
    <w:name w:val="index 9"/>
    <w:basedOn w:val="Normal"/>
    <w:next w:val="Normal"/>
    <w:autoRedefine/>
    <w:uiPriority w:val="99"/>
    <w:semiHidden/>
    <w:unhideWhenUsed/>
    <w:rsid w:val="00AF16B5"/>
    <w:pPr>
      <w:ind w:left="2160" w:hanging="240"/>
    </w:pPr>
  </w:style>
  <w:style w:type="paragraph" w:styleId="IndexHeading">
    <w:name w:val="index heading"/>
    <w:basedOn w:val="Normal"/>
    <w:next w:val="Index1"/>
    <w:uiPriority w:val="99"/>
    <w:semiHidden/>
    <w:unhideWhenUsed/>
    <w:rsid w:val="00AF16B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F16B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F16B5"/>
    <w:rPr>
      <w:b/>
      <w:bCs/>
      <w:i/>
      <w:iCs/>
      <w:color w:val="4F81BD" w:themeColor="accent1"/>
      <w:sz w:val="24"/>
      <w:szCs w:val="24"/>
    </w:rPr>
  </w:style>
  <w:style w:type="paragraph" w:styleId="List">
    <w:name w:val="List"/>
    <w:basedOn w:val="Normal"/>
    <w:uiPriority w:val="99"/>
    <w:semiHidden/>
    <w:unhideWhenUsed/>
    <w:rsid w:val="00AF16B5"/>
    <w:pPr>
      <w:ind w:left="360" w:hanging="360"/>
      <w:contextualSpacing/>
    </w:pPr>
  </w:style>
  <w:style w:type="paragraph" w:styleId="List2">
    <w:name w:val="List 2"/>
    <w:basedOn w:val="Normal"/>
    <w:uiPriority w:val="99"/>
    <w:semiHidden/>
    <w:unhideWhenUsed/>
    <w:rsid w:val="00AF16B5"/>
    <w:pPr>
      <w:ind w:left="720" w:hanging="360"/>
      <w:contextualSpacing/>
    </w:pPr>
  </w:style>
  <w:style w:type="paragraph" w:styleId="List3">
    <w:name w:val="List 3"/>
    <w:basedOn w:val="Normal"/>
    <w:uiPriority w:val="99"/>
    <w:semiHidden/>
    <w:unhideWhenUsed/>
    <w:rsid w:val="00AF16B5"/>
    <w:pPr>
      <w:ind w:left="1080" w:hanging="360"/>
      <w:contextualSpacing/>
    </w:pPr>
  </w:style>
  <w:style w:type="paragraph" w:styleId="List4">
    <w:name w:val="List 4"/>
    <w:basedOn w:val="Normal"/>
    <w:uiPriority w:val="99"/>
    <w:semiHidden/>
    <w:unhideWhenUsed/>
    <w:rsid w:val="00AF16B5"/>
    <w:pPr>
      <w:ind w:left="1440" w:hanging="360"/>
      <w:contextualSpacing/>
    </w:pPr>
  </w:style>
  <w:style w:type="paragraph" w:styleId="List5">
    <w:name w:val="List 5"/>
    <w:basedOn w:val="Normal"/>
    <w:uiPriority w:val="99"/>
    <w:semiHidden/>
    <w:unhideWhenUsed/>
    <w:rsid w:val="00AF16B5"/>
    <w:pPr>
      <w:ind w:left="1800" w:hanging="360"/>
      <w:contextualSpacing/>
    </w:pPr>
  </w:style>
  <w:style w:type="paragraph" w:styleId="ListBullet">
    <w:name w:val="List Bullet"/>
    <w:basedOn w:val="Normal"/>
    <w:uiPriority w:val="99"/>
    <w:semiHidden/>
    <w:unhideWhenUsed/>
    <w:rsid w:val="00AF16B5"/>
    <w:pPr>
      <w:numPr>
        <w:numId w:val="43"/>
      </w:numPr>
      <w:contextualSpacing/>
    </w:pPr>
  </w:style>
  <w:style w:type="paragraph" w:styleId="ListBullet2">
    <w:name w:val="List Bullet 2"/>
    <w:basedOn w:val="Normal"/>
    <w:uiPriority w:val="99"/>
    <w:semiHidden/>
    <w:unhideWhenUsed/>
    <w:rsid w:val="00AF16B5"/>
    <w:pPr>
      <w:numPr>
        <w:numId w:val="44"/>
      </w:numPr>
      <w:contextualSpacing/>
    </w:pPr>
  </w:style>
  <w:style w:type="paragraph" w:styleId="ListBullet3">
    <w:name w:val="List Bullet 3"/>
    <w:basedOn w:val="Normal"/>
    <w:uiPriority w:val="99"/>
    <w:semiHidden/>
    <w:unhideWhenUsed/>
    <w:rsid w:val="00AF16B5"/>
    <w:pPr>
      <w:numPr>
        <w:numId w:val="45"/>
      </w:numPr>
      <w:contextualSpacing/>
    </w:pPr>
  </w:style>
  <w:style w:type="paragraph" w:styleId="ListBullet4">
    <w:name w:val="List Bullet 4"/>
    <w:basedOn w:val="Normal"/>
    <w:uiPriority w:val="99"/>
    <w:semiHidden/>
    <w:unhideWhenUsed/>
    <w:rsid w:val="00AF16B5"/>
    <w:pPr>
      <w:numPr>
        <w:numId w:val="46"/>
      </w:numPr>
      <w:contextualSpacing/>
    </w:pPr>
  </w:style>
  <w:style w:type="paragraph" w:styleId="ListBullet5">
    <w:name w:val="List Bullet 5"/>
    <w:basedOn w:val="Normal"/>
    <w:uiPriority w:val="99"/>
    <w:semiHidden/>
    <w:unhideWhenUsed/>
    <w:rsid w:val="00AF16B5"/>
    <w:pPr>
      <w:numPr>
        <w:numId w:val="47"/>
      </w:numPr>
      <w:contextualSpacing/>
    </w:pPr>
  </w:style>
  <w:style w:type="paragraph" w:styleId="ListContinue">
    <w:name w:val="List Continue"/>
    <w:basedOn w:val="Normal"/>
    <w:uiPriority w:val="99"/>
    <w:semiHidden/>
    <w:unhideWhenUsed/>
    <w:rsid w:val="00AF16B5"/>
    <w:pPr>
      <w:spacing w:after="120"/>
      <w:ind w:left="360"/>
      <w:contextualSpacing/>
    </w:pPr>
  </w:style>
  <w:style w:type="paragraph" w:styleId="ListContinue2">
    <w:name w:val="List Continue 2"/>
    <w:basedOn w:val="Normal"/>
    <w:uiPriority w:val="99"/>
    <w:semiHidden/>
    <w:unhideWhenUsed/>
    <w:rsid w:val="00AF16B5"/>
    <w:pPr>
      <w:spacing w:after="120"/>
      <w:ind w:left="720"/>
      <w:contextualSpacing/>
    </w:pPr>
  </w:style>
  <w:style w:type="paragraph" w:styleId="ListContinue3">
    <w:name w:val="List Continue 3"/>
    <w:basedOn w:val="Normal"/>
    <w:uiPriority w:val="99"/>
    <w:semiHidden/>
    <w:unhideWhenUsed/>
    <w:rsid w:val="00AF16B5"/>
    <w:pPr>
      <w:spacing w:after="120"/>
      <w:ind w:left="1080"/>
      <w:contextualSpacing/>
    </w:pPr>
  </w:style>
  <w:style w:type="paragraph" w:styleId="ListContinue4">
    <w:name w:val="List Continue 4"/>
    <w:basedOn w:val="Normal"/>
    <w:uiPriority w:val="99"/>
    <w:semiHidden/>
    <w:unhideWhenUsed/>
    <w:rsid w:val="00AF16B5"/>
    <w:pPr>
      <w:spacing w:after="120"/>
      <w:ind w:left="1440"/>
      <w:contextualSpacing/>
    </w:pPr>
  </w:style>
  <w:style w:type="paragraph" w:styleId="ListContinue5">
    <w:name w:val="List Continue 5"/>
    <w:basedOn w:val="Normal"/>
    <w:uiPriority w:val="99"/>
    <w:semiHidden/>
    <w:unhideWhenUsed/>
    <w:rsid w:val="00AF16B5"/>
    <w:pPr>
      <w:spacing w:after="120"/>
      <w:ind w:left="1800"/>
      <w:contextualSpacing/>
    </w:pPr>
  </w:style>
  <w:style w:type="paragraph" w:styleId="ListNumber">
    <w:name w:val="List Number"/>
    <w:basedOn w:val="Normal"/>
    <w:uiPriority w:val="99"/>
    <w:semiHidden/>
    <w:unhideWhenUsed/>
    <w:rsid w:val="00AF16B5"/>
    <w:pPr>
      <w:numPr>
        <w:numId w:val="48"/>
      </w:numPr>
      <w:contextualSpacing/>
    </w:pPr>
  </w:style>
  <w:style w:type="paragraph" w:styleId="ListNumber2">
    <w:name w:val="List Number 2"/>
    <w:basedOn w:val="Normal"/>
    <w:uiPriority w:val="99"/>
    <w:semiHidden/>
    <w:unhideWhenUsed/>
    <w:rsid w:val="00AF16B5"/>
    <w:pPr>
      <w:numPr>
        <w:numId w:val="49"/>
      </w:numPr>
      <w:contextualSpacing/>
    </w:pPr>
  </w:style>
  <w:style w:type="paragraph" w:styleId="ListNumber3">
    <w:name w:val="List Number 3"/>
    <w:basedOn w:val="Normal"/>
    <w:uiPriority w:val="99"/>
    <w:semiHidden/>
    <w:unhideWhenUsed/>
    <w:rsid w:val="00AF16B5"/>
    <w:pPr>
      <w:numPr>
        <w:numId w:val="50"/>
      </w:numPr>
      <w:contextualSpacing/>
    </w:pPr>
  </w:style>
  <w:style w:type="paragraph" w:styleId="ListNumber4">
    <w:name w:val="List Number 4"/>
    <w:basedOn w:val="Normal"/>
    <w:uiPriority w:val="99"/>
    <w:semiHidden/>
    <w:unhideWhenUsed/>
    <w:rsid w:val="00AF16B5"/>
    <w:pPr>
      <w:numPr>
        <w:numId w:val="51"/>
      </w:numPr>
      <w:contextualSpacing/>
    </w:pPr>
  </w:style>
  <w:style w:type="paragraph" w:styleId="ListNumber5">
    <w:name w:val="List Number 5"/>
    <w:basedOn w:val="Normal"/>
    <w:uiPriority w:val="99"/>
    <w:semiHidden/>
    <w:unhideWhenUsed/>
    <w:rsid w:val="00AF16B5"/>
    <w:pPr>
      <w:numPr>
        <w:numId w:val="52"/>
      </w:numPr>
      <w:contextualSpacing/>
    </w:pPr>
  </w:style>
  <w:style w:type="paragraph" w:styleId="MacroText">
    <w:name w:val="macro"/>
    <w:link w:val="MacroTextChar"/>
    <w:uiPriority w:val="99"/>
    <w:semiHidden/>
    <w:unhideWhenUsed/>
    <w:rsid w:val="00AF16B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AF16B5"/>
    <w:rPr>
      <w:rFonts w:ascii="Consolas" w:hAnsi="Consolas"/>
      <w:sz w:val="20"/>
      <w:szCs w:val="20"/>
    </w:rPr>
  </w:style>
  <w:style w:type="paragraph" w:styleId="MessageHeader">
    <w:name w:val="Message Header"/>
    <w:basedOn w:val="Normal"/>
    <w:link w:val="MessageHeaderChar"/>
    <w:uiPriority w:val="99"/>
    <w:semiHidden/>
    <w:unhideWhenUsed/>
    <w:rsid w:val="00AF16B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AF16B5"/>
    <w:rPr>
      <w:rFonts w:asciiTheme="majorHAnsi" w:eastAsiaTheme="majorEastAsia" w:hAnsiTheme="majorHAnsi" w:cstheme="majorBidi"/>
      <w:sz w:val="24"/>
      <w:szCs w:val="24"/>
      <w:shd w:val="pct20" w:color="auto" w:fill="auto"/>
    </w:rPr>
  </w:style>
  <w:style w:type="paragraph" w:styleId="NoSpacing">
    <w:name w:val="No Spacing"/>
    <w:uiPriority w:val="1"/>
    <w:qFormat/>
    <w:rsid w:val="00AF16B5"/>
    <w:rPr>
      <w:sz w:val="24"/>
      <w:szCs w:val="24"/>
    </w:rPr>
  </w:style>
  <w:style w:type="paragraph" w:styleId="NormalIndent">
    <w:name w:val="Normal Indent"/>
    <w:basedOn w:val="Normal"/>
    <w:uiPriority w:val="99"/>
    <w:semiHidden/>
    <w:unhideWhenUsed/>
    <w:rsid w:val="00AF16B5"/>
    <w:pPr>
      <w:ind w:left="720"/>
    </w:pPr>
  </w:style>
  <w:style w:type="paragraph" w:styleId="NoteHeading">
    <w:name w:val="Note Heading"/>
    <w:basedOn w:val="Normal"/>
    <w:next w:val="Normal"/>
    <w:link w:val="NoteHeadingChar"/>
    <w:uiPriority w:val="99"/>
    <w:semiHidden/>
    <w:unhideWhenUsed/>
    <w:rsid w:val="00AF16B5"/>
  </w:style>
  <w:style w:type="character" w:customStyle="1" w:styleId="NoteHeadingChar">
    <w:name w:val="Note Heading Char"/>
    <w:basedOn w:val="DefaultParagraphFont"/>
    <w:link w:val="NoteHeading"/>
    <w:uiPriority w:val="99"/>
    <w:semiHidden/>
    <w:rsid w:val="00AF16B5"/>
    <w:rPr>
      <w:sz w:val="24"/>
      <w:szCs w:val="24"/>
    </w:rPr>
  </w:style>
  <w:style w:type="paragraph" w:styleId="PlainText">
    <w:name w:val="Plain Text"/>
    <w:basedOn w:val="Normal"/>
    <w:link w:val="PlainTextChar"/>
    <w:uiPriority w:val="99"/>
    <w:semiHidden/>
    <w:unhideWhenUsed/>
    <w:rsid w:val="00AF16B5"/>
    <w:rPr>
      <w:rFonts w:ascii="Consolas" w:hAnsi="Consolas"/>
      <w:sz w:val="21"/>
      <w:szCs w:val="21"/>
    </w:rPr>
  </w:style>
  <w:style w:type="character" w:customStyle="1" w:styleId="PlainTextChar">
    <w:name w:val="Plain Text Char"/>
    <w:basedOn w:val="DefaultParagraphFont"/>
    <w:link w:val="PlainText"/>
    <w:uiPriority w:val="99"/>
    <w:semiHidden/>
    <w:rsid w:val="00AF16B5"/>
    <w:rPr>
      <w:rFonts w:ascii="Consolas" w:hAnsi="Consolas"/>
      <w:sz w:val="21"/>
      <w:szCs w:val="21"/>
    </w:rPr>
  </w:style>
  <w:style w:type="paragraph" w:styleId="Quote">
    <w:name w:val="Quote"/>
    <w:basedOn w:val="Normal"/>
    <w:next w:val="Normal"/>
    <w:link w:val="QuoteChar"/>
    <w:uiPriority w:val="29"/>
    <w:qFormat/>
    <w:rsid w:val="00AF16B5"/>
    <w:rPr>
      <w:i/>
      <w:iCs/>
      <w:color w:val="000000" w:themeColor="text1"/>
    </w:rPr>
  </w:style>
  <w:style w:type="character" w:customStyle="1" w:styleId="QuoteChar">
    <w:name w:val="Quote Char"/>
    <w:basedOn w:val="DefaultParagraphFont"/>
    <w:link w:val="Quote"/>
    <w:uiPriority w:val="29"/>
    <w:rsid w:val="00AF16B5"/>
    <w:rPr>
      <w:i/>
      <w:iCs/>
      <w:color w:val="000000" w:themeColor="text1"/>
      <w:sz w:val="24"/>
      <w:szCs w:val="24"/>
    </w:rPr>
  </w:style>
  <w:style w:type="paragraph" w:styleId="Salutation">
    <w:name w:val="Salutation"/>
    <w:basedOn w:val="Normal"/>
    <w:next w:val="Normal"/>
    <w:link w:val="SalutationChar"/>
    <w:uiPriority w:val="99"/>
    <w:semiHidden/>
    <w:unhideWhenUsed/>
    <w:rsid w:val="00AF16B5"/>
  </w:style>
  <w:style w:type="character" w:customStyle="1" w:styleId="SalutationChar">
    <w:name w:val="Salutation Char"/>
    <w:basedOn w:val="DefaultParagraphFont"/>
    <w:link w:val="Salutation"/>
    <w:uiPriority w:val="99"/>
    <w:semiHidden/>
    <w:rsid w:val="00AF16B5"/>
    <w:rPr>
      <w:sz w:val="24"/>
      <w:szCs w:val="24"/>
    </w:rPr>
  </w:style>
  <w:style w:type="paragraph" w:styleId="Signature">
    <w:name w:val="Signature"/>
    <w:basedOn w:val="Normal"/>
    <w:link w:val="SignatureChar"/>
    <w:uiPriority w:val="99"/>
    <w:semiHidden/>
    <w:unhideWhenUsed/>
    <w:rsid w:val="00AF16B5"/>
    <w:pPr>
      <w:ind w:left="4320"/>
    </w:pPr>
  </w:style>
  <w:style w:type="character" w:customStyle="1" w:styleId="SignatureChar">
    <w:name w:val="Signature Char"/>
    <w:basedOn w:val="DefaultParagraphFont"/>
    <w:link w:val="Signature"/>
    <w:uiPriority w:val="99"/>
    <w:semiHidden/>
    <w:rsid w:val="00AF16B5"/>
    <w:rPr>
      <w:sz w:val="24"/>
      <w:szCs w:val="24"/>
    </w:rPr>
  </w:style>
  <w:style w:type="paragraph" w:styleId="Subtitle">
    <w:name w:val="Subtitle"/>
    <w:basedOn w:val="Normal"/>
    <w:next w:val="Normal"/>
    <w:link w:val="SubtitleChar"/>
    <w:qFormat/>
    <w:locked/>
    <w:rsid w:val="00AF16B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F16B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AF16B5"/>
    <w:pPr>
      <w:ind w:left="240" w:hanging="240"/>
    </w:pPr>
  </w:style>
  <w:style w:type="paragraph" w:styleId="TableofFigures">
    <w:name w:val="table of figures"/>
    <w:basedOn w:val="Normal"/>
    <w:next w:val="Normal"/>
    <w:uiPriority w:val="99"/>
    <w:semiHidden/>
    <w:unhideWhenUsed/>
    <w:rsid w:val="00AF16B5"/>
  </w:style>
  <w:style w:type="paragraph" w:styleId="Title">
    <w:name w:val="Title"/>
    <w:basedOn w:val="Normal"/>
    <w:next w:val="Normal"/>
    <w:link w:val="TitleChar"/>
    <w:qFormat/>
    <w:locked/>
    <w:rsid w:val="00AF16B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F16B5"/>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AF16B5"/>
    <w:pPr>
      <w:spacing w:before="120"/>
    </w:pPr>
    <w:rPr>
      <w:rFonts w:asciiTheme="majorHAnsi" w:eastAsiaTheme="majorEastAsia" w:hAnsiTheme="majorHAnsi" w:cstheme="majorBidi"/>
      <w:b/>
      <w:bCs/>
    </w:rPr>
  </w:style>
  <w:style w:type="paragraph" w:styleId="TOC1">
    <w:name w:val="toc 1"/>
    <w:basedOn w:val="Normal"/>
    <w:next w:val="Normal"/>
    <w:autoRedefine/>
    <w:locked/>
    <w:rsid w:val="00AF16B5"/>
    <w:pPr>
      <w:spacing w:after="100"/>
    </w:pPr>
  </w:style>
  <w:style w:type="paragraph" w:styleId="TOC2">
    <w:name w:val="toc 2"/>
    <w:basedOn w:val="Normal"/>
    <w:next w:val="Normal"/>
    <w:autoRedefine/>
    <w:locked/>
    <w:rsid w:val="00AF16B5"/>
    <w:pPr>
      <w:spacing w:after="100"/>
      <w:ind w:left="240"/>
    </w:pPr>
  </w:style>
  <w:style w:type="paragraph" w:styleId="TOC3">
    <w:name w:val="toc 3"/>
    <w:basedOn w:val="Normal"/>
    <w:next w:val="Normal"/>
    <w:autoRedefine/>
    <w:locked/>
    <w:rsid w:val="00AF16B5"/>
    <w:pPr>
      <w:spacing w:after="100"/>
      <w:ind w:left="480"/>
    </w:pPr>
  </w:style>
  <w:style w:type="paragraph" w:styleId="TOC4">
    <w:name w:val="toc 4"/>
    <w:basedOn w:val="Normal"/>
    <w:next w:val="Normal"/>
    <w:autoRedefine/>
    <w:locked/>
    <w:rsid w:val="00AF16B5"/>
    <w:pPr>
      <w:spacing w:after="100"/>
      <w:ind w:left="720"/>
    </w:pPr>
  </w:style>
  <w:style w:type="paragraph" w:styleId="TOC5">
    <w:name w:val="toc 5"/>
    <w:basedOn w:val="Normal"/>
    <w:next w:val="Normal"/>
    <w:autoRedefine/>
    <w:locked/>
    <w:rsid w:val="00AF16B5"/>
    <w:pPr>
      <w:spacing w:after="100"/>
      <w:ind w:left="960"/>
    </w:pPr>
  </w:style>
  <w:style w:type="paragraph" w:styleId="TOC6">
    <w:name w:val="toc 6"/>
    <w:basedOn w:val="Normal"/>
    <w:next w:val="Normal"/>
    <w:autoRedefine/>
    <w:locked/>
    <w:rsid w:val="00AF16B5"/>
    <w:pPr>
      <w:spacing w:after="100"/>
      <w:ind w:left="1200"/>
    </w:pPr>
  </w:style>
  <w:style w:type="paragraph" w:styleId="TOC7">
    <w:name w:val="toc 7"/>
    <w:basedOn w:val="Normal"/>
    <w:next w:val="Normal"/>
    <w:autoRedefine/>
    <w:locked/>
    <w:rsid w:val="00AF16B5"/>
    <w:pPr>
      <w:spacing w:after="100"/>
      <w:ind w:left="1440"/>
    </w:pPr>
  </w:style>
  <w:style w:type="paragraph" w:styleId="TOC8">
    <w:name w:val="toc 8"/>
    <w:basedOn w:val="Normal"/>
    <w:next w:val="Normal"/>
    <w:autoRedefine/>
    <w:locked/>
    <w:rsid w:val="00AF16B5"/>
    <w:pPr>
      <w:spacing w:after="100"/>
      <w:ind w:left="1680"/>
    </w:pPr>
  </w:style>
  <w:style w:type="paragraph" w:styleId="TOC9">
    <w:name w:val="toc 9"/>
    <w:basedOn w:val="Normal"/>
    <w:next w:val="Normal"/>
    <w:autoRedefine/>
    <w:locked/>
    <w:rsid w:val="00AF16B5"/>
    <w:pPr>
      <w:spacing w:after="100"/>
      <w:ind w:left="1920"/>
    </w:pPr>
  </w:style>
  <w:style w:type="paragraph" w:styleId="TOCHeading">
    <w:name w:val="TOC Heading"/>
    <w:basedOn w:val="Heading1"/>
    <w:next w:val="Normal"/>
    <w:uiPriority w:val="39"/>
    <w:semiHidden/>
    <w:unhideWhenUsed/>
    <w:qFormat/>
    <w:rsid w:val="00AF16B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0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CChapterheading">
    <w:name w:val="_EPC Chapter heading"/>
    <w:basedOn w:val="Normal"/>
    <w:uiPriority w:val="99"/>
    <w:rsid w:val="00381679"/>
    <w:pPr>
      <w:tabs>
        <w:tab w:val="left" w:pos="360"/>
      </w:tabs>
    </w:pPr>
    <w:rPr>
      <w:rFonts w:ascii="Arial" w:eastAsia="Times New Roman" w:hAnsi="Arial"/>
      <w:b/>
      <w:sz w:val="36"/>
      <w:szCs w:val="36"/>
    </w:rPr>
  </w:style>
  <w:style w:type="paragraph" w:customStyle="1" w:styleId="EPCLevel1heading">
    <w:name w:val="_EPC Level 1 heading"/>
    <w:basedOn w:val="Normal"/>
    <w:uiPriority w:val="99"/>
    <w:rsid w:val="00381679"/>
    <w:pPr>
      <w:tabs>
        <w:tab w:val="left" w:pos="360"/>
      </w:tabs>
    </w:pPr>
    <w:rPr>
      <w:rFonts w:ascii="Arial" w:hAnsi="Arial"/>
      <w:b/>
      <w:sz w:val="32"/>
      <w:szCs w:val="32"/>
    </w:rPr>
  </w:style>
  <w:style w:type="paragraph" w:customStyle="1" w:styleId="EPCLevel2heading">
    <w:name w:val="_EPC Level 2 heading"/>
    <w:basedOn w:val="Normal"/>
    <w:link w:val="EPCLevel2headingChar"/>
    <w:uiPriority w:val="99"/>
    <w:rsid w:val="00381679"/>
    <w:pPr>
      <w:shd w:val="clear" w:color="auto" w:fill="FFFFFF"/>
      <w:tabs>
        <w:tab w:val="left" w:pos="360"/>
      </w:tabs>
    </w:pPr>
    <w:rPr>
      <w:rFonts w:ascii="Arial" w:hAnsi="Arial"/>
      <w:b/>
      <w:sz w:val="28"/>
      <w:szCs w:val="28"/>
    </w:rPr>
  </w:style>
  <w:style w:type="character" w:customStyle="1" w:styleId="EPCLevel2headingChar">
    <w:name w:val="_EPC Level 2 heading Char"/>
    <w:basedOn w:val="DefaultParagraphFont"/>
    <w:link w:val="EPCLevel2heading"/>
    <w:uiPriority w:val="99"/>
    <w:locked/>
    <w:rsid w:val="00381679"/>
    <w:rPr>
      <w:rFonts w:ascii="Arial" w:eastAsia="Times New Roman" w:hAnsi="Arial" w:cs="Times New Roman"/>
      <w:b/>
      <w:sz w:val="28"/>
      <w:szCs w:val="28"/>
      <w:shd w:val="clear" w:color="auto" w:fill="FFFFFF"/>
    </w:rPr>
  </w:style>
  <w:style w:type="paragraph" w:customStyle="1" w:styleId="EPCLevel3heading">
    <w:name w:val="_EPC Level 3 heading"/>
    <w:basedOn w:val="Normal"/>
    <w:link w:val="EPCLevel3headingChar"/>
    <w:uiPriority w:val="99"/>
    <w:rsid w:val="00381679"/>
    <w:pPr>
      <w:tabs>
        <w:tab w:val="left" w:pos="360"/>
      </w:tabs>
      <w:outlineLvl w:val="0"/>
    </w:pPr>
    <w:rPr>
      <w:b/>
      <w:iCs/>
    </w:rPr>
  </w:style>
  <w:style w:type="character" w:customStyle="1" w:styleId="EPCLevel3headingChar">
    <w:name w:val="_EPC Level 3 heading Char"/>
    <w:basedOn w:val="DefaultParagraphFont"/>
    <w:link w:val="EPCLevel3heading"/>
    <w:uiPriority w:val="99"/>
    <w:locked/>
    <w:rsid w:val="00381679"/>
    <w:rPr>
      <w:rFonts w:eastAsia="Times New Roman" w:cs="Times New Roman"/>
      <w:b/>
      <w:iCs/>
    </w:rPr>
  </w:style>
  <w:style w:type="paragraph" w:customStyle="1" w:styleId="EPCLevel4heading">
    <w:name w:val="_EPC Level 4 heading"/>
    <w:basedOn w:val="Normal"/>
    <w:link w:val="EPCLevel4headingChar"/>
    <w:autoRedefine/>
    <w:uiPriority w:val="99"/>
    <w:rsid w:val="00F0399F"/>
    <w:rPr>
      <w:b/>
      <w:bCs/>
      <w:i/>
      <w:iCs/>
      <w:color w:val="000000"/>
    </w:rPr>
  </w:style>
  <w:style w:type="character" w:customStyle="1" w:styleId="EPCLevel4headingChar">
    <w:name w:val="_EPC Level 4 heading Char"/>
    <w:basedOn w:val="EPCLevel3headingChar"/>
    <w:link w:val="EPCLevel4heading"/>
    <w:uiPriority w:val="99"/>
    <w:locked/>
    <w:rsid w:val="00F0399F"/>
    <w:rPr>
      <w:rFonts w:eastAsia="Times New Roman" w:cs="Times New Roman"/>
      <w:b/>
      <w:bCs/>
      <w:i/>
      <w:iCs/>
      <w:color w:val="000000"/>
      <w:sz w:val="24"/>
      <w:szCs w:val="24"/>
    </w:rPr>
  </w:style>
  <w:style w:type="paragraph" w:customStyle="1" w:styleId="EPCTable-Figureheading">
    <w:name w:val="_EPC Table-Figure heading"/>
    <w:basedOn w:val="Normal"/>
    <w:link w:val="EPCTable-FigureheadingChar"/>
    <w:uiPriority w:val="99"/>
    <w:rsid w:val="00381679"/>
    <w:rPr>
      <w:rFonts w:ascii="Arial" w:hAnsi="Arial"/>
      <w:b/>
      <w:i/>
      <w:sz w:val="18"/>
    </w:rPr>
  </w:style>
  <w:style w:type="character" w:customStyle="1" w:styleId="EPCTable-FigureheadingChar">
    <w:name w:val="_EPC Table-Figure heading Char"/>
    <w:basedOn w:val="EPCLevel4headingChar"/>
    <w:link w:val="EPCTable-Figureheading"/>
    <w:uiPriority w:val="99"/>
    <w:locked/>
    <w:rsid w:val="00381679"/>
    <w:rPr>
      <w:rFonts w:ascii="Arial" w:eastAsia="Times New Roman" w:hAnsi="Arial" w:cs="Times New Roman"/>
      <w:b/>
      <w:bCs/>
      <w:i/>
      <w:iCs/>
      <w:color w:val="000000"/>
      <w:sz w:val="24"/>
      <w:szCs w:val="24"/>
    </w:rPr>
  </w:style>
  <w:style w:type="table" w:customStyle="1" w:styleId="EPCTables">
    <w:name w:val="_EPC Tables"/>
    <w:uiPriority w:val="99"/>
    <w:rsid w:val="003D52D7"/>
    <w:rPr>
      <w:rFonts w:ascii="Arial" w:hAnsi="Arial"/>
      <w:sz w:val="18"/>
      <w:szCs w:val="20"/>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table" w:customStyle="1" w:styleId="EPCTableHeader">
    <w:name w:val="_EPC Table Header"/>
    <w:uiPriority w:val="99"/>
    <w:rsid w:val="003D52D7"/>
    <w:rPr>
      <w:sz w:val="20"/>
      <w:szCs w:val="20"/>
    </w:rPr>
    <w:tblPr>
      <w:tblInd w:w="0" w:type="dxa"/>
      <w:tblCellMar>
        <w:top w:w="0" w:type="dxa"/>
        <w:left w:w="108" w:type="dxa"/>
        <w:bottom w:w="0" w:type="dxa"/>
        <w:right w:w="108" w:type="dxa"/>
      </w:tblCellMar>
    </w:tblPr>
    <w:tblStylePr w:type="firstRow">
      <w:pPr>
        <w:spacing w:beforeLines="0" w:beforeAutospacing="0" w:afterLines="0" w:afterAutospacing="0"/>
        <w:jc w:val="center"/>
      </w:pPr>
      <w:rPr>
        <w:rFonts w:ascii="Arial" w:hAnsi="Arial" w:cs="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Title">
    <w:name w:val="TableTitle"/>
    <w:basedOn w:val="ListParagraph"/>
    <w:uiPriority w:val="99"/>
    <w:rsid w:val="000510FE"/>
    <w:pPr>
      <w:tabs>
        <w:tab w:val="left" w:pos="360"/>
      </w:tabs>
      <w:ind w:left="0"/>
    </w:pPr>
    <w:rPr>
      <w:rFonts w:ascii="Arial" w:eastAsia="Times New Roman" w:hAnsi="Arial"/>
      <w:b/>
      <w:sz w:val="20"/>
      <w:szCs w:val="20"/>
    </w:rPr>
  </w:style>
  <w:style w:type="paragraph" w:styleId="ListParagraph">
    <w:name w:val="List Paragraph"/>
    <w:basedOn w:val="Normal"/>
    <w:uiPriority w:val="34"/>
    <w:qFormat/>
    <w:rsid w:val="000510FE"/>
    <w:pPr>
      <w:ind w:left="720"/>
      <w:contextualSpacing/>
    </w:pPr>
  </w:style>
  <w:style w:type="paragraph" w:customStyle="1" w:styleId="ParagraphIndent">
    <w:name w:val="ParagraphIndent"/>
    <w:basedOn w:val="Normal"/>
    <w:uiPriority w:val="99"/>
    <w:rsid w:val="000510FE"/>
    <w:pPr>
      <w:tabs>
        <w:tab w:val="left" w:pos="360"/>
      </w:tabs>
    </w:pPr>
    <w:rPr>
      <w:rFonts w:eastAsia="Times New Roman" w:cs="Times New Roman"/>
    </w:rPr>
  </w:style>
  <w:style w:type="paragraph" w:styleId="Header">
    <w:name w:val="header"/>
    <w:basedOn w:val="Normal"/>
    <w:link w:val="HeaderChar"/>
    <w:uiPriority w:val="99"/>
    <w:rsid w:val="00655867"/>
    <w:pPr>
      <w:tabs>
        <w:tab w:val="center" w:pos="4680"/>
        <w:tab w:val="right" w:pos="9360"/>
      </w:tabs>
    </w:pPr>
  </w:style>
  <w:style w:type="character" w:customStyle="1" w:styleId="HeaderChar">
    <w:name w:val="Header Char"/>
    <w:basedOn w:val="DefaultParagraphFont"/>
    <w:link w:val="Header"/>
    <w:uiPriority w:val="99"/>
    <w:locked/>
    <w:rsid w:val="00655867"/>
    <w:rPr>
      <w:rFonts w:cs="Times New Roman"/>
    </w:rPr>
  </w:style>
  <w:style w:type="paragraph" w:styleId="Footer">
    <w:name w:val="footer"/>
    <w:basedOn w:val="Normal"/>
    <w:link w:val="FooterChar"/>
    <w:uiPriority w:val="99"/>
    <w:rsid w:val="00655867"/>
    <w:pPr>
      <w:tabs>
        <w:tab w:val="center" w:pos="4680"/>
        <w:tab w:val="right" w:pos="9360"/>
      </w:tabs>
    </w:pPr>
  </w:style>
  <w:style w:type="character" w:customStyle="1" w:styleId="FooterChar">
    <w:name w:val="Footer Char"/>
    <w:basedOn w:val="DefaultParagraphFont"/>
    <w:link w:val="Footer"/>
    <w:uiPriority w:val="99"/>
    <w:locked/>
    <w:rsid w:val="00655867"/>
    <w:rPr>
      <w:rFonts w:cs="Times New Roman"/>
    </w:rPr>
  </w:style>
  <w:style w:type="paragraph" w:customStyle="1" w:styleId="shadedheader">
    <w:name w:val="shaded header"/>
    <w:basedOn w:val="Normal"/>
    <w:link w:val="shadedheaderChar"/>
    <w:uiPriority w:val="99"/>
    <w:rsid w:val="00B274BA"/>
    <w:pPr>
      <w:keepNext/>
      <w:shd w:val="clear" w:color="auto" w:fill="FFE8B4"/>
      <w:spacing w:before="103"/>
    </w:pPr>
    <w:rPr>
      <w:rFonts w:ascii="Arial" w:eastAsia="Times New Roman" w:hAnsi="Arial" w:cs="Times New Roman"/>
      <w:b/>
      <w:bCs/>
      <w:sz w:val="20"/>
      <w:szCs w:val="20"/>
    </w:rPr>
  </w:style>
  <w:style w:type="character" w:customStyle="1" w:styleId="shadedheaderChar">
    <w:name w:val="shaded header Char"/>
    <w:basedOn w:val="DefaultParagraphFont"/>
    <w:link w:val="shadedheader"/>
    <w:uiPriority w:val="99"/>
    <w:locked/>
    <w:rsid w:val="00B274BA"/>
    <w:rPr>
      <w:rFonts w:ascii="Arial" w:hAnsi="Arial" w:cs="Times New Roman"/>
      <w:b/>
      <w:bCs/>
      <w:sz w:val="20"/>
      <w:szCs w:val="20"/>
      <w:shd w:val="clear" w:color="auto" w:fill="FFE8B4"/>
    </w:rPr>
  </w:style>
  <w:style w:type="paragraph" w:customStyle="1" w:styleId="kqstem-sub1">
    <w:name w:val="kqstem-sub1"/>
    <w:basedOn w:val="Normal"/>
    <w:uiPriority w:val="99"/>
    <w:rsid w:val="00B274BA"/>
    <w:pPr>
      <w:shd w:val="clear" w:color="auto" w:fill="FFFFFF"/>
      <w:tabs>
        <w:tab w:val="num" w:pos="720"/>
      </w:tabs>
      <w:spacing w:before="120"/>
      <w:ind w:left="720" w:hanging="360"/>
    </w:pPr>
    <w:rPr>
      <w:rFonts w:ascii="Arial" w:eastAsia="Times New Roman" w:hAnsi="Arial"/>
      <w:sz w:val="19"/>
      <w:szCs w:val="19"/>
    </w:rPr>
  </w:style>
  <w:style w:type="paragraph" w:customStyle="1" w:styleId="indentedbullets">
    <w:name w:val="indented bullets"/>
    <w:basedOn w:val="Normal"/>
    <w:uiPriority w:val="99"/>
    <w:rsid w:val="00B274BA"/>
    <w:pPr>
      <w:numPr>
        <w:numId w:val="1"/>
      </w:numPr>
      <w:shd w:val="clear" w:color="auto" w:fill="FFFFFF"/>
      <w:spacing w:line="360" w:lineRule="atLeast"/>
    </w:pPr>
    <w:rPr>
      <w:rFonts w:ascii="Arial" w:eastAsia="Times New Roman" w:hAnsi="Arial" w:cs="Times New Roman"/>
      <w:sz w:val="19"/>
      <w:szCs w:val="20"/>
    </w:rPr>
  </w:style>
  <w:style w:type="paragraph" w:customStyle="1" w:styleId="textbullets2">
    <w:name w:val="text bullets 2"/>
    <w:basedOn w:val="Normal"/>
    <w:uiPriority w:val="99"/>
    <w:rsid w:val="00B274BA"/>
    <w:pPr>
      <w:widowControl w:val="0"/>
      <w:spacing w:before="120"/>
    </w:pPr>
    <w:rPr>
      <w:rFonts w:ascii="Arial" w:eastAsia="Times New Roman" w:hAnsi="Arial" w:cs="Times New Roman"/>
      <w:b/>
    </w:rPr>
  </w:style>
  <w:style w:type="paragraph" w:customStyle="1" w:styleId="text-bullets3">
    <w:name w:val="text - bullets 3"/>
    <w:basedOn w:val="Normal"/>
    <w:uiPriority w:val="99"/>
    <w:rsid w:val="00B274BA"/>
    <w:pPr>
      <w:widowControl w:val="0"/>
    </w:pPr>
    <w:rPr>
      <w:rFonts w:ascii="Arial" w:eastAsia="Times New Roman" w:hAnsi="Arial" w:cs="Times New Roman"/>
    </w:rPr>
  </w:style>
  <w:style w:type="table" w:styleId="TableGrid">
    <w:name w:val="Table Grid"/>
    <w:basedOn w:val="TableNormal"/>
    <w:rsid w:val="0014617F"/>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570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7013"/>
    <w:rPr>
      <w:rFonts w:ascii="Tahoma" w:hAnsi="Tahoma" w:cs="Tahoma"/>
      <w:sz w:val="16"/>
      <w:szCs w:val="16"/>
    </w:rPr>
  </w:style>
  <w:style w:type="character" w:styleId="CommentReference">
    <w:name w:val="annotation reference"/>
    <w:basedOn w:val="DefaultParagraphFont"/>
    <w:uiPriority w:val="99"/>
    <w:rsid w:val="00B00FE9"/>
    <w:rPr>
      <w:rFonts w:cs="Times New Roman"/>
      <w:sz w:val="16"/>
      <w:szCs w:val="16"/>
    </w:rPr>
  </w:style>
  <w:style w:type="paragraph" w:styleId="CommentText">
    <w:name w:val="annotation text"/>
    <w:basedOn w:val="Normal"/>
    <w:link w:val="CommentTextChar"/>
    <w:uiPriority w:val="99"/>
    <w:rsid w:val="00B00FE9"/>
    <w:rPr>
      <w:sz w:val="20"/>
      <w:szCs w:val="20"/>
    </w:rPr>
  </w:style>
  <w:style w:type="character" w:customStyle="1" w:styleId="CommentTextChar">
    <w:name w:val="Comment Text Char"/>
    <w:basedOn w:val="DefaultParagraphFont"/>
    <w:link w:val="CommentText"/>
    <w:uiPriority w:val="99"/>
    <w:locked/>
    <w:rsid w:val="00B00FE9"/>
    <w:rPr>
      <w:rFonts w:cs="Times New Roman"/>
      <w:sz w:val="20"/>
      <w:szCs w:val="20"/>
    </w:rPr>
  </w:style>
  <w:style w:type="paragraph" w:styleId="CommentSubject">
    <w:name w:val="annotation subject"/>
    <w:basedOn w:val="CommentText"/>
    <w:next w:val="CommentText"/>
    <w:link w:val="CommentSubjectChar"/>
    <w:uiPriority w:val="99"/>
    <w:semiHidden/>
    <w:rsid w:val="00B00FE9"/>
    <w:rPr>
      <w:b/>
      <w:bCs/>
    </w:rPr>
  </w:style>
  <w:style w:type="character" w:customStyle="1" w:styleId="CommentSubjectChar">
    <w:name w:val="Comment Subject Char"/>
    <w:basedOn w:val="CommentTextChar"/>
    <w:link w:val="CommentSubject"/>
    <w:uiPriority w:val="99"/>
    <w:semiHidden/>
    <w:locked/>
    <w:rsid w:val="00B00FE9"/>
    <w:rPr>
      <w:rFonts w:cs="Times New Roman"/>
      <w:b/>
      <w:bCs/>
      <w:sz w:val="20"/>
      <w:szCs w:val="20"/>
    </w:rPr>
  </w:style>
  <w:style w:type="character" w:styleId="Hyperlink">
    <w:name w:val="Hyperlink"/>
    <w:basedOn w:val="DefaultParagraphFont"/>
    <w:uiPriority w:val="99"/>
    <w:rsid w:val="00F71EE8"/>
    <w:rPr>
      <w:rFonts w:cs="Times New Roman"/>
      <w:color w:val="0000FF"/>
      <w:u w:val="single"/>
    </w:rPr>
  </w:style>
  <w:style w:type="paragraph" w:customStyle="1" w:styleId="ParagraphNoIndent">
    <w:name w:val="ParagraphNoIndent"/>
    <w:qFormat/>
    <w:rsid w:val="00073A73"/>
    <w:rPr>
      <w:rFonts w:eastAsia="Times New Roman" w:cs="Times New Roman"/>
      <w:bCs/>
      <w:sz w:val="24"/>
      <w:szCs w:val="24"/>
    </w:rPr>
  </w:style>
  <w:style w:type="paragraph" w:customStyle="1" w:styleId="PageNumber">
    <w:name w:val="PageNumber"/>
    <w:uiPriority w:val="99"/>
    <w:rsid w:val="00073A73"/>
    <w:pPr>
      <w:jc w:val="center"/>
    </w:pPr>
    <w:rPr>
      <w:rFonts w:cs="Times New Roman"/>
      <w:sz w:val="24"/>
      <w:szCs w:val="24"/>
    </w:rPr>
  </w:style>
  <w:style w:type="paragraph" w:customStyle="1" w:styleId="ChapterHeading">
    <w:name w:val="ChapterHeading"/>
    <w:uiPriority w:val="99"/>
    <w:rsid w:val="00073A73"/>
    <w:pPr>
      <w:keepNext/>
      <w:spacing w:before="240" w:after="60"/>
      <w:jc w:val="center"/>
    </w:pPr>
    <w:rPr>
      <w:rFonts w:ascii="Arial" w:eastAsia="Times New Roman" w:hAnsi="Arial" w:cs="Times New Roman"/>
      <w:b/>
      <w:bCs/>
      <w:sz w:val="36"/>
      <w:szCs w:val="24"/>
    </w:rPr>
  </w:style>
  <w:style w:type="paragraph" w:customStyle="1" w:styleId="TableNote">
    <w:name w:val="TableNote"/>
    <w:uiPriority w:val="99"/>
    <w:rsid w:val="00073A73"/>
    <w:pPr>
      <w:spacing w:after="240"/>
    </w:pPr>
    <w:rPr>
      <w:rFonts w:eastAsia="Times New Roman" w:cs="Times New Roman"/>
      <w:bCs/>
      <w:sz w:val="18"/>
      <w:szCs w:val="24"/>
    </w:rPr>
  </w:style>
  <w:style w:type="paragraph" w:customStyle="1" w:styleId="Reference">
    <w:name w:val="Reference"/>
    <w:uiPriority w:val="99"/>
    <w:rsid w:val="00073A73"/>
    <w:pPr>
      <w:keepLines/>
      <w:spacing w:before="120" w:after="120"/>
      <w:ind w:left="720" w:hanging="720"/>
    </w:pPr>
    <w:rPr>
      <w:rFonts w:eastAsia="Times New Roman" w:cs="Times New Roman"/>
      <w:bCs/>
      <w:sz w:val="20"/>
      <w:szCs w:val="24"/>
    </w:rPr>
  </w:style>
  <w:style w:type="paragraph" w:customStyle="1" w:styleId="TableColumnHead">
    <w:name w:val="TableColumnHead"/>
    <w:uiPriority w:val="99"/>
    <w:rsid w:val="00073A73"/>
    <w:pPr>
      <w:jc w:val="center"/>
    </w:pPr>
    <w:rPr>
      <w:rFonts w:ascii="Arial" w:hAnsi="Arial"/>
      <w:b/>
      <w:bCs/>
      <w:sz w:val="18"/>
      <w:szCs w:val="18"/>
    </w:rPr>
  </w:style>
  <w:style w:type="paragraph" w:customStyle="1" w:styleId="TableSubhead">
    <w:name w:val="TableSubhead"/>
    <w:uiPriority w:val="99"/>
    <w:rsid w:val="00073A73"/>
    <w:rPr>
      <w:rFonts w:ascii="Arial" w:hAnsi="Arial"/>
      <w:b/>
      <w:i/>
      <w:sz w:val="18"/>
      <w:szCs w:val="18"/>
    </w:rPr>
  </w:style>
  <w:style w:type="paragraph" w:customStyle="1" w:styleId="TableText">
    <w:name w:val="TableText"/>
    <w:uiPriority w:val="99"/>
    <w:rsid w:val="00073A73"/>
    <w:rPr>
      <w:rFonts w:ascii="Arial" w:hAnsi="Arial"/>
      <w:sz w:val="18"/>
      <w:szCs w:val="18"/>
    </w:rPr>
  </w:style>
  <w:style w:type="paragraph" w:customStyle="1" w:styleId="TableCenteredText">
    <w:name w:val="TableCenteredText"/>
    <w:uiPriority w:val="99"/>
    <w:rsid w:val="00073A73"/>
    <w:pPr>
      <w:jc w:val="center"/>
    </w:pPr>
    <w:rPr>
      <w:rFonts w:ascii="Arial" w:hAnsi="Arial"/>
      <w:sz w:val="18"/>
      <w:szCs w:val="18"/>
    </w:rPr>
  </w:style>
  <w:style w:type="paragraph" w:customStyle="1" w:styleId="TableLeftText">
    <w:name w:val="TableLeftText"/>
    <w:uiPriority w:val="99"/>
    <w:rsid w:val="00073A73"/>
    <w:rPr>
      <w:rFonts w:ascii="Arial" w:hAnsi="Arial"/>
      <w:sz w:val="18"/>
      <w:szCs w:val="18"/>
    </w:rPr>
  </w:style>
  <w:style w:type="paragraph" w:customStyle="1" w:styleId="TableBoldText">
    <w:name w:val="TableBoldText"/>
    <w:uiPriority w:val="99"/>
    <w:rsid w:val="00073A73"/>
    <w:rPr>
      <w:rFonts w:ascii="Arial" w:hAnsi="Arial"/>
      <w:b/>
      <w:sz w:val="18"/>
      <w:szCs w:val="18"/>
    </w:rPr>
  </w:style>
  <w:style w:type="paragraph" w:customStyle="1" w:styleId="Studies1">
    <w:name w:val="Studies1"/>
    <w:uiPriority w:val="99"/>
    <w:rsid w:val="00073A73"/>
    <w:pPr>
      <w:keepLines/>
      <w:spacing w:before="120" w:after="120"/>
    </w:pPr>
    <w:rPr>
      <w:color w:val="000000"/>
      <w:sz w:val="24"/>
      <w:szCs w:val="32"/>
    </w:rPr>
  </w:style>
  <w:style w:type="paragraph" w:customStyle="1" w:styleId="ReportType">
    <w:name w:val="ReportType"/>
    <w:uiPriority w:val="99"/>
    <w:rsid w:val="00073A73"/>
    <w:rPr>
      <w:rFonts w:eastAsia="Times New Roman" w:cs="Times New Roman"/>
      <w:b/>
      <w:bCs/>
      <w:i/>
      <w:sz w:val="36"/>
      <w:szCs w:val="36"/>
    </w:rPr>
  </w:style>
  <w:style w:type="paragraph" w:customStyle="1" w:styleId="NumberLine">
    <w:name w:val="NumberLine"/>
    <w:uiPriority w:val="99"/>
    <w:rsid w:val="00073A73"/>
    <w:rPr>
      <w:rFonts w:ascii="Arial" w:eastAsia="Times New Roman" w:hAnsi="Arial" w:cs="Times New Roman"/>
      <w:b/>
      <w:bCs/>
      <w:sz w:val="28"/>
      <w:szCs w:val="28"/>
    </w:rPr>
  </w:style>
  <w:style w:type="paragraph" w:customStyle="1" w:styleId="ReportTitle">
    <w:name w:val="ReportTitle"/>
    <w:uiPriority w:val="99"/>
    <w:rsid w:val="00073A73"/>
    <w:rPr>
      <w:rFonts w:ascii="Arial" w:eastAsia="Times New Roman" w:hAnsi="Arial" w:cs="Times New Roman"/>
      <w:b/>
      <w:bCs/>
      <w:sz w:val="36"/>
      <w:szCs w:val="36"/>
    </w:rPr>
  </w:style>
  <w:style w:type="paragraph" w:customStyle="1" w:styleId="FrontMatterHead">
    <w:name w:val="FrontMatterHead"/>
    <w:uiPriority w:val="99"/>
    <w:rsid w:val="00073A73"/>
    <w:pPr>
      <w:keepNext/>
      <w:spacing w:before="240" w:after="60"/>
    </w:pPr>
    <w:rPr>
      <w:rFonts w:ascii="Arial" w:hAnsi="Arial"/>
      <w:b/>
      <w:sz w:val="32"/>
      <w:szCs w:val="32"/>
    </w:rPr>
  </w:style>
  <w:style w:type="paragraph" w:customStyle="1" w:styleId="Level1Heading">
    <w:name w:val="Level1Heading"/>
    <w:uiPriority w:val="99"/>
    <w:rsid w:val="00073A73"/>
    <w:pPr>
      <w:keepNext/>
      <w:spacing w:before="240" w:after="60"/>
    </w:pPr>
    <w:rPr>
      <w:rFonts w:ascii="Arial" w:eastAsia="Times New Roman" w:hAnsi="Arial" w:cs="Times New Roman"/>
      <w:b/>
      <w:bCs/>
      <w:sz w:val="32"/>
      <w:szCs w:val="24"/>
    </w:rPr>
  </w:style>
  <w:style w:type="paragraph" w:customStyle="1" w:styleId="Level2Heading">
    <w:name w:val="Level2Heading"/>
    <w:uiPriority w:val="99"/>
    <w:rsid w:val="00073A73"/>
    <w:pPr>
      <w:keepNext/>
      <w:spacing w:before="240" w:after="60"/>
    </w:pPr>
    <w:rPr>
      <w:rFonts w:eastAsia="Times New Roman" w:cs="Times New Roman"/>
      <w:b/>
      <w:bCs/>
      <w:sz w:val="32"/>
      <w:szCs w:val="24"/>
    </w:rPr>
  </w:style>
  <w:style w:type="paragraph" w:customStyle="1" w:styleId="Level3Heading">
    <w:name w:val="Level3Heading"/>
    <w:uiPriority w:val="99"/>
    <w:qFormat/>
    <w:rsid w:val="00073A73"/>
    <w:pPr>
      <w:keepNext/>
      <w:spacing w:before="240"/>
    </w:pPr>
    <w:rPr>
      <w:rFonts w:ascii="Arial" w:eastAsia="Times New Roman" w:hAnsi="Arial" w:cs="Times New Roman"/>
      <w:b/>
      <w:bCs/>
      <w:sz w:val="28"/>
      <w:szCs w:val="24"/>
    </w:rPr>
  </w:style>
  <w:style w:type="paragraph" w:customStyle="1" w:styleId="PreparedForText">
    <w:name w:val="PreparedForText"/>
    <w:uiPriority w:val="99"/>
    <w:rsid w:val="00073A73"/>
    <w:rPr>
      <w:rFonts w:eastAsia="Times New Roman" w:cs="Times New Roman"/>
      <w:bCs/>
      <w:sz w:val="24"/>
      <w:szCs w:val="24"/>
    </w:rPr>
  </w:style>
  <w:style w:type="paragraph" w:customStyle="1" w:styleId="ParagraphNoIndentBold">
    <w:name w:val="ParagraphNoIndentBold"/>
    <w:uiPriority w:val="99"/>
    <w:rsid w:val="00073A73"/>
    <w:rPr>
      <w:rFonts w:eastAsia="Times New Roman" w:cs="Times New Roman"/>
      <w:b/>
      <w:bCs/>
      <w:sz w:val="24"/>
      <w:szCs w:val="24"/>
    </w:rPr>
  </w:style>
  <w:style w:type="paragraph" w:customStyle="1" w:styleId="ContractNumber">
    <w:name w:val="ContractNumber"/>
    <w:next w:val="ParagraphNoIndent"/>
    <w:uiPriority w:val="99"/>
    <w:rsid w:val="00073A73"/>
    <w:rPr>
      <w:rFonts w:eastAsia="Times New Roman" w:cs="Times New Roman"/>
      <w:b/>
      <w:bCs/>
      <w:sz w:val="24"/>
      <w:szCs w:val="24"/>
    </w:rPr>
  </w:style>
  <w:style w:type="paragraph" w:customStyle="1" w:styleId="PreparedByText">
    <w:name w:val="PreparedByText"/>
    <w:uiPriority w:val="99"/>
    <w:rsid w:val="00073A73"/>
    <w:rPr>
      <w:rFonts w:eastAsia="Times New Roman" w:cs="Times New Roman"/>
      <w:bCs/>
      <w:sz w:val="24"/>
      <w:szCs w:val="24"/>
    </w:rPr>
  </w:style>
  <w:style w:type="paragraph" w:customStyle="1" w:styleId="Investigators">
    <w:name w:val="Investigators"/>
    <w:uiPriority w:val="99"/>
    <w:rsid w:val="00073A73"/>
    <w:rPr>
      <w:rFonts w:eastAsia="Times New Roman" w:cs="Times New Roman"/>
      <w:bCs/>
      <w:sz w:val="24"/>
      <w:szCs w:val="24"/>
    </w:rPr>
  </w:style>
  <w:style w:type="paragraph" w:customStyle="1" w:styleId="PublicationNumberDate">
    <w:name w:val="PublicationNumberDate"/>
    <w:uiPriority w:val="99"/>
    <w:rsid w:val="00073A73"/>
    <w:rPr>
      <w:rFonts w:eastAsia="Times New Roman" w:cs="Times New Roman"/>
      <w:b/>
      <w:bCs/>
      <w:sz w:val="24"/>
      <w:szCs w:val="24"/>
    </w:rPr>
  </w:style>
  <w:style w:type="paragraph" w:customStyle="1" w:styleId="SuggestedCitation">
    <w:name w:val="SuggestedCitation"/>
    <w:uiPriority w:val="99"/>
    <w:rsid w:val="00073A73"/>
    <w:rPr>
      <w:rFonts w:eastAsia="Times New Roman" w:cs="Times New Roman"/>
      <w:bCs/>
      <w:sz w:val="24"/>
      <w:szCs w:val="24"/>
    </w:rPr>
  </w:style>
  <w:style w:type="paragraph" w:customStyle="1" w:styleId="Contents">
    <w:name w:val="Contents"/>
    <w:uiPriority w:val="99"/>
    <w:rsid w:val="00073A73"/>
    <w:pPr>
      <w:keepNext/>
      <w:jc w:val="center"/>
    </w:pPr>
    <w:rPr>
      <w:rFonts w:ascii="Arial" w:hAnsi="Arial"/>
      <w:b/>
      <w:sz w:val="36"/>
      <w:szCs w:val="32"/>
    </w:rPr>
  </w:style>
  <w:style w:type="paragraph" w:customStyle="1" w:styleId="ContentsSubhead">
    <w:name w:val="ContentsSubhead"/>
    <w:uiPriority w:val="99"/>
    <w:rsid w:val="00073A73"/>
    <w:pPr>
      <w:keepNext/>
      <w:spacing w:before="240"/>
    </w:pPr>
    <w:rPr>
      <w:rFonts w:eastAsia="Times New Roman" w:cs="Times New Roman"/>
      <w:b/>
      <w:bCs/>
      <w:sz w:val="24"/>
      <w:szCs w:val="28"/>
    </w:rPr>
  </w:style>
  <w:style w:type="paragraph" w:customStyle="1" w:styleId="ReportSubtitle">
    <w:name w:val="ReportSubtitle"/>
    <w:uiPriority w:val="99"/>
    <w:rsid w:val="00073A73"/>
    <w:rPr>
      <w:rFonts w:ascii="Arial" w:eastAsia="Times New Roman" w:hAnsi="Arial" w:cs="Times New Roman"/>
      <w:b/>
      <w:bCs/>
      <w:sz w:val="24"/>
      <w:szCs w:val="24"/>
    </w:rPr>
  </w:style>
  <w:style w:type="paragraph" w:styleId="NormalWeb">
    <w:name w:val="Normal (Web)"/>
    <w:basedOn w:val="Normal"/>
    <w:uiPriority w:val="99"/>
    <w:semiHidden/>
    <w:rsid w:val="007724C2"/>
    <w:pPr>
      <w:spacing w:before="100" w:beforeAutospacing="1" w:after="100" w:afterAutospacing="1"/>
    </w:pPr>
    <w:rPr>
      <w:rFonts w:ascii="Times" w:eastAsia="MS ??" w:hAnsi="Times" w:cs="Times New Roman"/>
      <w:sz w:val="20"/>
      <w:szCs w:val="20"/>
    </w:rPr>
  </w:style>
  <w:style w:type="paragraph" w:customStyle="1" w:styleId="title1">
    <w:name w:val="title1"/>
    <w:basedOn w:val="Normal"/>
    <w:uiPriority w:val="99"/>
    <w:rsid w:val="0004323A"/>
    <w:rPr>
      <w:rFonts w:cs="Times New Roman"/>
      <w:sz w:val="29"/>
      <w:szCs w:val="29"/>
    </w:rPr>
  </w:style>
  <w:style w:type="paragraph" w:customStyle="1" w:styleId="desc1">
    <w:name w:val="desc1"/>
    <w:basedOn w:val="Normal"/>
    <w:uiPriority w:val="99"/>
    <w:rsid w:val="0004323A"/>
    <w:pPr>
      <w:spacing w:before="100" w:beforeAutospacing="1" w:after="100" w:afterAutospacing="1"/>
    </w:pPr>
    <w:rPr>
      <w:rFonts w:cs="Times New Roman"/>
      <w:sz w:val="28"/>
      <w:szCs w:val="28"/>
    </w:rPr>
  </w:style>
  <w:style w:type="paragraph" w:customStyle="1" w:styleId="details1">
    <w:name w:val="details1"/>
    <w:basedOn w:val="Normal"/>
    <w:uiPriority w:val="99"/>
    <w:rsid w:val="0004323A"/>
    <w:pPr>
      <w:spacing w:before="100" w:beforeAutospacing="1" w:after="100" w:afterAutospacing="1"/>
    </w:pPr>
    <w:rPr>
      <w:rFonts w:cs="Times New Roman"/>
    </w:rPr>
  </w:style>
  <w:style w:type="character" w:customStyle="1" w:styleId="jrnl">
    <w:name w:val="jrnl"/>
    <w:basedOn w:val="DefaultParagraphFont"/>
    <w:uiPriority w:val="99"/>
    <w:rsid w:val="0004323A"/>
    <w:rPr>
      <w:rFonts w:cs="Times New Roman"/>
    </w:rPr>
  </w:style>
  <w:style w:type="paragraph" w:customStyle="1" w:styleId="Level5Heading">
    <w:name w:val="Level5Heading"/>
    <w:uiPriority w:val="99"/>
    <w:rsid w:val="005457AC"/>
    <w:pPr>
      <w:keepNext/>
      <w:spacing w:before="240"/>
    </w:pPr>
    <w:rPr>
      <w:rFonts w:ascii="Arial" w:eastAsia="Times New Roman" w:hAnsi="Arial" w:cs="Times New Roman"/>
      <w:b/>
      <w:bCs/>
      <w:sz w:val="24"/>
      <w:szCs w:val="24"/>
    </w:rPr>
  </w:style>
  <w:style w:type="paragraph" w:customStyle="1" w:styleId="Level4Heading">
    <w:name w:val="Level4Heading"/>
    <w:uiPriority w:val="99"/>
    <w:rsid w:val="005457AC"/>
    <w:pPr>
      <w:keepNext/>
      <w:spacing w:before="240"/>
    </w:pPr>
    <w:rPr>
      <w:rFonts w:eastAsia="Times New Roman" w:cs="Times New Roman"/>
      <w:b/>
      <w:bCs/>
      <w:sz w:val="28"/>
      <w:szCs w:val="24"/>
    </w:rPr>
  </w:style>
  <w:style w:type="character" w:styleId="LineNumber">
    <w:name w:val="line number"/>
    <w:basedOn w:val="DefaultParagraphFont"/>
    <w:uiPriority w:val="99"/>
    <w:semiHidden/>
    <w:unhideWhenUsed/>
    <w:rsid w:val="00D616FF"/>
  </w:style>
  <w:style w:type="paragraph" w:customStyle="1" w:styleId="BodyText">
    <w:name w:val="BodyText"/>
    <w:basedOn w:val="Normal"/>
    <w:link w:val="BodyTextChar"/>
    <w:rsid w:val="007C58EB"/>
    <w:pPr>
      <w:spacing w:after="120"/>
    </w:pPr>
    <w:rPr>
      <w:rFonts w:eastAsia="Times New Roman" w:cs="Times New Roman"/>
    </w:rPr>
  </w:style>
  <w:style w:type="character" w:customStyle="1" w:styleId="BodyTextChar">
    <w:name w:val="BodyText Char"/>
    <w:basedOn w:val="DefaultParagraphFont"/>
    <w:link w:val="BodyText"/>
    <w:rsid w:val="007C58EB"/>
    <w:rPr>
      <w:rFonts w:eastAsia="Times New Roman" w:cs="Times New Roman"/>
      <w:sz w:val="24"/>
      <w:szCs w:val="24"/>
    </w:rPr>
  </w:style>
  <w:style w:type="paragraph" w:customStyle="1" w:styleId="TitlePageReportNumber">
    <w:name w:val="Title Page Report Number"/>
    <w:basedOn w:val="Normal"/>
    <w:rsid w:val="007C58EB"/>
    <w:rPr>
      <w:rFonts w:ascii="Arial" w:eastAsia="Times" w:hAnsi="Arial" w:cs="Times New Roman"/>
      <w:b/>
      <w:sz w:val="28"/>
      <w:szCs w:val="20"/>
    </w:rPr>
  </w:style>
  <w:style w:type="paragraph" w:customStyle="1" w:styleId="CERexecsumtext">
    <w:name w:val="CER exec sum text"/>
    <w:basedOn w:val="Normal"/>
    <w:rsid w:val="001E3101"/>
    <w:pPr>
      <w:spacing w:before="60"/>
      <w:ind w:firstLine="360"/>
    </w:pPr>
    <w:rPr>
      <w:rFonts w:ascii="Arial" w:eastAsia="Times New Roman" w:hAnsi="Arial"/>
      <w:color w:val="000000"/>
      <w:sz w:val="20"/>
      <w:szCs w:val="20"/>
    </w:rPr>
  </w:style>
  <w:style w:type="paragraph" w:styleId="Revision">
    <w:name w:val="Revision"/>
    <w:hidden/>
    <w:uiPriority w:val="99"/>
    <w:semiHidden/>
    <w:rsid w:val="00473550"/>
    <w:rPr>
      <w:sz w:val="24"/>
      <w:szCs w:val="24"/>
    </w:rPr>
  </w:style>
  <w:style w:type="paragraph" w:customStyle="1" w:styleId="EPCLevel1Heading0">
    <w:name w:val="EPC Level 1 Heading"/>
    <w:basedOn w:val="Normal"/>
    <w:rsid w:val="002B0569"/>
    <w:pPr>
      <w:tabs>
        <w:tab w:val="left" w:pos="360"/>
      </w:tabs>
      <w:jc w:val="center"/>
    </w:pPr>
    <w:rPr>
      <w:rFonts w:ascii="Arial" w:hAnsi="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120430">
      <w:bodyDiv w:val="1"/>
      <w:marLeft w:val="0"/>
      <w:marRight w:val="0"/>
      <w:marTop w:val="0"/>
      <w:marBottom w:val="0"/>
      <w:divBdr>
        <w:top w:val="none" w:sz="0" w:space="0" w:color="auto"/>
        <w:left w:val="none" w:sz="0" w:space="0" w:color="auto"/>
        <w:bottom w:val="none" w:sz="0" w:space="0" w:color="auto"/>
        <w:right w:val="none" w:sz="0" w:space="0" w:color="auto"/>
      </w:divBdr>
      <w:divsChild>
        <w:div w:id="2096898838">
          <w:marLeft w:val="0"/>
          <w:marRight w:val="0"/>
          <w:marTop w:val="0"/>
          <w:marBottom w:val="0"/>
          <w:divBdr>
            <w:top w:val="none" w:sz="0" w:space="0" w:color="auto"/>
            <w:left w:val="none" w:sz="0" w:space="0" w:color="auto"/>
            <w:bottom w:val="none" w:sz="0" w:space="0" w:color="auto"/>
            <w:right w:val="none" w:sz="0" w:space="0" w:color="auto"/>
          </w:divBdr>
          <w:divsChild>
            <w:div w:id="1672223906">
              <w:marLeft w:val="0"/>
              <w:marRight w:val="0"/>
              <w:marTop w:val="0"/>
              <w:marBottom w:val="0"/>
              <w:divBdr>
                <w:top w:val="none" w:sz="0" w:space="0" w:color="auto"/>
                <w:left w:val="none" w:sz="0" w:space="0" w:color="auto"/>
                <w:bottom w:val="none" w:sz="0" w:space="0" w:color="auto"/>
                <w:right w:val="none" w:sz="0" w:space="0" w:color="auto"/>
              </w:divBdr>
              <w:divsChild>
                <w:div w:id="1991057620">
                  <w:marLeft w:val="0"/>
                  <w:marRight w:val="0"/>
                  <w:marTop w:val="0"/>
                  <w:marBottom w:val="0"/>
                  <w:divBdr>
                    <w:top w:val="none" w:sz="0" w:space="0" w:color="auto"/>
                    <w:left w:val="none" w:sz="0" w:space="0" w:color="auto"/>
                    <w:bottom w:val="none" w:sz="0" w:space="0" w:color="auto"/>
                    <w:right w:val="none" w:sz="0" w:space="0" w:color="auto"/>
                  </w:divBdr>
                  <w:divsChild>
                    <w:div w:id="1641810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2228030">
      <w:bodyDiv w:val="1"/>
      <w:marLeft w:val="0"/>
      <w:marRight w:val="0"/>
      <w:marTop w:val="0"/>
      <w:marBottom w:val="0"/>
      <w:divBdr>
        <w:top w:val="none" w:sz="0" w:space="0" w:color="auto"/>
        <w:left w:val="none" w:sz="0" w:space="0" w:color="auto"/>
        <w:bottom w:val="none" w:sz="0" w:space="0" w:color="auto"/>
        <w:right w:val="none" w:sz="0" w:space="0" w:color="auto"/>
      </w:divBdr>
    </w:div>
    <w:div w:id="748306569">
      <w:bodyDiv w:val="1"/>
      <w:marLeft w:val="0"/>
      <w:marRight w:val="0"/>
      <w:marTop w:val="0"/>
      <w:marBottom w:val="0"/>
      <w:divBdr>
        <w:top w:val="none" w:sz="0" w:space="0" w:color="auto"/>
        <w:left w:val="none" w:sz="0" w:space="0" w:color="auto"/>
        <w:bottom w:val="none" w:sz="0" w:space="0" w:color="auto"/>
        <w:right w:val="none" w:sz="0" w:space="0" w:color="auto"/>
      </w:divBdr>
    </w:div>
    <w:div w:id="989944615">
      <w:bodyDiv w:val="1"/>
      <w:marLeft w:val="0"/>
      <w:marRight w:val="0"/>
      <w:marTop w:val="0"/>
      <w:marBottom w:val="0"/>
      <w:divBdr>
        <w:top w:val="none" w:sz="0" w:space="0" w:color="auto"/>
        <w:left w:val="none" w:sz="0" w:space="0" w:color="auto"/>
        <w:bottom w:val="none" w:sz="0" w:space="0" w:color="auto"/>
        <w:right w:val="none" w:sz="0" w:space="0" w:color="auto"/>
      </w:divBdr>
    </w:div>
    <w:div w:id="1376806386">
      <w:bodyDiv w:val="1"/>
      <w:marLeft w:val="0"/>
      <w:marRight w:val="0"/>
      <w:marTop w:val="0"/>
      <w:marBottom w:val="0"/>
      <w:divBdr>
        <w:top w:val="none" w:sz="0" w:space="0" w:color="auto"/>
        <w:left w:val="none" w:sz="0" w:space="0" w:color="auto"/>
        <w:bottom w:val="none" w:sz="0" w:space="0" w:color="auto"/>
        <w:right w:val="none" w:sz="0" w:space="0" w:color="auto"/>
      </w:divBdr>
    </w:div>
    <w:div w:id="1540580633">
      <w:marLeft w:val="0"/>
      <w:marRight w:val="0"/>
      <w:marTop w:val="0"/>
      <w:marBottom w:val="0"/>
      <w:divBdr>
        <w:top w:val="none" w:sz="0" w:space="0" w:color="auto"/>
        <w:left w:val="none" w:sz="0" w:space="0" w:color="auto"/>
        <w:bottom w:val="none" w:sz="0" w:space="0" w:color="auto"/>
        <w:right w:val="none" w:sz="0" w:space="0" w:color="auto"/>
      </w:divBdr>
      <w:divsChild>
        <w:div w:id="1540580637">
          <w:marLeft w:val="0"/>
          <w:marRight w:val="0"/>
          <w:marTop w:val="0"/>
          <w:marBottom w:val="0"/>
          <w:divBdr>
            <w:top w:val="none" w:sz="0" w:space="0" w:color="auto"/>
            <w:left w:val="none" w:sz="0" w:space="0" w:color="auto"/>
            <w:bottom w:val="none" w:sz="0" w:space="0" w:color="auto"/>
            <w:right w:val="none" w:sz="0" w:space="0" w:color="auto"/>
          </w:divBdr>
          <w:divsChild>
            <w:div w:id="1540580623">
              <w:marLeft w:val="0"/>
              <w:marRight w:val="0"/>
              <w:marTop w:val="0"/>
              <w:marBottom w:val="0"/>
              <w:divBdr>
                <w:top w:val="none" w:sz="0" w:space="0" w:color="auto"/>
                <w:left w:val="none" w:sz="0" w:space="0" w:color="auto"/>
                <w:bottom w:val="none" w:sz="0" w:space="0" w:color="auto"/>
                <w:right w:val="none" w:sz="0" w:space="0" w:color="auto"/>
              </w:divBdr>
              <w:divsChild>
                <w:div w:id="1540580628">
                  <w:marLeft w:val="0"/>
                  <w:marRight w:val="-6084"/>
                  <w:marTop w:val="0"/>
                  <w:marBottom w:val="0"/>
                  <w:divBdr>
                    <w:top w:val="none" w:sz="0" w:space="0" w:color="auto"/>
                    <w:left w:val="none" w:sz="0" w:space="0" w:color="auto"/>
                    <w:bottom w:val="none" w:sz="0" w:space="0" w:color="auto"/>
                    <w:right w:val="none" w:sz="0" w:space="0" w:color="auto"/>
                  </w:divBdr>
                  <w:divsChild>
                    <w:div w:id="1540580639">
                      <w:marLeft w:val="0"/>
                      <w:marRight w:val="5844"/>
                      <w:marTop w:val="0"/>
                      <w:marBottom w:val="0"/>
                      <w:divBdr>
                        <w:top w:val="none" w:sz="0" w:space="0" w:color="auto"/>
                        <w:left w:val="none" w:sz="0" w:space="0" w:color="auto"/>
                        <w:bottom w:val="none" w:sz="0" w:space="0" w:color="auto"/>
                        <w:right w:val="none" w:sz="0" w:space="0" w:color="auto"/>
                      </w:divBdr>
                      <w:divsChild>
                        <w:div w:id="1540580638">
                          <w:marLeft w:val="0"/>
                          <w:marRight w:val="0"/>
                          <w:marTop w:val="0"/>
                          <w:marBottom w:val="0"/>
                          <w:divBdr>
                            <w:top w:val="none" w:sz="0" w:space="0" w:color="auto"/>
                            <w:left w:val="none" w:sz="0" w:space="0" w:color="auto"/>
                            <w:bottom w:val="none" w:sz="0" w:space="0" w:color="auto"/>
                            <w:right w:val="none" w:sz="0" w:space="0" w:color="auto"/>
                          </w:divBdr>
                          <w:divsChild>
                            <w:div w:id="1540580626">
                              <w:marLeft w:val="0"/>
                              <w:marRight w:val="0"/>
                              <w:marTop w:val="120"/>
                              <w:marBottom w:val="360"/>
                              <w:divBdr>
                                <w:top w:val="none" w:sz="0" w:space="0" w:color="auto"/>
                                <w:left w:val="none" w:sz="0" w:space="0" w:color="auto"/>
                                <w:bottom w:val="none" w:sz="0" w:space="0" w:color="auto"/>
                                <w:right w:val="none" w:sz="0" w:space="0" w:color="auto"/>
                              </w:divBdr>
                              <w:divsChild>
                                <w:div w:id="1540580632">
                                  <w:marLeft w:val="420"/>
                                  <w:marRight w:val="0"/>
                                  <w:marTop w:val="0"/>
                                  <w:marBottom w:val="0"/>
                                  <w:divBdr>
                                    <w:top w:val="none" w:sz="0" w:space="0" w:color="auto"/>
                                    <w:left w:val="none" w:sz="0" w:space="0" w:color="auto"/>
                                    <w:bottom w:val="none" w:sz="0" w:space="0" w:color="auto"/>
                                    <w:right w:val="none" w:sz="0" w:space="0" w:color="auto"/>
                                  </w:divBdr>
                                  <w:divsChild>
                                    <w:div w:id="154058062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580635">
      <w:marLeft w:val="0"/>
      <w:marRight w:val="0"/>
      <w:marTop w:val="0"/>
      <w:marBottom w:val="0"/>
      <w:divBdr>
        <w:top w:val="none" w:sz="0" w:space="0" w:color="auto"/>
        <w:left w:val="none" w:sz="0" w:space="0" w:color="auto"/>
        <w:bottom w:val="none" w:sz="0" w:space="0" w:color="auto"/>
        <w:right w:val="none" w:sz="0" w:space="0" w:color="auto"/>
      </w:divBdr>
      <w:divsChild>
        <w:div w:id="1540580630">
          <w:marLeft w:val="0"/>
          <w:marRight w:val="0"/>
          <w:marTop w:val="0"/>
          <w:marBottom w:val="0"/>
          <w:divBdr>
            <w:top w:val="none" w:sz="0" w:space="0" w:color="auto"/>
            <w:left w:val="none" w:sz="0" w:space="0" w:color="auto"/>
            <w:bottom w:val="none" w:sz="0" w:space="0" w:color="auto"/>
            <w:right w:val="none" w:sz="0" w:space="0" w:color="auto"/>
          </w:divBdr>
          <w:divsChild>
            <w:div w:id="1540580627">
              <w:marLeft w:val="0"/>
              <w:marRight w:val="0"/>
              <w:marTop w:val="0"/>
              <w:marBottom w:val="0"/>
              <w:divBdr>
                <w:top w:val="none" w:sz="0" w:space="0" w:color="auto"/>
                <w:left w:val="none" w:sz="0" w:space="0" w:color="auto"/>
                <w:bottom w:val="none" w:sz="0" w:space="0" w:color="auto"/>
                <w:right w:val="none" w:sz="0" w:space="0" w:color="auto"/>
              </w:divBdr>
              <w:divsChild>
                <w:div w:id="1540580636">
                  <w:marLeft w:val="0"/>
                  <w:marRight w:val="-6084"/>
                  <w:marTop w:val="0"/>
                  <w:marBottom w:val="0"/>
                  <w:divBdr>
                    <w:top w:val="none" w:sz="0" w:space="0" w:color="auto"/>
                    <w:left w:val="none" w:sz="0" w:space="0" w:color="auto"/>
                    <w:bottom w:val="none" w:sz="0" w:space="0" w:color="auto"/>
                    <w:right w:val="none" w:sz="0" w:space="0" w:color="auto"/>
                  </w:divBdr>
                  <w:divsChild>
                    <w:div w:id="1540580634">
                      <w:marLeft w:val="0"/>
                      <w:marRight w:val="5844"/>
                      <w:marTop w:val="0"/>
                      <w:marBottom w:val="0"/>
                      <w:divBdr>
                        <w:top w:val="none" w:sz="0" w:space="0" w:color="auto"/>
                        <w:left w:val="none" w:sz="0" w:space="0" w:color="auto"/>
                        <w:bottom w:val="none" w:sz="0" w:space="0" w:color="auto"/>
                        <w:right w:val="none" w:sz="0" w:space="0" w:color="auto"/>
                      </w:divBdr>
                      <w:divsChild>
                        <w:div w:id="1540580631">
                          <w:marLeft w:val="0"/>
                          <w:marRight w:val="0"/>
                          <w:marTop w:val="0"/>
                          <w:marBottom w:val="0"/>
                          <w:divBdr>
                            <w:top w:val="none" w:sz="0" w:space="0" w:color="auto"/>
                            <w:left w:val="none" w:sz="0" w:space="0" w:color="auto"/>
                            <w:bottom w:val="none" w:sz="0" w:space="0" w:color="auto"/>
                            <w:right w:val="none" w:sz="0" w:space="0" w:color="auto"/>
                          </w:divBdr>
                          <w:divsChild>
                            <w:div w:id="1540580622">
                              <w:marLeft w:val="0"/>
                              <w:marRight w:val="0"/>
                              <w:marTop w:val="120"/>
                              <w:marBottom w:val="360"/>
                              <w:divBdr>
                                <w:top w:val="none" w:sz="0" w:space="0" w:color="auto"/>
                                <w:left w:val="none" w:sz="0" w:space="0" w:color="auto"/>
                                <w:bottom w:val="none" w:sz="0" w:space="0" w:color="auto"/>
                                <w:right w:val="none" w:sz="0" w:space="0" w:color="auto"/>
                              </w:divBdr>
                              <w:divsChild>
                                <w:div w:id="1540580624">
                                  <w:marLeft w:val="420"/>
                                  <w:marRight w:val="0"/>
                                  <w:marTop w:val="0"/>
                                  <w:marBottom w:val="0"/>
                                  <w:divBdr>
                                    <w:top w:val="none" w:sz="0" w:space="0" w:color="auto"/>
                                    <w:left w:val="none" w:sz="0" w:space="0" w:color="auto"/>
                                    <w:bottom w:val="none" w:sz="0" w:space="0" w:color="auto"/>
                                    <w:right w:val="none" w:sz="0" w:space="0" w:color="auto"/>
                                  </w:divBdr>
                                  <w:divsChild>
                                    <w:div w:id="154058062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107988">
      <w:bodyDiv w:val="1"/>
      <w:marLeft w:val="0"/>
      <w:marRight w:val="0"/>
      <w:marTop w:val="0"/>
      <w:marBottom w:val="0"/>
      <w:divBdr>
        <w:top w:val="none" w:sz="0" w:space="0" w:color="auto"/>
        <w:left w:val="none" w:sz="0" w:space="0" w:color="auto"/>
        <w:bottom w:val="none" w:sz="0" w:space="0" w:color="auto"/>
        <w:right w:val="none" w:sz="0" w:space="0" w:color="auto"/>
      </w:divBdr>
    </w:div>
    <w:div w:id="200011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B161A-5225-4EE9-B435-D57822B610D6}">
  <ds:schemaRefs>
    <ds:schemaRef ds:uri="http://schemas.openxmlformats.org/officeDocument/2006/bibliography"/>
  </ds:schemaRefs>
</ds:datastoreItem>
</file>

<file path=customXml/itemProps2.xml><?xml version="1.0" encoding="utf-8"?>
<ds:datastoreItem xmlns:ds="http://schemas.openxmlformats.org/officeDocument/2006/customXml" ds:itemID="{5E028A5C-48D9-4949-8A45-CDCFC2DFF336}">
  <ds:schemaRefs>
    <ds:schemaRef ds:uri="http://schemas.openxmlformats.org/officeDocument/2006/bibliography"/>
  </ds:schemaRefs>
</ds:datastoreItem>
</file>

<file path=customXml/itemProps3.xml><?xml version="1.0" encoding="utf-8"?>
<ds:datastoreItem xmlns:ds="http://schemas.openxmlformats.org/officeDocument/2006/customXml" ds:itemID="{DFA0F6C0-EC03-4E50-9557-EF4D8639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3228</Words>
  <Characters>18403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Eells</dc:creator>
  <cp:lastModifiedBy>Stacy Lathrop</cp:lastModifiedBy>
  <cp:revision>4</cp:revision>
  <cp:lastPrinted>2012-03-29T16:25:00Z</cp:lastPrinted>
  <dcterms:created xsi:type="dcterms:W3CDTF">2012-08-09T12:48:00Z</dcterms:created>
  <dcterms:modified xsi:type="dcterms:W3CDTF">2013-04-04T19:57:00Z</dcterms:modified>
</cp:coreProperties>
</file>