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57" w:rsidRPr="00E40AE6" w:rsidRDefault="00980857" w:rsidP="000354EB">
      <w:pPr>
        <w:pStyle w:val="TableTitle"/>
      </w:pPr>
      <w:proofErr w:type="gramStart"/>
      <w:r>
        <w:t xml:space="preserve">Evidence </w:t>
      </w:r>
      <w:r w:rsidRPr="00E40AE6">
        <w:t>Table</w:t>
      </w:r>
      <w:r w:rsidR="000354EB">
        <w:t xml:space="preserve"> 94.</w:t>
      </w:r>
      <w:proofErr w:type="gramEnd"/>
      <w:r w:rsidR="000354EB">
        <w:t xml:space="preserve"> </w:t>
      </w:r>
      <w:r w:rsidRPr="00E40AE6">
        <w:t>KQ3</w:t>
      </w:r>
      <w:r w:rsidR="000354EB">
        <w:rPr>
          <w:rFonts w:cs="Arial"/>
        </w:rPr>
        <w:t>—</w:t>
      </w:r>
      <w:r w:rsidRPr="00E40AE6">
        <w:t>Continuous Alanine transaminase (ALT)</w:t>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A0"/>
      </w:tblPr>
      <w:tblGrid>
        <w:gridCol w:w="1332"/>
        <w:gridCol w:w="997"/>
        <w:gridCol w:w="1167"/>
        <w:gridCol w:w="766"/>
        <w:gridCol w:w="1297"/>
        <w:gridCol w:w="517"/>
        <w:gridCol w:w="1607"/>
        <w:gridCol w:w="1167"/>
        <w:gridCol w:w="1067"/>
        <w:gridCol w:w="1177"/>
        <w:gridCol w:w="1669"/>
        <w:gridCol w:w="1277"/>
      </w:tblGrid>
      <w:tr w:rsidR="00980857" w:rsidRPr="000354EB" w:rsidTr="000354EB">
        <w:trPr>
          <w:cantSplit/>
          <w:tblHeader/>
        </w:trPr>
        <w:tc>
          <w:tcPr>
            <w:tcW w:w="1332" w:type="dxa"/>
            <w:shd w:val="pct10" w:color="auto" w:fill="auto"/>
            <w:vAlign w:val="center"/>
          </w:tcPr>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Author Year</w:t>
            </w:r>
          </w:p>
          <w:p w:rsidR="00980857" w:rsidRPr="000354EB" w:rsidRDefault="00980857" w:rsidP="000354EB">
            <w:pPr>
              <w:spacing w:after="0"/>
              <w:ind w:firstLine="0"/>
              <w:jc w:val="center"/>
              <w:rPr>
                <w:rFonts w:ascii="Arial" w:hAnsi="Arial" w:cs="Arial"/>
                <w:b/>
                <w:sz w:val="18"/>
                <w:szCs w:val="18"/>
              </w:rPr>
            </w:pPr>
          </w:p>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Study Design</w:t>
            </w:r>
          </w:p>
        </w:tc>
        <w:tc>
          <w:tcPr>
            <w:tcW w:w="997" w:type="dxa"/>
            <w:shd w:val="pct10" w:color="auto" w:fill="auto"/>
            <w:vAlign w:val="center"/>
          </w:tcPr>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CHD Risk Category</w:t>
            </w:r>
          </w:p>
        </w:tc>
        <w:tc>
          <w:tcPr>
            <w:tcW w:w="1167" w:type="dxa"/>
            <w:shd w:val="pct10" w:color="auto" w:fill="auto"/>
            <w:vAlign w:val="center"/>
          </w:tcPr>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CVD drug</w:t>
            </w:r>
          </w:p>
        </w:tc>
        <w:tc>
          <w:tcPr>
            <w:tcW w:w="766" w:type="dxa"/>
            <w:shd w:val="pct10" w:color="auto" w:fill="auto"/>
            <w:vAlign w:val="center"/>
          </w:tcPr>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CVD</w:t>
            </w:r>
          </w:p>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Dose (mg/d)</w:t>
            </w:r>
          </w:p>
        </w:tc>
        <w:tc>
          <w:tcPr>
            <w:tcW w:w="1297" w:type="dxa"/>
            <w:shd w:val="pct10" w:color="auto" w:fill="auto"/>
            <w:vAlign w:val="center"/>
          </w:tcPr>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Supplement/ Control</w:t>
            </w:r>
          </w:p>
        </w:tc>
        <w:tc>
          <w:tcPr>
            <w:tcW w:w="517" w:type="dxa"/>
            <w:shd w:val="pct10" w:color="auto" w:fill="auto"/>
            <w:vAlign w:val="center"/>
          </w:tcPr>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N</w:t>
            </w:r>
          </w:p>
        </w:tc>
        <w:tc>
          <w:tcPr>
            <w:tcW w:w="1607" w:type="dxa"/>
            <w:shd w:val="pct10" w:color="auto" w:fill="auto"/>
            <w:vAlign w:val="center"/>
          </w:tcPr>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Definition of outcome/ Unit of outcome</w:t>
            </w:r>
          </w:p>
        </w:tc>
        <w:tc>
          <w:tcPr>
            <w:tcW w:w="1167" w:type="dxa"/>
            <w:shd w:val="pct10" w:color="auto" w:fill="auto"/>
            <w:vAlign w:val="center"/>
          </w:tcPr>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Post treatment Mean/</w:t>
            </w:r>
          </w:p>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(Median)</w:t>
            </w:r>
          </w:p>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SD/SE</w:t>
            </w:r>
          </w:p>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Lower limit (IQR, 95% CI)</w:t>
            </w:r>
          </w:p>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Upper Limit (IQR, 95% CI)</w:t>
            </w:r>
          </w:p>
        </w:tc>
        <w:tc>
          <w:tcPr>
            <w:tcW w:w="1067" w:type="dxa"/>
            <w:shd w:val="pct10" w:color="auto" w:fill="auto"/>
            <w:vAlign w:val="center"/>
          </w:tcPr>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Mean change/ % change from baseline/</w:t>
            </w:r>
          </w:p>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SD/</w:t>
            </w:r>
          </w:p>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P Value</w:t>
            </w:r>
          </w:p>
        </w:tc>
        <w:tc>
          <w:tcPr>
            <w:tcW w:w="1177" w:type="dxa"/>
            <w:shd w:val="pct10" w:color="auto" w:fill="auto"/>
            <w:vAlign w:val="center"/>
          </w:tcPr>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Between group differences in Means/ medians</w:t>
            </w:r>
          </w:p>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SD/</w:t>
            </w:r>
          </w:p>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P Value</w:t>
            </w:r>
          </w:p>
        </w:tc>
        <w:tc>
          <w:tcPr>
            <w:tcW w:w="1669" w:type="dxa"/>
            <w:shd w:val="pct10" w:color="auto" w:fill="auto"/>
            <w:vAlign w:val="center"/>
          </w:tcPr>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Additional Comments</w:t>
            </w:r>
          </w:p>
        </w:tc>
        <w:tc>
          <w:tcPr>
            <w:tcW w:w="1277" w:type="dxa"/>
            <w:shd w:val="pct10" w:color="auto" w:fill="auto"/>
            <w:vAlign w:val="center"/>
          </w:tcPr>
          <w:p w:rsidR="00980857" w:rsidRPr="000354EB" w:rsidRDefault="00980857" w:rsidP="000354EB">
            <w:pPr>
              <w:spacing w:after="0"/>
              <w:ind w:firstLine="0"/>
              <w:jc w:val="center"/>
              <w:rPr>
                <w:rFonts w:ascii="Arial" w:hAnsi="Arial" w:cs="Arial"/>
                <w:b/>
                <w:sz w:val="18"/>
                <w:szCs w:val="18"/>
              </w:rPr>
            </w:pPr>
            <w:r w:rsidRPr="000354EB">
              <w:rPr>
                <w:rFonts w:ascii="Arial" w:hAnsi="Arial" w:cs="Arial"/>
                <w:b/>
                <w:sz w:val="18"/>
                <w:szCs w:val="18"/>
              </w:rPr>
              <w:t>Overall Risk of Bias (ROB) Assessment</w:t>
            </w:r>
          </w:p>
        </w:tc>
      </w:tr>
      <w:tr w:rsidR="00980857" w:rsidRPr="000354EB" w:rsidTr="000354EB">
        <w:trPr>
          <w:cantSplit/>
        </w:trPr>
        <w:tc>
          <w:tcPr>
            <w:tcW w:w="1332"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Lee 2008</w:t>
            </w:r>
            <w:r w:rsidRPr="000354EB">
              <w:rPr>
                <w:rFonts w:ascii="Arial" w:hAnsi="Arial" w:cs="Arial"/>
                <w:noProof/>
                <w:sz w:val="18"/>
                <w:szCs w:val="18"/>
                <w:vertAlign w:val="superscript"/>
              </w:rPr>
              <w:t>36</w:t>
            </w: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Parallel</w:t>
            </w:r>
          </w:p>
        </w:tc>
        <w:tc>
          <w:tcPr>
            <w:tcW w:w="99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At high risk for CHD</w:t>
            </w:r>
          </w:p>
        </w:tc>
        <w:tc>
          <w:tcPr>
            <w:tcW w:w="116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Warfarin</w:t>
            </w:r>
          </w:p>
        </w:tc>
        <w:tc>
          <w:tcPr>
            <w:tcW w:w="766"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3.5</w:t>
            </w:r>
          </w:p>
        </w:tc>
        <w:tc>
          <w:tcPr>
            <w:tcW w:w="129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Ginseng</w:t>
            </w:r>
          </w:p>
        </w:tc>
        <w:tc>
          <w:tcPr>
            <w:tcW w:w="51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12</w:t>
            </w:r>
          </w:p>
        </w:tc>
        <w:tc>
          <w:tcPr>
            <w:tcW w:w="160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p w:rsidR="00980857" w:rsidRPr="000354EB" w:rsidRDefault="00980857" w:rsidP="000354EB">
            <w:pPr>
              <w:spacing w:after="0"/>
              <w:ind w:firstLine="0"/>
              <w:jc w:val="center"/>
              <w:rPr>
                <w:rFonts w:ascii="Arial" w:hAnsi="Arial" w:cs="Arial"/>
                <w:sz w:val="18"/>
                <w:szCs w:val="18"/>
              </w:rPr>
            </w:pP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Unit: U/L</w:t>
            </w:r>
          </w:p>
        </w:tc>
        <w:tc>
          <w:tcPr>
            <w:tcW w:w="11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Mean: 22.09</w:t>
            </w: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SD: 7.19</w:t>
            </w:r>
          </w:p>
        </w:tc>
        <w:tc>
          <w:tcPr>
            <w:tcW w:w="10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Mean:0.18</w:t>
            </w:r>
          </w:p>
        </w:tc>
        <w:tc>
          <w:tcPr>
            <w:tcW w:w="117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669"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There were no statistically significant differences between the two groups.</w:t>
            </w:r>
          </w:p>
        </w:tc>
        <w:tc>
          <w:tcPr>
            <w:tcW w:w="127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N/A</w:t>
            </w:r>
          </w:p>
        </w:tc>
      </w:tr>
      <w:tr w:rsidR="00980857" w:rsidRPr="000354EB" w:rsidTr="000354EB">
        <w:trPr>
          <w:cantSplit/>
        </w:trPr>
        <w:tc>
          <w:tcPr>
            <w:tcW w:w="1332" w:type="dxa"/>
            <w:vMerge/>
            <w:vAlign w:val="center"/>
          </w:tcPr>
          <w:p w:rsidR="00980857" w:rsidRPr="000354EB" w:rsidRDefault="00980857" w:rsidP="000354EB">
            <w:pPr>
              <w:spacing w:after="0"/>
              <w:ind w:firstLine="0"/>
              <w:jc w:val="center"/>
              <w:rPr>
                <w:rFonts w:ascii="Arial" w:hAnsi="Arial" w:cs="Arial"/>
                <w:sz w:val="18"/>
                <w:szCs w:val="18"/>
              </w:rPr>
            </w:pPr>
          </w:p>
        </w:tc>
        <w:tc>
          <w:tcPr>
            <w:tcW w:w="997" w:type="dxa"/>
            <w:vMerge/>
            <w:vAlign w:val="center"/>
          </w:tcPr>
          <w:p w:rsidR="00980857" w:rsidRPr="000354EB" w:rsidRDefault="00980857" w:rsidP="000354EB">
            <w:pPr>
              <w:spacing w:after="0"/>
              <w:ind w:firstLine="0"/>
              <w:jc w:val="center"/>
              <w:rPr>
                <w:rFonts w:ascii="Arial" w:hAnsi="Arial" w:cs="Arial"/>
                <w:sz w:val="18"/>
                <w:szCs w:val="18"/>
              </w:rPr>
            </w:pPr>
          </w:p>
        </w:tc>
        <w:tc>
          <w:tcPr>
            <w:tcW w:w="1167" w:type="dxa"/>
            <w:vMerge/>
            <w:vAlign w:val="center"/>
          </w:tcPr>
          <w:p w:rsidR="00980857" w:rsidRPr="000354EB" w:rsidRDefault="00980857" w:rsidP="000354EB">
            <w:pPr>
              <w:spacing w:after="0"/>
              <w:ind w:firstLine="0"/>
              <w:jc w:val="center"/>
              <w:rPr>
                <w:rFonts w:ascii="Arial" w:hAnsi="Arial" w:cs="Arial"/>
                <w:sz w:val="18"/>
                <w:szCs w:val="18"/>
              </w:rPr>
            </w:pPr>
          </w:p>
        </w:tc>
        <w:tc>
          <w:tcPr>
            <w:tcW w:w="766" w:type="dxa"/>
            <w:vMerge/>
            <w:vAlign w:val="center"/>
          </w:tcPr>
          <w:p w:rsidR="00980857" w:rsidRPr="000354EB" w:rsidRDefault="00980857" w:rsidP="000354EB">
            <w:pPr>
              <w:spacing w:after="0"/>
              <w:ind w:firstLine="0"/>
              <w:jc w:val="center"/>
              <w:rPr>
                <w:rFonts w:ascii="Arial" w:hAnsi="Arial" w:cs="Arial"/>
                <w:sz w:val="18"/>
                <w:szCs w:val="18"/>
              </w:rPr>
            </w:pPr>
          </w:p>
        </w:tc>
        <w:tc>
          <w:tcPr>
            <w:tcW w:w="129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No treatment</w:t>
            </w:r>
          </w:p>
        </w:tc>
        <w:tc>
          <w:tcPr>
            <w:tcW w:w="51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13</w:t>
            </w:r>
          </w:p>
        </w:tc>
        <w:tc>
          <w:tcPr>
            <w:tcW w:w="1607" w:type="dxa"/>
            <w:vMerge/>
            <w:vAlign w:val="center"/>
          </w:tcPr>
          <w:p w:rsidR="00980857" w:rsidRPr="000354EB" w:rsidRDefault="00980857" w:rsidP="000354EB">
            <w:pPr>
              <w:spacing w:after="0"/>
              <w:ind w:firstLine="0"/>
              <w:jc w:val="center"/>
              <w:rPr>
                <w:rFonts w:ascii="Arial" w:hAnsi="Arial" w:cs="Arial"/>
                <w:sz w:val="18"/>
                <w:szCs w:val="18"/>
              </w:rPr>
            </w:pPr>
          </w:p>
        </w:tc>
        <w:tc>
          <w:tcPr>
            <w:tcW w:w="11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Mean:23.15</w:t>
            </w: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SD: 5.61</w:t>
            </w:r>
          </w:p>
        </w:tc>
        <w:tc>
          <w:tcPr>
            <w:tcW w:w="10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Mean:1.8</w:t>
            </w:r>
          </w:p>
        </w:tc>
        <w:tc>
          <w:tcPr>
            <w:tcW w:w="1177" w:type="dxa"/>
            <w:vMerge/>
            <w:vAlign w:val="center"/>
          </w:tcPr>
          <w:p w:rsidR="00980857" w:rsidRPr="000354EB" w:rsidRDefault="00980857" w:rsidP="000354EB">
            <w:pPr>
              <w:spacing w:after="0"/>
              <w:ind w:firstLine="0"/>
              <w:jc w:val="center"/>
              <w:rPr>
                <w:rFonts w:ascii="Arial" w:hAnsi="Arial" w:cs="Arial"/>
                <w:sz w:val="18"/>
                <w:szCs w:val="18"/>
              </w:rPr>
            </w:pPr>
          </w:p>
        </w:tc>
        <w:tc>
          <w:tcPr>
            <w:tcW w:w="1669" w:type="dxa"/>
            <w:vMerge/>
            <w:vAlign w:val="center"/>
          </w:tcPr>
          <w:p w:rsidR="00980857" w:rsidRPr="000354EB" w:rsidRDefault="00980857" w:rsidP="000354EB">
            <w:pPr>
              <w:spacing w:after="0"/>
              <w:ind w:firstLine="0"/>
              <w:jc w:val="center"/>
              <w:rPr>
                <w:rFonts w:ascii="Arial" w:hAnsi="Arial" w:cs="Arial"/>
                <w:sz w:val="18"/>
                <w:szCs w:val="18"/>
              </w:rPr>
            </w:pPr>
          </w:p>
        </w:tc>
        <w:tc>
          <w:tcPr>
            <w:tcW w:w="1277" w:type="dxa"/>
            <w:vMerge/>
            <w:vAlign w:val="center"/>
          </w:tcPr>
          <w:p w:rsidR="00980857" w:rsidRPr="000354EB" w:rsidRDefault="00980857" w:rsidP="000354EB">
            <w:pPr>
              <w:spacing w:after="0"/>
              <w:ind w:firstLine="0"/>
              <w:jc w:val="center"/>
              <w:rPr>
                <w:rFonts w:ascii="Arial" w:hAnsi="Arial" w:cs="Arial"/>
                <w:sz w:val="18"/>
                <w:szCs w:val="18"/>
              </w:rPr>
            </w:pPr>
          </w:p>
        </w:tc>
      </w:tr>
      <w:tr w:rsidR="00980857" w:rsidRPr="000354EB" w:rsidTr="000354EB">
        <w:trPr>
          <w:cantSplit/>
        </w:trPr>
        <w:tc>
          <w:tcPr>
            <w:tcW w:w="1332"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Mabuchi</w:t>
            </w:r>
            <w:r w:rsidRPr="000354EB">
              <w:rPr>
                <w:rFonts w:ascii="Arial" w:hAnsi="Arial" w:cs="Arial"/>
                <w:sz w:val="18"/>
                <w:szCs w:val="18"/>
              </w:rPr>
              <w:br/>
              <w:t>2007</w:t>
            </w:r>
            <w:r w:rsidRPr="000354EB">
              <w:rPr>
                <w:rFonts w:ascii="Arial" w:hAnsi="Arial" w:cs="Arial"/>
                <w:noProof/>
                <w:sz w:val="18"/>
                <w:szCs w:val="18"/>
                <w:vertAlign w:val="superscript"/>
              </w:rPr>
              <w:t>39</w:t>
            </w: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Parallel</w:t>
            </w:r>
          </w:p>
        </w:tc>
        <w:tc>
          <w:tcPr>
            <w:tcW w:w="99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Unclear</w:t>
            </w:r>
          </w:p>
        </w:tc>
        <w:tc>
          <w:tcPr>
            <w:tcW w:w="116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Atorvastatin</w:t>
            </w:r>
          </w:p>
        </w:tc>
        <w:tc>
          <w:tcPr>
            <w:tcW w:w="766"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10</w:t>
            </w:r>
          </w:p>
        </w:tc>
        <w:tc>
          <w:tcPr>
            <w:tcW w:w="129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CoQ10</w:t>
            </w:r>
          </w:p>
        </w:tc>
        <w:tc>
          <w:tcPr>
            <w:tcW w:w="51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24</w:t>
            </w:r>
          </w:p>
        </w:tc>
        <w:tc>
          <w:tcPr>
            <w:tcW w:w="160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p w:rsidR="00980857" w:rsidRPr="000354EB" w:rsidRDefault="00980857" w:rsidP="000354EB">
            <w:pPr>
              <w:spacing w:after="0"/>
              <w:ind w:firstLine="0"/>
              <w:jc w:val="center"/>
              <w:rPr>
                <w:rFonts w:ascii="Arial" w:hAnsi="Arial" w:cs="Arial"/>
                <w:sz w:val="18"/>
                <w:szCs w:val="18"/>
              </w:rPr>
            </w:pP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Unit: IU/L</w:t>
            </w:r>
          </w:p>
        </w:tc>
        <w:tc>
          <w:tcPr>
            <w:tcW w:w="11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Mean: 31.6</w:t>
            </w: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SD: 26.1</w:t>
            </w:r>
          </w:p>
        </w:tc>
        <w:tc>
          <w:tcPr>
            <w:tcW w:w="10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Mean:18.4</w:t>
            </w: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P: 0.0219</w:t>
            </w:r>
          </w:p>
        </w:tc>
        <w:tc>
          <w:tcPr>
            <w:tcW w:w="117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669"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There were no significant differences between the two groups.</w:t>
            </w:r>
          </w:p>
        </w:tc>
        <w:tc>
          <w:tcPr>
            <w:tcW w:w="127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Medium</w:t>
            </w:r>
          </w:p>
        </w:tc>
      </w:tr>
      <w:tr w:rsidR="00980857" w:rsidRPr="000354EB" w:rsidTr="000354EB">
        <w:trPr>
          <w:cantSplit/>
        </w:trPr>
        <w:tc>
          <w:tcPr>
            <w:tcW w:w="1332" w:type="dxa"/>
            <w:vMerge/>
            <w:vAlign w:val="center"/>
          </w:tcPr>
          <w:p w:rsidR="00980857" w:rsidRPr="000354EB" w:rsidRDefault="00980857" w:rsidP="000354EB">
            <w:pPr>
              <w:spacing w:after="0"/>
              <w:ind w:firstLine="0"/>
              <w:jc w:val="center"/>
              <w:rPr>
                <w:rFonts w:ascii="Arial" w:hAnsi="Arial" w:cs="Arial"/>
                <w:sz w:val="18"/>
                <w:szCs w:val="18"/>
              </w:rPr>
            </w:pPr>
          </w:p>
        </w:tc>
        <w:tc>
          <w:tcPr>
            <w:tcW w:w="997" w:type="dxa"/>
            <w:vMerge/>
            <w:vAlign w:val="center"/>
          </w:tcPr>
          <w:p w:rsidR="00980857" w:rsidRPr="000354EB" w:rsidRDefault="00980857" w:rsidP="000354EB">
            <w:pPr>
              <w:spacing w:after="0"/>
              <w:ind w:firstLine="0"/>
              <w:jc w:val="center"/>
              <w:rPr>
                <w:rFonts w:ascii="Arial" w:hAnsi="Arial" w:cs="Arial"/>
                <w:sz w:val="18"/>
                <w:szCs w:val="18"/>
              </w:rPr>
            </w:pPr>
          </w:p>
        </w:tc>
        <w:tc>
          <w:tcPr>
            <w:tcW w:w="1167" w:type="dxa"/>
            <w:vMerge/>
            <w:vAlign w:val="center"/>
          </w:tcPr>
          <w:p w:rsidR="00980857" w:rsidRPr="000354EB" w:rsidRDefault="00980857" w:rsidP="000354EB">
            <w:pPr>
              <w:spacing w:after="0"/>
              <w:ind w:firstLine="0"/>
              <w:jc w:val="center"/>
              <w:rPr>
                <w:rFonts w:ascii="Arial" w:hAnsi="Arial" w:cs="Arial"/>
                <w:sz w:val="18"/>
                <w:szCs w:val="18"/>
              </w:rPr>
            </w:pPr>
          </w:p>
        </w:tc>
        <w:tc>
          <w:tcPr>
            <w:tcW w:w="766" w:type="dxa"/>
            <w:vMerge/>
            <w:vAlign w:val="center"/>
          </w:tcPr>
          <w:p w:rsidR="00980857" w:rsidRPr="000354EB" w:rsidRDefault="00980857" w:rsidP="000354EB">
            <w:pPr>
              <w:spacing w:after="0"/>
              <w:ind w:firstLine="0"/>
              <w:jc w:val="center"/>
              <w:rPr>
                <w:rFonts w:ascii="Arial" w:hAnsi="Arial" w:cs="Arial"/>
                <w:sz w:val="18"/>
                <w:szCs w:val="18"/>
              </w:rPr>
            </w:pPr>
          </w:p>
        </w:tc>
        <w:tc>
          <w:tcPr>
            <w:tcW w:w="129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Placebo</w:t>
            </w:r>
          </w:p>
        </w:tc>
        <w:tc>
          <w:tcPr>
            <w:tcW w:w="51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25</w:t>
            </w:r>
          </w:p>
        </w:tc>
        <w:tc>
          <w:tcPr>
            <w:tcW w:w="1607" w:type="dxa"/>
            <w:vMerge/>
            <w:vAlign w:val="center"/>
          </w:tcPr>
          <w:p w:rsidR="00980857" w:rsidRPr="000354EB" w:rsidRDefault="00980857" w:rsidP="000354EB">
            <w:pPr>
              <w:spacing w:after="0"/>
              <w:ind w:firstLine="0"/>
              <w:jc w:val="center"/>
              <w:rPr>
                <w:rFonts w:ascii="Arial" w:hAnsi="Arial" w:cs="Arial"/>
                <w:sz w:val="18"/>
                <w:szCs w:val="18"/>
              </w:rPr>
            </w:pPr>
          </w:p>
        </w:tc>
        <w:tc>
          <w:tcPr>
            <w:tcW w:w="11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Mean:32.6</w:t>
            </w: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SD: 14.9</w:t>
            </w:r>
          </w:p>
        </w:tc>
        <w:tc>
          <w:tcPr>
            <w:tcW w:w="10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Mean:21.6</w:t>
            </w: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P:0.0147</w:t>
            </w:r>
          </w:p>
        </w:tc>
        <w:tc>
          <w:tcPr>
            <w:tcW w:w="1177" w:type="dxa"/>
            <w:vMerge/>
            <w:vAlign w:val="center"/>
          </w:tcPr>
          <w:p w:rsidR="00980857" w:rsidRPr="000354EB" w:rsidRDefault="00980857" w:rsidP="000354EB">
            <w:pPr>
              <w:spacing w:after="0"/>
              <w:ind w:firstLine="0"/>
              <w:jc w:val="center"/>
              <w:rPr>
                <w:rFonts w:ascii="Arial" w:hAnsi="Arial" w:cs="Arial"/>
                <w:sz w:val="18"/>
                <w:szCs w:val="18"/>
              </w:rPr>
            </w:pPr>
          </w:p>
        </w:tc>
        <w:tc>
          <w:tcPr>
            <w:tcW w:w="1669" w:type="dxa"/>
            <w:vMerge/>
            <w:vAlign w:val="center"/>
          </w:tcPr>
          <w:p w:rsidR="00980857" w:rsidRPr="000354EB" w:rsidRDefault="00980857" w:rsidP="000354EB">
            <w:pPr>
              <w:spacing w:after="0"/>
              <w:ind w:firstLine="0"/>
              <w:jc w:val="center"/>
              <w:rPr>
                <w:rFonts w:ascii="Arial" w:hAnsi="Arial" w:cs="Arial"/>
                <w:sz w:val="18"/>
                <w:szCs w:val="18"/>
              </w:rPr>
            </w:pPr>
          </w:p>
        </w:tc>
        <w:tc>
          <w:tcPr>
            <w:tcW w:w="1277" w:type="dxa"/>
            <w:vMerge/>
            <w:vAlign w:val="center"/>
          </w:tcPr>
          <w:p w:rsidR="00980857" w:rsidRPr="000354EB" w:rsidRDefault="00980857" w:rsidP="000354EB">
            <w:pPr>
              <w:spacing w:after="0"/>
              <w:ind w:firstLine="0"/>
              <w:jc w:val="center"/>
              <w:rPr>
                <w:rFonts w:ascii="Arial" w:hAnsi="Arial" w:cs="Arial"/>
                <w:sz w:val="18"/>
                <w:szCs w:val="18"/>
              </w:rPr>
            </w:pPr>
          </w:p>
        </w:tc>
      </w:tr>
      <w:tr w:rsidR="00980857" w:rsidRPr="000354EB" w:rsidTr="000354EB">
        <w:trPr>
          <w:cantSplit/>
        </w:trPr>
        <w:tc>
          <w:tcPr>
            <w:tcW w:w="1332"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Davidson</w:t>
            </w:r>
            <w:r w:rsidRPr="000354EB">
              <w:rPr>
                <w:rFonts w:ascii="Arial" w:hAnsi="Arial" w:cs="Arial"/>
                <w:sz w:val="18"/>
                <w:szCs w:val="18"/>
              </w:rPr>
              <w:br/>
              <w:t>2007</w:t>
            </w:r>
            <w:r w:rsidRPr="000354EB">
              <w:rPr>
                <w:rFonts w:ascii="Arial" w:hAnsi="Arial" w:cs="Arial"/>
                <w:noProof/>
                <w:sz w:val="18"/>
                <w:szCs w:val="18"/>
                <w:vertAlign w:val="superscript"/>
              </w:rPr>
              <w:t>14</w:t>
            </w: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Parallel</w:t>
            </w:r>
          </w:p>
        </w:tc>
        <w:tc>
          <w:tcPr>
            <w:tcW w:w="99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Unclear</w:t>
            </w:r>
          </w:p>
        </w:tc>
        <w:tc>
          <w:tcPr>
            <w:tcW w:w="116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Simvastatin</w:t>
            </w:r>
          </w:p>
        </w:tc>
        <w:tc>
          <w:tcPr>
            <w:tcW w:w="766"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40</w:t>
            </w:r>
          </w:p>
        </w:tc>
        <w:tc>
          <w:tcPr>
            <w:tcW w:w="129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Omega 3</w:t>
            </w:r>
          </w:p>
        </w:tc>
        <w:tc>
          <w:tcPr>
            <w:tcW w:w="51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122</w:t>
            </w:r>
          </w:p>
        </w:tc>
        <w:tc>
          <w:tcPr>
            <w:tcW w:w="160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p w:rsidR="00980857" w:rsidRPr="000354EB" w:rsidRDefault="00980857" w:rsidP="000354EB">
            <w:pPr>
              <w:spacing w:after="0"/>
              <w:ind w:firstLine="0"/>
              <w:jc w:val="center"/>
              <w:rPr>
                <w:rFonts w:ascii="Arial" w:hAnsi="Arial" w:cs="Arial"/>
                <w:sz w:val="18"/>
                <w:szCs w:val="18"/>
              </w:rPr>
            </w:pP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Unit: U/L</w:t>
            </w:r>
          </w:p>
        </w:tc>
        <w:tc>
          <w:tcPr>
            <w:tcW w:w="11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0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Mean:5.7</w:t>
            </w:r>
          </w:p>
        </w:tc>
        <w:tc>
          <w:tcPr>
            <w:tcW w:w="117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Mean:6.4</w:t>
            </w: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P: &lt;0.001</w:t>
            </w:r>
          </w:p>
        </w:tc>
        <w:tc>
          <w:tcPr>
            <w:tcW w:w="1669"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N/A</w:t>
            </w:r>
          </w:p>
        </w:tc>
        <w:tc>
          <w:tcPr>
            <w:tcW w:w="127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Medium</w:t>
            </w:r>
          </w:p>
        </w:tc>
      </w:tr>
      <w:tr w:rsidR="00980857" w:rsidRPr="000354EB" w:rsidTr="000354EB">
        <w:trPr>
          <w:cantSplit/>
        </w:trPr>
        <w:tc>
          <w:tcPr>
            <w:tcW w:w="1332" w:type="dxa"/>
            <w:vMerge/>
            <w:vAlign w:val="center"/>
          </w:tcPr>
          <w:p w:rsidR="00980857" w:rsidRPr="000354EB" w:rsidRDefault="00980857" w:rsidP="000354EB">
            <w:pPr>
              <w:spacing w:after="0"/>
              <w:ind w:firstLine="0"/>
              <w:jc w:val="center"/>
              <w:rPr>
                <w:rFonts w:ascii="Arial" w:hAnsi="Arial" w:cs="Arial"/>
                <w:sz w:val="18"/>
                <w:szCs w:val="18"/>
              </w:rPr>
            </w:pPr>
          </w:p>
        </w:tc>
        <w:tc>
          <w:tcPr>
            <w:tcW w:w="997" w:type="dxa"/>
            <w:vMerge/>
            <w:vAlign w:val="center"/>
          </w:tcPr>
          <w:p w:rsidR="00980857" w:rsidRPr="000354EB" w:rsidRDefault="00980857" w:rsidP="000354EB">
            <w:pPr>
              <w:spacing w:after="0"/>
              <w:ind w:firstLine="0"/>
              <w:jc w:val="center"/>
              <w:rPr>
                <w:rFonts w:ascii="Arial" w:hAnsi="Arial" w:cs="Arial"/>
                <w:sz w:val="18"/>
                <w:szCs w:val="18"/>
              </w:rPr>
            </w:pPr>
          </w:p>
        </w:tc>
        <w:tc>
          <w:tcPr>
            <w:tcW w:w="1167" w:type="dxa"/>
            <w:vMerge/>
            <w:vAlign w:val="center"/>
          </w:tcPr>
          <w:p w:rsidR="00980857" w:rsidRPr="000354EB" w:rsidRDefault="00980857" w:rsidP="000354EB">
            <w:pPr>
              <w:spacing w:after="0"/>
              <w:ind w:firstLine="0"/>
              <w:jc w:val="center"/>
              <w:rPr>
                <w:rFonts w:ascii="Arial" w:hAnsi="Arial" w:cs="Arial"/>
                <w:sz w:val="18"/>
                <w:szCs w:val="18"/>
              </w:rPr>
            </w:pPr>
          </w:p>
        </w:tc>
        <w:tc>
          <w:tcPr>
            <w:tcW w:w="766" w:type="dxa"/>
            <w:vMerge/>
            <w:vAlign w:val="center"/>
          </w:tcPr>
          <w:p w:rsidR="00980857" w:rsidRPr="000354EB" w:rsidRDefault="00980857" w:rsidP="000354EB">
            <w:pPr>
              <w:spacing w:after="0"/>
              <w:ind w:firstLine="0"/>
              <w:jc w:val="center"/>
              <w:rPr>
                <w:rFonts w:ascii="Arial" w:hAnsi="Arial" w:cs="Arial"/>
                <w:sz w:val="18"/>
                <w:szCs w:val="18"/>
              </w:rPr>
            </w:pPr>
          </w:p>
        </w:tc>
        <w:tc>
          <w:tcPr>
            <w:tcW w:w="129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Placebo</w:t>
            </w:r>
          </w:p>
        </w:tc>
        <w:tc>
          <w:tcPr>
            <w:tcW w:w="51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132</w:t>
            </w:r>
          </w:p>
        </w:tc>
        <w:tc>
          <w:tcPr>
            <w:tcW w:w="1607" w:type="dxa"/>
            <w:vMerge/>
            <w:vAlign w:val="center"/>
          </w:tcPr>
          <w:p w:rsidR="00980857" w:rsidRPr="000354EB" w:rsidRDefault="00980857" w:rsidP="000354EB">
            <w:pPr>
              <w:spacing w:after="0"/>
              <w:ind w:firstLine="0"/>
              <w:jc w:val="center"/>
              <w:rPr>
                <w:rFonts w:ascii="Arial" w:hAnsi="Arial" w:cs="Arial"/>
                <w:sz w:val="18"/>
                <w:szCs w:val="18"/>
              </w:rPr>
            </w:pPr>
          </w:p>
        </w:tc>
        <w:tc>
          <w:tcPr>
            <w:tcW w:w="11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0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Mean: -0.7</w:t>
            </w:r>
          </w:p>
        </w:tc>
        <w:tc>
          <w:tcPr>
            <w:tcW w:w="1177" w:type="dxa"/>
            <w:vMerge/>
            <w:vAlign w:val="center"/>
          </w:tcPr>
          <w:p w:rsidR="00980857" w:rsidRPr="000354EB" w:rsidRDefault="00980857" w:rsidP="000354EB">
            <w:pPr>
              <w:spacing w:after="0"/>
              <w:ind w:firstLine="0"/>
              <w:jc w:val="center"/>
              <w:rPr>
                <w:rFonts w:ascii="Arial" w:hAnsi="Arial" w:cs="Arial"/>
                <w:sz w:val="18"/>
                <w:szCs w:val="18"/>
              </w:rPr>
            </w:pPr>
          </w:p>
        </w:tc>
        <w:tc>
          <w:tcPr>
            <w:tcW w:w="1669" w:type="dxa"/>
            <w:vMerge/>
            <w:vAlign w:val="center"/>
          </w:tcPr>
          <w:p w:rsidR="00980857" w:rsidRPr="000354EB" w:rsidRDefault="00980857" w:rsidP="000354EB">
            <w:pPr>
              <w:spacing w:after="0"/>
              <w:ind w:firstLine="0"/>
              <w:jc w:val="center"/>
              <w:rPr>
                <w:rFonts w:ascii="Arial" w:hAnsi="Arial" w:cs="Arial"/>
                <w:sz w:val="18"/>
                <w:szCs w:val="18"/>
              </w:rPr>
            </w:pPr>
          </w:p>
        </w:tc>
        <w:tc>
          <w:tcPr>
            <w:tcW w:w="1277" w:type="dxa"/>
            <w:vMerge/>
            <w:vAlign w:val="center"/>
          </w:tcPr>
          <w:p w:rsidR="00980857" w:rsidRPr="000354EB" w:rsidRDefault="00980857" w:rsidP="000354EB">
            <w:pPr>
              <w:spacing w:after="0"/>
              <w:ind w:firstLine="0"/>
              <w:jc w:val="center"/>
              <w:rPr>
                <w:rFonts w:ascii="Arial" w:hAnsi="Arial" w:cs="Arial"/>
                <w:sz w:val="18"/>
                <w:szCs w:val="18"/>
              </w:rPr>
            </w:pPr>
          </w:p>
        </w:tc>
      </w:tr>
      <w:tr w:rsidR="00980857" w:rsidRPr="000354EB" w:rsidTr="000354EB">
        <w:trPr>
          <w:cantSplit/>
        </w:trPr>
        <w:tc>
          <w:tcPr>
            <w:tcW w:w="1332"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Nordøy</w:t>
            </w:r>
            <w:r w:rsidRPr="000354EB">
              <w:rPr>
                <w:rFonts w:ascii="Arial" w:hAnsi="Arial" w:cs="Arial"/>
                <w:sz w:val="18"/>
                <w:szCs w:val="18"/>
              </w:rPr>
              <w:br/>
              <w:t>2000</w:t>
            </w:r>
            <w:r w:rsidRPr="000354EB">
              <w:rPr>
                <w:rFonts w:ascii="Arial" w:hAnsi="Arial" w:cs="Arial"/>
                <w:noProof/>
                <w:sz w:val="18"/>
                <w:szCs w:val="18"/>
                <w:vertAlign w:val="superscript"/>
              </w:rPr>
              <w:t>54</w:t>
            </w: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Parallel</w:t>
            </w:r>
          </w:p>
        </w:tc>
        <w:tc>
          <w:tcPr>
            <w:tcW w:w="99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Mixed:</w:t>
            </w: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Low and/or mod to high risk</w:t>
            </w:r>
          </w:p>
        </w:tc>
        <w:tc>
          <w:tcPr>
            <w:tcW w:w="116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Simvastatin</w:t>
            </w:r>
          </w:p>
        </w:tc>
        <w:tc>
          <w:tcPr>
            <w:tcW w:w="766"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20</w:t>
            </w:r>
          </w:p>
        </w:tc>
        <w:tc>
          <w:tcPr>
            <w:tcW w:w="129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Omega 3</w:t>
            </w:r>
          </w:p>
        </w:tc>
        <w:tc>
          <w:tcPr>
            <w:tcW w:w="517" w:type="dxa"/>
            <w:vAlign w:val="center"/>
          </w:tcPr>
          <w:p w:rsidR="00980857" w:rsidRPr="000354EB" w:rsidRDefault="00980857" w:rsidP="000354EB">
            <w:pPr>
              <w:spacing w:after="0"/>
              <w:ind w:firstLine="0"/>
              <w:jc w:val="center"/>
              <w:rPr>
                <w:rFonts w:ascii="Arial" w:hAnsi="Arial" w:cs="Arial"/>
                <w:sz w:val="18"/>
                <w:szCs w:val="18"/>
              </w:rPr>
            </w:pPr>
          </w:p>
        </w:tc>
        <w:tc>
          <w:tcPr>
            <w:tcW w:w="160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laboratory tests perfomed for liver function</w:t>
            </w:r>
          </w:p>
          <w:p w:rsidR="00980857" w:rsidRPr="000354EB" w:rsidRDefault="00980857" w:rsidP="000354EB">
            <w:pPr>
              <w:spacing w:after="0"/>
              <w:ind w:firstLine="0"/>
              <w:jc w:val="center"/>
              <w:rPr>
                <w:rFonts w:ascii="Arial" w:hAnsi="Arial" w:cs="Arial"/>
                <w:sz w:val="18"/>
                <w:szCs w:val="18"/>
              </w:rPr>
            </w:pP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Unit: NR</w:t>
            </w:r>
          </w:p>
        </w:tc>
        <w:tc>
          <w:tcPr>
            <w:tcW w:w="11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0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17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669"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No significant changes were observed in serum ALT</w:t>
            </w:r>
          </w:p>
        </w:tc>
        <w:tc>
          <w:tcPr>
            <w:tcW w:w="127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Medium</w:t>
            </w:r>
          </w:p>
        </w:tc>
      </w:tr>
      <w:tr w:rsidR="00980857" w:rsidRPr="000354EB" w:rsidTr="000354EB">
        <w:trPr>
          <w:cantSplit/>
        </w:trPr>
        <w:tc>
          <w:tcPr>
            <w:tcW w:w="1332" w:type="dxa"/>
            <w:vMerge/>
            <w:vAlign w:val="center"/>
          </w:tcPr>
          <w:p w:rsidR="00980857" w:rsidRPr="000354EB" w:rsidRDefault="00980857" w:rsidP="000354EB">
            <w:pPr>
              <w:spacing w:after="0"/>
              <w:ind w:firstLine="0"/>
              <w:jc w:val="center"/>
              <w:rPr>
                <w:rFonts w:ascii="Arial" w:hAnsi="Arial" w:cs="Arial"/>
                <w:sz w:val="18"/>
                <w:szCs w:val="18"/>
              </w:rPr>
            </w:pPr>
          </w:p>
        </w:tc>
        <w:tc>
          <w:tcPr>
            <w:tcW w:w="997" w:type="dxa"/>
            <w:vMerge/>
            <w:vAlign w:val="center"/>
          </w:tcPr>
          <w:p w:rsidR="00980857" w:rsidRPr="000354EB" w:rsidRDefault="00980857" w:rsidP="000354EB">
            <w:pPr>
              <w:spacing w:after="0"/>
              <w:ind w:firstLine="0"/>
              <w:jc w:val="center"/>
              <w:rPr>
                <w:rFonts w:ascii="Arial" w:hAnsi="Arial" w:cs="Arial"/>
                <w:sz w:val="18"/>
                <w:szCs w:val="18"/>
              </w:rPr>
            </w:pPr>
          </w:p>
        </w:tc>
        <w:tc>
          <w:tcPr>
            <w:tcW w:w="1167" w:type="dxa"/>
            <w:vMerge/>
            <w:vAlign w:val="center"/>
          </w:tcPr>
          <w:p w:rsidR="00980857" w:rsidRPr="000354EB" w:rsidRDefault="00980857" w:rsidP="000354EB">
            <w:pPr>
              <w:spacing w:after="0"/>
              <w:ind w:firstLine="0"/>
              <w:jc w:val="center"/>
              <w:rPr>
                <w:rFonts w:ascii="Arial" w:hAnsi="Arial" w:cs="Arial"/>
                <w:sz w:val="18"/>
                <w:szCs w:val="18"/>
              </w:rPr>
            </w:pPr>
          </w:p>
        </w:tc>
        <w:tc>
          <w:tcPr>
            <w:tcW w:w="766" w:type="dxa"/>
            <w:vMerge/>
            <w:vAlign w:val="center"/>
          </w:tcPr>
          <w:p w:rsidR="00980857" w:rsidRPr="000354EB" w:rsidRDefault="00980857" w:rsidP="000354EB">
            <w:pPr>
              <w:spacing w:after="0"/>
              <w:ind w:firstLine="0"/>
              <w:jc w:val="center"/>
              <w:rPr>
                <w:rFonts w:ascii="Arial" w:hAnsi="Arial" w:cs="Arial"/>
                <w:sz w:val="18"/>
                <w:szCs w:val="18"/>
              </w:rPr>
            </w:pPr>
          </w:p>
        </w:tc>
        <w:tc>
          <w:tcPr>
            <w:tcW w:w="129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Placebo</w:t>
            </w:r>
          </w:p>
        </w:tc>
        <w:tc>
          <w:tcPr>
            <w:tcW w:w="517" w:type="dxa"/>
            <w:vAlign w:val="center"/>
          </w:tcPr>
          <w:p w:rsidR="00980857" w:rsidRPr="000354EB" w:rsidRDefault="00980857" w:rsidP="000354EB">
            <w:pPr>
              <w:spacing w:after="0"/>
              <w:ind w:firstLine="0"/>
              <w:jc w:val="center"/>
              <w:rPr>
                <w:rFonts w:ascii="Arial" w:hAnsi="Arial" w:cs="Arial"/>
                <w:sz w:val="18"/>
                <w:szCs w:val="18"/>
              </w:rPr>
            </w:pPr>
          </w:p>
        </w:tc>
        <w:tc>
          <w:tcPr>
            <w:tcW w:w="1607" w:type="dxa"/>
            <w:vMerge/>
            <w:vAlign w:val="center"/>
          </w:tcPr>
          <w:p w:rsidR="00980857" w:rsidRPr="000354EB" w:rsidRDefault="00980857" w:rsidP="000354EB">
            <w:pPr>
              <w:spacing w:after="0"/>
              <w:ind w:firstLine="0"/>
              <w:jc w:val="center"/>
              <w:rPr>
                <w:rFonts w:ascii="Arial" w:hAnsi="Arial" w:cs="Arial"/>
                <w:sz w:val="18"/>
                <w:szCs w:val="18"/>
              </w:rPr>
            </w:pPr>
          </w:p>
        </w:tc>
        <w:tc>
          <w:tcPr>
            <w:tcW w:w="11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0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177" w:type="dxa"/>
            <w:vMerge/>
            <w:vAlign w:val="center"/>
          </w:tcPr>
          <w:p w:rsidR="00980857" w:rsidRPr="000354EB" w:rsidRDefault="00980857" w:rsidP="000354EB">
            <w:pPr>
              <w:spacing w:after="0"/>
              <w:ind w:firstLine="0"/>
              <w:jc w:val="center"/>
              <w:rPr>
                <w:rFonts w:ascii="Arial" w:hAnsi="Arial" w:cs="Arial"/>
                <w:sz w:val="18"/>
                <w:szCs w:val="18"/>
              </w:rPr>
            </w:pPr>
          </w:p>
        </w:tc>
        <w:tc>
          <w:tcPr>
            <w:tcW w:w="1669" w:type="dxa"/>
            <w:vMerge/>
            <w:vAlign w:val="center"/>
          </w:tcPr>
          <w:p w:rsidR="00980857" w:rsidRPr="000354EB" w:rsidRDefault="00980857" w:rsidP="000354EB">
            <w:pPr>
              <w:spacing w:after="0"/>
              <w:ind w:firstLine="0"/>
              <w:jc w:val="center"/>
              <w:rPr>
                <w:rFonts w:ascii="Arial" w:hAnsi="Arial" w:cs="Arial"/>
                <w:sz w:val="18"/>
                <w:szCs w:val="18"/>
              </w:rPr>
            </w:pPr>
          </w:p>
        </w:tc>
        <w:tc>
          <w:tcPr>
            <w:tcW w:w="1277" w:type="dxa"/>
            <w:vMerge/>
            <w:vAlign w:val="center"/>
          </w:tcPr>
          <w:p w:rsidR="00980857" w:rsidRPr="000354EB" w:rsidRDefault="00980857" w:rsidP="000354EB">
            <w:pPr>
              <w:spacing w:after="0"/>
              <w:ind w:firstLine="0"/>
              <w:jc w:val="center"/>
              <w:rPr>
                <w:rFonts w:ascii="Arial" w:hAnsi="Arial" w:cs="Arial"/>
                <w:sz w:val="18"/>
                <w:szCs w:val="18"/>
              </w:rPr>
            </w:pPr>
          </w:p>
        </w:tc>
      </w:tr>
    </w:tbl>
    <w:p w:rsidR="000354EB" w:rsidRDefault="000354EB">
      <w:pPr>
        <w:spacing w:after="0"/>
        <w:ind w:firstLine="0"/>
      </w:pPr>
      <w:r>
        <w:br w:type="page"/>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A0"/>
      </w:tblPr>
      <w:tblGrid>
        <w:gridCol w:w="1332"/>
        <w:gridCol w:w="997"/>
        <w:gridCol w:w="1167"/>
        <w:gridCol w:w="766"/>
        <w:gridCol w:w="1297"/>
        <w:gridCol w:w="517"/>
        <w:gridCol w:w="1607"/>
        <w:gridCol w:w="1167"/>
        <w:gridCol w:w="1067"/>
        <w:gridCol w:w="1177"/>
        <w:gridCol w:w="1669"/>
        <w:gridCol w:w="1277"/>
      </w:tblGrid>
      <w:tr w:rsidR="005B0EBD" w:rsidRPr="000354EB" w:rsidTr="005B0EBD">
        <w:trPr>
          <w:cantSplit/>
          <w:tblHeader/>
        </w:trPr>
        <w:tc>
          <w:tcPr>
            <w:tcW w:w="14040" w:type="dxa"/>
            <w:gridSpan w:val="12"/>
            <w:tcBorders>
              <w:top w:val="nil"/>
              <w:left w:val="nil"/>
              <w:right w:val="nil"/>
            </w:tcBorders>
            <w:shd w:val="clear" w:color="auto" w:fill="auto"/>
            <w:vAlign w:val="center"/>
          </w:tcPr>
          <w:p w:rsidR="005B0EBD" w:rsidRPr="005B0EBD" w:rsidRDefault="005B0EBD" w:rsidP="005B0EBD">
            <w:pPr>
              <w:pStyle w:val="TableTitle"/>
            </w:pPr>
            <w:r>
              <w:lastRenderedPageBreak/>
              <w:t xml:space="preserve">Evidence </w:t>
            </w:r>
            <w:r w:rsidRPr="00E40AE6">
              <w:t>Table</w:t>
            </w:r>
            <w:r>
              <w:t xml:space="preserve"> 94. </w:t>
            </w:r>
            <w:r w:rsidRPr="00E40AE6">
              <w:t>KQ3</w:t>
            </w:r>
            <w:r>
              <w:rPr>
                <w:rFonts w:cs="Arial"/>
              </w:rPr>
              <w:t>—</w:t>
            </w:r>
            <w:r w:rsidRPr="00E40AE6">
              <w:t>Continuous Alanine transaminase (ALT)</w:t>
            </w:r>
            <w:r>
              <w:t xml:space="preserve"> (continued)</w:t>
            </w:r>
          </w:p>
        </w:tc>
      </w:tr>
      <w:tr w:rsidR="000354EB" w:rsidRPr="000354EB" w:rsidTr="000354EB">
        <w:trPr>
          <w:cantSplit/>
          <w:tblHeader/>
        </w:trPr>
        <w:tc>
          <w:tcPr>
            <w:tcW w:w="1332" w:type="dxa"/>
            <w:shd w:val="pct10" w:color="auto" w:fill="auto"/>
            <w:vAlign w:val="center"/>
          </w:tcPr>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Author Year</w:t>
            </w:r>
          </w:p>
          <w:p w:rsidR="000354EB" w:rsidRPr="000354EB" w:rsidRDefault="000354EB" w:rsidP="000354EB">
            <w:pPr>
              <w:spacing w:after="0"/>
              <w:ind w:firstLine="0"/>
              <w:jc w:val="center"/>
              <w:rPr>
                <w:rFonts w:ascii="Arial" w:hAnsi="Arial" w:cs="Arial"/>
                <w:b/>
                <w:sz w:val="18"/>
                <w:szCs w:val="18"/>
              </w:rPr>
            </w:pPr>
          </w:p>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Study Design</w:t>
            </w:r>
          </w:p>
        </w:tc>
        <w:tc>
          <w:tcPr>
            <w:tcW w:w="997" w:type="dxa"/>
            <w:shd w:val="pct10" w:color="auto" w:fill="auto"/>
            <w:vAlign w:val="center"/>
          </w:tcPr>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CHD Risk Category</w:t>
            </w:r>
          </w:p>
        </w:tc>
        <w:tc>
          <w:tcPr>
            <w:tcW w:w="1167" w:type="dxa"/>
            <w:shd w:val="pct10" w:color="auto" w:fill="auto"/>
            <w:vAlign w:val="center"/>
          </w:tcPr>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CVD drug</w:t>
            </w:r>
          </w:p>
        </w:tc>
        <w:tc>
          <w:tcPr>
            <w:tcW w:w="766" w:type="dxa"/>
            <w:shd w:val="pct10" w:color="auto" w:fill="auto"/>
            <w:vAlign w:val="center"/>
          </w:tcPr>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CVD</w:t>
            </w:r>
          </w:p>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Dose (mg/d)</w:t>
            </w:r>
          </w:p>
        </w:tc>
        <w:tc>
          <w:tcPr>
            <w:tcW w:w="1297" w:type="dxa"/>
            <w:shd w:val="pct10" w:color="auto" w:fill="auto"/>
            <w:vAlign w:val="center"/>
          </w:tcPr>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Supplement/ Control</w:t>
            </w:r>
          </w:p>
        </w:tc>
        <w:tc>
          <w:tcPr>
            <w:tcW w:w="517" w:type="dxa"/>
            <w:shd w:val="pct10" w:color="auto" w:fill="auto"/>
            <w:vAlign w:val="center"/>
          </w:tcPr>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N</w:t>
            </w:r>
          </w:p>
        </w:tc>
        <w:tc>
          <w:tcPr>
            <w:tcW w:w="1607" w:type="dxa"/>
            <w:shd w:val="pct10" w:color="auto" w:fill="auto"/>
            <w:vAlign w:val="center"/>
          </w:tcPr>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Definition of outcome/ Unit of outcome</w:t>
            </w:r>
          </w:p>
        </w:tc>
        <w:tc>
          <w:tcPr>
            <w:tcW w:w="1167" w:type="dxa"/>
            <w:shd w:val="pct10" w:color="auto" w:fill="auto"/>
            <w:vAlign w:val="center"/>
          </w:tcPr>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Post treatment Mean/</w:t>
            </w:r>
          </w:p>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(Median)</w:t>
            </w:r>
          </w:p>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SD/SE</w:t>
            </w:r>
          </w:p>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Lower limit (IQR, 95% CI)</w:t>
            </w:r>
          </w:p>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Upper Limit (IQR, 95% CI)</w:t>
            </w:r>
          </w:p>
        </w:tc>
        <w:tc>
          <w:tcPr>
            <w:tcW w:w="1067" w:type="dxa"/>
            <w:shd w:val="pct10" w:color="auto" w:fill="auto"/>
            <w:vAlign w:val="center"/>
          </w:tcPr>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Mean change/% change from baseline/</w:t>
            </w:r>
          </w:p>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SD/</w:t>
            </w:r>
          </w:p>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P Value</w:t>
            </w:r>
          </w:p>
        </w:tc>
        <w:tc>
          <w:tcPr>
            <w:tcW w:w="1177" w:type="dxa"/>
            <w:shd w:val="pct10" w:color="auto" w:fill="auto"/>
            <w:vAlign w:val="center"/>
          </w:tcPr>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Between group differences in Means/ medians</w:t>
            </w:r>
          </w:p>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SD/</w:t>
            </w:r>
          </w:p>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P Value</w:t>
            </w:r>
          </w:p>
        </w:tc>
        <w:tc>
          <w:tcPr>
            <w:tcW w:w="1669" w:type="dxa"/>
            <w:shd w:val="pct10" w:color="auto" w:fill="auto"/>
            <w:vAlign w:val="center"/>
          </w:tcPr>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Additional Comments</w:t>
            </w:r>
          </w:p>
        </w:tc>
        <w:tc>
          <w:tcPr>
            <w:tcW w:w="1277" w:type="dxa"/>
            <w:shd w:val="pct10" w:color="auto" w:fill="auto"/>
            <w:vAlign w:val="center"/>
          </w:tcPr>
          <w:p w:rsidR="000354EB" w:rsidRPr="000354EB" w:rsidRDefault="000354EB" w:rsidP="000354EB">
            <w:pPr>
              <w:spacing w:after="0"/>
              <w:ind w:firstLine="0"/>
              <w:jc w:val="center"/>
              <w:rPr>
                <w:rFonts w:ascii="Arial" w:hAnsi="Arial" w:cs="Arial"/>
                <w:b/>
                <w:sz w:val="18"/>
                <w:szCs w:val="18"/>
              </w:rPr>
            </w:pPr>
            <w:r w:rsidRPr="000354EB">
              <w:rPr>
                <w:rFonts w:ascii="Arial" w:hAnsi="Arial" w:cs="Arial"/>
                <w:b/>
                <w:sz w:val="18"/>
                <w:szCs w:val="18"/>
              </w:rPr>
              <w:t>Overall Risk of Bias (ROB) Assessment</w:t>
            </w:r>
          </w:p>
        </w:tc>
      </w:tr>
      <w:tr w:rsidR="00980857" w:rsidRPr="000354EB" w:rsidTr="000354EB">
        <w:trPr>
          <w:cantSplit/>
        </w:trPr>
        <w:tc>
          <w:tcPr>
            <w:tcW w:w="1332" w:type="dxa"/>
            <w:vMerge w:val="restart"/>
            <w:vAlign w:val="center"/>
          </w:tcPr>
          <w:p w:rsidR="000354EB" w:rsidRDefault="00980857" w:rsidP="000354EB">
            <w:pPr>
              <w:spacing w:after="0"/>
              <w:ind w:firstLine="0"/>
              <w:jc w:val="center"/>
              <w:rPr>
                <w:rFonts w:ascii="Arial" w:hAnsi="Arial" w:cs="Arial"/>
                <w:sz w:val="18"/>
                <w:szCs w:val="18"/>
              </w:rPr>
            </w:pPr>
            <w:r w:rsidRPr="000354EB">
              <w:rPr>
                <w:rFonts w:ascii="Arial" w:hAnsi="Arial" w:cs="Arial"/>
                <w:sz w:val="18"/>
                <w:szCs w:val="18"/>
              </w:rPr>
              <w:t>Napoli</w:t>
            </w: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1998</w:t>
            </w:r>
            <w:r w:rsidRPr="000354EB">
              <w:rPr>
                <w:rFonts w:ascii="Arial" w:hAnsi="Arial" w:cs="Arial"/>
                <w:noProof/>
                <w:sz w:val="18"/>
                <w:szCs w:val="18"/>
                <w:vertAlign w:val="superscript"/>
              </w:rPr>
              <w:t>52</w:t>
            </w: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Parallel</w:t>
            </w:r>
          </w:p>
        </w:tc>
        <w:tc>
          <w:tcPr>
            <w:tcW w:w="99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Unclear</w:t>
            </w:r>
          </w:p>
        </w:tc>
        <w:tc>
          <w:tcPr>
            <w:tcW w:w="116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Pravastatin</w:t>
            </w:r>
          </w:p>
        </w:tc>
        <w:tc>
          <w:tcPr>
            <w:tcW w:w="766"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20-40</w:t>
            </w:r>
          </w:p>
        </w:tc>
        <w:tc>
          <w:tcPr>
            <w:tcW w:w="129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Vitamin E</w:t>
            </w:r>
          </w:p>
        </w:tc>
        <w:tc>
          <w:tcPr>
            <w:tcW w:w="517" w:type="dxa"/>
            <w:vAlign w:val="center"/>
          </w:tcPr>
          <w:p w:rsidR="00980857" w:rsidRPr="000354EB" w:rsidRDefault="00980857" w:rsidP="000354EB">
            <w:pPr>
              <w:spacing w:after="0"/>
              <w:ind w:firstLine="0"/>
              <w:jc w:val="center"/>
              <w:rPr>
                <w:rFonts w:ascii="Arial" w:hAnsi="Arial" w:cs="Arial"/>
                <w:sz w:val="18"/>
                <w:szCs w:val="18"/>
              </w:rPr>
            </w:pPr>
          </w:p>
        </w:tc>
        <w:tc>
          <w:tcPr>
            <w:tcW w:w="160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alanine aminotransferase</w:t>
            </w:r>
          </w:p>
          <w:p w:rsidR="00980857" w:rsidRPr="000354EB" w:rsidRDefault="00980857" w:rsidP="000354EB">
            <w:pPr>
              <w:spacing w:after="0"/>
              <w:ind w:firstLine="0"/>
              <w:jc w:val="center"/>
              <w:rPr>
                <w:rFonts w:ascii="Arial" w:hAnsi="Arial" w:cs="Arial"/>
                <w:sz w:val="18"/>
                <w:szCs w:val="18"/>
              </w:rPr>
            </w:pP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Unit: NR</w:t>
            </w:r>
          </w:p>
        </w:tc>
        <w:tc>
          <w:tcPr>
            <w:tcW w:w="11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0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17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669"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No differences in routine laboratory tests or adverse events were registered during the study. In particular, there were no differences between the values recorded in each individual after treatment compared to baseline values, and no differences between the treatment groups.</w:t>
            </w:r>
          </w:p>
        </w:tc>
        <w:tc>
          <w:tcPr>
            <w:tcW w:w="127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Medium</w:t>
            </w:r>
          </w:p>
        </w:tc>
      </w:tr>
      <w:tr w:rsidR="00980857" w:rsidRPr="000354EB" w:rsidTr="000354EB">
        <w:trPr>
          <w:cantSplit/>
        </w:trPr>
        <w:tc>
          <w:tcPr>
            <w:tcW w:w="1332" w:type="dxa"/>
            <w:vMerge/>
            <w:vAlign w:val="center"/>
          </w:tcPr>
          <w:p w:rsidR="00980857" w:rsidRPr="000354EB" w:rsidRDefault="00980857" w:rsidP="000354EB">
            <w:pPr>
              <w:spacing w:after="0"/>
              <w:ind w:firstLine="0"/>
              <w:jc w:val="center"/>
              <w:rPr>
                <w:rFonts w:ascii="Arial" w:hAnsi="Arial" w:cs="Arial"/>
                <w:sz w:val="18"/>
                <w:szCs w:val="18"/>
              </w:rPr>
            </w:pPr>
          </w:p>
        </w:tc>
        <w:tc>
          <w:tcPr>
            <w:tcW w:w="997" w:type="dxa"/>
            <w:vMerge/>
            <w:vAlign w:val="center"/>
          </w:tcPr>
          <w:p w:rsidR="00980857" w:rsidRPr="000354EB" w:rsidRDefault="00980857" w:rsidP="000354EB">
            <w:pPr>
              <w:spacing w:after="0"/>
              <w:ind w:firstLine="0"/>
              <w:jc w:val="center"/>
              <w:rPr>
                <w:rFonts w:ascii="Arial" w:hAnsi="Arial" w:cs="Arial"/>
                <w:sz w:val="18"/>
                <w:szCs w:val="18"/>
              </w:rPr>
            </w:pPr>
          </w:p>
        </w:tc>
        <w:tc>
          <w:tcPr>
            <w:tcW w:w="1167" w:type="dxa"/>
            <w:vMerge/>
            <w:vAlign w:val="center"/>
          </w:tcPr>
          <w:p w:rsidR="00980857" w:rsidRPr="000354EB" w:rsidRDefault="00980857" w:rsidP="000354EB">
            <w:pPr>
              <w:spacing w:after="0"/>
              <w:ind w:firstLine="0"/>
              <w:jc w:val="center"/>
              <w:rPr>
                <w:rFonts w:ascii="Arial" w:hAnsi="Arial" w:cs="Arial"/>
                <w:sz w:val="18"/>
                <w:szCs w:val="18"/>
              </w:rPr>
            </w:pPr>
          </w:p>
        </w:tc>
        <w:tc>
          <w:tcPr>
            <w:tcW w:w="766" w:type="dxa"/>
            <w:vMerge/>
            <w:vAlign w:val="center"/>
          </w:tcPr>
          <w:p w:rsidR="00980857" w:rsidRPr="000354EB" w:rsidRDefault="00980857" w:rsidP="000354EB">
            <w:pPr>
              <w:spacing w:after="0"/>
              <w:ind w:firstLine="0"/>
              <w:jc w:val="center"/>
              <w:rPr>
                <w:rFonts w:ascii="Arial" w:hAnsi="Arial" w:cs="Arial"/>
                <w:sz w:val="18"/>
                <w:szCs w:val="18"/>
              </w:rPr>
            </w:pPr>
          </w:p>
        </w:tc>
        <w:tc>
          <w:tcPr>
            <w:tcW w:w="129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No treatment</w:t>
            </w:r>
          </w:p>
        </w:tc>
        <w:tc>
          <w:tcPr>
            <w:tcW w:w="517" w:type="dxa"/>
            <w:vAlign w:val="center"/>
          </w:tcPr>
          <w:p w:rsidR="00980857" w:rsidRPr="000354EB" w:rsidRDefault="00980857" w:rsidP="000354EB">
            <w:pPr>
              <w:spacing w:after="0"/>
              <w:ind w:firstLine="0"/>
              <w:jc w:val="center"/>
              <w:rPr>
                <w:rFonts w:ascii="Arial" w:hAnsi="Arial" w:cs="Arial"/>
                <w:sz w:val="18"/>
                <w:szCs w:val="18"/>
              </w:rPr>
            </w:pPr>
          </w:p>
        </w:tc>
        <w:tc>
          <w:tcPr>
            <w:tcW w:w="1607" w:type="dxa"/>
            <w:vMerge/>
            <w:vAlign w:val="center"/>
          </w:tcPr>
          <w:p w:rsidR="00980857" w:rsidRPr="000354EB" w:rsidRDefault="00980857" w:rsidP="000354EB">
            <w:pPr>
              <w:spacing w:after="0"/>
              <w:ind w:firstLine="0"/>
              <w:jc w:val="center"/>
              <w:rPr>
                <w:rFonts w:ascii="Arial" w:hAnsi="Arial" w:cs="Arial"/>
                <w:sz w:val="18"/>
                <w:szCs w:val="18"/>
              </w:rPr>
            </w:pPr>
          </w:p>
        </w:tc>
        <w:tc>
          <w:tcPr>
            <w:tcW w:w="11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0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177" w:type="dxa"/>
            <w:vMerge/>
            <w:vAlign w:val="center"/>
          </w:tcPr>
          <w:p w:rsidR="00980857" w:rsidRPr="000354EB" w:rsidRDefault="00980857" w:rsidP="000354EB">
            <w:pPr>
              <w:spacing w:after="0"/>
              <w:ind w:firstLine="0"/>
              <w:jc w:val="center"/>
              <w:rPr>
                <w:rFonts w:ascii="Arial" w:hAnsi="Arial" w:cs="Arial"/>
                <w:sz w:val="18"/>
                <w:szCs w:val="18"/>
              </w:rPr>
            </w:pPr>
          </w:p>
        </w:tc>
        <w:tc>
          <w:tcPr>
            <w:tcW w:w="1669" w:type="dxa"/>
            <w:vMerge/>
            <w:vAlign w:val="center"/>
          </w:tcPr>
          <w:p w:rsidR="00980857" w:rsidRPr="000354EB" w:rsidRDefault="00980857" w:rsidP="000354EB">
            <w:pPr>
              <w:spacing w:after="0"/>
              <w:ind w:firstLine="0"/>
              <w:jc w:val="center"/>
              <w:rPr>
                <w:rFonts w:ascii="Arial" w:hAnsi="Arial" w:cs="Arial"/>
                <w:sz w:val="18"/>
                <w:szCs w:val="18"/>
              </w:rPr>
            </w:pPr>
          </w:p>
        </w:tc>
        <w:tc>
          <w:tcPr>
            <w:tcW w:w="1277" w:type="dxa"/>
            <w:vMerge/>
            <w:vAlign w:val="center"/>
          </w:tcPr>
          <w:p w:rsidR="00980857" w:rsidRPr="000354EB" w:rsidRDefault="00980857" w:rsidP="000354EB">
            <w:pPr>
              <w:spacing w:after="0"/>
              <w:ind w:firstLine="0"/>
              <w:jc w:val="center"/>
              <w:rPr>
                <w:rFonts w:ascii="Arial" w:hAnsi="Arial" w:cs="Arial"/>
                <w:sz w:val="18"/>
                <w:szCs w:val="18"/>
              </w:rPr>
            </w:pPr>
          </w:p>
        </w:tc>
      </w:tr>
      <w:tr w:rsidR="00980857" w:rsidRPr="000354EB" w:rsidTr="000354EB">
        <w:trPr>
          <w:cantSplit/>
        </w:trPr>
        <w:tc>
          <w:tcPr>
            <w:tcW w:w="1332"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Budoff</w:t>
            </w:r>
            <w:r w:rsidRPr="000354EB">
              <w:rPr>
                <w:rFonts w:ascii="Arial" w:hAnsi="Arial" w:cs="Arial"/>
                <w:sz w:val="18"/>
                <w:szCs w:val="18"/>
              </w:rPr>
              <w:br/>
              <w:t>2004</w:t>
            </w:r>
            <w:r w:rsidRPr="000354EB">
              <w:rPr>
                <w:rFonts w:ascii="Arial" w:hAnsi="Arial" w:cs="Arial"/>
                <w:noProof/>
                <w:sz w:val="18"/>
                <w:szCs w:val="18"/>
                <w:vertAlign w:val="superscript"/>
              </w:rPr>
              <w:t>10</w:t>
            </w: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Parallel</w:t>
            </w:r>
          </w:p>
        </w:tc>
        <w:tc>
          <w:tcPr>
            <w:tcW w:w="99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At high risk for CHD</w:t>
            </w:r>
          </w:p>
        </w:tc>
        <w:tc>
          <w:tcPr>
            <w:tcW w:w="116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Satins + aspirin</w:t>
            </w:r>
          </w:p>
        </w:tc>
        <w:tc>
          <w:tcPr>
            <w:tcW w:w="766"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10-40</w:t>
            </w:r>
          </w:p>
        </w:tc>
        <w:tc>
          <w:tcPr>
            <w:tcW w:w="129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Garlic</w:t>
            </w:r>
          </w:p>
        </w:tc>
        <w:tc>
          <w:tcPr>
            <w:tcW w:w="51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9</w:t>
            </w:r>
          </w:p>
        </w:tc>
        <w:tc>
          <w:tcPr>
            <w:tcW w:w="160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Measured after 12 hr fast</w:t>
            </w:r>
          </w:p>
          <w:p w:rsidR="00980857" w:rsidRPr="000354EB" w:rsidRDefault="00980857" w:rsidP="000354EB">
            <w:pPr>
              <w:spacing w:after="0"/>
              <w:ind w:firstLine="0"/>
              <w:jc w:val="center"/>
              <w:rPr>
                <w:rFonts w:ascii="Arial" w:hAnsi="Arial" w:cs="Arial"/>
                <w:sz w:val="18"/>
                <w:szCs w:val="18"/>
              </w:rPr>
            </w:pP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Unit: mg/dl</w:t>
            </w:r>
          </w:p>
        </w:tc>
        <w:tc>
          <w:tcPr>
            <w:tcW w:w="11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0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Mean:0.11</w:t>
            </w: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SD:7.25</w:t>
            </w:r>
          </w:p>
        </w:tc>
        <w:tc>
          <w:tcPr>
            <w:tcW w:w="117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P:0.5876</w:t>
            </w:r>
          </w:p>
        </w:tc>
        <w:tc>
          <w:tcPr>
            <w:tcW w:w="1669"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N/A</w:t>
            </w:r>
          </w:p>
        </w:tc>
        <w:tc>
          <w:tcPr>
            <w:tcW w:w="127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Medium</w:t>
            </w:r>
          </w:p>
        </w:tc>
      </w:tr>
      <w:tr w:rsidR="00980857" w:rsidRPr="000354EB" w:rsidTr="000354EB">
        <w:trPr>
          <w:cantSplit/>
        </w:trPr>
        <w:tc>
          <w:tcPr>
            <w:tcW w:w="1332" w:type="dxa"/>
            <w:vMerge/>
            <w:vAlign w:val="center"/>
          </w:tcPr>
          <w:p w:rsidR="00980857" w:rsidRPr="000354EB" w:rsidRDefault="00980857" w:rsidP="000354EB">
            <w:pPr>
              <w:spacing w:after="0"/>
              <w:ind w:firstLine="0"/>
              <w:jc w:val="center"/>
              <w:rPr>
                <w:rFonts w:ascii="Arial" w:hAnsi="Arial" w:cs="Arial"/>
                <w:sz w:val="18"/>
                <w:szCs w:val="18"/>
              </w:rPr>
            </w:pPr>
          </w:p>
        </w:tc>
        <w:tc>
          <w:tcPr>
            <w:tcW w:w="997" w:type="dxa"/>
            <w:vMerge/>
            <w:vAlign w:val="center"/>
          </w:tcPr>
          <w:p w:rsidR="00980857" w:rsidRPr="000354EB" w:rsidRDefault="00980857" w:rsidP="000354EB">
            <w:pPr>
              <w:spacing w:after="0"/>
              <w:ind w:firstLine="0"/>
              <w:jc w:val="center"/>
              <w:rPr>
                <w:rFonts w:ascii="Arial" w:hAnsi="Arial" w:cs="Arial"/>
                <w:sz w:val="18"/>
                <w:szCs w:val="18"/>
              </w:rPr>
            </w:pPr>
          </w:p>
        </w:tc>
        <w:tc>
          <w:tcPr>
            <w:tcW w:w="1167" w:type="dxa"/>
            <w:vMerge/>
            <w:vAlign w:val="center"/>
          </w:tcPr>
          <w:p w:rsidR="00980857" w:rsidRPr="000354EB" w:rsidRDefault="00980857" w:rsidP="000354EB">
            <w:pPr>
              <w:spacing w:after="0"/>
              <w:ind w:firstLine="0"/>
              <w:jc w:val="center"/>
              <w:rPr>
                <w:rFonts w:ascii="Arial" w:hAnsi="Arial" w:cs="Arial"/>
                <w:sz w:val="18"/>
                <w:szCs w:val="18"/>
              </w:rPr>
            </w:pPr>
          </w:p>
        </w:tc>
        <w:tc>
          <w:tcPr>
            <w:tcW w:w="766" w:type="dxa"/>
            <w:vMerge/>
            <w:vAlign w:val="center"/>
          </w:tcPr>
          <w:p w:rsidR="00980857" w:rsidRPr="000354EB" w:rsidRDefault="00980857" w:rsidP="000354EB">
            <w:pPr>
              <w:spacing w:after="0"/>
              <w:ind w:firstLine="0"/>
              <w:jc w:val="center"/>
              <w:rPr>
                <w:rFonts w:ascii="Arial" w:hAnsi="Arial" w:cs="Arial"/>
                <w:sz w:val="18"/>
                <w:szCs w:val="18"/>
              </w:rPr>
            </w:pPr>
          </w:p>
        </w:tc>
        <w:tc>
          <w:tcPr>
            <w:tcW w:w="129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Placebo</w:t>
            </w:r>
          </w:p>
        </w:tc>
        <w:tc>
          <w:tcPr>
            <w:tcW w:w="51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10</w:t>
            </w:r>
          </w:p>
        </w:tc>
        <w:tc>
          <w:tcPr>
            <w:tcW w:w="1607" w:type="dxa"/>
            <w:vMerge/>
            <w:vAlign w:val="center"/>
          </w:tcPr>
          <w:p w:rsidR="00980857" w:rsidRPr="000354EB" w:rsidRDefault="00980857" w:rsidP="000354EB">
            <w:pPr>
              <w:spacing w:after="0"/>
              <w:ind w:firstLine="0"/>
              <w:jc w:val="center"/>
              <w:rPr>
                <w:rFonts w:ascii="Arial" w:hAnsi="Arial" w:cs="Arial"/>
                <w:sz w:val="18"/>
                <w:szCs w:val="18"/>
              </w:rPr>
            </w:pPr>
          </w:p>
        </w:tc>
        <w:tc>
          <w:tcPr>
            <w:tcW w:w="11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0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Mean: -2.6</w:t>
            </w: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SD:13</w:t>
            </w:r>
          </w:p>
        </w:tc>
        <w:tc>
          <w:tcPr>
            <w:tcW w:w="1177" w:type="dxa"/>
            <w:vMerge/>
            <w:vAlign w:val="center"/>
          </w:tcPr>
          <w:p w:rsidR="00980857" w:rsidRPr="000354EB" w:rsidRDefault="00980857" w:rsidP="000354EB">
            <w:pPr>
              <w:spacing w:after="0"/>
              <w:ind w:firstLine="0"/>
              <w:jc w:val="center"/>
              <w:rPr>
                <w:rFonts w:ascii="Arial" w:hAnsi="Arial" w:cs="Arial"/>
                <w:sz w:val="18"/>
                <w:szCs w:val="18"/>
              </w:rPr>
            </w:pPr>
          </w:p>
        </w:tc>
        <w:tc>
          <w:tcPr>
            <w:tcW w:w="1669" w:type="dxa"/>
            <w:vMerge/>
            <w:vAlign w:val="center"/>
          </w:tcPr>
          <w:p w:rsidR="00980857" w:rsidRPr="000354EB" w:rsidRDefault="00980857" w:rsidP="000354EB">
            <w:pPr>
              <w:spacing w:after="0"/>
              <w:ind w:firstLine="0"/>
              <w:jc w:val="center"/>
              <w:rPr>
                <w:rFonts w:ascii="Arial" w:hAnsi="Arial" w:cs="Arial"/>
                <w:sz w:val="18"/>
                <w:szCs w:val="18"/>
              </w:rPr>
            </w:pPr>
          </w:p>
        </w:tc>
        <w:tc>
          <w:tcPr>
            <w:tcW w:w="1277" w:type="dxa"/>
            <w:vMerge/>
            <w:vAlign w:val="center"/>
          </w:tcPr>
          <w:p w:rsidR="00980857" w:rsidRPr="000354EB" w:rsidRDefault="00980857" w:rsidP="000354EB">
            <w:pPr>
              <w:spacing w:after="0"/>
              <w:ind w:firstLine="0"/>
              <w:jc w:val="center"/>
              <w:rPr>
                <w:rFonts w:ascii="Arial" w:hAnsi="Arial" w:cs="Arial"/>
                <w:sz w:val="18"/>
                <w:szCs w:val="18"/>
              </w:rPr>
            </w:pPr>
          </w:p>
        </w:tc>
      </w:tr>
      <w:tr w:rsidR="00980857" w:rsidRPr="000354EB" w:rsidTr="000354EB">
        <w:trPr>
          <w:cantSplit/>
        </w:trPr>
        <w:tc>
          <w:tcPr>
            <w:tcW w:w="1332"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Lui</w:t>
            </w:r>
            <w:r w:rsidRPr="000354EB">
              <w:rPr>
                <w:rFonts w:ascii="Arial" w:hAnsi="Arial" w:cs="Arial"/>
                <w:sz w:val="18"/>
                <w:szCs w:val="18"/>
              </w:rPr>
              <w:br/>
              <w:t>2003</w:t>
            </w:r>
            <w:r w:rsidRPr="000354EB">
              <w:rPr>
                <w:rFonts w:ascii="Arial" w:hAnsi="Arial" w:cs="Arial"/>
                <w:noProof/>
                <w:sz w:val="18"/>
                <w:szCs w:val="18"/>
                <w:vertAlign w:val="superscript"/>
              </w:rPr>
              <w:t>37</w:t>
            </w: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Parallel</w:t>
            </w:r>
          </w:p>
        </w:tc>
        <w:tc>
          <w:tcPr>
            <w:tcW w:w="99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Unclear</w:t>
            </w:r>
          </w:p>
        </w:tc>
        <w:tc>
          <w:tcPr>
            <w:tcW w:w="116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Simvastatin</w:t>
            </w:r>
          </w:p>
        </w:tc>
        <w:tc>
          <w:tcPr>
            <w:tcW w:w="766"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10</w:t>
            </w:r>
          </w:p>
        </w:tc>
        <w:tc>
          <w:tcPr>
            <w:tcW w:w="129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Omega3</w:t>
            </w:r>
          </w:p>
        </w:tc>
        <w:tc>
          <w:tcPr>
            <w:tcW w:w="51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19</w:t>
            </w:r>
          </w:p>
        </w:tc>
        <w:tc>
          <w:tcPr>
            <w:tcW w:w="160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Narratively reported for post treatment</w:t>
            </w:r>
          </w:p>
          <w:p w:rsidR="00980857" w:rsidRPr="000354EB" w:rsidRDefault="00980857" w:rsidP="000354EB">
            <w:pPr>
              <w:spacing w:after="0"/>
              <w:ind w:firstLine="0"/>
              <w:jc w:val="center"/>
              <w:rPr>
                <w:rFonts w:ascii="Arial" w:hAnsi="Arial" w:cs="Arial"/>
                <w:sz w:val="18"/>
                <w:szCs w:val="18"/>
              </w:rPr>
            </w:pP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Unit:</w:t>
            </w:r>
            <w:r w:rsidR="00DA0955">
              <w:rPr>
                <w:rFonts w:ascii="Arial" w:hAnsi="Arial" w:cs="Arial"/>
                <w:sz w:val="18"/>
                <w:szCs w:val="18"/>
              </w:rPr>
              <w:t xml:space="preserve"> </w:t>
            </w:r>
            <w:r w:rsidRPr="000354EB">
              <w:rPr>
                <w:rFonts w:ascii="Arial" w:hAnsi="Arial" w:cs="Arial"/>
                <w:sz w:val="18"/>
                <w:szCs w:val="18"/>
              </w:rPr>
              <w:t>NR</w:t>
            </w:r>
          </w:p>
        </w:tc>
        <w:tc>
          <w:tcPr>
            <w:tcW w:w="11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0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17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669"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N/A</w:t>
            </w:r>
          </w:p>
        </w:tc>
        <w:tc>
          <w:tcPr>
            <w:tcW w:w="127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Medium</w:t>
            </w:r>
          </w:p>
        </w:tc>
      </w:tr>
      <w:tr w:rsidR="00980857" w:rsidRPr="000354EB" w:rsidTr="000354EB">
        <w:trPr>
          <w:cantSplit/>
        </w:trPr>
        <w:tc>
          <w:tcPr>
            <w:tcW w:w="1332" w:type="dxa"/>
            <w:vMerge/>
            <w:vAlign w:val="center"/>
          </w:tcPr>
          <w:p w:rsidR="00980857" w:rsidRPr="000354EB" w:rsidRDefault="00980857" w:rsidP="000354EB">
            <w:pPr>
              <w:spacing w:after="0"/>
              <w:ind w:firstLine="0"/>
              <w:jc w:val="center"/>
              <w:rPr>
                <w:rFonts w:ascii="Arial" w:hAnsi="Arial" w:cs="Arial"/>
                <w:sz w:val="18"/>
                <w:szCs w:val="18"/>
              </w:rPr>
            </w:pPr>
          </w:p>
        </w:tc>
        <w:tc>
          <w:tcPr>
            <w:tcW w:w="997" w:type="dxa"/>
            <w:vMerge/>
            <w:vAlign w:val="center"/>
          </w:tcPr>
          <w:p w:rsidR="00980857" w:rsidRPr="000354EB" w:rsidRDefault="00980857" w:rsidP="000354EB">
            <w:pPr>
              <w:spacing w:after="0"/>
              <w:ind w:firstLine="0"/>
              <w:jc w:val="center"/>
              <w:rPr>
                <w:rFonts w:ascii="Arial" w:hAnsi="Arial" w:cs="Arial"/>
                <w:sz w:val="18"/>
                <w:szCs w:val="18"/>
              </w:rPr>
            </w:pPr>
          </w:p>
        </w:tc>
        <w:tc>
          <w:tcPr>
            <w:tcW w:w="1167" w:type="dxa"/>
            <w:vMerge/>
            <w:vAlign w:val="center"/>
          </w:tcPr>
          <w:p w:rsidR="00980857" w:rsidRPr="000354EB" w:rsidRDefault="00980857" w:rsidP="000354EB">
            <w:pPr>
              <w:spacing w:after="0"/>
              <w:ind w:firstLine="0"/>
              <w:jc w:val="center"/>
              <w:rPr>
                <w:rFonts w:ascii="Arial" w:hAnsi="Arial" w:cs="Arial"/>
                <w:sz w:val="18"/>
                <w:szCs w:val="18"/>
              </w:rPr>
            </w:pPr>
          </w:p>
        </w:tc>
        <w:tc>
          <w:tcPr>
            <w:tcW w:w="766" w:type="dxa"/>
            <w:vAlign w:val="center"/>
          </w:tcPr>
          <w:p w:rsidR="00980857" w:rsidRPr="000354EB" w:rsidRDefault="00980857" w:rsidP="000354EB">
            <w:pPr>
              <w:spacing w:after="0"/>
              <w:ind w:firstLine="0"/>
              <w:jc w:val="center"/>
              <w:rPr>
                <w:rFonts w:ascii="Arial" w:hAnsi="Arial" w:cs="Arial"/>
                <w:sz w:val="18"/>
                <w:szCs w:val="18"/>
              </w:rPr>
            </w:pPr>
          </w:p>
        </w:tc>
        <w:tc>
          <w:tcPr>
            <w:tcW w:w="129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Control</w:t>
            </w:r>
          </w:p>
        </w:tc>
        <w:tc>
          <w:tcPr>
            <w:tcW w:w="51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18</w:t>
            </w:r>
          </w:p>
        </w:tc>
        <w:tc>
          <w:tcPr>
            <w:tcW w:w="1607" w:type="dxa"/>
            <w:vMerge/>
            <w:vAlign w:val="center"/>
          </w:tcPr>
          <w:p w:rsidR="00980857" w:rsidRPr="000354EB" w:rsidRDefault="00980857" w:rsidP="000354EB">
            <w:pPr>
              <w:spacing w:after="0"/>
              <w:ind w:firstLine="0"/>
              <w:jc w:val="center"/>
              <w:rPr>
                <w:rFonts w:ascii="Arial" w:hAnsi="Arial" w:cs="Arial"/>
                <w:sz w:val="18"/>
                <w:szCs w:val="18"/>
              </w:rPr>
            </w:pPr>
          </w:p>
        </w:tc>
        <w:tc>
          <w:tcPr>
            <w:tcW w:w="11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0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177" w:type="dxa"/>
            <w:vMerge/>
            <w:vAlign w:val="center"/>
          </w:tcPr>
          <w:p w:rsidR="00980857" w:rsidRPr="000354EB" w:rsidRDefault="00980857" w:rsidP="000354EB">
            <w:pPr>
              <w:spacing w:after="0"/>
              <w:ind w:firstLine="0"/>
              <w:jc w:val="center"/>
              <w:rPr>
                <w:rFonts w:ascii="Arial" w:hAnsi="Arial" w:cs="Arial"/>
                <w:sz w:val="18"/>
                <w:szCs w:val="18"/>
              </w:rPr>
            </w:pPr>
          </w:p>
        </w:tc>
        <w:tc>
          <w:tcPr>
            <w:tcW w:w="1669" w:type="dxa"/>
            <w:vMerge/>
            <w:vAlign w:val="center"/>
          </w:tcPr>
          <w:p w:rsidR="00980857" w:rsidRPr="000354EB" w:rsidRDefault="00980857" w:rsidP="000354EB">
            <w:pPr>
              <w:spacing w:after="0"/>
              <w:ind w:firstLine="0"/>
              <w:jc w:val="center"/>
              <w:rPr>
                <w:rFonts w:ascii="Arial" w:hAnsi="Arial" w:cs="Arial"/>
                <w:sz w:val="18"/>
                <w:szCs w:val="18"/>
              </w:rPr>
            </w:pPr>
          </w:p>
        </w:tc>
        <w:tc>
          <w:tcPr>
            <w:tcW w:w="1277" w:type="dxa"/>
            <w:vMerge/>
            <w:vAlign w:val="center"/>
          </w:tcPr>
          <w:p w:rsidR="00980857" w:rsidRPr="000354EB" w:rsidRDefault="00980857" w:rsidP="000354EB">
            <w:pPr>
              <w:spacing w:after="0"/>
              <w:ind w:firstLine="0"/>
              <w:jc w:val="center"/>
              <w:rPr>
                <w:rFonts w:ascii="Arial" w:hAnsi="Arial" w:cs="Arial"/>
                <w:sz w:val="18"/>
                <w:szCs w:val="18"/>
              </w:rPr>
            </w:pPr>
          </w:p>
        </w:tc>
      </w:tr>
      <w:tr w:rsidR="00980857" w:rsidRPr="000354EB" w:rsidTr="000354EB">
        <w:trPr>
          <w:cantSplit/>
        </w:trPr>
        <w:tc>
          <w:tcPr>
            <w:tcW w:w="1332" w:type="dxa"/>
            <w:vMerge w:val="restart"/>
            <w:vAlign w:val="center"/>
          </w:tcPr>
          <w:p w:rsidR="00980857" w:rsidRPr="000354EB" w:rsidRDefault="00980857" w:rsidP="005B0EBD">
            <w:pPr>
              <w:keepNext/>
              <w:keepLines/>
              <w:spacing w:after="0"/>
              <w:ind w:firstLine="0"/>
              <w:jc w:val="center"/>
              <w:rPr>
                <w:rFonts w:ascii="Arial" w:hAnsi="Arial" w:cs="Arial"/>
                <w:sz w:val="18"/>
                <w:szCs w:val="18"/>
              </w:rPr>
            </w:pPr>
            <w:r w:rsidRPr="000354EB">
              <w:rPr>
                <w:rFonts w:ascii="Arial" w:hAnsi="Arial" w:cs="Arial"/>
                <w:sz w:val="18"/>
                <w:szCs w:val="18"/>
              </w:rPr>
              <w:lastRenderedPageBreak/>
              <w:t>Wolf</w:t>
            </w:r>
            <w:r w:rsidRPr="000354EB">
              <w:rPr>
                <w:rFonts w:ascii="Arial" w:hAnsi="Arial" w:cs="Arial"/>
                <w:sz w:val="18"/>
                <w:szCs w:val="18"/>
              </w:rPr>
              <w:br/>
              <w:t>2008</w:t>
            </w:r>
            <w:r w:rsidRPr="000354EB">
              <w:rPr>
                <w:rFonts w:ascii="Arial" w:hAnsi="Arial" w:cs="Arial"/>
                <w:noProof/>
                <w:sz w:val="18"/>
                <w:szCs w:val="18"/>
                <w:vertAlign w:val="superscript"/>
              </w:rPr>
              <w:t>68</w:t>
            </w:r>
          </w:p>
          <w:p w:rsidR="00980857" w:rsidRPr="000354EB" w:rsidRDefault="00980857" w:rsidP="005B0EBD">
            <w:pPr>
              <w:keepNext/>
              <w:keepLines/>
              <w:spacing w:after="0"/>
              <w:ind w:firstLine="0"/>
              <w:jc w:val="center"/>
              <w:rPr>
                <w:rFonts w:ascii="Arial" w:hAnsi="Arial" w:cs="Arial"/>
                <w:sz w:val="18"/>
                <w:szCs w:val="18"/>
              </w:rPr>
            </w:pPr>
            <w:r w:rsidRPr="000354EB">
              <w:rPr>
                <w:rFonts w:ascii="Arial" w:hAnsi="Arial" w:cs="Arial"/>
                <w:sz w:val="18"/>
                <w:szCs w:val="18"/>
              </w:rPr>
              <w:t>Crossover</w:t>
            </w:r>
          </w:p>
        </w:tc>
        <w:tc>
          <w:tcPr>
            <w:tcW w:w="997" w:type="dxa"/>
            <w:vMerge w:val="restart"/>
            <w:vAlign w:val="center"/>
          </w:tcPr>
          <w:p w:rsidR="00980857" w:rsidRPr="000354EB" w:rsidRDefault="00980857" w:rsidP="005B0EBD">
            <w:pPr>
              <w:keepNext/>
              <w:keepLines/>
              <w:spacing w:after="0"/>
              <w:ind w:firstLine="0"/>
              <w:jc w:val="center"/>
              <w:rPr>
                <w:rFonts w:ascii="Arial" w:hAnsi="Arial" w:cs="Arial"/>
                <w:sz w:val="18"/>
                <w:szCs w:val="18"/>
              </w:rPr>
            </w:pPr>
            <w:r w:rsidRPr="000354EB">
              <w:rPr>
                <w:rFonts w:ascii="Arial" w:hAnsi="Arial" w:cs="Arial"/>
                <w:sz w:val="18"/>
                <w:szCs w:val="18"/>
              </w:rPr>
              <w:t>Mixed:</w:t>
            </w:r>
          </w:p>
          <w:p w:rsidR="00980857" w:rsidRPr="000354EB" w:rsidRDefault="00980857" w:rsidP="005B0EBD">
            <w:pPr>
              <w:keepNext/>
              <w:keepLines/>
              <w:spacing w:after="0"/>
              <w:ind w:firstLine="0"/>
              <w:jc w:val="center"/>
              <w:rPr>
                <w:rFonts w:ascii="Arial" w:hAnsi="Arial" w:cs="Arial"/>
                <w:sz w:val="18"/>
                <w:szCs w:val="18"/>
              </w:rPr>
            </w:pPr>
            <w:r w:rsidRPr="000354EB">
              <w:rPr>
                <w:rFonts w:ascii="Arial" w:hAnsi="Arial" w:cs="Arial"/>
                <w:sz w:val="18"/>
                <w:szCs w:val="18"/>
              </w:rPr>
              <w:t>Low and/or Moderate</w:t>
            </w:r>
          </w:p>
        </w:tc>
        <w:tc>
          <w:tcPr>
            <w:tcW w:w="116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ASA</w:t>
            </w:r>
          </w:p>
        </w:tc>
        <w:tc>
          <w:tcPr>
            <w:tcW w:w="766"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500</w:t>
            </w:r>
          </w:p>
        </w:tc>
        <w:tc>
          <w:tcPr>
            <w:tcW w:w="129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Gingko biloba</w:t>
            </w:r>
          </w:p>
        </w:tc>
        <w:tc>
          <w:tcPr>
            <w:tcW w:w="517" w:type="dxa"/>
            <w:vAlign w:val="center"/>
          </w:tcPr>
          <w:p w:rsidR="00980857" w:rsidRPr="000354EB" w:rsidRDefault="00980857" w:rsidP="000354EB">
            <w:pPr>
              <w:spacing w:after="0"/>
              <w:ind w:firstLine="0"/>
              <w:jc w:val="center"/>
              <w:rPr>
                <w:rFonts w:ascii="Arial" w:hAnsi="Arial" w:cs="Arial"/>
                <w:sz w:val="18"/>
                <w:szCs w:val="18"/>
              </w:rPr>
            </w:pPr>
          </w:p>
        </w:tc>
        <w:tc>
          <w:tcPr>
            <w:tcW w:w="160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p w:rsidR="00980857" w:rsidRPr="000354EB" w:rsidRDefault="00980857" w:rsidP="000354EB">
            <w:pPr>
              <w:spacing w:after="0"/>
              <w:ind w:firstLine="0"/>
              <w:jc w:val="center"/>
              <w:rPr>
                <w:rFonts w:ascii="Arial" w:hAnsi="Arial" w:cs="Arial"/>
                <w:sz w:val="18"/>
                <w:szCs w:val="18"/>
              </w:rPr>
            </w:pPr>
          </w:p>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Unit: NR</w:t>
            </w:r>
          </w:p>
        </w:tc>
        <w:tc>
          <w:tcPr>
            <w:tcW w:w="11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0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17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669"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Study states that: Laboratory findings in all subjects were un-remarkable and did not indicate any differences between the treatment groups.</w:t>
            </w:r>
          </w:p>
        </w:tc>
        <w:tc>
          <w:tcPr>
            <w:tcW w:w="1277" w:type="dxa"/>
            <w:vMerge w:val="restart"/>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Medium</w:t>
            </w:r>
          </w:p>
        </w:tc>
      </w:tr>
      <w:tr w:rsidR="00980857" w:rsidRPr="000354EB" w:rsidTr="000354EB">
        <w:trPr>
          <w:cantSplit/>
        </w:trPr>
        <w:tc>
          <w:tcPr>
            <w:tcW w:w="1332" w:type="dxa"/>
            <w:vMerge/>
            <w:vAlign w:val="center"/>
          </w:tcPr>
          <w:p w:rsidR="00980857" w:rsidRPr="000354EB" w:rsidRDefault="00980857" w:rsidP="000354EB">
            <w:pPr>
              <w:spacing w:after="0"/>
              <w:ind w:firstLine="0"/>
              <w:jc w:val="center"/>
              <w:rPr>
                <w:rFonts w:ascii="Arial" w:hAnsi="Arial" w:cs="Arial"/>
                <w:sz w:val="18"/>
                <w:szCs w:val="18"/>
              </w:rPr>
            </w:pPr>
          </w:p>
        </w:tc>
        <w:tc>
          <w:tcPr>
            <w:tcW w:w="997" w:type="dxa"/>
            <w:vMerge/>
            <w:vAlign w:val="center"/>
          </w:tcPr>
          <w:p w:rsidR="00980857" w:rsidRPr="000354EB" w:rsidRDefault="00980857" w:rsidP="000354EB">
            <w:pPr>
              <w:spacing w:after="0"/>
              <w:ind w:firstLine="0"/>
              <w:jc w:val="center"/>
              <w:rPr>
                <w:rFonts w:ascii="Arial" w:hAnsi="Arial" w:cs="Arial"/>
                <w:sz w:val="18"/>
                <w:szCs w:val="18"/>
              </w:rPr>
            </w:pPr>
          </w:p>
        </w:tc>
        <w:tc>
          <w:tcPr>
            <w:tcW w:w="1167" w:type="dxa"/>
            <w:vMerge/>
            <w:vAlign w:val="center"/>
          </w:tcPr>
          <w:p w:rsidR="00980857" w:rsidRPr="000354EB" w:rsidRDefault="00980857" w:rsidP="000354EB">
            <w:pPr>
              <w:spacing w:after="0"/>
              <w:ind w:firstLine="0"/>
              <w:jc w:val="center"/>
              <w:rPr>
                <w:rFonts w:ascii="Arial" w:hAnsi="Arial" w:cs="Arial"/>
                <w:sz w:val="18"/>
                <w:szCs w:val="18"/>
              </w:rPr>
            </w:pPr>
          </w:p>
        </w:tc>
        <w:tc>
          <w:tcPr>
            <w:tcW w:w="766" w:type="dxa"/>
            <w:vMerge/>
            <w:vAlign w:val="center"/>
          </w:tcPr>
          <w:p w:rsidR="00980857" w:rsidRPr="000354EB" w:rsidRDefault="00980857" w:rsidP="000354EB">
            <w:pPr>
              <w:spacing w:after="0"/>
              <w:ind w:firstLine="0"/>
              <w:jc w:val="center"/>
              <w:rPr>
                <w:rFonts w:ascii="Arial" w:hAnsi="Arial" w:cs="Arial"/>
                <w:sz w:val="18"/>
                <w:szCs w:val="18"/>
              </w:rPr>
            </w:pPr>
          </w:p>
        </w:tc>
        <w:tc>
          <w:tcPr>
            <w:tcW w:w="1297" w:type="dxa"/>
            <w:vAlign w:val="center"/>
          </w:tcPr>
          <w:p w:rsidR="00980857" w:rsidRPr="000354EB" w:rsidRDefault="00980857" w:rsidP="000354EB">
            <w:pPr>
              <w:spacing w:after="0"/>
              <w:ind w:firstLine="0"/>
              <w:jc w:val="center"/>
              <w:rPr>
                <w:rFonts w:ascii="Arial" w:hAnsi="Arial" w:cs="Arial"/>
                <w:sz w:val="18"/>
                <w:szCs w:val="18"/>
              </w:rPr>
            </w:pPr>
          </w:p>
        </w:tc>
        <w:tc>
          <w:tcPr>
            <w:tcW w:w="517" w:type="dxa"/>
            <w:vAlign w:val="center"/>
          </w:tcPr>
          <w:p w:rsidR="00980857" w:rsidRPr="000354EB" w:rsidRDefault="00980857" w:rsidP="000354EB">
            <w:pPr>
              <w:spacing w:after="0"/>
              <w:ind w:firstLine="0"/>
              <w:jc w:val="center"/>
              <w:rPr>
                <w:rFonts w:ascii="Arial" w:hAnsi="Arial" w:cs="Arial"/>
                <w:sz w:val="18"/>
                <w:szCs w:val="18"/>
              </w:rPr>
            </w:pPr>
          </w:p>
        </w:tc>
        <w:tc>
          <w:tcPr>
            <w:tcW w:w="1607" w:type="dxa"/>
            <w:vMerge/>
            <w:vAlign w:val="center"/>
          </w:tcPr>
          <w:p w:rsidR="00980857" w:rsidRPr="000354EB" w:rsidRDefault="00980857" w:rsidP="000354EB">
            <w:pPr>
              <w:spacing w:after="0"/>
              <w:ind w:firstLine="0"/>
              <w:jc w:val="center"/>
              <w:rPr>
                <w:rFonts w:ascii="Arial" w:hAnsi="Arial" w:cs="Arial"/>
                <w:sz w:val="18"/>
                <w:szCs w:val="18"/>
              </w:rPr>
            </w:pPr>
          </w:p>
        </w:tc>
        <w:tc>
          <w:tcPr>
            <w:tcW w:w="11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067" w:type="dxa"/>
            <w:vAlign w:val="center"/>
          </w:tcPr>
          <w:p w:rsidR="00980857" w:rsidRPr="000354EB" w:rsidRDefault="00980857" w:rsidP="000354EB">
            <w:pPr>
              <w:spacing w:after="0"/>
              <w:ind w:firstLine="0"/>
              <w:jc w:val="center"/>
              <w:rPr>
                <w:rFonts w:ascii="Arial" w:hAnsi="Arial" w:cs="Arial"/>
                <w:sz w:val="18"/>
                <w:szCs w:val="18"/>
              </w:rPr>
            </w:pPr>
            <w:r w:rsidRPr="000354EB">
              <w:rPr>
                <w:rFonts w:ascii="Arial" w:hAnsi="Arial" w:cs="Arial"/>
                <w:sz w:val="18"/>
                <w:szCs w:val="18"/>
              </w:rPr>
              <w:t>NR</w:t>
            </w:r>
          </w:p>
        </w:tc>
        <w:tc>
          <w:tcPr>
            <w:tcW w:w="1177" w:type="dxa"/>
            <w:vMerge/>
            <w:vAlign w:val="center"/>
          </w:tcPr>
          <w:p w:rsidR="00980857" w:rsidRPr="000354EB" w:rsidRDefault="00980857" w:rsidP="000354EB">
            <w:pPr>
              <w:spacing w:after="0"/>
              <w:ind w:firstLine="0"/>
              <w:jc w:val="center"/>
              <w:rPr>
                <w:rFonts w:ascii="Arial" w:hAnsi="Arial" w:cs="Arial"/>
                <w:sz w:val="18"/>
                <w:szCs w:val="18"/>
              </w:rPr>
            </w:pPr>
          </w:p>
        </w:tc>
        <w:tc>
          <w:tcPr>
            <w:tcW w:w="1669" w:type="dxa"/>
            <w:vMerge/>
            <w:vAlign w:val="center"/>
          </w:tcPr>
          <w:p w:rsidR="00980857" w:rsidRPr="000354EB" w:rsidRDefault="00980857" w:rsidP="000354EB">
            <w:pPr>
              <w:spacing w:after="0"/>
              <w:ind w:firstLine="0"/>
              <w:jc w:val="center"/>
              <w:rPr>
                <w:rFonts w:ascii="Arial" w:hAnsi="Arial" w:cs="Arial"/>
                <w:sz w:val="18"/>
                <w:szCs w:val="18"/>
              </w:rPr>
            </w:pPr>
          </w:p>
        </w:tc>
        <w:tc>
          <w:tcPr>
            <w:tcW w:w="1277" w:type="dxa"/>
            <w:vMerge/>
            <w:vAlign w:val="center"/>
          </w:tcPr>
          <w:p w:rsidR="00980857" w:rsidRPr="000354EB" w:rsidRDefault="00980857" w:rsidP="000354EB">
            <w:pPr>
              <w:spacing w:after="0"/>
              <w:ind w:firstLine="0"/>
              <w:jc w:val="center"/>
              <w:rPr>
                <w:rFonts w:ascii="Arial" w:hAnsi="Arial" w:cs="Arial"/>
                <w:sz w:val="18"/>
                <w:szCs w:val="18"/>
              </w:rPr>
            </w:pPr>
          </w:p>
        </w:tc>
      </w:tr>
    </w:tbl>
    <w:p w:rsidR="008916D2" w:rsidRDefault="008916D2" w:rsidP="008916D2">
      <w:pPr>
        <w:rPr>
          <w:rFonts w:ascii="Arial" w:hAnsi="Arial" w:cs="Arial"/>
          <w:sz w:val="18"/>
          <w:szCs w:val="18"/>
        </w:rPr>
      </w:pPr>
    </w:p>
    <w:sectPr w:rsidR="008916D2" w:rsidSect="00281A11">
      <w:pgSz w:w="15840" w:h="12240" w:orient="landscape" w:code="1"/>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6D0" w:rsidRDefault="00B846D0" w:rsidP="0083430F">
      <w:pPr>
        <w:spacing w:after="0"/>
      </w:pPr>
      <w:r>
        <w:separator/>
      </w:r>
    </w:p>
  </w:endnote>
  <w:endnote w:type="continuationSeparator" w:id="1">
    <w:p w:rsidR="00B846D0" w:rsidRDefault="00B846D0" w:rsidP="008343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News Gothic Std">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6D0" w:rsidRDefault="00B846D0" w:rsidP="0083430F">
      <w:pPr>
        <w:spacing w:after="0"/>
      </w:pPr>
      <w:r>
        <w:separator/>
      </w:r>
    </w:p>
  </w:footnote>
  <w:footnote w:type="continuationSeparator" w:id="1">
    <w:p w:rsidR="00B846D0" w:rsidRDefault="00B846D0" w:rsidP="0083430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3FC0F06"/>
    <w:lvl w:ilvl="0">
      <w:start w:val="1"/>
      <w:numFmt w:val="decimal"/>
      <w:lvlText w:val="%1."/>
      <w:lvlJc w:val="left"/>
      <w:pPr>
        <w:tabs>
          <w:tab w:val="num" w:pos="1800"/>
        </w:tabs>
        <w:ind w:left="1800" w:hanging="360"/>
      </w:pPr>
    </w:lvl>
  </w:abstractNum>
  <w:abstractNum w:abstractNumId="1">
    <w:nsid w:val="FFFFFF7D"/>
    <w:multiLevelType w:val="singleLevel"/>
    <w:tmpl w:val="E7E266DE"/>
    <w:lvl w:ilvl="0">
      <w:start w:val="1"/>
      <w:numFmt w:val="decimal"/>
      <w:lvlText w:val="%1."/>
      <w:lvlJc w:val="left"/>
      <w:pPr>
        <w:tabs>
          <w:tab w:val="num" w:pos="1440"/>
        </w:tabs>
        <w:ind w:left="1440" w:hanging="360"/>
      </w:pPr>
    </w:lvl>
  </w:abstractNum>
  <w:abstractNum w:abstractNumId="2">
    <w:nsid w:val="FFFFFF7E"/>
    <w:multiLevelType w:val="singleLevel"/>
    <w:tmpl w:val="91F297C2"/>
    <w:lvl w:ilvl="0">
      <w:start w:val="1"/>
      <w:numFmt w:val="decimal"/>
      <w:lvlText w:val="%1."/>
      <w:lvlJc w:val="left"/>
      <w:pPr>
        <w:tabs>
          <w:tab w:val="num" w:pos="1080"/>
        </w:tabs>
        <w:ind w:left="1080" w:hanging="360"/>
      </w:pPr>
    </w:lvl>
  </w:abstractNum>
  <w:abstractNum w:abstractNumId="3">
    <w:nsid w:val="FFFFFF7F"/>
    <w:multiLevelType w:val="singleLevel"/>
    <w:tmpl w:val="183C049E"/>
    <w:lvl w:ilvl="0">
      <w:start w:val="1"/>
      <w:numFmt w:val="decimal"/>
      <w:lvlText w:val="%1."/>
      <w:lvlJc w:val="left"/>
      <w:pPr>
        <w:tabs>
          <w:tab w:val="num" w:pos="720"/>
        </w:tabs>
        <w:ind w:left="720" w:hanging="360"/>
      </w:pPr>
    </w:lvl>
  </w:abstractNum>
  <w:abstractNum w:abstractNumId="4">
    <w:nsid w:val="FFFFFF80"/>
    <w:multiLevelType w:val="singleLevel"/>
    <w:tmpl w:val="F5C067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AB8A2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14B8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BCF6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9E00408"/>
    <w:lvl w:ilvl="0">
      <w:start w:val="1"/>
      <w:numFmt w:val="decimal"/>
      <w:lvlText w:val="%1."/>
      <w:lvlJc w:val="left"/>
      <w:pPr>
        <w:tabs>
          <w:tab w:val="num" w:pos="360"/>
        </w:tabs>
        <w:ind w:left="360" w:hanging="360"/>
      </w:pPr>
    </w:lvl>
  </w:abstractNum>
  <w:abstractNum w:abstractNumId="9">
    <w:nsid w:val="FFFFFF89"/>
    <w:multiLevelType w:val="singleLevel"/>
    <w:tmpl w:val="5810BF32"/>
    <w:lvl w:ilvl="0">
      <w:start w:val="1"/>
      <w:numFmt w:val="bullet"/>
      <w:lvlText w:val=""/>
      <w:lvlJc w:val="left"/>
      <w:pPr>
        <w:tabs>
          <w:tab w:val="num" w:pos="360"/>
        </w:tabs>
        <w:ind w:left="360" w:hanging="360"/>
      </w:pPr>
      <w:rPr>
        <w:rFonts w:ascii="Symbol" w:hAnsi="Symbol" w:hint="default"/>
      </w:rPr>
    </w:lvl>
  </w:abstractNum>
  <w:abstractNum w:abstractNumId="10">
    <w:nsid w:val="0B7129D0"/>
    <w:multiLevelType w:val="multilevel"/>
    <w:tmpl w:val="4BD45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4025CA"/>
    <w:multiLevelType w:val="hybridMultilevel"/>
    <w:tmpl w:val="F92CD3CE"/>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085B31"/>
    <w:multiLevelType w:val="hybridMultilevel"/>
    <w:tmpl w:val="EF589EAC"/>
    <w:lvl w:ilvl="0" w:tplc="70225F5A">
      <w:start w:val="1"/>
      <w:numFmt w:val="decimal"/>
      <w:lvlText w:val="%1."/>
      <w:lvlJc w:val="left"/>
      <w:pPr>
        <w:ind w:left="1080" w:hanging="360"/>
      </w:pPr>
    </w:lvl>
    <w:lvl w:ilvl="1" w:tplc="647C4664">
      <w:start w:val="1"/>
      <w:numFmt w:val="lowerLetter"/>
      <w:lvlText w:val="(%2)"/>
      <w:lvlJc w:val="left"/>
      <w:pPr>
        <w:ind w:left="1800" w:hanging="360"/>
      </w:pPr>
      <w:rPr>
        <w:rFonts w:hint="default"/>
      </w:rPr>
    </w:lvl>
    <w:lvl w:ilvl="2" w:tplc="C7F83278">
      <w:start w:val="2"/>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62292D"/>
    <w:multiLevelType w:val="hybridMultilevel"/>
    <w:tmpl w:val="A1745C38"/>
    <w:lvl w:ilvl="0" w:tplc="F11AFC3A">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3E15C9"/>
    <w:multiLevelType w:val="hybridMultilevel"/>
    <w:tmpl w:val="1EF86E36"/>
    <w:lvl w:ilvl="0" w:tplc="A6D49C6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E47F51"/>
    <w:multiLevelType w:val="hybridMultilevel"/>
    <w:tmpl w:val="261A2986"/>
    <w:lvl w:ilvl="0" w:tplc="650E25AE">
      <w:start w:val="1"/>
      <w:numFmt w:val="lowerLetter"/>
      <w:lvlText w:val="%1."/>
      <w:lvlJc w:val="left"/>
      <w:pPr>
        <w:ind w:left="990" w:hanging="360"/>
      </w:pPr>
      <w:rPr>
        <w:rFonts w:ascii="Arial" w:eastAsia="Times New Roman" w:hAnsi="Arial" w:cs="Arial"/>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2D7A62D7"/>
    <w:multiLevelType w:val="hybridMultilevel"/>
    <w:tmpl w:val="5D644BE2"/>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C7CD2"/>
    <w:multiLevelType w:val="hybridMultilevel"/>
    <w:tmpl w:val="945E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B234E1"/>
    <w:multiLevelType w:val="hybridMultilevel"/>
    <w:tmpl w:val="A464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0582E"/>
    <w:multiLevelType w:val="hybridMultilevel"/>
    <w:tmpl w:val="6D2C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44CF7"/>
    <w:multiLevelType w:val="hybridMultilevel"/>
    <w:tmpl w:val="1B2A75FC"/>
    <w:lvl w:ilvl="0" w:tplc="B5983C6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33BC"/>
    <w:multiLevelType w:val="hybridMultilevel"/>
    <w:tmpl w:val="C98CBE6C"/>
    <w:lvl w:ilvl="0" w:tplc="70225F5A">
      <w:start w:val="1"/>
      <w:numFmt w:val="decimal"/>
      <w:pStyle w:val="Numbered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A5322C"/>
    <w:multiLevelType w:val="hybridMultilevel"/>
    <w:tmpl w:val="045CB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16F6083"/>
    <w:multiLevelType w:val="hybridMultilevel"/>
    <w:tmpl w:val="A2062DA0"/>
    <w:lvl w:ilvl="0" w:tplc="9F10C250">
      <w:start w:val="1"/>
      <w:numFmt w:val="bullet"/>
      <w:pStyle w:val="Bullet1"/>
      <w:lvlText w:val=""/>
      <w:lvlJc w:val="left"/>
      <w:pPr>
        <w:ind w:left="720" w:hanging="360"/>
      </w:pPr>
      <w:rPr>
        <w:rFonts w:ascii="Symbol" w:hAnsi="Symbol" w:hint="default"/>
        <w:color w:val="000000" w:themeColor="text1"/>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80095F"/>
    <w:multiLevelType w:val="hybridMultilevel"/>
    <w:tmpl w:val="1C182146"/>
    <w:lvl w:ilvl="0" w:tplc="DA8E14D6">
      <w:start w:val="1"/>
      <w:numFmt w:val="bullet"/>
      <w:lvlText w:val=""/>
      <w:lvlJc w:val="left"/>
      <w:pPr>
        <w:ind w:left="810" w:hanging="360"/>
      </w:pPr>
      <w:rPr>
        <w:rFonts w:ascii="Symbol" w:hAnsi="Symbol" w:hint="default"/>
        <w:color w:val="000000" w:themeColor="text1"/>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584E93"/>
    <w:multiLevelType w:val="hybridMultilevel"/>
    <w:tmpl w:val="39F4C6DA"/>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F63B1B"/>
    <w:multiLevelType w:val="hybridMultilevel"/>
    <w:tmpl w:val="8AB2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927A7E"/>
    <w:multiLevelType w:val="hybridMultilevel"/>
    <w:tmpl w:val="044C47C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nsid w:val="626757B6"/>
    <w:multiLevelType w:val="hybridMultilevel"/>
    <w:tmpl w:val="31947B2A"/>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83500FB"/>
    <w:multiLevelType w:val="hybridMultilevel"/>
    <w:tmpl w:val="EDD0DFC2"/>
    <w:lvl w:ilvl="0" w:tplc="9F62FCF8">
      <w:start w:val="1"/>
      <w:numFmt w:val="lowerLetter"/>
      <w:pStyle w:val="LetteredList"/>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941C94"/>
    <w:multiLevelType w:val="hybridMultilevel"/>
    <w:tmpl w:val="D2106B42"/>
    <w:lvl w:ilvl="0" w:tplc="5406C8DA">
      <w:start w:val="1"/>
      <w:numFmt w:val="decimal"/>
      <w:lvlText w:val="%1."/>
      <w:lvlJc w:val="left"/>
      <w:pPr>
        <w:ind w:left="360" w:hanging="360"/>
      </w:pPr>
      <w:rPr>
        <w:rFonts w:ascii="Times New Roman" w:eastAsia="Times New Roman" w:hAnsi="Times New Roman" w:cs="Times New Roman"/>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2">
    <w:nsid w:val="6D790C96"/>
    <w:multiLevelType w:val="hybridMultilevel"/>
    <w:tmpl w:val="08783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1673AC1"/>
    <w:multiLevelType w:val="multilevel"/>
    <w:tmpl w:val="A020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2480AC6"/>
    <w:multiLevelType w:val="hybridMultilevel"/>
    <w:tmpl w:val="6784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F83828"/>
    <w:multiLevelType w:val="hybridMultilevel"/>
    <w:tmpl w:val="7352A5BA"/>
    <w:lvl w:ilvl="0" w:tplc="F11AFC3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B02F78"/>
    <w:multiLevelType w:val="hybridMultilevel"/>
    <w:tmpl w:val="7152E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CA75A6E"/>
    <w:multiLevelType w:val="hybridMultilevel"/>
    <w:tmpl w:val="0FB62C14"/>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456884"/>
    <w:multiLevelType w:val="hybridMultilevel"/>
    <w:tmpl w:val="B6AA0F98"/>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DC0C51"/>
    <w:multiLevelType w:val="hybridMultilevel"/>
    <w:tmpl w:val="631CB312"/>
    <w:lvl w:ilvl="0" w:tplc="F11AFC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2"/>
  </w:num>
  <w:num w:numId="4">
    <w:abstractNumId w:val="27"/>
  </w:num>
  <w:num w:numId="5">
    <w:abstractNumId w:val="24"/>
  </w:num>
  <w:num w:numId="6">
    <w:abstractNumId w:val="29"/>
  </w:num>
  <w:num w:numId="7">
    <w:abstractNumId w:val="36"/>
  </w:num>
  <w:num w:numId="8">
    <w:abstractNumId w:val="14"/>
  </w:num>
  <w:num w:numId="9">
    <w:abstractNumId w:val="31"/>
  </w:num>
  <w:num w:numId="10">
    <w:abstractNumId w:val="20"/>
  </w:num>
  <w:num w:numId="11">
    <w:abstractNumId w:val="15"/>
  </w:num>
  <w:num w:numId="12">
    <w:abstractNumId w:val="33"/>
  </w:num>
  <w:num w:numId="13">
    <w:abstractNumId w:val="10"/>
  </w:num>
  <w:num w:numId="14">
    <w:abstractNumId w:val="38"/>
  </w:num>
  <w:num w:numId="15">
    <w:abstractNumId w:val="25"/>
  </w:num>
  <w:num w:numId="16">
    <w:abstractNumId w:val="11"/>
  </w:num>
  <w:num w:numId="17">
    <w:abstractNumId w:val="16"/>
  </w:num>
  <w:num w:numId="18">
    <w:abstractNumId w:val="37"/>
  </w:num>
  <w:num w:numId="19">
    <w:abstractNumId w:val="28"/>
  </w:num>
  <w:num w:numId="20">
    <w:abstractNumId w:val="26"/>
  </w:num>
  <w:num w:numId="21">
    <w:abstractNumId w:val="39"/>
  </w:num>
  <w:num w:numId="22">
    <w:abstractNumId w:val="34"/>
  </w:num>
  <w:num w:numId="23">
    <w:abstractNumId w:val="17"/>
  </w:num>
  <w:num w:numId="24">
    <w:abstractNumId w:val="18"/>
  </w:num>
  <w:num w:numId="25">
    <w:abstractNumId w:val="13"/>
  </w:num>
  <w:num w:numId="26">
    <w:abstractNumId w:val="35"/>
  </w:num>
  <w:num w:numId="27">
    <w:abstractNumId w:val="21"/>
  </w:num>
  <w:num w:numId="28">
    <w:abstractNumId w:val="12"/>
  </w:num>
  <w:num w:numId="29">
    <w:abstractNumId w:val="30"/>
  </w:num>
  <w:num w:numId="30">
    <w:abstractNumId w:val="30"/>
    <w:lvlOverride w:ilvl="0">
      <w:startOverride w:val="1"/>
    </w:lvlOverride>
  </w:num>
  <w:num w:numId="31">
    <w:abstractNumId w:val="30"/>
    <w:lvlOverride w:ilvl="0">
      <w:startOverride w:val="1"/>
    </w:lvlOverride>
  </w:num>
  <w:num w:numId="32">
    <w:abstractNumId w:val="23"/>
  </w:num>
  <w:num w:numId="33">
    <w:abstractNumId w:val="21"/>
    <w:lvlOverride w:ilvl="0">
      <w:startOverride w:val="1"/>
    </w:lvlOverride>
  </w:num>
  <w:num w:numId="34">
    <w:abstractNumId w:val="30"/>
    <w:lvlOverride w:ilvl="0">
      <w:startOverride w:val="1"/>
    </w:lvlOverride>
  </w:num>
  <w:num w:numId="35">
    <w:abstractNumId w:val="30"/>
    <w:lvlOverride w:ilvl="0">
      <w:startOverride w:val="1"/>
    </w:lvlOverride>
  </w:num>
  <w:num w:numId="36">
    <w:abstractNumId w:val="30"/>
    <w:lvlOverride w:ilvl="0">
      <w:startOverride w:val="1"/>
    </w:lvlOverride>
  </w:num>
  <w:num w:numId="37">
    <w:abstractNumId w:val="30"/>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0"/>
  </w:num>
  <w:num w:numId="41">
    <w:abstractNumId w:val="1"/>
  </w:num>
  <w:num w:numId="42">
    <w:abstractNumId w:val="2"/>
  </w:num>
  <w:num w:numId="43">
    <w:abstractNumId w:val="3"/>
  </w:num>
  <w:num w:numId="44">
    <w:abstractNumId w:val="8"/>
  </w:num>
  <w:num w:numId="45">
    <w:abstractNumId w:val="5"/>
  </w:num>
  <w:num w:numId="46">
    <w:abstractNumId w:val="4"/>
  </w:num>
  <w:num w:numId="47">
    <w:abstractNumId w:val="9"/>
  </w:num>
  <w:num w:numId="48">
    <w:abstractNumId w:val="7"/>
  </w:num>
  <w:num w:numId="49">
    <w:abstractNumId w:val="6"/>
  </w:num>
  <w:num w:numId="50">
    <w:abstractNumId w:val="21"/>
    <w:lvlOverride w:ilvl="0">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grammar="clean"/>
  <w:stylePaneFormatFilter w:val="1024"/>
  <w:stylePaneSortMethod w:val="0000"/>
  <w:defaultTabStop w:val="720"/>
  <w:drawingGridHorizontalSpacing w:val="120"/>
  <w:displayHorizontalDrawingGridEvery w:val="2"/>
  <w:characterSpacingControl w:val="doNotCompress"/>
  <w:footnotePr>
    <w:footnote w:id="0"/>
    <w:footnote w:id="1"/>
  </w:footnotePr>
  <w:endnotePr>
    <w:endnote w:id="0"/>
    <w:endnote w:id="1"/>
  </w:endnotePr>
  <w:compat/>
  <w:docVars>
    <w:docVar w:name="REFMGR.InstantFormat" w:val="&lt;ENInstantFormat&gt;&lt;Enabled&gt;0&lt;/Enabled&gt;&lt;ScanUnformatted&gt;1&lt;/ScanUnformatted&gt;&lt;ScanChanges&gt;1&lt;/ScanChanges&gt;&lt;/ENInstantFormat&gt;"/>
    <w:docVar w:name="REFMGR.Layout" w:val="&lt;ENLayout&gt;&lt;Style&gt;V:\Common\Moher Group\EPC N Drive\EPC3 TASK ORDERS\DSCI\19. Reference Manager and Bibliographic files\_AHRQ MASTER.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Diet Suppl November 2010 MASTER&lt;/item&gt;&lt;/Libraries&gt;&lt;/ENLibraries&gt;"/>
  </w:docVars>
  <w:rsids>
    <w:rsidRoot w:val="00DB5C79"/>
    <w:rsid w:val="00001030"/>
    <w:rsid w:val="00003252"/>
    <w:rsid w:val="00003562"/>
    <w:rsid w:val="00003CF7"/>
    <w:rsid w:val="000044B9"/>
    <w:rsid w:val="00004574"/>
    <w:rsid w:val="00004760"/>
    <w:rsid w:val="00004CAB"/>
    <w:rsid w:val="00005132"/>
    <w:rsid w:val="00005DAD"/>
    <w:rsid w:val="000072E9"/>
    <w:rsid w:val="000077D8"/>
    <w:rsid w:val="00007D42"/>
    <w:rsid w:val="00007E8A"/>
    <w:rsid w:val="00010099"/>
    <w:rsid w:val="0001110D"/>
    <w:rsid w:val="00011255"/>
    <w:rsid w:val="00011D0D"/>
    <w:rsid w:val="00013126"/>
    <w:rsid w:val="00014ED2"/>
    <w:rsid w:val="00015791"/>
    <w:rsid w:val="00015848"/>
    <w:rsid w:val="00015DFC"/>
    <w:rsid w:val="000160C0"/>
    <w:rsid w:val="00016ADE"/>
    <w:rsid w:val="00016D2B"/>
    <w:rsid w:val="000200A2"/>
    <w:rsid w:val="0002089C"/>
    <w:rsid w:val="00021375"/>
    <w:rsid w:val="00022400"/>
    <w:rsid w:val="00022427"/>
    <w:rsid w:val="000226AE"/>
    <w:rsid w:val="000232F1"/>
    <w:rsid w:val="000235E7"/>
    <w:rsid w:val="00023ECD"/>
    <w:rsid w:val="00024689"/>
    <w:rsid w:val="00024E93"/>
    <w:rsid w:val="000263B3"/>
    <w:rsid w:val="00026558"/>
    <w:rsid w:val="00027629"/>
    <w:rsid w:val="00027A70"/>
    <w:rsid w:val="00027DBC"/>
    <w:rsid w:val="00030117"/>
    <w:rsid w:val="00030259"/>
    <w:rsid w:val="000317D1"/>
    <w:rsid w:val="00031C37"/>
    <w:rsid w:val="00032041"/>
    <w:rsid w:val="00032236"/>
    <w:rsid w:val="0003373B"/>
    <w:rsid w:val="00033A6D"/>
    <w:rsid w:val="000354EB"/>
    <w:rsid w:val="00035614"/>
    <w:rsid w:val="00036D0B"/>
    <w:rsid w:val="0003760C"/>
    <w:rsid w:val="00040F98"/>
    <w:rsid w:val="00041CFD"/>
    <w:rsid w:val="00042576"/>
    <w:rsid w:val="000429F5"/>
    <w:rsid w:val="00042ACB"/>
    <w:rsid w:val="00045A3C"/>
    <w:rsid w:val="00045E63"/>
    <w:rsid w:val="000464B6"/>
    <w:rsid w:val="000472A7"/>
    <w:rsid w:val="000472AB"/>
    <w:rsid w:val="0005004B"/>
    <w:rsid w:val="000508EC"/>
    <w:rsid w:val="00051050"/>
    <w:rsid w:val="00051342"/>
    <w:rsid w:val="00051A9B"/>
    <w:rsid w:val="0005285E"/>
    <w:rsid w:val="00052994"/>
    <w:rsid w:val="00053765"/>
    <w:rsid w:val="00053894"/>
    <w:rsid w:val="00053CEA"/>
    <w:rsid w:val="000544BC"/>
    <w:rsid w:val="00054666"/>
    <w:rsid w:val="00054BC3"/>
    <w:rsid w:val="00055655"/>
    <w:rsid w:val="000571F3"/>
    <w:rsid w:val="000572C6"/>
    <w:rsid w:val="00060D8B"/>
    <w:rsid w:val="00061FE6"/>
    <w:rsid w:val="00062D86"/>
    <w:rsid w:val="000639F8"/>
    <w:rsid w:val="00063F4B"/>
    <w:rsid w:val="0006534A"/>
    <w:rsid w:val="000655C1"/>
    <w:rsid w:val="000660EE"/>
    <w:rsid w:val="00066880"/>
    <w:rsid w:val="00066E4D"/>
    <w:rsid w:val="00067842"/>
    <w:rsid w:val="0007000D"/>
    <w:rsid w:val="000707EB"/>
    <w:rsid w:val="00070C22"/>
    <w:rsid w:val="00072024"/>
    <w:rsid w:val="00072254"/>
    <w:rsid w:val="000733E0"/>
    <w:rsid w:val="00074E7C"/>
    <w:rsid w:val="00075A2E"/>
    <w:rsid w:val="00076C44"/>
    <w:rsid w:val="00076EB7"/>
    <w:rsid w:val="000772C3"/>
    <w:rsid w:val="00080A66"/>
    <w:rsid w:val="00080E65"/>
    <w:rsid w:val="000811F9"/>
    <w:rsid w:val="00081A50"/>
    <w:rsid w:val="00083960"/>
    <w:rsid w:val="000843CE"/>
    <w:rsid w:val="00085524"/>
    <w:rsid w:val="0008694E"/>
    <w:rsid w:val="00086F09"/>
    <w:rsid w:val="00090102"/>
    <w:rsid w:val="00090529"/>
    <w:rsid w:val="0009075C"/>
    <w:rsid w:val="00090B22"/>
    <w:rsid w:val="00091D21"/>
    <w:rsid w:val="00091E2F"/>
    <w:rsid w:val="00091FA7"/>
    <w:rsid w:val="0009355A"/>
    <w:rsid w:val="00093A99"/>
    <w:rsid w:val="00093E22"/>
    <w:rsid w:val="00094E3B"/>
    <w:rsid w:val="00095597"/>
    <w:rsid w:val="000959D2"/>
    <w:rsid w:val="00095AE0"/>
    <w:rsid w:val="00096879"/>
    <w:rsid w:val="000968B9"/>
    <w:rsid w:val="00096E85"/>
    <w:rsid w:val="00097779"/>
    <w:rsid w:val="00097FEB"/>
    <w:rsid w:val="000A086E"/>
    <w:rsid w:val="000A0B5E"/>
    <w:rsid w:val="000A3304"/>
    <w:rsid w:val="000A337A"/>
    <w:rsid w:val="000A432C"/>
    <w:rsid w:val="000A5B93"/>
    <w:rsid w:val="000A5D7C"/>
    <w:rsid w:val="000A74D2"/>
    <w:rsid w:val="000A7AEA"/>
    <w:rsid w:val="000B00EE"/>
    <w:rsid w:val="000B0881"/>
    <w:rsid w:val="000B2190"/>
    <w:rsid w:val="000B2E84"/>
    <w:rsid w:val="000B3160"/>
    <w:rsid w:val="000B365C"/>
    <w:rsid w:val="000B3D7C"/>
    <w:rsid w:val="000B4575"/>
    <w:rsid w:val="000B5725"/>
    <w:rsid w:val="000B617E"/>
    <w:rsid w:val="000B673B"/>
    <w:rsid w:val="000B7091"/>
    <w:rsid w:val="000B7653"/>
    <w:rsid w:val="000B7A40"/>
    <w:rsid w:val="000B7D44"/>
    <w:rsid w:val="000C0895"/>
    <w:rsid w:val="000C0B6F"/>
    <w:rsid w:val="000C1AB5"/>
    <w:rsid w:val="000C36A6"/>
    <w:rsid w:val="000C51BA"/>
    <w:rsid w:val="000C5AC2"/>
    <w:rsid w:val="000C609B"/>
    <w:rsid w:val="000C766A"/>
    <w:rsid w:val="000C770C"/>
    <w:rsid w:val="000C7D97"/>
    <w:rsid w:val="000C7F0E"/>
    <w:rsid w:val="000D07E3"/>
    <w:rsid w:val="000D08FD"/>
    <w:rsid w:val="000D0E69"/>
    <w:rsid w:val="000D1150"/>
    <w:rsid w:val="000D16E6"/>
    <w:rsid w:val="000D1CD9"/>
    <w:rsid w:val="000D338D"/>
    <w:rsid w:val="000D3429"/>
    <w:rsid w:val="000D40EA"/>
    <w:rsid w:val="000D4996"/>
    <w:rsid w:val="000D4CE2"/>
    <w:rsid w:val="000D4EF8"/>
    <w:rsid w:val="000D5C97"/>
    <w:rsid w:val="000D5CD7"/>
    <w:rsid w:val="000D7BBA"/>
    <w:rsid w:val="000E05C8"/>
    <w:rsid w:val="000E22C0"/>
    <w:rsid w:val="000E2678"/>
    <w:rsid w:val="000E2B9D"/>
    <w:rsid w:val="000E2FA7"/>
    <w:rsid w:val="000E440B"/>
    <w:rsid w:val="000E45EF"/>
    <w:rsid w:val="000E5037"/>
    <w:rsid w:val="000E51D9"/>
    <w:rsid w:val="000E569A"/>
    <w:rsid w:val="000E612D"/>
    <w:rsid w:val="000E612F"/>
    <w:rsid w:val="000E6C27"/>
    <w:rsid w:val="000F0035"/>
    <w:rsid w:val="000F0CBE"/>
    <w:rsid w:val="000F12D5"/>
    <w:rsid w:val="000F1510"/>
    <w:rsid w:val="000F1971"/>
    <w:rsid w:val="000F1CF3"/>
    <w:rsid w:val="000F2E3A"/>
    <w:rsid w:val="000F39CE"/>
    <w:rsid w:val="000F3B83"/>
    <w:rsid w:val="000F4008"/>
    <w:rsid w:val="000F411E"/>
    <w:rsid w:val="000F457F"/>
    <w:rsid w:val="000F4B6B"/>
    <w:rsid w:val="000F4EAF"/>
    <w:rsid w:val="000F5012"/>
    <w:rsid w:val="000F54A8"/>
    <w:rsid w:val="000F65AA"/>
    <w:rsid w:val="000F6A9E"/>
    <w:rsid w:val="000F6C92"/>
    <w:rsid w:val="000F77DE"/>
    <w:rsid w:val="00100D03"/>
    <w:rsid w:val="00101528"/>
    <w:rsid w:val="00102B6F"/>
    <w:rsid w:val="00103517"/>
    <w:rsid w:val="001035D3"/>
    <w:rsid w:val="001048FB"/>
    <w:rsid w:val="00107F85"/>
    <w:rsid w:val="00110DA6"/>
    <w:rsid w:val="00110FDA"/>
    <w:rsid w:val="00111633"/>
    <w:rsid w:val="00111F7A"/>
    <w:rsid w:val="00112D6B"/>
    <w:rsid w:val="0011345D"/>
    <w:rsid w:val="00113D60"/>
    <w:rsid w:val="00113FC6"/>
    <w:rsid w:val="00113FEE"/>
    <w:rsid w:val="001141AA"/>
    <w:rsid w:val="001144A5"/>
    <w:rsid w:val="00114688"/>
    <w:rsid w:val="00115EA7"/>
    <w:rsid w:val="00116722"/>
    <w:rsid w:val="00117872"/>
    <w:rsid w:val="00120147"/>
    <w:rsid w:val="0012094B"/>
    <w:rsid w:val="0012177C"/>
    <w:rsid w:val="00121938"/>
    <w:rsid w:val="00122404"/>
    <w:rsid w:val="00123E3D"/>
    <w:rsid w:val="00123E53"/>
    <w:rsid w:val="001240F4"/>
    <w:rsid w:val="00124A5E"/>
    <w:rsid w:val="001256E3"/>
    <w:rsid w:val="00126040"/>
    <w:rsid w:val="001266CB"/>
    <w:rsid w:val="00126A46"/>
    <w:rsid w:val="001272B4"/>
    <w:rsid w:val="001279D9"/>
    <w:rsid w:val="00127AB3"/>
    <w:rsid w:val="001310EA"/>
    <w:rsid w:val="001311E1"/>
    <w:rsid w:val="00131C7F"/>
    <w:rsid w:val="00132C1F"/>
    <w:rsid w:val="00132EE5"/>
    <w:rsid w:val="00134C2B"/>
    <w:rsid w:val="00135381"/>
    <w:rsid w:val="0013588F"/>
    <w:rsid w:val="00135EB5"/>
    <w:rsid w:val="0013699C"/>
    <w:rsid w:val="00137DDC"/>
    <w:rsid w:val="00137E16"/>
    <w:rsid w:val="0014016B"/>
    <w:rsid w:val="001439BC"/>
    <w:rsid w:val="00143D88"/>
    <w:rsid w:val="00144981"/>
    <w:rsid w:val="00144C83"/>
    <w:rsid w:val="00150EE7"/>
    <w:rsid w:val="00151E66"/>
    <w:rsid w:val="001521BC"/>
    <w:rsid w:val="00152F09"/>
    <w:rsid w:val="00154558"/>
    <w:rsid w:val="001546FF"/>
    <w:rsid w:val="00154996"/>
    <w:rsid w:val="00155493"/>
    <w:rsid w:val="00160032"/>
    <w:rsid w:val="0016074C"/>
    <w:rsid w:val="00160BC9"/>
    <w:rsid w:val="001610C7"/>
    <w:rsid w:val="00162238"/>
    <w:rsid w:val="001622A1"/>
    <w:rsid w:val="00162301"/>
    <w:rsid w:val="00162528"/>
    <w:rsid w:val="00163D7A"/>
    <w:rsid w:val="00163E4E"/>
    <w:rsid w:val="00163F6C"/>
    <w:rsid w:val="00164849"/>
    <w:rsid w:val="0016513A"/>
    <w:rsid w:val="00165E20"/>
    <w:rsid w:val="00166CF8"/>
    <w:rsid w:val="0016710B"/>
    <w:rsid w:val="00167E91"/>
    <w:rsid w:val="00170379"/>
    <w:rsid w:val="001712B0"/>
    <w:rsid w:val="001715AA"/>
    <w:rsid w:val="00171C79"/>
    <w:rsid w:val="00173083"/>
    <w:rsid w:val="001736C0"/>
    <w:rsid w:val="001740E1"/>
    <w:rsid w:val="0017480F"/>
    <w:rsid w:val="00174B1A"/>
    <w:rsid w:val="0017575B"/>
    <w:rsid w:val="0017638C"/>
    <w:rsid w:val="001775A7"/>
    <w:rsid w:val="0018009A"/>
    <w:rsid w:val="00180FEB"/>
    <w:rsid w:val="00181731"/>
    <w:rsid w:val="00181F7C"/>
    <w:rsid w:val="001828D7"/>
    <w:rsid w:val="00182FFB"/>
    <w:rsid w:val="00183CFC"/>
    <w:rsid w:val="00184A8C"/>
    <w:rsid w:val="0018606E"/>
    <w:rsid w:val="001860CA"/>
    <w:rsid w:val="00191579"/>
    <w:rsid w:val="00193D11"/>
    <w:rsid w:val="00193D3E"/>
    <w:rsid w:val="00194CF9"/>
    <w:rsid w:val="001952A0"/>
    <w:rsid w:val="001952B8"/>
    <w:rsid w:val="00195CC6"/>
    <w:rsid w:val="001964D3"/>
    <w:rsid w:val="00196C8A"/>
    <w:rsid w:val="0019717D"/>
    <w:rsid w:val="00197BA5"/>
    <w:rsid w:val="001A00EB"/>
    <w:rsid w:val="001A2AEA"/>
    <w:rsid w:val="001A3A07"/>
    <w:rsid w:val="001A3F04"/>
    <w:rsid w:val="001A4198"/>
    <w:rsid w:val="001A4253"/>
    <w:rsid w:val="001A50AF"/>
    <w:rsid w:val="001A6C1F"/>
    <w:rsid w:val="001A7D94"/>
    <w:rsid w:val="001B0801"/>
    <w:rsid w:val="001B0EF2"/>
    <w:rsid w:val="001B1562"/>
    <w:rsid w:val="001B3336"/>
    <w:rsid w:val="001B363B"/>
    <w:rsid w:val="001B42EF"/>
    <w:rsid w:val="001B4C77"/>
    <w:rsid w:val="001B55F5"/>
    <w:rsid w:val="001B6EF3"/>
    <w:rsid w:val="001B71B6"/>
    <w:rsid w:val="001C090F"/>
    <w:rsid w:val="001C1B15"/>
    <w:rsid w:val="001C300F"/>
    <w:rsid w:val="001C3076"/>
    <w:rsid w:val="001C34F8"/>
    <w:rsid w:val="001C4A91"/>
    <w:rsid w:val="001C5E1C"/>
    <w:rsid w:val="001C6880"/>
    <w:rsid w:val="001C6B78"/>
    <w:rsid w:val="001C6C3A"/>
    <w:rsid w:val="001D0598"/>
    <w:rsid w:val="001D1A8A"/>
    <w:rsid w:val="001D1BB8"/>
    <w:rsid w:val="001D200F"/>
    <w:rsid w:val="001D2697"/>
    <w:rsid w:val="001D2A2B"/>
    <w:rsid w:val="001D35C2"/>
    <w:rsid w:val="001D4D65"/>
    <w:rsid w:val="001D5163"/>
    <w:rsid w:val="001D5254"/>
    <w:rsid w:val="001D5B2B"/>
    <w:rsid w:val="001D6585"/>
    <w:rsid w:val="001D74CC"/>
    <w:rsid w:val="001D74D8"/>
    <w:rsid w:val="001D75A1"/>
    <w:rsid w:val="001D7E65"/>
    <w:rsid w:val="001E0CC7"/>
    <w:rsid w:val="001E16B2"/>
    <w:rsid w:val="001E2070"/>
    <w:rsid w:val="001E3B7D"/>
    <w:rsid w:val="001E46CA"/>
    <w:rsid w:val="001E4AAD"/>
    <w:rsid w:val="001E55BC"/>
    <w:rsid w:val="001E5B17"/>
    <w:rsid w:val="001F0446"/>
    <w:rsid w:val="001F044C"/>
    <w:rsid w:val="001F07E3"/>
    <w:rsid w:val="001F1824"/>
    <w:rsid w:val="001F2132"/>
    <w:rsid w:val="001F21E2"/>
    <w:rsid w:val="001F2439"/>
    <w:rsid w:val="001F30EA"/>
    <w:rsid w:val="001F35A5"/>
    <w:rsid w:val="001F42EB"/>
    <w:rsid w:val="001F4D74"/>
    <w:rsid w:val="001F68FE"/>
    <w:rsid w:val="001F6CEA"/>
    <w:rsid w:val="001F6ECC"/>
    <w:rsid w:val="001F6F56"/>
    <w:rsid w:val="00203111"/>
    <w:rsid w:val="00203273"/>
    <w:rsid w:val="00204F7A"/>
    <w:rsid w:val="0020609C"/>
    <w:rsid w:val="00206E30"/>
    <w:rsid w:val="0020768B"/>
    <w:rsid w:val="00210A09"/>
    <w:rsid w:val="002117B4"/>
    <w:rsid w:val="00211857"/>
    <w:rsid w:val="00212DC0"/>
    <w:rsid w:val="00213CE8"/>
    <w:rsid w:val="0021449B"/>
    <w:rsid w:val="002146DA"/>
    <w:rsid w:val="002154AC"/>
    <w:rsid w:val="00215692"/>
    <w:rsid w:val="00216292"/>
    <w:rsid w:val="002162DE"/>
    <w:rsid w:val="00217517"/>
    <w:rsid w:val="00217828"/>
    <w:rsid w:val="0022024C"/>
    <w:rsid w:val="00220282"/>
    <w:rsid w:val="00221AF4"/>
    <w:rsid w:val="00221E88"/>
    <w:rsid w:val="00223AFE"/>
    <w:rsid w:val="00224695"/>
    <w:rsid w:val="0022563F"/>
    <w:rsid w:val="00226643"/>
    <w:rsid w:val="00227709"/>
    <w:rsid w:val="00231151"/>
    <w:rsid w:val="00232ACD"/>
    <w:rsid w:val="0023384D"/>
    <w:rsid w:val="00233A23"/>
    <w:rsid w:val="00233F26"/>
    <w:rsid w:val="002355B9"/>
    <w:rsid w:val="00235C43"/>
    <w:rsid w:val="00236B60"/>
    <w:rsid w:val="002379C7"/>
    <w:rsid w:val="00240035"/>
    <w:rsid w:val="002402FC"/>
    <w:rsid w:val="00240937"/>
    <w:rsid w:val="002409BE"/>
    <w:rsid w:val="0024109B"/>
    <w:rsid w:val="00241736"/>
    <w:rsid w:val="00242622"/>
    <w:rsid w:val="00242A01"/>
    <w:rsid w:val="00242BA8"/>
    <w:rsid w:val="00242DFC"/>
    <w:rsid w:val="00243BF0"/>
    <w:rsid w:val="00243EFA"/>
    <w:rsid w:val="002446BC"/>
    <w:rsid w:val="00244A57"/>
    <w:rsid w:val="00244FF6"/>
    <w:rsid w:val="0024521D"/>
    <w:rsid w:val="002458DB"/>
    <w:rsid w:val="00245DBE"/>
    <w:rsid w:val="002460E3"/>
    <w:rsid w:val="00247E02"/>
    <w:rsid w:val="0025046D"/>
    <w:rsid w:val="0025117B"/>
    <w:rsid w:val="002512A2"/>
    <w:rsid w:val="00251849"/>
    <w:rsid w:val="002529D9"/>
    <w:rsid w:val="00252FC4"/>
    <w:rsid w:val="00253877"/>
    <w:rsid w:val="00255472"/>
    <w:rsid w:val="00255DF9"/>
    <w:rsid w:val="00255F8F"/>
    <w:rsid w:val="00256214"/>
    <w:rsid w:val="00256539"/>
    <w:rsid w:val="00260571"/>
    <w:rsid w:val="0026341E"/>
    <w:rsid w:val="0026548D"/>
    <w:rsid w:val="002654B8"/>
    <w:rsid w:val="002656C9"/>
    <w:rsid w:val="00265C83"/>
    <w:rsid w:val="00266EA9"/>
    <w:rsid w:val="00267118"/>
    <w:rsid w:val="00271184"/>
    <w:rsid w:val="002714C3"/>
    <w:rsid w:val="00271CD8"/>
    <w:rsid w:val="00272481"/>
    <w:rsid w:val="00273E2A"/>
    <w:rsid w:val="00274058"/>
    <w:rsid w:val="00275707"/>
    <w:rsid w:val="00276605"/>
    <w:rsid w:val="00276696"/>
    <w:rsid w:val="00276A13"/>
    <w:rsid w:val="00276F4E"/>
    <w:rsid w:val="002774B0"/>
    <w:rsid w:val="00277850"/>
    <w:rsid w:val="002803EE"/>
    <w:rsid w:val="00280D00"/>
    <w:rsid w:val="00281654"/>
    <w:rsid w:val="00281830"/>
    <w:rsid w:val="00281A11"/>
    <w:rsid w:val="00281A54"/>
    <w:rsid w:val="00281AD2"/>
    <w:rsid w:val="00281E3E"/>
    <w:rsid w:val="002841CF"/>
    <w:rsid w:val="00284338"/>
    <w:rsid w:val="002849C8"/>
    <w:rsid w:val="002865F7"/>
    <w:rsid w:val="00286AF0"/>
    <w:rsid w:val="00287749"/>
    <w:rsid w:val="00291B55"/>
    <w:rsid w:val="00292B2C"/>
    <w:rsid w:val="002941EF"/>
    <w:rsid w:val="00294415"/>
    <w:rsid w:val="002947C1"/>
    <w:rsid w:val="0029568F"/>
    <w:rsid w:val="0029610F"/>
    <w:rsid w:val="002961CF"/>
    <w:rsid w:val="0029791B"/>
    <w:rsid w:val="002A06CC"/>
    <w:rsid w:val="002A0E39"/>
    <w:rsid w:val="002A1313"/>
    <w:rsid w:val="002A178D"/>
    <w:rsid w:val="002A1FBE"/>
    <w:rsid w:val="002A216A"/>
    <w:rsid w:val="002A25F5"/>
    <w:rsid w:val="002A2D2C"/>
    <w:rsid w:val="002A3AC0"/>
    <w:rsid w:val="002A46FC"/>
    <w:rsid w:val="002A4FF3"/>
    <w:rsid w:val="002A69CD"/>
    <w:rsid w:val="002B005B"/>
    <w:rsid w:val="002B0722"/>
    <w:rsid w:val="002B07BA"/>
    <w:rsid w:val="002B4AB9"/>
    <w:rsid w:val="002B4CE0"/>
    <w:rsid w:val="002B5A08"/>
    <w:rsid w:val="002B5CCB"/>
    <w:rsid w:val="002B5FA2"/>
    <w:rsid w:val="002B65F8"/>
    <w:rsid w:val="002B6E3F"/>
    <w:rsid w:val="002B71A6"/>
    <w:rsid w:val="002C03BF"/>
    <w:rsid w:val="002C1769"/>
    <w:rsid w:val="002C209D"/>
    <w:rsid w:val="002C47C5"/>
    <w:rsid w:val="002C4D40"/>
    <w:rsid w:val="002C61AD"/>
    <w:rsid w:val="002C6DEC"/>
    <w:rsid w:val="002C7A54"/>
    <w:rsid w:val="002C7AAB"/>
    <w:rsid w:val="002D0D86"/>
    <w:rsid w:val="002D20ED"/>
    <w:rsid w:val="002D2F7F"/>
    <w:rsid w:val="002D3AB9"/>
    <w:rsid w:val="002D3AD9"/>
    <w:rsid w:val="002D3C90"/>
    <w:rsid w:val="002D3F22"/>
    <w:rsid w:val="002D43C0"/>
    <w:rsid w:val="002D5DF6"/>
    <w:rsid w:val="002D6EF2"/>
    <w:rsid w:val="002D7B88"/>
    <w:rsid w:val="002E0B59"/>
    <w:rsid w:val="002E154C"/>
    <w:rsid w:val="002E2E72"/>
    <w:rsid w:val="002E30D5"/>
    <w:rsid w:val="002E40F7"/>
    <w:rsid w:val="002E62A3"/>
    <w:rsid w:val="002E62CA"/>
    <w:rsid w:val="002F0227"/>
    <w:rsid w:val="002F05A3"/>
    <w:rsid w:val="002F1E07"/>
    <w:rsid w:val="002F2C3D"/>
    <w:rsid w:val="002F3520"/>
    <w:rsid w:val="002F3D58"/>
    <w:rsid w:val="002F44EE"/>
    <w:rsid w:val="002F5F21"/>
    <w:rsid w:val="002F731A"/>
    <w:rsid w:val="002F7FB6"/>
    <w:rsid w:val="00300031"/>
    <w:rsid w:val="00300A3D"/>
    <w:rsid w:val="00301F4C"/>
    <w:rsid w:val="00304D44"/>
    <w:rsid w:val="00306703"/>
    <w:rsid w:val="00310413"/>
    <w:rsid w:val="003121ED"/>
    <w:rsid w:val="0031232F"/>
    <w:rsid w:val="00316A40"/>
    <w:rsid w:val="003171A2"/>
    <w:rsid w:val="0032003D"/>
    <w:rsid w:val="00320196"/>
    <w:rsid w:val="00320DBF"/>
    <w:rsid w:val="0032136D"/>
    <w:rsid w:val="00321FCF"/>
    <w:rsid w:val="00322C3A"/>
    <w:rsid w:val="00323C57"/>
    <w:rsid w:val="003242CB"/>
    <w:rsid w:val="0032462F"/>
    <w:rsid w:val="003252C5"/>
    <w:rsid w:val="00325376"/>
    <w:rsid w:val="003256AE"/>
    <w:rsid w:val="003256BA"/>
    <w:rsid w:val="003263B3"/>
    <w:rsid w:val="00326D27"/>
    <w:rsid w:val="003275CA"/>
    <w:rsid w:val="00331132"/>
    <w:rsid w:val="00331528"/>
    <w:rsid w:val="0033188E"/>
    <w:rsid w:val="00331A17"/>
    <w:rsid w:val="00333815"/>
    <w:rsid w:val="00333ABB"/>
    <w:rsid w:val="00333CBD"/>
    <w:rsid w:val="00333DE0"/>
    <w:rsid w:val="003340BC"/>
    <w:rsid w:val="00334D57"/>
    <w:rsid w:val="003358FA"/>
    <w:rsid w:val="00335911"/>
    <w:rsid w:val="00336934"/>
    <w:rsid w:val="00337CA0"/>
    <w:rsid w:val="0034078B"/>
    <w:rsid w:val="00341430"/>
    <w:rsid w:val="00341591"/>
    <w:rsid w:val="00341FB2"/>
    <w:rsid w:val="00343710"/>
    <w:rsid w:val="00343ACB"/>
    <w:rsid w:val="003448BC"/>
    <w:rsid w:val="00345333"/>
    <w:rsid w:val="00345EF5"/>
    <w:rsid w:val="003506B1"/>
    <w:rsid w:val="0035090D"/>
    <w:rsid w:val="00350D42"/>
    <w:rsid w:val="0035143B"/>
    <w:rsid w:val="00352D9A"/>
    <w:rsid w:val="00353512"/>
    <w:rsid w:val="00353C8E"/>
    <w:rsid w:val="00356C40"/>
    <w:rsid w:val="003615A8"/>
    <w:rsid w:val="00361ED0"/>
    <w:rsid w:val="003635F0"/>
    <w:rsid w:val="0036369B"/>
    <w:rsid w:val="003637CB"/>
    <w:rsid w:val="003655EB"/>
    <w:rsid w:val="0036571F"/>
    <w:rsid w:val="00365BCF"/>
    <w:rsid w:val="00365D98"/>
    <w:rsid w:val="00366671"/>
    <w:rsid w:val="00366B44"/>
    <w:rsid w:val="00366F35"/>
    <w:rsid w:val="00366F4F"/>
    <w:rsid w:val="00367003"/>
    <w:rsid w:val="003672D9"/>
    <w:rsid w:val="003678AA"/>
    <w:rsid w:val="00370405"/>
    <w:rsid w:val="00371CB6"/>
    <w:rsid w:val="003739E2"/>
    <w:rsid w:val="0037483F"/>
    <w:rsid w:val="00374C59"/>
    <w:rsid w:val="00375DB7"/>
    <w:rsid w:val="00377854"/>
    <w:rsid w:val="003803C7"/>
    <w:rsid w:val="0038094F"/>
    <w:rsid w:val="00381679"/>
    <w:rsid w:val="00382709"/>
    <w:rsid w:val="00382F77"/>
    <w:rsid w:val="00383D60"/>
    <w:rsid w:val="0038444E"/>
    <w:rsid w:val="00384701"/>
    <w:rsid w:val="00384FD9"/>
    <w:rsid w:val="00385580"/>
    <w:rsid w:val="003869A3"/>
    <w:rsid w:val="00387725"/>
    <w:rsid w:val="003907BE"/>
    <w:rsid w:val="0039310D"/>
    <w:rsid w:val="00394B89"/>
    <w:rsid w:val="00395726"/>
    <w:rsid w:val="003965D9"/>
    <w:rsid w:val="00396C47"/>
    <w:rsid w:val="00396D9F"/>
    <w:rsid w:val="003978BF"/>
    <w:rsid w:val="003A01F4"/>
    <w:rsid w:val="003A3F56"/>
    <w:rsid w:val="003A4038"/>
    <w:rsid w:val="003A4120"/>
    <w:rsid w:val="003A4418"/>
    <w:rsid w:val="003A46AD"/>
    <w:rsid w:val="003A5422"/>
    <w:rsid w:val="003A700E"/>
    <w:rsid w:val="003B0252"/>
    <w:rsid w:val="003B0303"/>
    <w:rsid w:val="003B0805"/>
    <w:rsid w:val="003B1213"/>
    <w:rsid w:val="003B130C"/>
    <w:rsid w:val="003B15EB"/>
    <w:rsid w:val="003B1FB0"/>
    <w:rsid w:val="003B22D6"/>
    <w:rsid w:val="003B32A9"/>
    <w:rsid w:val="003B32E2"/>
    <w:rsid w:val="003B34DC"/>
    <w:rsid w:val="003B3F92"/>
    <w:rsid w:val="003B59B4"/>
    <w:rsid w:val="003B5E57"/>
    <w:rsid w:val="003B62B4"/>
    <w:rsid w:val="003B76AF"/>
    <w:rsid w:val="003C0032"/>
    <w:rsid w:val="003C124B"/>
    <w:rsid w:val="003C2224"/>
    <w:rsid w:val="003C3416"/>
    <w:rsid w:val="003C53B3"/>
    <w:rsid w:val="003C5D1B"/>
    <w:rsid w:val="003C68EF"/>
    <w:rsid w:val="003C74B9"/>
    <w:rsid w:val="003D045C"/>
    <w:rsid w:val="003D0C97"/>
    <w:rsid w:val="003D0FD7"/>
    <w:rsid w:val="003D1013"/>
    <w:rsid w:val="003D173E"/>
    <w:rsid w:val="003D1D2A"/>
    <w:rsid w:val="003D2613"/>
    <w:rsid w:val="003D27F1"/>
    <w:rsid w:val="003D3B73"/>
    <w:rsid w:val="003D4280"/>
    <w:rsid w:val="003D4FEE"/>
    <w:rsid w:val="003D6008"/>
    <w:rsid w:val="003D647E"/>
    <w:rsid w:val="003D6554"/>
    <w:rsid w:val="003D758A"/>
    <w:rsid w:val="003D77DC"/>
    <w:rsid w:val="003E0E0B"/>
    <w:rsid w:val="003E1CCE"/>
    <w:rsid w:val="003E284B"/>
    <w:rsid w:val="003E2EE8"/>
    <w:rsid w:val="003E33F4"/>
    <w:rsid w:val="003E34FC"/>
    <w:rsid w:val="003E5A42"/>
    <w:rsid w:val="003F024D"/>
    <w:rsid w:val="003F0C64"/>
    <w:rsid w:val="003F3518"/>
    <w:rsid w:val="003F3713"/>
    <w:rsid w:val="003F585C"/>
    <w:rsid w:val="003F71FD"/>
    <w:rsid w:val="00400A02"/>
    <w:rsid w:val="00400AFB"/>
    <w:rsid w:val="00400C74"/>
    <w:rsid w:val="00400E32"/>
    <w:rsid w:val="004018EF"/>
    <w:rsid w:val="00401B41"/>
    <w:rsid w:val="00401ED5"/>
    <w:rsid w:val="0040212F"/>
    <w:rsid w:val="00403684"/>
    <w:rsid w:val="004043B3"/>
    <w:rsid w:val="00404F76"/>
    <w:rsid w:val="00405D4C"/>
    <w:rsid w:val="00406A2C"/>
    <w:rsid w:val="00406AFB"/>
    <w:rsid w:val="00406DD6"/>
    <w:rsid w:val="00410214"/>
    <w:rsid w:val="0041081A"/>
    <w:rsid w:val="004109D8"/>
    <w:rsid w:val="0041103D"/>
    <w:rsid w:val="0041229B"/>
    <w:rsid w:val="00412D8D"/>
    <w:rsid w:val="00412DA7"/>
    <w:rsid w:val="00412E76"/>
    <w:rsid w:val="00413FF4"/>
    <w:rsid w:val="004144C0"/>
    <w:rsid w:val="00415182"/>
    <w:rsid w:val="00416895"/>
    <w:rsid w:val="00417320"/>
    <w:rsid w:val="004207B2"/>
    <w:rsid w:val="00421584"/>
    <w:rsid w:val="00421C73"/>
    <w:rsid w:val="00423C57"/>
    <w:rsid w:val="00424618"/>
    <w:rsid w:val="004246FE"/>
    <w:rsid w:val="00424BFE"/>
    <w:rsid w:val="00425FDA"/>
    <w:rsid w:val="0042621A"/>
    <w:rsid w:val="00426DA9"/>
    <w:rsid w:val="00427CA5"/>
    <w:rsid w:val="00430F3F"/>
    <w:rsid w:val="00431FF6"/>
    <w:rsid w:val="004324F5"/>
    <w:rsid w:val="004342E5"/>
    <w:rsid w:val="0043669D"/>
    <w:rsid w:val="004367E6"/>
    <w:rsid w:val="00437DA0"/>
    <w:rsid w:val="0044095D"/>
    <w:rsid w:val="00440DD3"/>
    <w:rsid w:val="0044102D"/>
    <w:rsid w:val="00441425"/>
    <w:rsid w:val="00442A42"/>
    <w:rsid w:val="00442DA5"/>
    <w:rsid w:val="00442E80"/>
    <w:rsid w:val="00443453"/>
    <w:rsid w:val="004459C1"/>
    <w:rsid w:val="0044646F"/>
    <w:rsid w:val="004471C5"/>
    <w:rsid w:val="0044759F"/>
    <w:rsid w:val="00447AF9"/>
    <w:rsid w:val="00451F8B"/>
    <w:rsid w:val="0045231C"/>
    <w:rsid w:val="004524B8"/>
    <w:rsid w:val="004530B5"/>
    <w:rsid w:val="004534CB"/>
    <w:rsid w:val="004536CD"/>
    <w:rsid w:val="00453A8D"/>
    <w:rsid w:val="004547F3"/>
    <w:rsid w:val="00454C66"/>
    <w:rsid w:val="004558CE"/>
    <w:rsid w:val="00456912"/>
    <w:rsid w:val="00457511"/>
    <w:rsid w:val="0046046D"/>
    <w:rsid w:val="00461187"/>
    <w:rsid w:val="0046185F"/>
    <w:rsid w:val="00461BC4"/>
    <w:rsid w:val="00462559"/>
    <w:rsid w:val="00462C0F"/>
    <w:rsid w:val="00464C10"/>
    <w:rsid w:val="0046547B"/>
    <w:rsid w:val="00465870"/>
    <w:rsid w:val="0047045A"/>
    <w:rsid w:val="00470F61"/>
    <w:rsid w:val="004713D1"/>
    <w:rsid w:val="004713ED"/>
    <w:rsid w:val="004714D6"/>
    <w:rsid w:val="00472000"/>
    <w:rsid w:val="00472534"/>
    <w:rsid w:val="00474490"/>
    <w:rsid w:val="00477061"/>
    <w:rsid w:val="00480027"/>
    <w:rsid w:val="00480590"/>
    <w:rsid w:val="0048094D"/>
    <w:rsid w:val="004816A7"/>
    <w:rsid w:val="00481DAA"/>
    <w:rsid w:val="004820C8"/>
    <w:rsid w:val="0048224A"/>
    <w:rsid w:val="0048365A"/>
    <w:rsid w:val="00483A3C"/>
    <w:rsid w:val="00484865"/>
    <w:rsid w:val="00485484"/>
    <w:rsid w:val="00485489"/>
    <w:rsid w:val="00485AD7"/>
    <w:rsid w:val="00485CB4"/>
    <w:rsid w:val="00486B16"/>
    <w:rsid w:val="00486BA5"/>
    <w:rsid w:val="0049126A"/>
    <w:rsid w:val="00491510"/>
    <w:rsid w:val="00491B85"/>
    <w:rsid w:val="00491E3C"/>
    <w:rsid w:val="00491ED5"/>
    <w:rsid w:val="0049257C"/>
    <w:rsid w:val="0049272A"/>
    <w:rsid w:val="004930AE"/>
    <w:rsid w:val="00494B27"/>
    <w:rsid w:val="00495FF9"/>
    <w:rsid w:val="00496ADE"/>
    <w:rsid w:val="00497977"/>
    <w:rsid w:val="00497ECD"/>
    <w:rsid w:val="004A2502"/>
    <w:rsid w:val="004A2629"/>
    <w:rsid w:val="004A2E71"/>
    <w:rsid w:val="004A34C4"/>
    <w:rsid w:val="004A366C"/>
    <w:rsid w:val="004A3B0A"/>
    <w:rsid w:val="004A4525"/>
    <w:rsid w:val="004A515E"/>
    <w:rsid w:val="004A562C"/>
    <w:rsid w:val="004B0514"/>
    <w:rsid w:val="004B0CF5"/>
    <w:rsid w:val="004B20DA"/>
    <w:rsid w:val="004B3150"/>
    <w:rsid w:val="004B3449"/>
    <w:rsid w:val="004B375C"/>
    <w:rsid w:val="004B4897"/>
    <w:rsid w:val="004B4959"/>
    <w:rsid w:val="004B5929"/>
    <w:rsid w:val="004B6C58"/>
    <w:rsid w:val="004B6D25"/>
    <w:rsid w:val="004B7535"/>
    <w:rsid w:val="004B7935"/>
    <w:rsid w:val="004C08DC"/>
    <w:rsid w:val="004C2157"/>
    <w:rsid w:val="004C2430"/>
    <w:rsid w:val="004C2BF0"/>
    <w:rsid w:val="004C3245"/>
    <w:rsid w:val="004C3379"/>
    <w:rsid w:val="004C3BE7"/>
    <w:rsid w:val="004C4AF5"/>
    <w:rsid w:val="004C5750"/>
    <w:rsid w:val="004C5969"/>
    <w:rsid w:val="004C6AD9"/>
    <w:rsid w:val="004C73F8"/>
    <w:rsid w:val="004D09EC"/>
    <w:rsid w:val="004D0B44"/>
    <w:rsid w:val="004D0C99"/>
    <w:rsid w:val="004D3020"/>
    <w:rsid w:val="004D4EB6"/>
    <w:rsid w:val="004D500B"/>
    <w:rsid w:val="004D5615"/>
    <w:rsid w:val="004D6474"/>
    <w:rsid w:val="004D6729"/>
    <w:rsid w:val="004D6869"/>
    <w:rsid w:val="004D69B8"/>
    <w:rsid w:val="004D7A9B"/>
    <w:rsid w:val="004E0205"/>
    <w:rsid w:val="004E0580"/>
    <w:rsid w:val="004E0FE0"/>
    <w:rsid w:val="004E1777"/>
    <w:rsid w:val="004E1A31"/>
    <w:rsid w:val="004E1BF2"/>
    <w:rsid w:val="004E2A57"/>
    <w:rsid w:val="004E3B48"/>
    <w:rsid w:val="004E3D22"/>
    <w:rsid w:val="004E4914"/>
    <w:rsid w:val="004E4DB8"/>
    <w:rsid w:val="004E58FF"/>
    <w:rsid w:val="004E6589"/>
    <w:rsid w:val="004E66EF"/>
    <w:rsid w:val="004E6993"/>
    <w:rsid w:val="004E6EEB"/>
    <w:rsid w:val="004E702D"/>
    <w:rsid w:val="004E7C94"/>
    <w:rsid w:val="004F081B"/>
    <w:rsid w:val="004F1601"/>
    <w:rsid w:val="004F1F80"/>
    <w:rsid w:val="004F2EEF"/>
    <w:rsid w:val="004F60D0"/>
    <w:rsid w:val="004F60E5"/>
    <w:rsid w:val="004F63E0"/>
    <w:rsid w:val="004F7A1E"/>
    <w:rsid w:val="004F7DEA"/>
    <w:rsid w:val="005008C4"/>
    <w:rsid w:val="00500D0F"/>
    <w:rsid w:val="005118B8"/>
    <w:rsid w:val="00511D96"/>
    <w:rsid w:val="005130E3"/>
    <w:rsid w:val="005134A3"/>
    <w:rsid w:val="0051451A"/>
    <w:rsid w:val="005164E8"/>
    <w:rsid w:val="005173D2"/>
    <w:rsid w:val="00520354"/>
    <w:rsid w:val="00520A82"/>
    <w:rsid w:val="005225FC"/>
    <w:rsid w:val="00522E94"/>
    <w:rsid w:val="00523D15"/>
    <w:rsid w:val="0052483B"/>
    <w:rsid w:val="00524B69"/>
    <w:rsid w:val="00525952"/>
    <w:rsid w:val="00525DE8"/>
    <w:rsid w:val="005260AE"/>
    <w:rsid w:val="00527332"/>
    <w:rsid w:val="00527632"/>
    <w:rsid w:val="0053154E"/>
    <w:rsid w:val="005332EB"/>
    <w:rsid w:val="005334ED"/>
    <w:rsid w:val="00534AF4"/>
    <w:rsid w:val="00535358"/>
    <w:rsid w:val="00535C13"/>
    <w:rsid w:val="00535DF1"/>
    <w:rsid w:val="00537F1F"/>
    <w:rsid w:val="00540A13"/>
    <w:rsid w:val="00541BAE"/>
    <w:rsid w:val="00541DFA"/>
    <w:rsid w:val="0054374F"/>
    <w:rsid w:val="00543E21"/>
    <w:rsid w:val="00545A02"/>
    <w:rsid w:val="00551D04"/>
    <w:rsid w:val="005529C6"/>
    <w:rsid w:val="005544E1"/>
    <w:rsid w:val="00555B02"/>
    <w:rsid w:val="00555D3D"/>
    <w:rsid w:val="00556B47"/>
    <w:rsid w:val="00556C58"/>
    <w:rsid w:val="00557715"/>
    <w:rsid w:val="00557B86"/>
    <w:rsid w:val="005602F8"/>
    <w:rsid w:val="005607A3"/>
    <w:rsid w:val="00560DED"/>
    <w:rsid w:val="00560E1F"/>
    <w:rsid w:val="00561BED"/>
    <w:rsid w:val="00563F8E"/>
    <w:rsid w:val="005647F5"/>
    <w:rsid w:val="00564998"/>
    <w:rsid w:val="00565075"/>
    <w:rsid w:val="005652A5"/>
    <w:rsid w:val="00565C32"/>
    <w:rsid w:val="00566264"/>
    <w:rsid w:val="00566A2B"/>
    <w:rsid w:val="00567219"/>
    <w:rsid w:val="00567658"/>
    <w:rsid w:val="00567AD7"/>
    <w:rsid w:val="00571451"/>
    <w:rsid w:val="0057242F"/>
    <w:rsid w:val="0057276F"/>
    <w:rsid w:val="005747A5"/>
    <w:rsid w:val="00574FA6"/>
    <w:rsid w:val="00575810"/>
    <w:rsid w:val="00577EDC"/>
    <w:rsid w:val="00577F3E"/>
    <w:rsid w:val="00580959"/>
    <w:rsid w:val="005817C9"/>
    <w:rsid w:val="00582B2A"/>
    <w:rsid w:val="00584577"/>
    <w:rsid w:val="0058489B"/>
    <w:rsid w:val="00585777"/>
    <w:rsid w:val="005865B8"/>
    <w:rsid w:val="00586730"/>
    <w:rsid w:val="0058731C"/>
    <w:rsid w:val="00587DAE"/>
    <w:rsid w:val="00590045"/>
    <w:rsid w:val="00591267"/>
    <w:rsid w:val="0059192B"/>
    <w:rsid w:val="00591E83"/>
    <w:rsid w:val="00592AFE"/>
    <w:rsid w:val="00593096"/>
    <w:rsid w:val="00594465"/>
    <w:rsid w:val="00594E14"/>
    <w:rsid w:val="00595DF1"/>
    <w:rsid w:val="00596779"/>
    <w:rsid w:val="0059694C"/>
    <w:rsid w:val="00596A6B"/>
    <w:rsid w:val="005976A5"/>
    <w:rsid w:val="00597D34"/>
    <w:rsid w:val="00597EA7"/>
    <w:rsid w:val="005A04D4"/>
    <w:rsid w:val="005A1152"/>
    <w:rsid w:val="005A1495"/>
    <w:rsid w:val="005A1D85"/>
    <w:rsid w:val="005A2B03"/>
    <w:rsid w:val="005A3882"/>
    <w:rsid w:val="005A3F56"/>
    <w:rsid w:val="005A44A2"/>
    <w:rsid w:val="005A44EA"/>
    <w:rsid w:val="005A4844"/>
    <w:rsid w:val="005A49E0"/>
    <w:rsid w:val="005A5687"/>
    <w:rsid w:val="005A5A45"/>
    <w:rsid w:val="005A675B"/>
    <w:rsid w:val="005A7209"/>
    <w:rsid w:val="005A7BE1"/>
    <w:rsid w:val="005B0EBD"/>
    <w:rsid w:val="005B23CD"/>
    <w:rsid w:val="005B2983"/>
    <w:rsid w:val="005B2E57"/>
    <w:rsid w:val="005B3161"/>
    <w:rsid w:val="005B36E1"/>
    <w:rsid w:val="005B4706"/>
    <w:rsid w:val="005B483F"/>
    <w:rsid w:val="005B5172"/>
    <w:rsid w:val="005B5360"/>
    <w:rsid w:val="005B54AA"/>
    <w:rsid w:val="005B56F6"/>
    <w:rsid w:val="005B6A34"/>
    <w:rsid w:val="005B7733"/>
    <w:rsid w:val="005C019A"/>
    <w:rsid w:val="005C0316"/>
    <w:rsid w:val="005C076A"/>
    <w:rsid w:val="005C0919"/>
    <w:rsid w:val="005C0F02"/>
    <w:rsid w:val="005C26F7"/>
    <w:rsid w:val="005C3EC1"/>
    <w:rsid w:val="005C43FA"/>
    <w:rsid w:val="005C44E0"/>
    <w:rsid w:val="005C4DA1"/>
    <w:rsid w:val="005C4FDD"/>
    <w:rsid w:val="005C54BA"/>
    <w:rsid w:val="005C5FCC"/>
    <w:rsid w:val="005C617F"/>
    <w:rsid w:val="005C6A26"/>
    <w:rsid w:val="005D18CF"/>
    <w:rsid w:val="005D21D6"/>
    <w:rsid w:val="005D26F2"/>
    <w:rsid w:val="005D35AC"/>
    <w:rsid w:val="005D4CE1"/>
    <w:rsid w:val="005D4D13"/>
    <w:rsid w:val="005D4D62"/>
    <w:rsid w:val="005D63A4"/>
    <w:rsid w:val="005D6D38"/>
    <w:rsid w:val="005D7631"/>
    <w:rsid w:val="005D796B"/>
    <w:rsid w:val="005E16A5"/>
    <w:rsid w:val="005E29BE"/>
    <w:rsid w:val="005E53E6"/>
    <w:rsid w:val="005E745A"/>
    <w:rsid w:val="005F1265"/>
    <w:rsid w:val="005F148E"/>
    <w:rsid w:val="005F251B"/>
    <w:rsid w:val="005F4EB5"/>
    <w:rsid w:val="005F5493"/>
    <w:rsid w:val="005F5D5A"/>
    <w:rsid w:val="005F769D"/>
    <w:rsid w:val="00600721"/>
    <w:rsid w:val="00600860"/>
    <w:rsid w:val="00600AF8"/>
    <w:rsid w:val="00600CE0"/>
    <w:rsid w:val="00601400"/>
    <w:rsid w:val="00602709"/>
    <w:rsid w:val="0060292B"/>
    <w:rsid w:val="006030B9"/>
    <w:rsid w:val="0060325C"/>
    <w:rsid w:val="006040DF"/>
    <w:rsid w:val="00604D81"/>
    <w:rsid w:val="00605A41"/>
    <w:rsid w:val="006066FD"/>
    <w:rsid w:val="00607037"/>
    <w:rsid w:val="0060747C"/>
    <w:rsid w:val="0060754A"/>
    <w:rsid w:val="006108D4"/>
    <w:rsid w:val="00610995"/>
    <w:rsid w:val="00610A5D"/>
    <w:rsid w:val="0061224A"/>
    <w:rsid w:val="006128AF"/>
    <w:rsid w:val="006134E6"/>
    <w:rsid w:val="006137AF"/>
    <w:rsid w:val="0061641B"/>
    <w:rsid w:val="006165FD"/>
    <w:rsid w:val="00616D10"/>
    <w:rsid w:val="00617069"/>
    <w:rsid w:val="006176B3"/>
    <w:rsid w:val="00617F4E"/>
    <w:rsid w:val="006209C2"/>
    <w:rsid w:val="00621C60"/>
    <w:rsid w:val="0062402A"/>
    <w:rsid w:val="00624482"/>
    <w:rsid w:val="0062644F"/>
    <w:rsid w:val="00627984"/>
    <w:rsid w:val="00627C23"/>
    <w:rsid w:val="0063050F"/>
    <w:rsid w:val="0063061A"/>
    <w:rsid w:val="0063140D"/>
    <w:rsid w:val="006321EE"/>
    <w:rsid w:val="00632673"/>
    <w:rsid w:val="00632D28"/>
    <w:rsid w:val="00632E41"/>
    <w:rsid w:val="006337A5"/>
    <w:rsid w:val="006339C2"/>
    <w:rsid w:val="00634587"/>
    <w:rsid w:val="00635694"/>
    <w:rsid w:val="00635B5A"/>
    <w:rsid w:val="00636F3E"/>
    <w:rsid w:val="00637EAF"/>
    <w:rsid w:val="00640370"/>
    <w:rsid w:val="00640841"/>
    <w:rsid w:val="00642298"/>
    <w:rsid w:val="00642A1D"/>
    <w:rsid w:val="00642BA0"/>
    <w:rsid w:val="00643093"/>
    <w:rsid w:val="00643134"/>
    <w:rsid w:val="00643307"/>
    <w:rsid w:val="006434DB"/>
    <w:rsid w:val="00643BA8"/>
    <w:rsid w:val="00644CBF"/>
    <w:rsid w:val="00644E2F"/>
    <w:rsid w:val="00644FB4"/>
    <w:rsid w:val="0064539A"/>
    <w:rsid w:val="00645450"/>
    <w:rsid w:val="00645C23"/>
    <w:rsid w:val="0065010B"/>
    <w:rsid w:val="006502FB"/>
    <w:rsid w:val="00650646"/>
    <w:rsid w:val="00651082"/>
    <w:rsid w:val="00651D05"/>
    <w:rsid w:val="00651D6C"/>
    <w:rsid w:val="0065294E"/>
    <w:rsid w:val="0065327D"/>
    <w:rsid w:val="006539ED"/>
    <w:rsid w:val="00653AD7"/>
    <w:rsid w:val="00655264"/>
    <w:rsid w:val="00655466"/>
    <w:rsid w:val="0065579C"/>
    <w:rsid w:val="00657C64"/>
    <w:rsid w:val="00660E9F"/>
    <w:rsid w:val="006611D1"/>
    <w:rsid w:val="00662A85"/>
    <w:rsid w:val="00662F17"/>
    <w:rsid w:val="00663A30"/>
    <w:rsid w:val="006641ED"/>
    <w:rsid w:val="00664534"/>
    <w:rsid w:val="00665714"/>
    <w:rsid w:val="00665E56"/>
    <w:rsid w:val="00666860"/>
    <w:rsid w:val="00666879"/>
    <w:rsid w:val="00671AFC"/>
    <w:rsid w:val="00672514"/>
    <w:rsid w:val="00672677"/>
    <w:rsid w:val="00672DB2"/>
    <w:rsid w:val="006736E3"/>
    <w:rsid w:val="006747DD"/>
    <w:rsid w:val="00675ABD"/>
    <w:rsid w:val="0067697D"/>
    <w:rsid w:val="006771DC"/>
    <w:rsid w:val="00677607"/>
    <w:rsid w:val="006817AC"/>
    <w:rsid w:val="00681B22"/>
    <w:rsid w:val="0068242F"/>
    <w:rsid w:val="006824BB"/>
    <w:rsid w:val="00682684"/>
    <w:rsid w:val="00682CAB"/>
    <w:rsid w:val="0068335E"/>
    <w:rsid w:val="006839E5"/>
    <w:rsid w:val="00683F6F"/>
    <w:rsid w:val="006843A9"/>
    <w:rsid w:val="00684498"/>
    <w:rsid w:val="00684C3A"/>
    <w:rsid w:val="00685499"/>
    <w:rsid w:val="00686DB0"/>
    <w:rsid w:val="0068747A"/>
    <w:rsid w:val="006874E8"/>
    <w:rsid w:val="0068757E"/>
    <w:rsid w:val="0068775B"/>
    <w:rsid w:val="00687D66"/>
    <w:rsid w:val="00690115"/>
    <w:rsid w:val="006904C6"/>
    <w:rsid w:val="00691660"/>
    <w:rsid w:val="00691BBC"/>
    <w:rsid w:val="00691EDF"/>
    <w:rsid w:val="00692C91"/>
    <w:rsid w:val="00694A2A"/>
    <w:rsid w:val="00694B9B"/>
    <w:rsid w:val="00694FD0"/>
    <w:rsid w:val="00695638"/>
    <w:rsid w:val="006976FF"/>
    <w:rsid w:val="006A04E4"/>
    <w:rsid w:val="006A1DA5"/>
    <w:rsid w:val="006A2459"/>
    <w:rsid w:val="006A29F8"/>
    <w:rsid w:val="006A2C4C"/>
    <w:rsid w:val="006A2DDB"/>
    <w:rsid w:val="006A3300"/>
    <w:rsid w:val="006A36B0"/>
    <w:rsid w:val="006A37D6"/>
    <w:rsid w:val="006A4049"/>
    <w:rsid w:val="006A49E7"/>
    <w:rsid w:val="006A5D82"/>
    <w:rsid w:val="006A5E56"/>
    <w:rsid w:val="006A5F92"/>
    <w:rsid w:val="006A6475"/>
    <w:rsid w:val="006B2C27"/>
    <w:rsid w:val="006B2DCF"/>
    <w:rsid w:val="006B30A5"/>
    <w:rsid w:val="006B3688"/>
    <w:rsid w:val="006B4DFE"/>
    <w:rsid w:val="006B5E40"/>
    <w:rsid w:val="006B7DD8"/>
    <w:rsid w:val="006C0485"/>
    <w:rsid w:val="006C0AE4"/>
    <w:rsid w:val="006C134A"/>
    <w:rsid w:val="006C1697"/>
    <w:rsid w:val="006C19A9"/>
    <w:rsid w:val="006C1F8E"/>
    <w:rsid w:val="006C26BF"/>
    <w:rsid w:val="006C279A"/>
    <w:rsid w:val="006C2808"/>
    <w:rsid w:val="006C2C19"/>
    <w:rsid w:val="006C3766"/>
    <w:rsid w:val="006C4656"/>
    <w:rsid w:val="006C5AA7"/>
    <w:rsid w:val="006C650B"/>
    <w:rsid w:val="006C66C2"/>
    <w:rsid w:val="006C71DD"/>
    <w:rsid w:val="006C72B8"/>
    <w:rsid w:val="006D120C"/>
    <w:rsid w:val="006D1A44"/>
    <w:rsid w:val="006D265C"/>
    <w:rsid w:val="006D2E2A"/>
    <w:rsid w:val="006D3255"/>
    <w:rsid w:val="006D3D70"/>
    <w:rsid w:val="006D4019"/>
    <w:rsid w:val="006D482A"/>
    <w:rsid w:val="006D4A9C"/>
    <w:rsid w:val="006D5050"/>
    <w:rsid w:val="006D5259"/>
    <w:rsid w:val="006D56BE"/>
    <w:rsid w:val="006D5F95"/>
    <w:rsid w:val="006D6564"/>
    <w:rsid w:val="006D6CFA"/>
    <w:rsid w:val="006D6D23"/>
    <w:rsid w:val="006D7726"/>
    <w:rsid w:val="006D7EE0"/>
    <w:rsid w:val="006E0F36"/>
    <w:rsid w:val="006E2AB9"/>
    <w:rsid w:val="006E3388"/>
    <w:rsid w:val="006E3B6D"/>
    <w:rsid w:val="006E4DB6"/>
    <w:rsid w:val="006E4F04"/>
    <w:rsid w:val="006E6166"/>
    <w:rsid w:val="006E6247"/>
    <w:rsid w:val="006E6339"/>
    <w:rsid w:val="006E657F"/>
    <w:rsid w:val="006E6BAD"/>
    <w:rsid w:val="006E76ED"/>
    <w:rsid w:val="006F0C28"/>
    <w:rsid w:val="006F0CB9"/>
    <w:rsid w:val="006F0F12"/>
    <w:rsid w:val="006F3158"/>
    <w:rsid w:val="006F410A"/>
    <w:rsid w:val="006F4C1A"/>
    <w:rsid w:val="006F5ED0"/>
    <w:rsid w:val="006F608E"/>
    <w:rsid w:val="00702D42"/>
    <w:rsid w:val="007035AC"/>
    <w:rsid w:val="0070390C"/>
    <w:rsid w:val="00706DC1"/>
    <w:rsid w:val="00710723"/>
    <w:rsid w:val="007109D1"/>
    <w:rsid w:val="00710BAC"/>
    <w:rsid w:val="00710E20"/>
    <w:rsid w:val="00711803"/>
    <w:rsid w:val="00713594"/>
    <w:rsid w:val="00713F97"/>
    <w:rsid w:val="00714114"/>
    <w:rsid w:val="00716D1E"/>
    <w:rsid w:val="00717E94"/>
    <w:rsid w:val="00717FE0"/>
    <w:rsid w:val="007207CB"/>
    <w:rsid w:val="007213D0"/>
    <w:rsid w:val="00721F88"/>
    <w:rsid w:val="007220F6"/>
    <w:rsid w:val="0072266F"/>
    <w:rsid w:val="00723271"/>
    <w:rsid w:val="00723763"/>
    <w:rsid w:val="00723D80"/>
    <w:rsid w:val="00724FA7"/>
    <w:rsid w:val="0072579F"/>
    <w:rsid w:val="0072582C"/>
    <w:rsid w:val="00726213"/>
    <w:rsid w:val="00726926"/>
    <w:rsid w:val="007270FD"/>
    <w:rsid w:val="00727B6D"/>
    <w:rsid w:val="00730152"/>
    <w:rsid w:val="00730518"/>
    <w:rsid w:val="00731579"/>
    <w:rsid w:val="0073179B"/>
    <w:rsid w:val="007323A4"/>
    <w:rsid w:val="007325D2"/>
    <w:rsid w:val="007333D7"/>
    <w:rsid w:val="007335B5"/>
    <w:rsid w:val="007335E7"/>
    <w:rsid w:val="00733ED3"/>
    <w:rsid w:val="00734DDF"/>
    <w:rsid w:val="00736D94"/>
    <w:rsid w:val="007376B7"/>
    <w:rsid w:val="0074124C"/>
    <w:rsid w:val="00742038"/>
    <w:rsid w:val="007425BD"/>
    <w:rsid w:val="007435DC"/>
    <w:rsid w:val="007445C0"/>
    <w:rsid w:val="007446B4"/>
    <w:rsid w:val="0074772E"/>
    <w:rsid w:val="00747EB4"/>
    <w:rsid w:val="00750AC1"/>
    <w:rsid w:val="00751B4A"/>
    <w:rsid w:val="0075318E"/>
    <w:rsid w:val="0075530F"/>
    <w:rsid w:val="00756D1C"/>
    <w:rsid w:val="00757686"/>
    <w:rsid w:val="00760175"/>
    <w:rsid w:val="00761D47"/>
    <w:rsid w:val="007622A7"/>
    <w:rsid w:val="00764F7D"/>
    <w:rsid w:val="00767615"/>
    <w:rsid w:val="00770117"/>
    <w:rsid w:val="00770C1F"/>
    <w:rsid w:val="0077190D"/>
    <w:rsid w:val="00771E32"/>
    <w:rsid w:val="007725E0"/>
    <w:rsid w:val="007735D9"/>
    <w:rsid w:val="00773829"/>
    <w:rsid w:val="00773B02"/>
    <w:rsid w:val="00773E3D"/>
    <w:rsid w:val="0077449F"/>
    <w:rsid w:val="007745BB"/>
    <w:rsid w:val="0077467F"/>
    <w:rsid w:val="007754D2"/>
    <w:rsid w:val="00775C58"/>
    <w:rsid w:val="0077670A"/>
    <w:rsid w:val="00776B82"/>
    <w:rsid w:val="00776FDA"/>
    <w:rsid w:val="00777278"/>
    <w:rsid w:val="00777391"/>
    <w:rsid w:val="00780DC0"/>
    <w:rsid w:val="00780E6D"/>
    <w:rsid w:val="00781CBA"/>
    <w:rsid w:val="00782311"/>
    <w:rsid w:val="007823A4"/>
    <w:rsid w:val="00782EE8"/>
    <w:rsid w:val="007832F1"/>
    <w:rsid w:val="0078483D"/>
    <w:rsid w:val="00784AA6"/>
    <w:rsid w:val="00785422"/>
    <w:rsid w:val="00787B56"/>
    <w:rsid w:val="007900C2"/>
    <w:rsid w:val="007907D9"/>
    <w:rsid w:val="00791580"/>
    <w:rsid w:val="00791FB7"/>
    <w:rsid w:val="0079280A"/>
    <w:rsid w:val="00793041"/>
    <w:rsid w:val="00793D07"/>
    <w:rsid w:val="00794340"/>
    <w:rsid w:val="00795D8F"/>
    <w:rsid w:val="00796CD2"/>
    <w:rsid w:val="0079733A"/>
    <w:rsid w:val="0079758E"/>
    <w:rsid w:val="007A0927"/>
    <w:rsid w:val="007A0F52"/>
    <w:rsid w:val="007A4827"/>
    <w:rsid w:val="007A499B"/>
    <w:rsid w:val="007A4A14"/>
    <w:rsid w:val="007A57FA"/>
    <w:rsid w:val="007A6ABB"/>
    <w:rsid w:val="007A7057"/>
    <w:rsid w:val="007A75BB"/>
    <w:rsid w:val="007A7EF3"/>
    <w:rsid w:val="007B009D"/>
    <w:rsid w:val="007B05B2"/>
    <w:rsid w:val="007B0EC6"/>
    <w:rsid w:val="007B1559"/>
    <w:rsid w:val="007B1AC4"/>
    <w:rsid w:val="007B2FB2"/>
    <w:rsid w:val="007B59D3"/>
    <w:rsid w:val="007B5A9F"/>
    <w:rsid w:val="007B71AB"/>
    <w:rsid w:val="007B7781"/>
    <w:rsid w:val="007B7CB3"/>
    <w:rsid w:val="007C049D"/>
    <w:rsid w:val="007C17AB"/>
    <w:rsid w:val="007C1A1F"/>
    <w:rsid w:val="007C29A6"/>
    <w:rsid w:val="007C3AEF"/>
    <w:rsid w:val="007C4881"/>
    <w:rsid w:val="007C4C95"/>
    <w:rsid w:val="007C509D"/>
    <w:rsid w:val="007C50A6"/>
    <w:rsid w:val="007C64CE"/>
    <w:rsid w:val="007D00CA"/>
    <w:rsid w:val="007D0DC4"/>
    <w:rsid w:val="007D1055"/>
    <w:rsid w:val="007D17BD"/>
    <w:rsid w:val="007D1E9C"/>
    <w:rsid w:val="007D2606"/>
    <w:rsid w:val="007D3784"/>
    <w:rsid w:val="007D392E"/>
    <w:rsid w:val="007D3C69"/>
    <w:rsid w:val="007D4929"/>
    <w:rsid w:val="007D5DAB"/>
    <w:rsid w:val="007D63FC"/>
    <w:rsid w:val="007D7AA4"/>
    <w:rsid w:val="007E0FF0"/>
    <w:rsid w:val="007E293D"/>
    <w:rsid w:val="007E2A64"/>
    <w:rsid w:val="007E2BC0"/>
    <w:rsid w:val="007E3093"/>
    <w:rsid w:val="007E4EEB"/>
    <w:rsid w:val="007E530E"/>
    <w:rsid w:val="007E7451"/>
    <w:rsid w:val="007F0D43"/>
    <w:rsid w:val="007F1623"/>
    <w:rsid w:val="007F1D05"/>
    <w:rsid w:val="007F2C9A"/>
    <w:rsid w:val="007F3437"/>
    <w:rsid w:val="007F4137"/>
    <w:rsid w:val="007F4BB5"/>
    <w:rsid w:val="007F53AB"/>
    <w:rsid w:val="007F53CA"/>
    <w:rsid w:val="007F68FA"/>
    <w:rsid w:val="007F7194"/>
    <w:rsid w:val="00800241"/>
    <w:rsid w:val="0080088D"/>
    <w:rsid w:val="00801194"/>
    <w:rsid w:val="008017E7"/>
    <w:rsid w:val="0080489C"/>
    <w:rsid w:val="00804A34"/>
    <w:rsid w:val="008065A2"/>
    <w:rsid w:val="00806624"/>
    <w:rsid w:val="00807A62"/>
    <w:rsid w:val="008101BF"/>
    <w:rsid w:val="0081055D"/>
    <w:rsid w:val="00810ADC"/>
    <w:rsid w:val="00810BBE"/>
    <w:rsid w:val="00810EBE"/>
    <w:rsid w:val="008115C8"/>
    <w:rsid w:val="00811BD5"/>
    <w:rsid w:val="00811D33"/>
    <w:rsid w:val="00812C8A"/>
    <w:rsid w:val="00813007"/>
    <w:rsid w:val="00814118"/>
    <w:rsid w:val="00814479"/>
    <w:rsid w:val="00814F7C"/>
    <w:rsid w:val="00816489"/>
    <w:rsid w:val="0081749B"/>
    <w:rsid w:val="008177CB"/>
    <w:rsid w:val="0081799B"/>
    <w:rsid w:val="00817CFC"/>
    <w:rsid w:val="008200CD"/>
    <w:rsid w:val="0082036C"/>
    <w:rsid w:val="00820C57"/>
    <w:rsid w:val="00821D34"/>
    <w:rsid w:val="00822A14"/>
    <w:rsid w:val="00823C19"/>
    <w:rsid w:val="00823C60"/>
    <w:rsid w:val="00824791"/>
    <w:rsid w:val="008248AB"/>
    <w:rsid w:val="00825E83"/>
    <w:rsid w:val="008261F6"/>
    <w:rsid w:val="00827F8C"/>
    <w:rsid w:val="00830692"/>
    <w:rsid w:val="008306EF"/>
    <w:rsid w:val="00830B51"/>
    <w:rsid w:val="008311F4"/>
    <w:rsid w:val="0083184F"/>
    <w:rsid w:val="00831D6D"/>
    <w:rsid w:val="0083430F"/>
    <w:rsid w:val="00834F63"/>
    <w:rsid w:val="00834F8B"/>
    <w:rsid w:val="00834FD5"/>
    <w:rsid w:val="008365FF"/>
    <w:rsid w:val="00836AD8"/>
    <w:rsid w:val="00841A0B"/>
    <w:rsid w:val="008422F4"/>
    <w:rsid w:val="008424A1"/>
    <w:rsid w:val="00842A73"/>
    <w:rsid w:val="00842AA4"/>
    <w:rsid w:val="008437FF"/>
    <w:rsid w:val="00845452"/>
    <w:rsid w:val="008455FE"/>
    <w:rsid w:val="00845B73"/>
    <w:rsid w:val="00846EF4"/>
    <w:rsid w:val="00850290"/>
    <w:rsid w:val="00850D60"/>
    <w:rsid w:val="00852084"/>
    <w:rsid w:val="00852151"/>
    <w:rsid w:val="0085326A"/>
    <w:rsid w:val="008533AE"/>
    <w:rsid w:val="0085537C"/>
    <w:rsid w:val="0085559B"/>
    <w:rsid w:val="00855B5E"/>
    <w:rsid w:val="00855DA4"/>
    <w:rsid w:val="00857149"/>
    <w:rsid w:val="008571E8"/>
    <w:rsid w:val="008604D4"/>
    <w:rsid w:val="008619B7"/>
    <w:rsid w:val="0086261B"/>
    <w:rsid w:val="0086273F"/>
    <w:rsid w:val="00864DF4"/>
    <w:rsid w:val="008653D8"/>
    <w:rsid w:val="008660BF"/>
    <w:rsid w:val="00866ABF"/>
    <w:rsid w:val="00867F12"/>
    <w:rsid w:val="0087076F"/>
    <w:rsid w:val="008707B5"/>
    <w:rsid w:val="00870873"/>
    <w:rsid w:val="00872A58"/>
    <w:rsid w:val="008733C5"/>
    <w:rsid w:val="00873980"/>
    <w:rsid w:val="008739F9"/>
    <w:rsid w:val="00874768"/>
    <w:rsid w:val="008760DC"/>
    <w:rsid w:val="00876B54"/>
    <w:rsid w:val="00877622"/>
    <w:rsid w:val="008777BE"/>
    <w:rsid w:val="00877DD5"/>
    <w:rsid w:val="00880393"/>
    <w:rsid w:val="008816C1"/>
    <w:rsid w:val="00881C89"/>
    <w:rsid w:val="00881F78"/>
    <w:rsid w:val="00882D34"/>
    <w:rsid w:val="00883DFA"/>
    <w:rsid w:val="00884628"/>
    <w:rsid w:val="0088498C"/>
    <w:rsid w:val="00885C85"/>
    <w:rsid w:val="00885F6F"/>
    <w:rsid w:val="00890275"/>
    <w:rsid w:val="00890F5A"/>
    <w:rsid w:val="008916D2"/>
    <w:rsid w:val="008928BD"/>
    <w:rsid w:val="00892BB2"/>
    <w:rsid w:val="008967C1"/>
    <w:rsid w:val="00897D0E"/>
    <w:rsid w:val="00897D54"/>
    <w:rsid w:val="008A0579"/>
    <w:rsid w:val="008A0643"/>
    <w:rsid w:val="008A10CB"/>
    <w:rsid w:val="008A1171"/>
    <w:rsid w:val="008A14C3"/>
    <w:rsid w:val="008A33D4"/>
    <w:rsid w:val="008A43F2"/>
    <w:rsid w:val="008A5386"/>
    <w:rsid w:val="008A53D0"/>
    <w:rsid w:val="008A5A35"/>
    <w:rsid w:val="008A5A46"/>
    <w:rsid w:val="008A6015"/>
    <w:rsid w:val="008A683B"/>
    <w:rsid w:val="008A6B7D"/>
    <w:rsid w:val="008A7496"/>
    <w:rsid w:val="008A7CC6"/>
    <w:rsid w:val="008B090C"/>
    <w:rsid w:val="008B0A3E"/>
    <w:rsid w:val="008B0E69"/>
    <w:rsid w:val="008B2481"/>
    <w:rsid w:val="008B28F2"/>
    <w:rsid w:val="008B36C9"/>
    <w:rsid w:val="008B38F0"/>
    <w:rsid w:val="008B4209"/>
    <w:rsid w:val="008B51CC"/>
    <w:rsid w:val="008B645E"/>
    <w:rsid w:val="008B7155"/>
    <w:rsid w:val="008B75EC"/>
    <w:rsid w:val="008C064A"/>
    <w:rsid w:val="008C2614"/>
    <w:rsid w:val="008C3C3B"/>
    <w:rsid w:val="008C70CE"/>
    <w:rsid w:val="008C7A6B"/>
    <w:rsid w:val="008D0709"/>
    <w:rsid w:val="008D1287"/>
    <w:rsid w:val="008D2366"/>
    <w:rsid w:val="008D2CF4"/>
    <w:rsid w:val="008D30A3"/>
    <w:rsid w:val="008D44AE"/>
    <w:rsid w:val="008D54E5"/>
    <w:rsid w:val="008D5EF8"/>
    <w:rsid w:val="008D660D"/>
    <w:rsid w:val="008D66D7"/>
    <w:rsid w:val="008D6A6E"/>
    <w:rsid w:val="008E0086"/>
    <w:rsid w:val="008E06FC"/>
    <w:rsid w:val="008E19B0"/>
    <w:rsid w:val="008E1B6B"/>
    <w:rsid w:val="008E2C1E"/>
    <w:rsid w:val="008E2CE0"/>
    <w:rsid w:val="008E2DE9"/>
    <w:rsid w:val="008E408D"/>
    <w:rsid w:val="008E479A"/>
    <w:rsid w:val="008E5197"/>
    <w:rsid w:val="008E560C"/>
    <w:rsid w:val="008E65ED"/>
    <w:rsid w:val="008E686E"/>
    <w:rsid w:val="008E70CD"/>
    <w:rsid w:val="008E78EC"/>
    <w:rsid w:val="008E7A70"/>
    <w:rsid w:val="008F06ED"/>
    <w:rsid w:val="008F0CF4"/>
    <w:rsid w:val="008F1813"/>
    <w:rsid w:val="008F2119"/>
    <w:rsid w:val="008F2213"/>
    <w:rsid w:val="008F2669"/>
    <w:rsid w:val="008F2A8A"/>
    <w:rsid w:val="008F2F67"/>
    <w:rsid w:val="008F4F6D"/>
    <w:rsid w:val="008F60CA"/>
    <w:rsid w:val="008F61ED"/>
    <w:rsid w:val="008F64BC"/>
    <w:rsid w:val="008F74E1"/>
    <w:rsid w:val="008F795B"/>
    <w:rsid w:val="008F79F5"/>
    <w:rsid w:val="00900B1C"/>
    <w:rsid w:val="00900DBF"/>
    <w:rsid w:val="00901FEE"/>
    <w:rsid w:val="00902142"/>
    <w:rsid w:val="00902827"/>
    <w:rsid w:val="00902DC0"/>
    <w:rsid w:val="009047A2"/>
    <w:rsid w:val="00904882"/>
    <w:rsid w:val="00904BDC"/>
    <w:rsid w:val="00905188"/>
    <w:rsid w:val="00905DC6"/>
    <w:rsid w:val="00905EC5"/>
    <w:rsid w:val="0090613B"/>
    <w:rsid w:val="0090618D"/>
    <w:rsid w:val="00907F3C"/>
    <w:rsid w:val="00910CA1"/>
    <w:rsid w:val="00911AD2"/>
    <w:rsid w:val="00911C57"/>
    <w:rsid w:val="0091244C"/>
    <w:rsid w:val="0091260C"/>
    <w:rsid w:val="009128EA"/>
    <w:rsid w:val="0091301D"/>
    <w:rsid w:val="00913676"/>
    <w:rsid w:val="009143B7"/>
    <w:rsid w:val="0091467C"/>
    <w:rsid w:val="0091657E"/>
    <w:rsid w:val="009172C6"/>
    <w:rsid w:val="00917677"/>
    <w:rsid w:val="00917E1A"/>
    <w:rsid w:val="00920772"/>
    <w:rsid w:val="009209B8"/>
    <w:rsid w:val="00920F9A"/>
    <w:rsid w:val="0092145B"/>
    <w:rsid w:val="009219A7"/>
    <w:rsid w:val="009222F3"/>
    <w:rsid w:val="009224B9"/>
    <w:rsid w:val="009230AF"/>
    <w:rsid w:val="0092316F"/>
    <w:rsid w:val="00923CEE"/>
    <w:rsid w:val="009244A1"/>
    <w:rsid w:val="0092503D"/>
    <w:rsid w:val="00925A4B"/>
    <w:rsid w:val="0092659F"/>
    <w:rsid w:val="009268A5"/>
    <w:rsid w:val="00926BCB"/>
    <w:rsid w:val="00930099"/>
    <w:rsid w:val="00930937"/>
    <w:rsid w:val="00930ED1"/>
    <w:rsid w:val="00931621"/>
    <w:rsid w:val="00932352"/>
    <w:rsid w:val="0093244A"/>
    <w:rsid w:val="00932CF1"/>
    <w:rsid w:val="009355AB"/>
    <w:rsid w:val="00935DC1"/>
    <w:rsid w:val="00935ED6"/>
    <w:rsid w:val="0093722C"/>
    <w:rsid w:val="00940E1D"/>
    <w:rsid w:val="00941FC7"/>
    <w:rsid w:val="00944296"/>
    <w:rsid w:val="009446A4"/>
    <w:rsid w:val="00944A9F"/>
    <w:rsid w:val="00946EF0"/>
    <w:rsid w:val="009474C2"/>
    <w:rsid w:val="00947540"/>
    <w:rsid w:val="00947E48"/>
    <w:rsid w:val="009504E9"/>
    <w:rsid w:val="00953F84"/>
    <w:rsid w:val="00954357"/>
    <w:rsid w:val="00954CB6"/>
    <w:rsid w:val="00955B99"/>
    <w:rsid w:val="009563F6"/>
    <w:rsid w:val="00956AE0"/>
    <w:rsid w:val="009574A3"/>
    <w:rsid w:val="00957C9A"/>
    <w:rsid w:val="00957D9D"/>
    <w:rsid w:val="00961081"/>
    <w:rsid w:val="00961628"/>
    <w:rsid w:val="00962961"/>
    <w:rsid w:val="00962B44"/>
    <w:rsid w:val="00963B03"/>
    <w:rsid w:val="009645DF"/>
    <w:rsid w:val="00964DB8"/>
    <w:rsid w:val="00965075"/>
    <w:rsid w:val="00965706"/>
    <w:rsid w:val="00965E13"/>
    <w:rsid w:val="0096669C"/>
    <w:rsid w:val="00967757"/>
    <w:rsid w:val="0097203F"/>
    <w:rsid w:val="009723F1"/>
    <w:rsid w:val="0097301D"/>
    <w:rsid w:val="0097476E"/>
    <w:rsid w:val="0097476F"/>
    <w:rsid w:val="00974F8E"/>
    <w:rsid w:val="00975D8A"/>
    <w:rsid w:val="009764E8"/>
    <w:rsid w:val="00980091"/>
    <w:rsid w:val="00980857"/>
    <w:rsid w:val="00980F48"/>
    <w:rsid w:val="00981FA6"/>
    <w:rsid w:val="00981FE5"/>
    <w:rsid w:val="00982797"/>
    <w:rsid w:val="0098460E"/>
    <w:rsid w:val="00984760"/>
    <w:rsid w:val="00984CF2"/>
    <w:rsid w:val="0098500E"/>
    <w:rsid w:val="009853C5"/>
    <w:rsid w:val="009856E2"/>
    <w:rsid w:val="00985944"/>
    <w:rsid w:val="00985968"/>
    <w:rsid w:val="00987AC6"/>
    <w:rsid w:val="00987D5D"/>
    <w:rsid w:val="00990422"/>
    <w:rsid w:val="009930F9"/>
    <w:rsid w:val="00993F3F"/>
    <w:rsid w:val="00994205"/>
    <w:rsid w:val="0099436B"/>
    <w:rsid w:val="009945A8"/>
    <w:rsid w:val="00994DA1"/>
    <w:rsid w:val="00994DC1"/>
    <w:rsid w:val="009955C1"/>
    <w:rsid w:val="009959FF"/>
    <w:rsid w:val="00995B6A"/>
    <w:rsid w:val="00995FD0"/>
    <w:rsid w:val="00996766"/>
    <w:rsid w:val="0099700B"/>
    <w:rsid w:val="00997356"/>
    <w:rsid w:val="00997D4A"/>
    <w:rsid w:val="009A0DBA"/>
    <w:rsid w:val="009A1420"/>
    <w:rsid w:val="009A1C5E"/>
    <w:rsid w:val="009A1DC0"/>
    <w:rsid w:val="009A233B"/>
    <w:rsid w:val="009A2D1F"/>
    <w:rsid w:val="009A342C"/>
    <w:rsid w:val="009A3838"/>
    <w:rsid w:val="009A3DFC"/>
    <w:rsid w:val="009A42CF"/>
    <w:rsid w:val="009A4BD6"/>
    <w:rsid w:val="009A4EE3"/>
    <w:rsid w:val="009A5479"/>
    <w:rsid w:val="009A661F"/>
    <w:rsid w:val="009A7A32"/>
    <w:rsid w:val="009B0007"/>
    <w:rsid w:val="009B0E16"/>
    <w:rsid w:val="009B2D9C"/>
    <w:rsid w:val="009B2FDF"/>
    <w:rsid w:val="009B4A3F"/>
    <w:rsid w:val="009B56F6"/>
    <w:rsid w:val="009B5AC8"/>
    <w:rsid w:val="009B5AFC"/>
    <w:rsid w:val="009B659E"/>
    <w:rsid w:val="009B75C6"/>
    <w:rsid w:val="009B7AAA"/>
    <w:rsid w:val="009B7E78"/>
    <w:rsid w:val="009C01B0"/>
    <w:rsid w:val="009C048A"/>
    <w:rsid w:val="009C06D2"/>
    <w:rsid w:val="009C081B"/>
    <w:rsid w:val="009C0840"/>
    <w:rsid w:val="009C0A4C"/>
    <w:rsid w:val="009C0F30"/>
    <w:rsid w:val="009C27A7"/>
    <w:rsid w:val="009C3688"/>
    <w:rsid w:val="009C5007"/>
    <w:rsid w:val="009C5080"/>
    <w:rsid w:val="009C51AD"/>
    <w:rsid w:val="009C619D"/>
    <w:rsid w:val="009C678C"/>
    <w:rsid w:val="009D0482"/>
    <w:rsid w:val="009D12EF"/>
    <w:rsid w:val="009D1AEE"/>
    <w:rsid w:val="009D3204"/>
    <w:rsid w:val="009D33A4"/>
    <w:rsid w:val="009D3C3D"/>
    <w:rsid w:val="009D424F"/>
    <w:rsid w:val="009D47C4"/>
    <w:rsid w:val="009D4990"/>
    <w:rsid w:val="009D4AFF"/>
    <w:rsid w:val="009D4E4C"/>
    <w:rsid w:val="009D4ED0"/>
    <w:rsid w:val="009D53B6"/>
    <w:rsid w:val="009D5B2F"/>
    <w:rsid w:val="009D6C49"/>
    <w:rsid w:val="009D6D9D"/>
    <w:rsid w:val="009D7FD8"/>
    <w:rsid w:val="009E117F"/>
    <w:rsid w:val="009E2079"/>
    <w:rsid w:val="009E38D0"/>
    <w:rsid w:val="009E3F89"/>
    <w:rsid w:val="009E5576"/>
    <w:rsid w:val="009F015A"/>
    <w:rsid w:val="009F1ED2"/>
    <w:rsid w:val="009F20A5"/>
    <w:rsid w:val="009F2487"/>
    <w:rsid w:val="009F25C5"/>
    <w:rsid w:val="009F32C2"/>
    <w:rsid w:val="009F3A9A"/>
    <w:rsid w:val="009F444A"/>
    <w:rsid w:val="009F4859"/>
    <w:rsid w:val="009F5114"/>
    <w:rsid w:val="009F6AB1"/>
    <w:rsid w:val="009F7D3E"/>
    <w:rsid w:val="00A00294"/>
    <w:rsid w:val="00A0143F"/>
    <w:rsid w:val="00A01E6A"/>
    <w:rsid w:val="00A0201F"/>
    <w:rsid w:val="00A0220B"/>
    <w:rsid w:val="00A02BEC"/>
    <w:rsid w:val="00A04341"/>
    <w:rsid w:val="00A04919"/>
    <w:rsid w:val="00A04E06"/>
    <w:rsid w:val="00A04E5D"/>
    <w:rsid w:val="00A05135"/>
    <w:rsid w:val="00A0540B"/>
    <w:rsid w:val="00A06E22"/>
    <w:rsid w:val="00A07F82"/>
    <w:rsid w:val="00A10258"/>
    <w:rsid w:val="00A109DA"/>
    <w:rsid w:val="00A117C9"/>
    <w:rsid w:val="00A11944"/>
    <w:rsid w:val="00A11FB6"/>
    <w:rsid w:val="00A1230C"/>
    <w:rsid w:val="00A1275A"/>
    <w:rsid w:val="00A12E0B"/>
    <w:rsid w:val="00A130E1"/>
    <w:rsid w:val="00A13642"/>
    <w:rsid w:val="00A13E80"/>
    <w:rsid w:val="00A13F71"/>
    <w:rsid w:val="00A150C9"/>
    <w:rsid w:val="00A157EA"/>
    <w:rsid w:val="00A158BA"/>
    <w:rsid w:val="00A16D1F"/>
    <w:rsid w:val="00A2043C"/>
    <w:rsid w:val="00A20CC2"/>
    <w:rsid w:val="00A20D3A"/>
    <w:rsid w:val="00A215F8"/>
    <w:rsid w:val="00A21DB4"/>
    <w:rsid w:val="00A22ECA"/>
    <w:rsid w:val="00A23751"/>
    <w:rsid w:val="00A23ACA"/>
    <w:rsid w:val="00A24001"/>
    <w:rsid w:val="00A266FB"/>
    <w:rsid w:val="00A26CD5"/>
    <w:rsid w:val="00A306F1"/>
    <w:rsid w:val="00A3110F"/>
    <w:rsid w:val="00A31286"/>
    <w:rsid w:val="00A317FC"/>
    <w:rsid w:val="00A327F3"/>
    <w:rsid w:val="00A331FD"/>
    <w:rsid w:val="00A342FF"/>
    <w:rsid w:val="00A34488"/>
    <w:rsid w:val="00A36162"/>
    <w:rsid w:val="00A36F4E"/>
    <w:rsid w:val="00A41EF9"/>
    <w:rsid w:val="00A422DF"/>
    <w:rsid w:val="00A430E8"/>
    <w:rsid w:val="00A431BE"/>
    <w:rsid w:val="00A44445"/>
    <w:rsid w:val="00A44924"/>
    <w:rsid w:val="00A47324"/>
    <w:rsid w:val="00A47434"/>
    <w:rsid w:val="00A47758"/>
    <w:rsid w:val="00A47DCE"/>
    <w:rsid w:val="00A50746"/>
    <w:rsid w:val="00A50D3F"/>
    <w:rsid w:val="00A52059"/>
    <w:rsid w:val="00A52CF6"/>
    <w:rsid w:val="00A5354B"/>
    <w:rsid w:val="00A538F5"/>
    <w:rsid w:val="00A54188"/>
    <w:rsid w:val="00A54A09"/>
    <w:rsid w:val="00A55368"/>
    <w:rsid w:val="00A560DD"/>
    <w:rsid w:val="00A56792"/>
    <w:rsid w:val="00A56C75"/>
    <w:rsid w:val="00A5753E"/>
    <w:rsid w:val="00A579B0"/>
    <w:rsid w:val="00A608FC"/>
    <w:rsid w:val="00A61D9E"/>
    <w:rsid w:val="00A620BC"/>
    <w:rsid w:val="00A62A82"/>
    <w:rsid w:val="00A632FF"/>
    <w:rsid w:val="00A643C0"/>
    <w:rsid w:val="00A643CB"/>
    <w:rsid w:val="00A649F3"/>
    <w:rsid w:val="00A64EBD"/>
    <w:rsid w:val="00A65270"/>
    <w:rsid w:val="00A65851"/>
    <w:rsid w:val="00A676D1"/>
    <w:rsid w:val="00A709FB"/>
    <w:rsid w:val="00A70C43"/>
    <w:rsid w:val="00A71851"/>
    <w:rsid w:val="00A71F38"/>
    <w:rsid w:val="00A72AFC"/>
    <w:rsid w:val="00A74B43"/>
    <w:rsid w:val="00A74F0C"/>
    <w:rsid w:val="00A76218"/>
    <w:rsid w:val="00A76B06"/>
    <w:rsid w:val="00A76D7E"/>
    <w:rsid w:val="00A76F67"/>
    <w:rsid w:val="00A772DC"/>
    <w:rsid w:val="00A77D96"/>
    <w:rsid w:val="00A806C2"/>
    <w:rsid w:val="00A82246"/>
    <w:rsid w:val="00A847C5"/>
    <w:rsid w:val="00A85792"/>
    <w:rsid w:val="00A8606C"/>
    <w:rsid w:val="00A862F8"/>
    <w:rsid w:val="00A86EDB"/>
    <w:rsid w:val="00A91E79"/>
    <w:rsid w:val="00A92B11"/>
    <w:rsid w:val="00A93E74"/>
    <w:rsid w:val="00A93F03"/>
    <w:rsid w:val="00A96604"/>
    <w:rsid w:val="00A96780"/>
    <w:rsid w:val="00A96796"/>
    <w:rsid w:val="00AA1E0E"/>
    <w:rsid w:val="00AA2176"/>
    <w:rsid w:val="00AA31BB"/>
    <w:rsid w:val="00AA32A6"/>
    <w:rsid w:val="00AA5B6C"/>
    <w:rsid w:val="00AA67F0"/>
    <w:rsid w:val="00AA6C4E"/>
    <w:rsid w:val="00AA6F6A"/>
    <w:rsid w:val="00AA6FAE"/>
    <w:rsid w:val="00AA724B"/>
    <w:rsid w:val="00AA7345"/>
    <w:rsid w:val="00AA78BD"/>
    <w:rsid w:val="00AA7C87"/>
    <w:rsid w:val="00AA7E68"/>
    <w:rsid w:val="00AB00AF"/>
    <w:rsid w:val="00AB0704"/>
    <w:rsid w:val="00AB0C3A"/>
    <w:rsid w:val="00AB1022"/>
    <w:rsid w:val="00AB1569"/>
    <w:rsid w:val="00AB2EA4"/>
    <w:rsid w:val="00AB403E"/>
    <w:rsid w:val="00AB432B"/>
    <w:rsid w:val="00AB4392"/>
    <w:rsid w:val="00AB5529"/>
    <w:rsid w:val="00AB56E7"/>
    <w:rsid w:val="00AB6116"/>
    <w:rsid w:val="00AB61FA"/>
    <w:rsid w:val="00AB701A"/>
    <w:rsid w:val="00AB759C"/>
    <w:rsid w:val="00AC0E82"/>
    <w:rsid w:val="00AC111C"/>
    <w:rsid w:val="00AC1B01"/>
    <w:rsid w:val="00AC2A22"/>
    <w:rsid w:val="00AC5748"/>
    <w:rsid w:val="00AC676C"/>
    <w:rsid w:val="00AC6872"/>
    <w:rsid w:val="00AC697D"/>
    <w:rsid w:val="00AC78B8"/>
    <w:rsid w:val="00AC7D24"/>
    <w:rsid w:val="00AC7D25"/>
    <w:rsid w:val="00AD0434"/>
    <w:rsid w:val="00AD119F"/>
    <w:rsid w:val="00AD53D2"/>
    <w:rsid w:val="00AD5BDE"/>
    <w:rsid w:val="00AD6B09"/>
    <w:rsid w:val="00AE03B4"/>
    <w:rsid w:val="00AE19A9"/>
    <w:rsid w:val="00AE1A8E"/>
    <w:rsid w:val="00AE1E21"/>
    <w:rsid w:val="00AE2201"/>
    <w:rsid w:val="00AE2D13"/>
    <w:rsid w:val="00AE400D"/>
    <w:rsid w:val="00AE4510"/>
    <w:rsid w:val="00AE457A"/>
    <w:rsid w:val="00AE4D84"/>
    <w:rsid w:val="00AE5918"/>
    <w:rsid w:val="00AE6892"/>
    <w:rsid w:val="00AE7956"/>
    <w:rsid w:val="00AE79C6"/>
    <w:rsid w:val="00AF00CA"/>
    <w:rsid w:val="00AF19EA"/>
    <w:rsid w:val="00AF3047"/>
    <w:rsid w:val="00AF5940"/>
    <w:rsid w:val="00AF6DE9"/>
    <w:rsid w:val="00AF7B97"/>
    <w:rsid w:val="00B00033"/>
    <w:rsid w:val="00B0063B"/>
    <w:rsid w:val="00B008A1"/>
    <w:rsid w:val="00B00DCF"/>
    <w:rsid w:val="00B01528"/>
    <w:rsid w:val="00B01552"/>
    <w:rsid w:val="00B027CE"/>
    <w:rsid w:val="00B037B3"/>
    <w:rsid w:val="00B037F1"/>
    <w:rsid w:val="00B04F22"/>
    <w:rsid w:val="00B05332"/>
    <w:rsid w:val="00B06C1F"/>
    <w:rsid w:val="00B07052"/>
    <w:rsid w:val="00B10658"/>
    <w:rsid w:val="00B11048"/>
    <w:rsid w:val="00B11171"/>
    <w:rsid w:val="00B11206"/>
    <w:rsid w:val="00B119C5"/>
    <w:rsid w:val="00B1242E"/>
    <w:rsid w:val="00B126DD"/>
    <w:rsid w:val="00B12A2A"/>
    <w:rsid w:val="00B12FA4"/>
    <w:rsid w:val="00B14193"/>
    <w:rsid w:val="00B14475"/>
    <w:rsid w:val="00B15CAB"/>
    <w:rsid w:val="00B16285"/>
    <w:rsid w:val="00B17629"/>
    <w:rsid w:val="00B178DB"/>
    <w:rsid w:val="00B211C3"/>
    <w:rsid w:val="00B21EAA"/>
    <w:rsid w:val="00B2208E"/>
    <w:rsid w:val="00B2225C"/>
    <w:rsid w:val="00B224BF"/>
    <w:rsid w:val="00B23707"/>
    <w:rsid w:val="00B23AD3"/>
    <w:rsid w:val="00B24501"/>
    <w:rsid w:val="00B249E7"/>
    <w:rsid w:val="00B24CBC"/>
    <w:rsid w:val="00B25000"/>
    <w:rsid w:val="00B26869"/>
    <w:rsid w:val="00B277E7"/>
    <w:rsid w:val="00B27951"/>
    <w:rsid w:val="00B27C69"/>
    <w:rsid w:val="00B27D4B"/>
    <w:rsid w:val="00B31075"/>
    <w:rsid w:val="00B3195E"/>
    <w:rsid w:val="00B31F20"/>
    <w:rsid w:val="00B32337"/>
    <w:rsid w:val="00B323D4"/>
    <w:rsid w:val="00B33B93"/>
    <w:rsid w:val="00B33E3F"/>
    <w:rsid w:val="00B34F1C"/>
    <w:rsid w:val="00B35042"/>
    <w:rsid w:val="00B354EF"/>
    <w:rsid w:val="00B35795"/>
    <w:rsid w:val="00B359B7"/>
    <w:rsid w:val="00B35C85"/>
    <w:rsid w:val="00B35F6E"/>
    <w:rsid w:val="00B36721"/>
    <w:rsid w:val="00B3683C"/>
    <w:rsid w:val="00B37195"/>
    <w:rsid w:val="00B403A0"/>
    <w:rsid w:val="00B40956"/>
    <w:rsid w:val="00B41102"/>
    <w:rsid w:val="00B41BB7"/>
    <w:rsid w:val="00B449B1"/>
    <w:rsid w:val="00B46641"/>
    <w:rsid w:val="00B46EB9"/>
    <w:rsid w:val="00B47170"/>
    <w:rsid w:val="00B500FA"/>
    <w:rsid w:val="00B503AA"/>
    <w:rsid w:val="00B50597"/>
    <w:rsid w:val="00B508E7"/>
    <w:rsid w:val="00B5173E"/>
    <w:rsid w:val="00B56492"/>
    <w:rsid w:val="00B57DB9"/>
    <w:rsid w:val="00B61D0A"/>
    <w:rsid w:val="00B6209A"/>
    <w:rsid w:val="00B63BD7"/>
    <w:rsid w:val="00B63C77"/>
    <w:rsid w:val="00B63F4D"/>
    <w:rsid w:val="00B63F70"/>
    <w:rsid w:val="00B63FF5"/>
    <w:rsid w:val="00B64113"/>
    <w:rsid w:val="00B65B8C"/>
    <w:rsid w:val="00B6625A"/>
    <w:rsid w:val="00B67723"/>
    <w:rsid w:val="00B7011B"/>
    <w:rsid w:val="00B70362"/>
    <w:rsid w:val="00B71030"/>
    <w:rsid w:val="00B72B07"/>
    <w:rsid w:val="00B732CC"/>
    <w:rsid w:val="00B73887"/>
    <w:rsid w:val="00B7433A"/>
    <w:rsid w:val="00B74B94"/>
    <w:rsid w:val="00B75331"/>
    <w:rsid w:val="00B75F28"/>
    <w:rsid w:val="00B76609"/>
    <w:rsid w:val="00B768E1"/>
    <w:rsid w:val="00B76AF7"/>
    <w:rsid w:val="00B7761E"/>
    <w:rsid w:val="00B83424"/>
    <w:rsid w:val="00B83C80"/>
    <w:rsid w:val="00B846D0"/>
    <w:rsid w:val="00B84799"/>
    <w:rsid w:val="00B87CF9"/>
    <w:rsid w:val="00B90D85"/>
    <w:rsid w:val="00B9116E"/>
    <w:rsid w:val="00B915B8"/>
    <w:rsid w:val="00B91FA3"/>
    <w:rsid w:val="00B92409"/>
    <w:rsid w:val="00B924FD"/>
    <w:rsid w:val="00B925D9"/>
    <w:rsid w:val="00B93275"/>
    <w:rsid w:val="00B93638"/>
    <w:rsid w:val="00B93690"/>
    <w:rsid w:val="00B939B1"/>
    <w:rsid w:val="00B93BA2"/>
    <w:rsid w:val="00B93ECD"/>
    <w:rsid w:val="00B94732"/>
    <w:rsid w:val="00B964BA"/>
    <w:rsid w:val="00B965CE"/>
    <w:rsid w:val="00B96A07"/>
    <w:rsid w:val="00B96AD9"/>
    <w:rsid w:val="00BA2089"/>
    <w:rsid w:val="00BA2106"/>
    <w:rsid w:val="00BA225F"/>
    <w:rsid w:val="00BA3A19"/>
    <w:rsid w:val="00BA3CCE"/>
    <w:rsid w:val="00BA58C8"/>
    <w:rsid w:val="00BA59D5"/>
    <w:rsid w:val="00BA5CB1"/>
    <w:rsid w:val="00BA5F3A"/>
    <w:rsid w:val="00BA6988"/>
    <w:rsid w:val="00BA6B47"/>
    <w:rsid w:val="00BA7256"/>
    <w:rsid w:val="00BA734F"/>
    <w:rsid w:val="00BA75DA"/>
    <w:rsid w:val="00BA77BB"/>
    <w:rsid w:val="00BB0B9A"/>
    <w:rsid w:val="00BB1300"/>
    <w:rsid w:val="00BB1D2B"/>
    <w:rsid w:val="00BB20DE"/>
    <w:rsid w:val="00BB2CF8"/>
    <w:rsid w:val="00BB2E34"/>
    <w:rsid w:val="00BB312B"/>
    <w:rsid w:val="00BB3870"/>
    <w:rsid w:val="00BB42C7"/>
    <w:rsid w:val="00BB546D"/>
    <w:rsid w:val="00BB5886"/>
    <w:rsid w:val="00BB5E9D"/>
    <w:rsid w:val="00BB6064"/>
    <w:rsid w:val="00BB6DD3"/>
    <w:rsid w:val="00BB7808"/>
    <w:rsid w:val="00BC0116"/>
    <w:rsid w:val="00BC0226"/>
    <w:rsid w:val="00BC157A"/>
    <w:rsid w:val="00BC1FDD"/>
    <w:rsid w:val="00BC33FB"/>
    <w:rsid w:val="00BC45AC"/>
    <w:rsid w:val="00BC4820"/>
    <w:rsid w:val="00BC5798"/>
    <w:rsid w:val="00BC580C"/>
    <w:rsid w:val="00BC59E2"/>
    <w:rsid w:val="00BC6500"/>
    <w:rsid w:val="00BC6DF2"/>
    <w:rsid w:val="00BD03FC"/>
    <w:rsid w:val="00BD0D47"/>
    <w:rsid w:val="00BD11E0"/>
    <w:rsid w:val="00BD1787"/>
    <w:rsid w:val="00BD2427"/>
    <w:rsid w:val="00BD32F4"/>
    <w:rsid w:val="00BD334C"/>
    <w:rsid w:val="00BD3375"/>
    <w:rsid w:val="00BD4F5E"/>
    <w:rsid w:val="00BD5920"/>
    <w:rsid w:val="00BD78E5"/>
    <w:rsid w:val="00BE0715"/>
    <w:rsid w:val="00BE0A25"/>
    <w:rsid w:val="00BE0A8B"/>
    <w:rsid w:val="00BE1A56"/>
    <w:rsid w:val="00BE228C"/>
    <w:rsid w:val="00BE2316"/>
    <w:rsid w:val="00BE3572"/>
    <w:rsid w:val="00BE4096"/>
    <w:rsid w:val="00BE56FA"/>
    <w:rsid w:val="00BE6207"/>
    <w:rsid w:val="00BE6E59"/>
    <w:rsid w:val="00BE71E5"/>
    <w:rsid w:val="00BE79E4"/>
    <w:rsid w:val="00BE7BE9"/>
    <w:rsid w:val="00BE7CCF"/>
    <w:rsid w:val="00BF0FE0"/>
    <w:rsid w:val="00BF14A5"/>
    <w:rsid w:val="00BF1AF5"/>
    <w:rsid w:val="00BF1EBF"/>
    <w:rsid w:val="00BF2480"/>
    <w:rsid w:val="00BF2C1E"/>
    <w:rsid w:val="00BF2F6C"/>
    <w:rsid w:val="00BF36ED"/>
    <w:rsid w:val="00BF41E8"/>
    <w:rsid w:val="00BF446B"/>
    <w:rsid w:val="00BF4B95"/>
    <w:rsid w:val="00BF5B0D"/>
    <w:rsid w:val="00BF61EF"/>
    <w:rsid w:val="00BF7ADA"/>
    <w:rsid w:val="00BF7E78"/>
    <w:rsid w:val="00C0100A"/>
    <w:rsid w:val="00C032B4"/>
    <w:rsid w:val="00C0340A"/>
    <w:rsid w:val="00C038B6"/>
    <w:rsid w:val="00C03E2E"/>
    <w:rsid w:val="00C043BD"/>
    <w:rsid w:val="00C0482D"/>
    <w:rsid w:val="00C04C0E"/>
    <w:rsid w:val="00C059AA"/>
    <w:rsid w:val="00C05D09"/>
    <w:rsid w:val="00C0682C"/>
    <w:rsid w:val="00C07455"/>
    <w:rsid w:val="00C07A8A"/>
    <w:rsid w:val="00C07D77"/>
    <w:rsid w:val="00C100F1"/>
    <w:rsid w:val="00C107A9"/>
    <w:rsid w:val="00C152B6"/>
    <w:rsid w:val="00C15945"/>
    <w:rsid w:val="00C15C4A"/>
    <w:rsid w:val="00C15FFF"/>
    <w:rsid w:val="00C16421"/>
    <w:rsid w:val="00C2077C"/>
    <w:rsid w:val="00C20D8A"/>
    <w:rsid w:val="00C216C5"/>
    <w:rsid w:val="00C21DC1"/>
    <w:rsid w:val="00C22F64"/>
    <w:rsid w:val="00C231F8"/>
    <w:rsid w:val="00C240C3"/>
    <w:rsid w:val="00C2425F"/>
    <w:rsid w:val="00C24360"/>
    <w:rsid w:val="00C244AF"/>
    <w:rsid w:val="00C2469B"/>
    <w:rsid w:val="00C25224"/>
    <w:rsid w:val="00C25ACB"/>
    <w:rsid w:val="00C26580"/>
    <w:rsid w:val="00C270FE"/>
    <w:rsid w:val="00C31844"/>
    <w:rsid w:val="00C31DFD"/>
    <w:rsid w:val="00C31E0A"/>
    <w:rsid w:val="00C3261C"/>
    <w:rsid w:val="00C326BD"/>
    <w:rsid w:val="00C32802"/>
    <w:rsid w:val="00C32C06"/>
    <w:rsid w:val="00C330AF"/>
    <w:rsid w:val="00C3327E"/>
    <w:rsid w:val="00C33F68"/>
    <w:rsid w:val="00C341E8"/>
    <w:rsid w:val="00C34BE3"/>
    <w:rsid w:val="00C35879"/>
    <w:rsid w:val="00C402AA"/>
    <w:rsid w:val="00C40693"/>
    <w:rsid w:val="00C41E3C"/>
    <w:rsid w:val="00C41ED7"/>
    <w:rsid w:val="00C424FA"/>
    <w:rsid w:val="00C434D1"/>
    <w:rsid w:val="00C437A2"/>
    <w:rsid w:val="00C43C9A"/>
    <w:rsid w:val="00C4413A"/>
    <w:rsid w:val="00C4418D"/>
    <w:rsid w:val="00C446DF"/>
    <w:rsid w:val="00C447F2"/>
    <w:rsid w:val="00C4488A"/>
    <w:rsid w:val="00C449A4"/>
    <w:rsid w:val="00C44A60"/>
    <w:rsid w:val="00C45F52"/>
    <w:rsid w:val="00C460F6"/>
    <w:rsid w:val="00C47D9B"/>
    <w:rsid w:val="00C51DF1"/>
    <w:rsid w:val="00C52D47"/>
    <w:rsid w:val="00C536C5"/>
    <w:rsid w:val="00C5464D"/>
    <w:rsid w:val="00C54F09"/>
    <w:rsid w:val="00C54F11"/>
    <w:rsid w:val="00C551DC"/>
    <w:rsid w:val="00C55323"/>
    <w:rsid w:val="00C55539"/>
    <w:rsid w:val="00C55F06"/>
    <w:rsid w:val="00C56A45"/>
    <w:rsid w:val="00C56BD3"/>
    <w:rsid w:val="00C56DC1"/>
    <w:rsid w:val="00C56E09"/>
    <w:rsid w:val="00C57D06"/>
    <w:rsid w:val="00C57FD6"/>
    <w:rsid w:val="00C60EC1"/>
    <w:rsid w:val="00C6166F"/>
    <w:rsid w:val="00C62E59"/>
    <w:rsid w:val="00C63284"/>
    <w:rsid w:val="00C637E8"/>
    <w:rsid w:val="00C6381C"/>
    <w:rsid w:val="00C63A35"/>
    <w:rsid w:val="00C63C63"/>
    <w:rsid w:val="00C64AC0"/>
    <w:rsid w:val="00C65A6F"/>
    <w:rsid w:val="00C65C6A"/>
    <w:rsid w:val="00C661B4"/>
    <w:rsid w:val="00C66CEE"/>
    <w:rsid w:val="00C676B9"/>
    <w:rsid w:val="00C67AB7"/>
    <w:rsid w:val="00C70544"/>
    <w:rsid w:val="00C707B5"/>
    <w:rsid w:val="00C70EAB"/>
    <w:rsid w:val="00C70ED3"/>
    <w:rsid w:val="00C715E0"/>
    <w:rsid w:val="00C71EEC"/>
    <w:rsid w:val="00C73899"/>
    <w:rsid w:val="00C74244"/>
    <w:rsid w:val="00C743E7"/>
    <w:rsid w:val="00C74BBF"/>
    <w:rsid w:val="00C74D7A"/>
    <w:rsid w:val="00C75236"/>
    <w:rsid w:val="00C75C81"/>
    <w:rsid w:val="00C75D63"/>
    <w:rsid w:val="00C77393"/>
    <w:rsid w:val="00C77748"/>
    <w:rsid w:val="00C80F07"/>
    <w:rsid w:val="00C8153A"/>
    <w:rsid w:val="00C81704"/>
    <w:rsid w:val="00C819AD"/>
    <w:rsid w:val="00C81F96"/>
    <w:rsid w:val="00C82412"/>
    <w:rsid w:val="00C82791"/>
    <w:rsid w:val="00C827EB"/>
    <w:rsid w:val="00C82D62"/>
    <w:rsid w:val="00C858E1"/>
    <w:rsid w:val="00C85C05"/>
    <w:rsid w:val="00C86E02"/>
    <w:rsid w:val="00C874FC"/>
    <w:rsid w:val="00C878F8"/>
    <w:rsid w:val="00C90674"/>
    <w:rsid w:val="00C907DD"/>
    <w:rsid w:val="00C90A6E"/>
    <w:rsid w:val="00C90B85"/>
    <w:rsid w:val="00C92142"/>
    <w:rsid w:val="00C939B2"/>
    <w:rsid w:val="00C93A41"/>
    <w:rsid w:val="00C943F6"/>
    <w:rsid w:val="00C943F8"/>
    <w:rsid w:val="00C95442"/>
    <w:rsid w:val="00C95DBC"/>
    <w:rsid w:val="00C9704E"/>
    <w:rsid w:val="00C978F6"/>
    <w:rsid w:val="00C97DE6"/>
    <w:rsid w:val="00CA008B"/>
    <w:rsid w:val="00CA0116"/>
    <w:rsid w:val="00CA0697"/>
    <w:rsid w:val="00CA18F5"/>
    <w:rsid w:val="00CA1BE8"/>
    <w:rsid w:val="00CA36A2"/>
    <w:rsid w:val="00CA3C59"/>
    <w:rsid w:val="00CA49F3"/>
    <w:rsid w:val="00CA50B1"/>
    <w:rsid w:val="00CA62EF"/>
    <w:rsid w:val="00CA729B"/>
    <w:rsid w:val="00CA73F7"/>
    <w:rsid w:val="00CA749C"/>
    <w:rsid w:val="00CB0D86"/>
    <w:rsid w:val="00CB102B"/>
    <w:rsid w:val="00CB158B"/>
    <w:rsid w:val="00CB16DA"/>
    <w:rsid w:val="00CB1C84"/>
    <w:rsid w:val="00CB1FD2"/>
    <w:rsid w:val="00CB2529"/>
    <w:rsid w:val="00CB2632"/>
    <w:rsid w:val="00CB2682"/>
    <w:rsid w:val="00CB4032"/>
    <w:rsid w:val="00CB431E"/>
    <w:rsid w:val="00CB43B6"/>
    <w:rsid w:val="00CB4946"/>
    <w:rsid w:val="00CB4B2B"/>
    <w:rsid w:val="00CB50A6"/>
    <w:rsid w:val="00CB5AF9"/>
    <w:rsid w:val="00CB5CF9"/>
    <w:rsid w:val="00CB5FCF"/>
    <w:rsid w:val="00CB60C3"/>
    <w:rsid w:val="00CB67D9"/>
    <w:rsid w:val="00CB6EC3"/>
    <w:rsid w:val="00CC03EA"/>
    <w:rsid w:val="00CC048F"/>
    <w:rsid w:val="00CC1157"/>
    <w:rsid w:val="00CC12BE"/>
    <w:rsid w:val="00CC13CF"/>
    <w:rsid w:val="00CC1ABD"/>
    <w:rsid w:val="00CC1AC3"/>
    <w:rsid w:val="00CC32D5"/>
    <w:rsid w:val="00CC3ED9"/>
    <w:rsid w:val="00CC4209"/>
    <w:rsid w:val="00CC4CCA"/>
    <w:rsid w:val="00CC511B"/>
    <w:rsid w:val="00CC5358"/>
    <w:rsid w:val="00CC59C1"/>
    <w:rsid w:val="00CC5EA3"/>
    <w:rsid w:val="00CC5FDD"/>
    <w:rsid w:val="00CC629C"/>
    <w:rsid w:val="00CC697A"/>
    <w:rsid w:val="00CC6DEE"/>
    <w:rsid w:val="00CD0608"/>
    <w:rsid w:val="00CD1B89"/>
    <w:rsid w:val="00CD1E5A"/>
    <w:rsid w:val="00CD2449"/>
    <w:rsid w:val="00CD3766"/>
    <w:rsid w:val="00CD3BE3"/>
    <w:rsid w:val="00CD3EA1"/>
    <w:rsid w:val="00CD45B5"/>
    <w:rsid w:val="00CD46BB"/>
    <w:rsid w:val="00CD4D20"/>
    <w:rsid w:val="00CD5A9F"/>
    <w:rsid w:val="00CD6A35"/>
    <w:rsid w:val="00CE19D5"/>
    <w:rsid w:val="00CE202B"/>
    <w:rsid w:val="00CE2BF2"/>
    <w:rsid w:val="00CE39AB"/>
    <w:rsid w:val="00CE45D3"/>
    <w:rsid w:val="00CE4869"/>
    <w:rsid w:val="00CE4BAA"/>
    <w:rsid w:val="00CE5184"/>
    <w:rsid w:val="00CE54BB"/>
    <w:rsid w:val="00CE5596"/>
    <w:rsid w:val="00CE5D4A"/>
    <w:rsid w:val="00CE60F5"/>
    <w:rsid w:val="00CE69B1"/>
    <w:rsid w:val="00CE6AD0"/>
    <w:rsid w:val="00CE6F82"/>
    <w:rsid w:val="00CE761C"/>
    <w:rsid w:val="00CE772B"/>
    <w:rsid w:val="00CE7E34"/>
    <w:rsid w:val="00CF0744"/>
    <w:rsid w:val="00CF0F99"/>
    <w:rsid w:val="00CF18CA"/>
    <w:rsid w:val="00CF2A7C"/>
    <w:rsid w:val="00CF3532"/>
    <w:rsid w:val="00CF38F3"/>
    <w:rsid w:val="00CF6494"/>
    <w:rsid w:val="00CF6D2E"/>
    <w:rsid w:val="00CF71B4"/>
    <w:rsid w:val="00CF76E5"/>
    <w:rsid w:val="00CF7B8C"/>
    <w:rsid w:val="00D020FD"/>
    <w:rsid w:val="00D0282D"/>
    <w:rsid w:val="00D03E2A"/>
    <w:rsid w:val="00D06994"/>
    <w:rsid w:val="00D10DE2"/>
    <w:rsid w:val="00D114FC"/>
    <w:rsid w:val="00D11822"/>
    <w:rsid w:val="00D11873"/>
    <w:rsid w:val="00D11B73"/>
    <w:rsid w:val="00D11D1B"/>
    <w:rsid w:val="00D12141"/>
    <w:rsid w:val="00D122EB"/>
    <w:rsid w:val="00D12519"/>
    <w:rsid w:val="00D12E56"/>
    <w:rsid w:val="00D13D59"/>
    <w:rsid w:val="00D16329"/>
    <w:rsid w:val="00D16B2D"/>
    <w:rsid w:val="00D17271"/>
    <w:rsid w:val="00D17E06"/>
    <w:rsid w:val="00D21AE3"/>
    <w:rsid w:val="00D243AF"/>
    <w:rsid w:val="00D25377"/>
    <w:rsid w:val="00D25398"/>
    <w:rsid w:val="00D25614"/>
    <w:rsid w:val="00D25BA4"/>
    <w:rsid w:val="00D270B8"/>
    <w:rsid w:val="00D27CC4"/>
    <w:rsid w:val="00D301E0"/>
    <w:rsid w:val="00D3236E"/>
    <w:rsid w:val="00D3509A"/>
    <w:rsid w:val="00D35A7B"/>
    <w:rsid w:val="00D35AB3"/>
    <w:rsid w:val="00D36128"/>
    <w:rsid w:val="00D40EE8"/>
    <w:rsid w:val="00D4109E"/>
    <w:rsid w:val="00D41203"/>
    <w:rsid w:val="00D4150B"/>
    <w:rsid w:val="00D4180A"/>
    <w:rsid w:val="00D42B0D"/>
    <w:rsid w:val="00D44D86"/>
    <w:rsid w:val="00D45A91"/>
    <w:rsid w:val="00D46076"/>
    <w:rsid w:val="00D515F6"/>
    <w:rsid w:val="00D51946"/>
    <w:rsid w:val="00D51EF5"/>
    <w:rsid w:val="00D524DC"/>
    <w:rsid w:val="00D52896"/>
    <w:rsid w:val="00D5306A"/>
    <w:rsid w:val="00D535CD"/>
    <w:rsid w:val="00D5371E"/>
    <w:rsid w:val="00D53B15"/>
    <w:rsid w:val="00D54747"/>
    <w:rsid w:val="00D54B38"/>
    <w:rsid w:val="00D54F7F"/>
    <w:rsid w:val="00D5569A"/>
    <w:rsid w:val="00D55D8D"/>
    <w:rsid w:val="00D56332"/>
    <w:rsid w:val="00D5639B"/>
    <w:rsid w:val="00D56D5C"/>
    <w:rsid w:val="00D57199"/>
    <w:rsid w:val="00D57208"/>
    <w:rsid w:val="00D574DD"/>
    <w:rsid w:val="00D603C3"/>
    <w:rsid w:val="00D60570"/>
    <w:rsid w:val="00D60A63"/>
    <w:rsid w:val="00D619B4"/>
    <w:rsid w:val="00D630AF"/>
    <w:rsid w:val="00D63DA6"/>
    <w:rsid w:val="00D63DE7"/>
    <w:rsid w:val="00D63FC9"/>
    <w:rsid w:val="00D701D6"/>
    <w:rsid w:val="00D71A8F"/>
    <w:rsid w:val="00D71C8E"/>
    <w:rsid w:val="00D73525"/>
    <w:rsid w:val="00D75E3B"/>
    <w:rsid w:val="00D766EF"/>
    <w:rsid w:val="00D77101"/>
    <w:rsid w:val="00D77266"/>
    <w:rsid w:val="00D808C5"/>
    <w:rsid w:val="00D821CE"/>
    <w:rsid w:val="00D8298E"/>
    <w:rsid w:val="00D83464"/>
    <w:rsid w:val="00D83577"/>
    <w:rsid w:val="00D8481C"/>
    <w:rsid w:val="00D84A06"/>
    <w:rsid w:val="00D8517F"/>
    <w:rsid w:val="00D857D8"/>
    <w:rsid w:val="00D86210"/>
    <w:rsid w:val="00D86C88"/>
    <w:rsid w:val="00D86F8F"/>
    <w:rsid w:val="00D87864"/>
    <w:rsid w:val="00D87AC7"/>
    <w:rsid w:val="00D87D71"/>
    <w:rsid w:val="00D87F1E"/>
    <w:rsid w:val="00D90580"/>
    <w:rsid w:val="00D92594"/>
    <w:rsid w:val="00D92F75"/>
    <w:rsid w:val="00D930A7"/>
    <w:rsid w:val="00D9500B"/>
    <w:rsid w:val="00D95852"/>
    <w:rsid w:val="00D95AB9"/>
    <w:rsid w:val="00D967C9"/>
    <w:rsid w:val="00D968AF"/>
    <w:rsid w:val="00D975DC"/>
    <w:rsid w:val="00DA07D7"/>
    <w:rsid w:val="00DA0955"/>
    <w:rsid w:val="00DA1342"/>
    <w:rsid w:val="00DA1599"/>
    <w:rsid w:val="00DA1DC3"/>
    <w:rsid w:val="00DA2846"/>
    <w:rsid w:val="00DA28C0"/>
    <w:rsid w:val="00DA30DA"/>
    <w:rsid w:val="00DA48FF"/>
    <w:rsid w:val="00DA4BFA"/>
    <w:rsid w:val="00DA5D50"/>
    <w:rsid w:val="00DA5E64"/>
    <w:rsid w:val="00DA624A"/>
    <w:rsid w:val="00DA627A"/>
    <w:rsid w:val="00DA6887"/>
    <w:rsid w:val="00DA6C3C"/>
    <w:rsid w:val="00DA6D23"/>
    <w:rsid w:val="00DB01F3"/>
    <w:rsid w:val="00DB0BF6"/>
    <w:rsid w:val="00DB11C9"/>
    <w:rsid w:val="00DB1641"/>
    <w:rsid w:val="00DB1E51"/>
    <w:rsid w:val="00DB486C"/>
    <w:rsid w:val="00DB4FDA"/>
    <w:rsid w:val="00DB5190"/>
    <w:rsid w:val="00DB5C79"/>
    <w:rsid w:val="00DB5EF3"/>
    <w:rsid w:val="00DB633F"/>
    <w:rsid w:val="00DB6748"/>
    <w:rsid w:val="00DB67A3"/>
    <w:rsid w:val="00DB6994"/>
    <w:rsid w:val="00DB7A57"/>
    <w:rsid w:val="00DB7CE5"/>
    <w:rsid w:val="00DC0785"/>
    <w:rsid w:val="00DC0D37"/>
    <w:rsid w:val="00DC17DE"/>
    <w:rsid w:val="00DC1B9E"/>
    <w:rsid w:val="00DC1C0B"/>
    <w:rsid w:val="00DC1F77"/>
    <w:rsid w:val="00DC2F13"/>
    <w:rsid w:val="00DC3315"/>
    <w:rsid w:val="00DC45FC"/>
    <w:rsid w:val="00DC4BA3"/>
    <w:rsid w:val="00DC4D18"/>
    <w:rsid w:val="00DC4D7A"/>
    <w:rsid w:val="00DC6579"/>
    <w:rsid w:val="00DC65A5"/>
    <w:rsid w:val="00DC65BD"/>
    <w:rsid w:val="00DC67F2"/>
    <w:rsid w:val="00DC6E7A"/>
    <w:rsid w:val="00DC7B00"/>
    <w:rsid w:val="00DC7DC5"/>
    <w:rsid w:val="00DD11DC"/>
    <w:rsid w:val="00DD1E14"/>
    <w:rsid w:val="00DD1EA1"/>
    <w:rsid w:val="00DD383F"/>
    <w:rsid w:val="00DD68F7"/>
    <w:rsid w:val="00DD699F"/>
    <w:rsid w:val="00DD6F81"/>
    <w:rsid w:val="00DE00C7"/>
    <w:rsid w:val="00DE0384"/>
    <w:rsid w:val="00DE05F8"/>
    <w:rsid w:val="00DE1070"/>
    <w:rsid w:val="00DE1739"/>
    <w:rsid w:val="00DE1DC6"/>
    <w:rsid w:val="00DE2431"/>
    <w:rsid w:val="00DE252B"/>
    <w:rsid w:val="00DE34D3"/>
    <w:rsid w:val="00DE38A9"/>
    <w:rsid w:val="00DE412A"/>
    <w:rsid w:val="00DE4451"/>
    <w:rsid w:val="00DE5341"/>
    <w:rsid w:val="00DE614B"/>
    <w:rsid w:val="00DE64B5"/>
    <w:rsid w:val="00DF0825"/>
    <w:rsid w:val="00DF13B2"/>
    <w:rsid w:val="00DF2EDE"/>
    <w:rsid w:val="00DF30B8"/>
    <w:rsid w:val="00DF3D55"/>
    <w:rsid w:val="00DF59F3"/>
    <w:rsid w:val="00DF6B07"/>
    <w:rsid w:val="00DF7310"/>
    <w:rsid w:val="00DF747A"/>
    <w:rsid w:val="00DF7B6D"/>
    <w:rsid w:val="00E004BC"/>
    <w:rsid w:val="00E01211"/>
    <w:rsid w:val="00E01558"/>
    <w:rsid w:val="00E01974"/>
    <w:rsid w:val="00E01B48"/>
    <w:rsid w:val="00E038C2"/>
    <w:rsid w:val="00E03A62"/>
    <w:rsid w:val="00E0592C"/>
    <w:rsid w:val="00E05F7E"/>
    <w:rsid w:val="00E06B00"/>
    <w:rsid w:val="00E0739F"/>
    <w:rsid w:val="00E07E67"/>
    <w:rsid w:val="00E101A0"/>
    <w:rsid w:val="00E1079F"/>
    <w:rsid w:val="00E10CAB"/>
    <w:rsid w:val="00E116C1"/>
    <w:rsid w:val="00E1212A"/>
    <w:rsid w:val="00E12FF8"/>
    <w:rsid w:val="00E13C2A"/>
    <w:rsid w:val="00E13D7B"/>
    <w:rsid w:val="00E13DAE"/>
    <w:rsid w:val="00E159E9"/>
    <w:rsid w:val="00E16A94"/>
    <w:rsid w:val="00E17111"/>
    <w:rsid w:val="00E20CE2"/>
    <w:rsid w:val="00E20D2D"/>
    <w:rsid w:val="00E20F12"/>
    <w:rsid w:val="00E21D01"/>
    <w:rsid w:val="00E22DD2"/>
    <w:rsid w:val="00E2319C"/>
    <w:rsid w:val="00E232F3"/>
    <w:rsid w:val="00E23688"/>
    <w:rsid w:val="00E2394D"/>
    <w:rsid w:val="00E247AC"/>
    <w:rsid w:val="00E24A5D"/>
    <w:rsid w:val="00E25AE6"/>
    <w:rsid w:val="00E264A1"/>
    <w:rsid w:val="00E26628"/>
    <w:rsid w:val="00E335F0"/>
    <w:rsid w:val="00E33703"/>
    <w:rsid w:val="00E33811"/>
    <w:rsid w:val="00E3390D"/>
    <w:rsid w:val="00E33FA1"/>
    <w:rsid w:val="00E355B5"/>
    <w:rsid w:val="00E361D5"/>
    <w:rsid w:val="00E3636C"/>
    <w:rsid w:val="00E37368"/>
    <w:rsid w:val="00E3768F"/>
    <w:rsid w:val="00E37B90"/>
    <w:rsid w:val="00E41353"/>
    <w:rsid w:val="00E422F0"/>
    <w:rsid w:val="00E42F2C"/>
    <w:rsid w:val="00E42FC7"/>
    <w:rsid w:val="00E436F6"/>
    <w:rsid w:val="00E443D5"/>
    <w:rsid w:val="00E45BE0"/>
    <w:rsid w:val="00E460BB"/>
    <w:rsid w:val="00E46544"/>
    <w:rsid w:val="00E47000"/>
    <w:rsid w:val="00E47172"/>
    <w:rsid w:val="00E47D5F"/>
    <w:rsid w:val="00E50782"/>
    <w:rsid w:val="00E512A4"/>
    <w:rsid w:val="00E51A4F"/>
    <w:rsid w:val="00E53A3A"/>
    <w:rsid w:val="00E5454B"/>
    <w:rsid w:val="00E546BF"/>
    <w:rsid w:val="00E55A55"/>
    <w:rsid w:val="00E55B33"/>
    <w:rsid w:val="00E5667B"/>
    <w:rsid w:val="00E56C55"/>
    <w:rsid w:val="00E56FA4"/>
    <w:rsid w:val="00E60723"/>
    <w:rsid w:val="00E60CAB"/>
    <w:rsid w:val="00E615AE"/>
    <w:rsid w:val="00E61691"/>
    <w:rsid w:val="00E61F7A"/>
    <w:rsid w:val="00E6271D"/>
    <w:rsid w:val="00E6279D"/>
    <w:rsid w:val="00E6288D"/>
    <w:rsid w:val="00E62D3F"/>
    <w:rsid w:val="00E62E1A"/>
    <w:rsid w:val="00E6322C"/>
    <w:rsid w:val="00E634E3"/>
    <w:rsid w:val="00E63ED3"/>
    <w:rsid w:val="00E6712D"/>
    <w:rsid w:val="00E672CE"/>
    <w:rsid w:val="00E6737F"/>
    <w:rsid w:val="00E674E7"/>
    <w:rsid w:val="00E71617"/>
    <w:rsid w:val="00E71938"/>
    <w:rsid w:val="00E722BB"/>
    <w:rsid w:val="00E72B35"/>
    <w:rsid w:val="00E72C9E"/>
    <w:rsid w:val="00E740E4"/>
    <w:rsid w:val="00E742CE"/>
    <w:rsid w:val="00E74BD7"/>
    <w:rsid w:val="00E758E3"/>
    <w:rsid w:val="00E75E70"/>
    <w:rsid w:val="00E76DC3"/>
    <w:rsid w:val="00E77619"/>
    <w:rsid w:val="00E807AA"/>
    <w:rsid w:val="00E8105A"/>
    <w:rsid w:val="00E8119C"/>
    <w:rsid w:val="00E812B8"/>
    <w:rsid w:val="00E81318"/>
    <w:rsid w:val="00E8184E"/>
    <w:rsid w:val="00E81B86"/>
    <w:rsid w:val="00E81EFD"/>
    <w:rsid w:val="00E82178"/>
    <w:rsid w:val="00E82D4E"/>
    <w:rsid w:val="00E847CD"/>
    <w:rsid w:val="00E85446"/>
    <w:rsid w:val="00E857B5"/>
    <w:rsid w:val="00E859E4"/>
    <w:rsid w:val="00E8620E"/>
    <w:rsid w:val="00E86404"/>
    <w:rsid w:val="00E868E3"/>
    <w:rsid w:val="00E86EC9"/>
    <w:rsid w:val="00E9145E"/>
    <w:rsid w:val="00E9234F"/>
    <w:rsid w:val="00E928EF"/>
    <w:rsid w:val="00E92A06"/>
    <w:rsid w:val="00E93A82"/>
    <w:rsid w:val="00E94A4E"/>
    <w:rsid w:val="00E953B4"/>
    <w:rsid w:val="00E95FAF"/>
    <w:rsid w:val="00E96F94"/>
    <w:rsid w:val="00E97A52"/>
    <w:rsid w:val="00E97FA1"/>
    <w:rsid w:val="00EA01E6"/>
    <w:rsid w:val="00EA01E8"/>
    <w:rsid w:val="00EA0518"/>
    <w:rsid w:val="00EA13DB"/>
    <w:rsid w:val="00EA1EC4"/>
    <w:rsid w:val="00EA3790"/>
    <w:rsid w:val="00EA3817"/>
    <w:rsid w:val="00EA42FF"/>
    <w:rsid w:val="00EA6570"/>
    <w:rsid w:val="00EA6B78"/>
    <w:rsid w:val="00EA7FF2"/>
    <w:rsid w:val="00EB021C"/>
    <w:rsid w:val="00EB1BD4"/>
    <w:rsid w:val="00EB4529"/>
    <w:rsid w:val="00EB5A9F"/>
    <w:rsid w:val="00EB6298"/>
    <w:rsid w:val="00EB6C88"/>
    <w:rsid w:val="00EB6EA7"/>
    <w:rsid w:val="00EB7203"/>
    <w:rsid w:val="00EB7B14"/>
    <w:rsid w:val="00EB7B49"/>
    <w:rsid w:val="00EC0751"/>
    <w:rsid w:val="00EC0B3B"/>
    <w:rsid w:val="00EC0C00"/>
    <w:rsid w:val="00EC0E40"/>
    <w:rsid w:val="00EC1643"/>
    <w:rsid w:val="00EC1E14"/>
    <w:rsid w:val="00EC2A9D"/>
    <w:rsid w:val="00EC3D8C"/>
    <w:rsid w:val="00EC4D0E"/>
    <w:rsid w:val="00EC507A"/>
    <w:rsid w:val="00EC5645"/>
    <w:rsid w:val="00EC607B"/>
    <w:rsid w:val="00EC7307"/>
    <w:rsid w:val="00ED00AC"/>
    <w:rsid w:val="00ED0322"/>
    <w:rsid w:val="00ED0CC5"/>
    <w:rsid w:val="00ED0F5D"/>
    <w:rsid w:val="00ED1361"/>
    <w:rsid w:val="00ED1647"/>
    <w:rsid w:val="00ED1FFB"/>
    <w:rsid w:val="00ED6C07"/>
    <w:rsid w:val="00ED6FFD"/>
    <w:rsid w:val="00EE3052"/>
    <w:rsid w:val="00EE3B22"/>
    <w:rsid w:val="00EE40F3"/>
    <w:rsid w:val="00EE5038"/>
    <w:rsid w:val="00EE5671"/>
    <w:rsid w:val="00EE5CF6"/>
    <w:rsid w:val="00EE61CB"/>
    <w:rsid w:val="00EE65A9"/>
    <w:rsid w:val="00EF035C"/>
    <w:rsid w:val="00EF2D82"/>
    <w:rsid w:val="00EF43AC"/>
    <w:rsid w:val="00EF4553"/>
    <w:rsid w:val="00EF485C"/>
    <w:rsid w:val="00EF4EBE"/>
    <w:rsid w:val="00EF59C2"/>
    <w:rsid w:val="00EF624A"/>
    <w:rsid w:val="00EF7046"/>
    <w:rsid w:val="00EF76D3"/>
    <w:rsid w:val="00EF7C36"/>
    <w:rsid w:val="00F00D50"/>
    <w:rsid w:val="00F024AF"/>
    <w:rsid w:val="00F028B1"/>
    <w:rsid w:val="00F02F72"/>
    <w:rsid w:val="00F03670"/>
    <w:rsid w:val="00F03AB8"/>
    <w:rsid w:val="00F04A4E"/>
    <w:rsid w:val="00F04BA4"/>
    <w:rsid w:val="00F056E2"/>
    <w:rsid w:val="00F058AB"/>
    <w:rsid w:val="00F0685D"/>
    <w:rsid w:val="00F06E37"/>
    <w:rsid w:val="00F10580"/>
    <w:rsid w:val="00F13421"/>
    <w:rsid w:val="00F13B4B"/>
    <w:rsid w:val="00F14852"/>
    <w:rsid w:val="00F14906"/>
    <w:rsid w:val="00F15F29"/>
    <w:rsid w:val="00F162F3"/>
    <w:rsid w:val="00F16CCB"/>
    <w:rsid w:val="00F173C9"/>
    <w:rsid w:val="00F17CF1"/>
    <w:rsid w:val="00F21290"/>
    <w:rsid w:val="00F217F2"/>
    <w:rsid w:val="00F2274C"/>
    <w:rsid w:val="00F2299B"/>
    <w:rsid w:val="00F22D10"/>
    <w:rsid w:val="00F241BA"/>
    <w:rsid w:val="00F24363"/>
    <w:rsid w:val="00F2443E"/>
    <w:rsid w:val="00F244DB"/>
    <w:rsid w:val="00F24761"/>
    <w:rsid w:val="00F25755"/>
    <w:rsid w:val="00F26DAF"/>
    <w:rsid w:val="00F27E8C"/>
    <w:rsid w:val="00F303D8"/>
    <w:rsid w:val="00F310EE"/>
    <w:rsid w:val="00F31135"/>
    <w:rsid w:val="00F313B1"/>
    <w:rsid w:val="00F318FE"/>
    <w:rsid w:val="00F32443"/>
    <w:rsid w:val="00F33AEE"/>
    <w:rsid w:val="00F34B1E"/>
    <w:rsid w:val="00F3510A"/>
    <w:rsid w:val="00F35FCE"/>
    <w:rsid w:val="00F362ED"/>
    <w:rsid w:val="00F36581"/>
    <w:rsid w:val="00F3714B"/>
    <w:rsid w:val="00F37AD2"/>
    <w:rsid w:val="00F408C2"/>
    <w:rsid w:val="00F40CF0"/>
    <w:rsid w:val="00F40E26"/>
    <w:rsid w:val="00F41787"/>
    <w:rsid w:val="00F4256F"/>
    <w:rsid w:val="00F42B42"/>
    <w:rsid w:val="00F43794"/>
    <w:rsid w:val="00F43E4C"/>
    <w:rsid w:val="00F44000"/>
    <w:rsid w:val="00F44ED4"/>
    <w:rsid w:val="00F45128"/>
    <w:rsid w:val="00F4569D"/>
    <w:rsid w:val="00F46A7F"/>
    <w:rsid w:val="00F4757F"/>
    <w:rsid w:val="00F47E9E"/>
    <w:rsid w:val="00F50391"/>
    <w:rsid w:val="00F506EC"/>
    <w:rsid w:val="00F50964"/>
    <w:rsid w:val="00F514CB"/>
    <w:rsid w:val="00F517FA"/>
    <w:rsid w:val="00F5285F"/>
    <w:rsid w:val="00F528EF"/>
    <w:rsid w:val="00F52C51"/>
    <w:rsid w:val="00F53093"/>
    <w:rsid w:val="00F53514"/>
    <w:rsid w:val="00F55685"/>
    <w:rsid w:val="00F55F0F"/>
    <w:rsid w:val="00F5708C"/>
    <w:rsid w:val="00F61158"/>
    <w:rsid w:val="00F611BE"/>
    <w:rsid w:val="00F61C14"/>
    <w:rsid w:val="00F620C6"/>
    <w:rsid w:val="00F63290"/>
    <w:rsid w:val="00F6365F"/>
    <w:rsid w:val="00F63BD3"/>
    <w:rsid w:val="00F63D1C"/>
    <w:rsid w:val="00F64330"/>
    <w:rsid w:val="00F64451"/>
    <w:rsid w:val="00F667A5"/>
    <w:rsid w:val="00F70259"/>
    <w:rsid w:val="00F71E03"/>
    <w:rsid w:val="00F7215C"/>
    <w:rsid w:val="00F73021"/>
    <w:rsid w:val="00F733F6"/>
    <w:rsid w:val="00F73C57"/>
    <w:rsid w:val="00F73D1C"/>
    <w:rsid w:val="00F7434D"/>
    <w:rsid w:val="00F7556E"/>
    <w:rsid w:val="00F76B8F"/>
    <w:rsid w:val="00F76FD4"/>
    <w:rsid w:val="00F772A0"/>
    <w:rsid w:val="00F77923"/>
    <w:rsid w:val="00F81C2D"/>
    <w:rsid w:val="00F81FBF"/>
    <w:rsid w:val="00F83709"/>
    <w:rsid w:val="00F83B39"/>
    <w:rsid w:val="00F8421A"/>
    <w:rsid w:val="00F85DB3"/>
    <w:rsid w:val="00F86886"/>
    <w:rsid w:val="00F8721C"/>
    <w:rsid w:val="00F87E3B"/>
    <w:rsid w:val="00F9064A"/>
    <w:rsid w:val="00F90DE5"/>
    <w:rsid w:val="00F91508"/>
    <w:rsid w:val="00F91959"/>
    <w:rsid w:val="00F93302"/>
    <w:rsid w:val="00F934F1"/>
    <w:rsid w:val="00F93C07"/>
    <w:rsid w:val="00F93DCE"/>
    <w:rsid w:val="00F946F4"/>
    <w:rsid w:val="00F9500E"/>
    <w:rsid w:val="00F954A6"/>
    <w:rsid w:val="00F95EA3"/>
    <w:rsid w:val="00F960D8"/>
    <w:rsid w:val="00F96DE5"/>
    <w:rsid w:val="00FA030E"/>
    <w:rsid w:val="00FA0700"/>
    <w:rsid w:val="00FA20F2"/>
    <w:rsid w:val="00FA24E0"/>
    <w:rsid w:val="00FA37EE"/>
    <w:rsid w:val="00FA3BA6"/>
    <w:rsid w:val="00FA3E02"/>
    <w:rsid w:val="00FA3F06"/>
    <w:rsid w:val="00FA4978"/>
    <w:rsid w:val="00FA4A9E"/>
    <w:rsid w:val="00FA4C97"/>
    <w:rsid w:val="00FA6014"/>
    <w:rsid w:val="00FA685F"/>
    <w:rsid w:val="00FA70A6"/>
    <w:rsid w:val="00FA7B18"/>
    <w:rsid w:val="00FA7E99"/>
    <w:rsid w:val="00FB01F7"/>
    <w:rsid w:val="00FB147B"/>
    <w:rsid w:val="00FB1702"/>
    <w:rsid w:val="00FB1C29"/>
    <w:rsid w:val="00FB293A"/>
    <w:rsid w:val="00FB3F45"/>
    <w:rsid w:val="00FB4940"/>
    <w:rsid w:val="00FB5580"/>
    <w:rsid w:val="00FB5BB4"/>
    <w:rsid w:val="00FB5DE9"/>
    <w:rsid w:val="00FB6CBC"/>
    <w:rsid w:val="00FB7440"/>
    <w:rsid w:val="00FC1121"/>
    <w:rsid w:val="00FC2C01"/>
    <w:rsid w:val="00FC2C88"/>
    <w:rsid w:val="00FC4F0E"/>
    <w:rsid w:val="00FC57DD"/>
    <w:rsid w:val="00FC6DE7"/>
    <w:rsid w:val="00FC6F1F"/>
    <w:rsid w:val="00FC740C"/>
    <w:rsid w:val="00FD1342"/>
    <w:rsid w:val="00FD177F"/>
    <w:rsid w:val="00FD1C75"/>
    <w:rsid w:val="00FD1CEC"/>
    <w:rsid w:val="00FD27AF"/>
    <w:rsid w:val="00FD2C34"/>
    <w:rsid w:val="00FD3BA0"/>
    <w:rsid w:val="00FD3F46"/>
    <w:rsid w:val="00FD6CA2"/>
    <w:rsid w:val="00FD6FB3"/>
    <w:rsid w:val="00FD71E3"/>
    <w:rsid w:val="00FE0B8C"/>
    <w:rsid w:val="00FE230E"/>
    <w:rsid w:val="00FE38BD"/>
    <w:rsid w:val="00FE393A"/>
    <w:rsid w:val="00FE468A"/>
    <w:rsid w:val="00FE4DE0"/>
    <w:rsid w:val="00FE62CF"/>
    <w:rsid w:val="00FE6B87"/>
    <w:rsid w:val="00FE7380"/>
    <w:rsid w:val="00FE7CE7"/>
    <w:rsid w:val="00FF0157"/>
    <w:rsid w:val="00FF0AA3"/>
    <w:rsid w:val="00FF0D91"/>
    <w:rsid w:val="00FF2525"/>
    <w:rsid w:val="00FF2AAE"/>
    <w:rsid w:val="00FF39EE"/>
    <w:rsid w:val="00FF3EF7"/>
    <w:rsid w:val="00FF515F"/>
    <w:rsid w:val="00FF5448"/>
    <w:rsid w:val="00FF5735"/>
    <w:rsid w:val="00FF6B75"/>
    <w:rsid w:val="00FF6CE3"/>
    <w:rsid w:val="00FF6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379"/>
    <w:pPr>
      <w:spacing w:after="120"/>
      <w:ind w:firstLine="720"/>
    </w:pPr>
    <w:rPr>
      <w:rFonts w:ascii="Times New Roman" w:hAnsi="Times New Roman"/>
      <w:sz w:val="24"/>
      <w:szCs w:val="22"/>
      <w:lang w:val="en-CA"/>
    </w:rPr>
  </w:style>
  <w:style w:type="paragraph" w:styleId="Heading1">
    <w:name w:val="heading 1"/>
    <w:basedOn w:val="Normal"/>
    <w:next w:val="Normal"/>
    <w:link w:val="Heading1Char"/>
    <w:uiPriority w:val="9"/>
    <w:qFormat/>
    <w:rsid w:val="00C16421"/>
    <w:pPr>
      <w:keepNext/>
      <w:keepLines/>
      <w:spacing w:before="120"/>
      <w:ind w:firstLine="0"/>
      <w:outlineLvl w:val="0"/>
    </w:pPr>
    <w:rPr>
      <w:rFonts w:ascii="Arial" w:hAnsi="Arial"/>
      <w:b/>
      <w:bCs/>
      <w:sz w:val="32"/>
      <w:szCs w:val="28"/>
    </w:rPr>
  </w:style>
  <w:style w:type="paragraph" w:styleId="Heading2">
    <w:name w:val="heading 2"/>
    <w:basedOn w:val="Normal"/>
    <w:next w:val="Normal"/>
    <w:link w:val="Heading2Char"/>
    <w:uiPriority w:val="9"/>
    <w:unhideWhenUsed/>
    <w:qFormat/>
    <w:rsid w:val="001E55BC"/>
    <w:pPr>
      <w:keepNext/>
      <w:keepLines/>
      <w:spacing w:before="200"/>
      <w:ind w:firstLine="0"/>
      <w:outlineLvl w:val="1"/>
    </w:pPr>
    <w:rPr>
      <w:b/>
      <w:bCs/>
      <w:sz w:val="28"/>
      <w:szCs w:val="26"/>
    </w:rPr>
  </w:style>
  <w:style w:type="paragraph" w:styleId="Heading3">
    <w:name w:val="heading 3"/>
    <w:basedOn w:val="Normal"/>
    <w:next w:val="Normal"/>
    <w:link w:val="Heading3Char"/>
    <w:uiPriority w:val="9"/>
    <w:unhideWhenUsed/>
    <w:qFormat/>
    <w:rsid w:val="00834F63"/>
    <w:pPr>
      <w:keepNext/>
      <w:keepLines/>
      <w:spacing w:before="200" w:line="276" w:lineRule="auto"/>
      <w:ind w:firstLine="0"/>
      <w:outlineLvl w:val="2"/>
    </w:pPr>
    <w:rPr>
      <w:b/>
      <w:bCs/>
      <w:lang w:val="en-US"/>
    </w:rPr>
  </w:style>
  <w:style w:type="paragraph" w:styleId="Heading4">
    <w:name w:val="heading 4"/>
    <w:basedOn w:val="Normal"/>
    <w:next w:val="Normal"/>
    <w:link w:val="Heading4Char"/>
    <w:qFormat/>
    <w:rsid w:val="00980857"/>
    <w:pPr>
      <w:keepNext/>
      <w:spacing w:before="240" w:after="60"/>
      <w:ind w:firstLine="0"/>
      <w:outlineLvl w:val="3"/>
    </w:pPr>
    <w:rPr>
      <w:b/>
      <w:bCs/>
      <w:sz w:val="28"/>
      <w:szCs w:val="28"/>
      <w:lang w:val="en-US"/>
    </w:rPr>
  </w:style>
  <w:style w:type="paragraph" w:styleId="Heading5">
    <w:name w:val="heading 5"/>
    <w:basedOn w:val="Normal"/>
    <w:next w:val="Normal"/>
    <w:link w:val="Heading5Char"/>
    <w:qFormat/>
    <w:rsid w:val="00632673"/>
    <w:pPr>
      <w:widowControl w:val="0"/>
      <w:tabs>
        <w:tab w:val="left" w:pos="-1440"/>
        <w:tab w:val="left" w:pos="270"/>
      </w:tabs>
      <w:spacing w:before="240"/>
      <w:ind w:firstLine="0"/>
      <w:outlineLvl w:val="4"/>
    </w:pPr>
    <w:rPr>
      <w:rFonts w:ascii="Arial" w:hAnsi="Arial"/>
      <w:b/>
      <w:i/>
      <w:szCs w:val="20"/>
      <w:lang w:val="en-US"/>
    </w:rPr>
  </w:style>
  <w:style w:type="paragraph" w:styleId="Heading6">
    <w:name w:val="heading 6"/>
    <w:basedOn w:val="Normal"/>
    <w:next w:val="Normal"/>
    <w:link w:val="Heading6Char"/>
    <w:qFormat/>
    <w:rsid w:val="00980857"/>
    <w:pPr>
      <w:keepNext/>
      <w:spacing w:beforeLines="20" w:afterLines="20"/>
      <w:ind w:firstLine="0"/>
      <w:jc w:val="center"/>
      <w:outlineLvl w:val="5"/>
    </w:pPr>
    <w:rPr>
      <w:rFonts w:ascii="Arial" w:hAnsi="Arial" w:cs="Arial"/>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16421"/>
    <w:rPr>
      <w:rFonts w:ascii="Arial" w:hAnsi="Arial" w:cs="Times New Roman"/>
      <w:b/>
      <w:bCs/>
      <w:sz w:val="28"/>
      <w:szCs w:val="28"/>
    </w:rPr>
  </w:style>
  <w:style w:type="character" w:customStyle="1" w:styleId="Heading2Char">
    <w:name w:val="Heading 2 Char"/>
    <w:link w:val="Heading2"/>
    <w:uiPriority w:val="9"/>
    <w:locked/>
    <w:rsid w:val="001E55BC"/>
    <w:rPr>
      <w:rFonts w:ascii="Times New Roman" w:hAnsi="Times New Roman" w:cs="Times New Roman"/>
      <w:b/>
      <w:bCs/>
      <w:sz w:val="26"/>
      <w:szCs w:val="26"/>
    </w:rPr>
  </w:style>
  <w:style w:type="character" w:customStyle="1" w:styleId="Heading3Char">
    <w:name w:val="Heading 3 Char"/>
    <w:link w:val="Heading3"/>
    <w:uiPriority w:val="9"/>
    <w:locked/>
    <w:rsid w:val="00834F63"/>
    <w:rPr>
      <w:rFonts w:ascii="Times New Roman" w:hAnsi="Times New Roman" w:cs="Times New Roman"/>
      <w:b/>
      <w:bCs/>
      <w:sz w:val="24"/>
      <w:lang w:val="en-US"/>
    </w:rPr>
  </w:style>
  <w:style w:type="character" w:customStyle="1" w:styleId="Heading5Char">
    <w:name w:val="Heading 5 Char"/>
    <w:link w:val="Heading5"/>
    <w:locked/>
    <w:rsid w:val="00632673"/>
    <w:rPr>
      <w:rFonts w:ascii="Arial" w:hAnsi="Arial" w:cs="Times New Roman"/>
      <w:b/>
      <w:i/>
      <w:sz w:val="20"/>
      <w:szCs w:val="20"/>
      <w:lang w:val="en-US"/>
    </w:rPr>
  </w:style>
  <w:style w:type="paragraph" w:customStyle="1" w:styleId="ChapterHeading">
    <w:name w:val="ChapterHeading"/>
    <w:basedOn w:val="Heading1"/>
    <w:qFormat/>
    <w:rsid w:val="00170379"/>
    <w:pPr>
      <w:spacing w:before="0" w:after="60"/>
      <w:jc w:val="center"/>
    </w:pPr>
    <w:rPr>
      <w:sz w:val="36"/>
    </w:rPr>
  </w:style>
  <w:style w:type="paragraph" w:styleId="Caption">
    <w:name w:val="caption"/>
    <w:basedOn w:val="Normal"/>
    <w:next w:val="Normal"/>
    <w:uiPriority w:val="99"/>
    <w:unhideWhenUsed/>
    <w:qFormat/>
    <w:rsid w:val="005E745A"/>
    <w:pPr>
      <w:ind w:firstLine="0"/>
    </w:pPr>
    <w:rPr>
      <w:rFonts w:ascii="Arial" w:hAnsi="Arial"/>
      <w:b/>
      <w:bCs/>
      <w:sz w:val="20"/>
      <w:szCs w:val="18"/>
    </w:rPr>
  </w:style>
  <w:style w:type="paragraph" w:styleId="ListParagraph">
    <w:name w:val="List Paragraph"/>
    <w:basedOn w:val="Normal"/>
    <w:uiPriority w:val="34"/>
    <w:qFormat/>
    <w:rsid w:val="00B126DD"/>
    <w:pPr>
      <w:ind w:left="720"/>
      <w:contextualSpacing/>
    </w:pPr>
  </w:style>
  <w:style w:type="paragraph" w:styleId="NoSpacing">
    <w:name w:val="No Spacing"/>
    <w:uiPriority w:val="1"/>
    <w:qFormat/>
    <w:rsid w:val="00FA685F"/>
    <w:pPr>
      <w:ind w:firstLine="720"/>
    </w:pPr>
    <w:rPr>
      <w:rFonts w:ascii="Times New Roman" w:hAnsi="Times New Roman"/>
      <w:sz w:val="24"/>
      <w:szCs w:val="22"/>
      <w:lang w:val="en-CA"/>
    </w:rPr>
  </w:style>
  <w:style w:type="paragraph" w:customStyle="1" w:styleId="Table">
    <w:name w:val="Table"/>
    <w:basedOn w:val="Normal"/>
    <w:link w:val="TableChar"/>
    <w:qFormat/>
    <w:rsid w:val="005130E3"/>
    <w:pPr>
      <w:spacing w:after="0"/>
      <w:ind w:firstLine="0"/>
    </w:pPr>
    <w:rPr>
      <w:rFonts w:ascii="Arial" w:hAnsi="Arial" w:cs="Arial"/>
      <w:sz w:val="18"/>
      <w:szCs w:val="18"/>
    </w:rPr>
  </w:style>
  <w:style w:type="character" w:customStyle="1" w:styleId="TableChar">
    <w:name w:val="Table Char"/>
    <w:link w:val="Table"/>
    <w:locked/>
    <w:rsid w:val="005130E3"/>
    <w:rPr>
      <w:rFonts w:ascii="Arial" w:hAnsi="Arial" w:cs="Arial"/>
      <w:sz w:val="18"/>
      <w:szCs w:val="18"/>
    </w:rPr>
  </w:style>
  <w:style w:type="paragraph" w:customStyle="1" w:styleId="msonormalcxspmiddlecxspmiddle">
    <w:name w:val="msonormalcxspmiddlecxspmiddle"/>
    <w:basedOn w:val="Normal"/>
    <w:uiPriority w:val="99"/>
    <w:rsid w:val="00E6712D"/>
    <w:pPr>
      <w:spacing w:before="100" w:beforeAutospacing="1" w:after="100" w:afterAutospacing="1"/>
      <w:ind w:firstLine="0"/>
    </w:pPr>
    <w:rPr>
      <w:szCs w:val="24"/>
      <w:lang w:eastAsia="en-CA"/>
    </w:rPr>
  </w:style>
  <w:style w:type="table" w:styleId="TableGrid">
    <w:name w:val="Table Grid"/>
    <w:basedOn w:val="TableNormal"/>
    <w:uiPriority w:val="59"/>
    <w:rsid w:val="00251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51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1">
    <w:name w:val="Table1"/>
    <w:basedOn w:val="Table"/>
    <w:link w:val="Table1Char"/>
    <w:qFormat/>
    <w:rsid w:val="001E55BC"/>
    <w:rPr>
      <w:b/>
      <w:lang w:val="en-US"/>
    </w:rPr>
  </w:style>
  <w:style w:type="character" w:customStyle="1" w:styleId="Table1Char">
    <w:name w:val="Table1 Char"/>
    <w:link w:val="Table1"/>
    <w:locked/>
    <w:rsid w:val="001E55BC"/>
    <w:rPr>
      <w:rFonts w:ascii="Arial" w:hAnsi="Arial" w:cs="Arial"/>
      <w:b/>
      <w:sz w:val="18"/>
      <w:szCs w:val="18"/>
      <w:lang w:val="en-US"/>
    </w:rPr>
  </w:style>
  <w:style w:type="paragraph" w:styleId="TOC2">
    <w:name w:val="toc 2"/>
    <w:basedOn w:val="Normal"/>
    <w:next w:val="Normal"/>
    <w:autoRedefine/>
    <w:uiPriority w:val="39"/>
    <w:unhideWhenUsed/>
    <w:qFormat/>
    <w:rsid w:val="005B2E57"/>
    <w:pPr>
      <w:tabs>
        <w:tab w:val="right" w:leader="dot" w:pos="9350"/>
      </w:tabs>
      <w:spacing w:after="0"/>
      <w:ind w:left="720" w:firstLine="0"/>
    </w:pPr>
  </w:style>
  <w:style w:type="paragraph" w:styleId="TOC1">
    <w:name w:val="toc 1"/>
    <w:basedOn w:val="Normal"/>
    <w:next w:val="Normal"/>
    <w:autoRedefine/>
    <w:uiPriority w:val="39"/>
    <w:unhideWhenUsed/>
    <w:qFormat/>
    <w:rsid w:val="005B2E57"/>
    <w:pPr>
      <w:tabs>
        <w:tab w:val="right" w:leader="dot" w:pos="9350"/>
      </w:tabs>
      <w:spacing w:after="0"/>
      <w:ind w:left="360" w:firstLine="0"/>
    </w:pPr>
  </w:style>
  <w:style w:type="paragraph" w:styleId="TOC3">
    <w:name w:val="toc 3"/>
    <w:basedOn w:val="Normal"/>
    <w:next w:val="Normal"/>
    <w:autoRedefine/>
    <w:uiPriority w:val="39"/>
    <w:unhideWhenUsed/>
    <w:qFormat/>
    <w:rsid w:val="00E55B33"/>
    <w:pPr>
      <w:tabs>
        <w:tab w:val="right" w:leader="dot" w:pos="9350"/>
      </w:tabs>
      <w:spacing w:after="0"/>
      <w:ind w:left="360" w:firstLine="0"/>
    </w:pPr>
  </w:style>
  <w:style w:type="character" w:styleId="Hyperlink">
    <w:name w:val="Hyperlink"/>
    <w:uiPriority w:val="99"/>
    <w:unhideWhenUsed/>
    <w:rsid w:val="002E40F7"/>
    <w:rPr>
      <w:rFonts w:cs="Times New Roman"/>
      <w:color w:val="0000FF"/>
      <w:u w:val="single"/>
    </w:rPr>
  </w:style>
  <w:style w:type="paragraph" w:styleId="TableofFigures">
    <w:name w:val="table of figures"/>
    <w:basedOn w:val="Normal"/>
    <w:next w:val="Normal"/>
    <w:uiPriority w:val="99"/>
    <w:unhideWhenUsed/>
    <w:rsid w:val="00FE38BD"/>
    <w:pPr>
      <w:spacing w:after="0"/>
      <w:ind w:firstLine="0"/>
    </w:pPr>
  </w:style>
  <w:style w:type="character" w:styleId="CommentReference">
    <w:name w:val="annotation reference"/>
    <w:uiPriority w:val="99"/>
    <w:unhideWhenUsed/>
    <w:rsid w:val="00627C23"/>
    <w:rPr>
      <w:rFonts w:cs="Times New Roman"/>
      <w:sz w:val="16"/>
      <w:szCs w:val="16"/>
    </w:rPr>
  </w:style>
  <w:style w:type="paragraph" w:styleId="CommentText">
    <w:name w:val="annotation text"/>
    <w:basedOn w:val="Normal"/>
    <w:link w:val="CommentTextChar"/>
    <w:uiPriority w:val="99"/>
    <w:unhideWhenUsed/>
    <w:rsid w:val="00627C23"/>
    <w:pPr>
      <w:spacing w:after="200"/>
      <w:ind w:firstLine="0"/>
    </w:pPr>
    <w:rPr>
      <w:rFonts w:ascii="Calibri" w:hAnsi="Calibri"/>
      <w:sz w:val="20"/>
      <w:szCs w:val="20"/>
      <w:lang w:val="en-US"/>
    </w:rPr>
  </w:style>
  <w:style w:type="character" w:customStyle="1" w:styleId="CommentTextChar">
    <w:name w:val="Comment Text Char"/>
    <w:link w:val="CommentText"/>
    <w:uiPriority w:val="99"/>
    <w:locked/>
    <w:rsid w:val="00627C23"/>
    <w:rPr>
      <w:rFonts w:cs="Times New Roman"/>
      <w:sz w:val="20"/>
      <w:szCs w:val="20"/>
      <w:lang w:val="en-US"/>
    </w:rPr>
  </w:style>
  <w:style w:type="paragraph" w:styleId="BalloonText">
    <w:name w:val="Balloon Text"/>
    <w:basedOn w:val="Normal"/>
    <w:link w:val="BalloonTextChar"/>
    <w:uiPriority w:val="99"/>
    <w:unhideWhenUsed/>
    <w:rsid w:val="00627C23"/>
    <w:pPr>
      <w:spacing w:after="0"/>
    </w:pPr>
    <w:rPr>
      <w:rFonts w:ascii="Tahoma" w:hAnsi="Tahoma" w:cs="Tahoma"/>
      <w:sz w:val="16"/>
      <w:szCs w:val="16"/>
    </w:rPr>
  </w:style>
  <w:style w:type="character" w:customStyle="1" w:styleId="BalloonTextChar">
    <w:name w:val="Balloon Text Char"/>
    <w:link w:val="BalloonText"/>
    <w:uiPriority w:val="99"/>
    <w:locked/>
    <w:rsid w:val="00627C23"/>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D95852"/>
    <w:pPr>
      <w:spacing w:after="120"/>
      <w:ind w:firstLine="720"/>
    </w:pPr>
    <w:rPr>
      <w:rFonts w:ascii="Times New Roman" w:hAnsi="Times New Roman"/>
      <w:b/>
      <w:bCs/>
      <w:lang w:val="en-CA"/>
    </w:rPr>
  </w:style>
  <w:style w:type="character" w:customStyle="1" w:styleId="CommentSubjectChar">
    <w:name w:val="Comment Subject Char"/>
    <w:link w:val="CommentSubject"/>
    <w:uiPriority w:val="99"/>
    <w:locked/>
    <w:rsid w:val="00D95852"/>
    <w:rPr>
      <w:rFonts w:ascii="Times New Roman" w:hAnsi="Times New Roman" w:cs="Times New Roman"/>
      <w:b/>
      <w:bCs/>
      <w:sz w:val="20"/>
      <w:szCs w:val="20"/>
      <w:lang w:val="en-US"/>
    </w:rPr>
  </w:style>
  <w:style w:type="paragraph" w:customStyle="1" w:styleId="ParagraphNoIndent">
    <w:name w:val="ParagraphNoIndent"/>
    <w:link w:val="ParagraphNoIndentChar"/>
    <w:qFormat/>
    <w:rsid w:val="00DE412A"/>
    <w:rPr>
      <w:rFonts w:ascii="Times New Roman" w:hAnsi="Times New Roman"/>
      <w:color w:val="000000"/>
      <w:sz w:val="24"/>
    </w:rPr>
  </w:style>
  <w:style w:type="paragraph" w:customStyle="1" w:styleId="Task">
    <w:name w:val="Task"/>
    <w:basedOn w:val="Normal"/>
    <w:uiPriority w:val="99"/>
    <w:rsid w:val="00035614"/>
    <w:pPr>
      <w:keepLines/>
      <w:tabs>
        <w:tab w:val="left" w:pos="-1260"/>
      </w:tabs>
      <w:spacing w:before="60" w:after="0"/>
      <w:ind w:left="360" w:firstLine="360"/>
    </w:pPr>
    <w:rPr>
      <w:szCs w:val="20"/>
      <w:lang w:val="en-US"/>
    </w:rPr>
  </w:style>
  <w:style w:type="paragraph" w:customStyle="1" w:styleId="HeadLevel2">
    <w:name w:val="Head Level 2"/>
    <w:basedOn w:val="ParagraphNoIndent"/>
    <w:qFormat/>
    <w:rsid w:val="00035614"/>
    <w:pPr>
      <w:keepNext/>
      <w:spacing w:before="240" w:after="60"/>
    </w:pPr>
    <w:rPr>
      <w:rFonts w:ascii="Arial" w:hAnsi="Arial"/>
      <w:b/>
      <w:bCs/>
      <w:color w:val="auto"/>
      <w:sz w:val="32"/>
      <w:szCs w:val="24"/>
      <w:lang w:val="en-CA"/>
    </w:rPr>
  </w:style>
  <w:style w:type="paragraph" w:styleId="Revision">
    <w:name w:val="Revision"/>
    <w:hidden/>
    <w:uiPriority w:val="99"/>
    <w:semiHidden/>
    <w:rsid w:val="00632673"/>
    <w:rPr>
      <w:sz w:val="22"/>
      <w:szCs w:val="22"/>
    </w:rPr>
  </w:style>
  <w:style w:type="paragraph" w:customStyle="1" w:styleId="text">
    <w:name w:val="text"/>
    <w:basedOn w:val="Normal"/>
    <w:uiPriority w:val="99"/>
    <w:rsid w:val="00632673"/>
    <w:pPr>
      <w:spacing w:before="120" w:after="0"/>
    </w:pPr>
    <w:rPr>
      <w:rFonts w:ascii="Arial" w:hAnsi="Arial"/>
      <w:szCs w:val="24"/>
      <w:lang w:val="en-US"/>
    </w:rPr>
  </w:style>
  <w:style w:type="character" w:styleId="FollowedHyperlink">
    <w:name w:val="FollowedHyperlink"/>
    <w:uiPriority w:val="99"/>
    <w:rsid w:val="00632673"/>
    <w:rPr>
      <w:rFonts w:cs="Times New Roman"/>
      <w:color w:val="800080"/>
      <w:u w:val="single"/>
    </w:rPr>
  </w:style>
  <w:style w:type="paragraph" w:styleId="Header">
    <w:name w:val="header"/>
    <w:basedOn w:val="Normal"/>
    <w:link w:val="HeaderChar"/>
    <w:uiPriority w:val="99"/>
    <w:rsid w:val="00632673"/>
    <w:pPr>
      <w:tabs>
        <w:tab w:val="center" w:pos="4680"/>
        <w:tab w:val="right" w:pos="9360"/>
      </w:tabs>
      <w:spacing w:after="0"/>
      <w:ind w:firstLine="0"/>
    </w:pPr>
    <w:rPr>
      <w:rFonts w:ascii="News Gothic Std" w:hAnsi="News Gothic Std"/>
      <w:szCs w:val="24"/>
      <w:lang w:val="en-US"/>
    </w:rPr>
  </w:style>
  <w:style w:type="character" w:customStyle="1" w:styleId="HeaderChar">
    <w:name w:val="Header Char"/>
    <w:link w:val="Header"/>
    <w:uiPriority w:val="99"/>
    <w:locked/>
    <w:rsid w:val="00632673"/>
    <w:rPr>
      <w:rFonts w:ascii="News Gothic Std" w:hAnsi="News Gothic Std" w:cs="Times New Roman"/>
      <w:sz w:val="24"/>
      <w:szCs w:val="24"/>
      <w:lang w:val="en-US"/>
    </w:rPr>
  </w:style>
  <w:style w:type="paragraph" w:styleId="Footer">
    <w:name w:val="footer"/>
    <w:basedOn w:val="Normal"/>
    <w:link w:val="FooterChar"/>
    <w:uiPriority w:val="99"/>
    <w:rsid w:val="00632673"/>
    <w:pPr>
      <w:tabs>
        <w:tab w:val="center" w:pos="4680"/>
        <w:tab w:val="right" w:pos="9360"/>
      </w:tabs>
      <w:spacing w:after="0"/>
      <w:ind w:firstLine="0"/>
    </w:pPr>
    <w:rPr>
      <w:rFonts w:ascii="News Gothic Std" w:hAnsi="News Gothic Std"/>
      <w:szCs w:val="24"/>
      <w:lang w:val="en-US"/>
    </w:rPr>
  </w:style>
  <w:style w:type="character" w:customStyle="1" w:styleId="FooterChar">
    <w:name w:val="Footer Char"/>
    <w:link w:val="Footer"/>
    <w:uiPriority w:val="99"/>
    <w:locked/>
    <w:rsid w:val="00632673"/>
    <w:rPr>
      <w:rFonts w:ascii="News Gothic Std" w:hAnsi="News Gothic Std" w:cs="Times New Roman"/>
      <w:sz w:val="24"/>
      <w:szCs w:val="24"/>
      <w:lang w:val="en-US"/>
    </w:rPr>
  </w:style>
  <w:style w:type="character" w:styleId="Strong">
    <w:name w:val="Strong"/>
    <w:uiPriority w:val="22"/>
    <w:qFormat/>
    <w:rsid w:val="00632673"/>
    <w:rPr>
      <w:rFonts w:cs="Times New Roman"/>
      <w:b/>
      <w:bCs/>
    </w:rPr>
  </w:style>
  <w:style w:type="paragraph" w:customStyle="1" w:styleId="HeadingI">
    <w:name w:val="Heading I"/>
    <w:basedOn w:val="Normal"/>
    <w:rsid w:val="00632673"/>
    <w:pPr>
      <w:keepNext/>
      <w:keepLines/>
      <w:widowControl w:val="0"/>
      <w:tabs>
        <w:tab w:val="left" w:pos="450"/>
      </w:tabs>
      <w:spacing w:before="240" w:after="0"/>
      <w:ind w:left="450" w:hanging="450"/>
    </w:pPr>
    <w:rPr>
      <w:rFonts w:ascii="Arial" w:hAnsi="Arial"/>
      <w:b/>
      <w:sz w:val="28"/>
      <w:szCs w:val="28"/>
      <w:lang w:val="en-US"/>
    </w:rPr>
  </w:style>
  <w:style w:type="paragraph" w:styleId="BodyText2">
    <w:name w:val="Body Text 2"/>
    <w:aliases w:val="joanne"/>
    <w:basedOn w:val="Normal"/>
    <w:link w:val="BodyText2Char"/>
    <w:rsid w:val="00632673"/>
    <w:pPr>
      <w:spacing w:after="0"/>
      <w:ind w:firstLine="0"/>
    </w:pPr>
    <w:rPr>
      <w:rFonts w:ascii="Arial" w:hAnsi="Arial"/>
      <w:sz w:val="20"/>
      <w:szCs w:val="20"/>
      <w:lang w:val="en-US"/>
    </w:rPr>
  </w:style>
  <w:style w:type="character" w:customStyle="1" w:styleId="BodyText2Char">
    <w:name w:val="Body Text 2 Char"/>
    <w:aliases w:val="joanne Char"/>
    <w:link w:val="BodyText2"/>
    <w:locked/>
    <w:rsid w:val="00632673"/>
    <w:rPr>
      <w:rFonts w:ascii="Arial" w:hAnsi="Arial" w:cs="Times New Roman"/>
      <w:sz w:val="20"/>
      <w:szCs w:val="20"/>
      <w:lang w:val="en-US"/>
    </w:rPr>
  </w:style>
  <w:style w:type="paragraph" w:customStyle="1" w:styleId="ParagraphIndent">
    <w:name w:val="ParagraphIndent"/>
    <w:link w:val="ParagraphIndentChar"/>
    <w:qFormat/>
    <w:rsid w:val="00170379"/>
    <w:pPr>
      <w:ind w:firstLine="360"/>
    </w:pPr>
    <w:rPr>
      <w:rFonts w:ascii="Times New Roman" w:hAnsi="Times New Roman"/>
      <w:color w:val="000000"/>
      <w:sz w:val="24"/>
      <w:szCs w:val="24"/>
    </w:rPr>
  </w:style>
  <w:style w:type="character" w:customStyle="1" w:styleId="ParagraphIndentChar">
    <w:name w:val="ParagraphIndent Char"/>
    <w:link w:val="ParagraphIndent"/>
    <w:locked/>
    <w:rsid w:val="00170379"/>
    <w:rPr>
      <w:rFonts w:ascii="Times New Roman" w:hAnsi="Times New Roman"/>
      <w:color w:val="000000"/>
      <w:sz w:val="24"/>
      <w:szCs w:val="24"/>
    </w:rPr>
  </w:style>
  <w:style w:type="paragraph" w:customStyle="1" w:styleId="TableTitle">
    <w:name w:val="TableTitle"/>
    <w:link w:val="TableTitleChar"/>
    <w:uiPriority w:val="99"/>
    <w:rsid w:val="00DE412A"/>
    <w:pPr>
      <w:keepNext/>
      <w:spacing w:before="240"/>
    </w:pPr>
    <w:rPr>
      <w:rFonts w:ascii="Arial" w:hAnsi="Arial"/>
      <w:b/>
      <w:color w:val="000000"/>
      <w:szCs w:val="24"/>
    </w:rPr>
  </w:style>
  <w:style w:type="character" w:customStyle="1" w:styleId="TableTitleChar">
    <w:name w:val="TableTitle Char"/>
    <w:link w:val="TableTitle"/>
    <w:uiPriority w:val="99"/>
    <w:locked/>
    <w:rsid w:val="00DE412A"/>
    <w:rPr>
      <w:rFonts w:ascii="Arial" w:hAnsi="Arial"/>
      <w:b/>
      <w:color w:val="000000"/>
      <w:szCs w:val="24"/>
    </w:rPr>
  </w:style>
  <w:style w:type="paragraph" w:customStyle="1" w:styleId="TableNote">
    <w:name w:val="TableNote"/>
    <w:uiPriority w:val="99"/>
    <w:rsid w:val="00DE412A"/>
    <w:pPr>
      <w:spacing w:after="240"/>
    </w:pPr>
    <w:rPr>
      <w:rFonts w:ascii="Times New Roman" w:hAnsi="Times New Roman"/>
      <w:bCs/>
      <w:sz w:val="18"/>
      <w:szCs w:val="24"/>
    </w:rPr>
  </w:style>
  <w:style w:type="character" w:styleId="PageNumber">
    <w:name w:val="page number"/>
    <w:unhideWhenUsed/>
    <w:rsid w:val="00632673"/>
    <w:rPr>
      <w:rFonts w:cs="Times New Roman"/>
    </w:rPr>
  </w:style>
  <w:style w:type="paragraph" w:styleId="PlainText">
    <w:name w:val="Plain Text"/>
    <w:basedOn w:val="Normal"/>
    <w:link w:val="PlainTextChar"/>
    <w:uiPriority w:val="99"/>
    <w:rsid w:val="00632673"/>
    <w:pPr>
      <w:spacing w:after="0"/>
      <w:ind w:firstLine="0"/>
    </w:pPr>
    <w:rPr>
      <w:rFonts w:ascii="Calibri" w:hAnsi="Calibri"/>
      <w:szCs w:val="24"/>
      <w:lang w:val="en-US"/>
    </w:rPr>
  </w:style>
  <w:style w:type="character" w:customStyle="1" w:styleId="PlainTextChar">
    <w:name w:val="Plain Text Char"/>
    <w:link w:val="PlainText"/>
    <w:uiPriority w:val="99"/>
    <w:locked/>
    <w:rsid w:val="00632673"/>
    <w:rPr>
      <w:rFonts w:ascii="Calibri" w:hAnsi="Calibri" w:cs="Times New Roman"/>
      <w:sz w:val="24"/>
      <w:szCs w:val="24"/>
      <w:lang w:val="en-US"/>
    </w:rPr>
  </w:style>
  <w:style w:type="paragraph" w:customStyle="1" w:styleId="HeadLevel3">
    <w:name w:val="Head Level 3"/>
    <w:basedOn w:val="ParagraphNoIndent"/>
    <w:uiPriority w:val="99"/>
    <w:rsid w:val="00632673"/>
    <w:pPr>
      <w:keepNext/>
      <w:spacing w:before="240" w:after="60"/>
    </w:pPr>
    <w:rPr>
      <w:b/>
      <w:bCs/>
      <w:color w:val="auto"/>
      <w:sz w:val="28"/>
      <w:szCs w:val="24"/>
      <w:lang w:val="en-CA"/>
    </w:rPr>
  </w:style>
  <w:style w:type="paragraph" w:customStyle="1" w:styleId="HeadLevel4">
    <w:name w:val="Head Level 4"/>
    <w:basedOn w:val="ParagraphNoIndent"/>
    <w:uiPriority w:val="99"/>
    <w:rsid w:val="00632673"/>
    <w:pPr>
      <w:keepNext/>
      <w:spacing w:before="240" w:after="60"/>
    </w:pPr>
    <w:rPr>
      <w:b/>
      <w:bCs/>
      <w:color w:val="auto"/>
      <w:szCs w:val="24"/>
      <w:lang w:val="en-CA"/>
    </w:rPr>
  </w:style>
  <w:style w:type="paragraph" w:customStyle="1" w:styleId="Default">
    <w:name w:val="Default"/>
    <w:rsid w:val="00632673"/>
    <w:pPr>
      <w:autoSpaceDE w:val="0"/>
      <w:autoSpaceDN w:val="0"/>
      <w:adjustRightInd w:val="0"/>
    </w:pPr>
    <w:rPr>
      <w:rFonts w:ascii="Arial" w:hAnsi="Arial" w:cs="Arial"/>
      <w:color w:val="000000"/>
      <w:sz w:val="24"/>
      <w:szCs w:val="24"/>
    </w:rPr>
  </w:style>
  <w:style w:type="paragraph" w:customStyle="1" w:styleId="ReportType">
    <w:name w:val="ReportType"/>
    <w:qFormat/>
    <w:rsid w:val="00251849"/>
    <w:rPr>
      <w:rFonts w:ascii="Times New Roman" w:hAnsi="Times New Roman"/>
      <w:b/>
      <w:bCs/>
      <w:i/>
      <w:sz w:val="36"/>
      <w:szCs w:val="36"/>
    </w:rPr>
  </w:style>
  <w:style w:type="paragraph" w:customStyle="1" w:styleId="NumberLine">
    <w:name w:val="NumberLine"/>
    <w:basedOn w:val="ParagraphNoIndent"/>
    <w:qFormat/>
    <w:rsid w:val="00632673"/>
    <w:rPr>
      <w:rFonts w:ascii="Arial" w:hAnsi="Arial"/>
      <w:b/>
      <w:bCs/>
      <w:color w:val="auto"/>
      <w:sz w:val="28"/>
      <w:szCs w:val="28"/>
      <w:lang w:val="en-CA"/>
    </w:rPr>
  </w:style>
  <w:style w:type="paragraph" w:customStyle="1" w:styleId="ReportTitle">
    <w:name w:val="ReportTitle"/>
    <w:qFormat/>
    <w:rsid w:val="00170379"/>
    <w:rPr>
      <w:rFonts w:ascii="Arial" w:hAnsi="Arial"/>
      <w:b/>
      <w:bCs/>
      <w:sz w:val="36"/>
      <w:szCs w:val="36"/>
    </w:rPr>
  </w:style>
  <w:style w:type="paragraph" w:customStyle="1" w:styleId="CM108">
    <w:name w:val="CM108"/>
    <w:basedOn w:val="Normal"/>
    <w:next w:val="Normal"/>
    <w:uiPriority w:val="99"/>
    <w:rsid w:val="00632673"/>
    <w:pPr>
      <w:autoSpaceDE w:val="0"/>
      <w:autoSpaceDN w:val="0"/>
      <w:adjustRightInd w:val="0"/>
      <w:spacing w:after="0" w:line="276" w:lineRule="atLeast"/>
      <w:ind w:firstLine="0"/>
    </w:pPr>
    <w:rPr>
      <w:szCs w:val="24"/>
      <w:lang w:val="en-US"/>
    </w:rPr>
  </w:style>
  <w:style w:type="paragraph" w:customStyle="1" w:styleId="Preface">
    <w:name w:val="Preface"/>
    <w:basedOn w:val="Normal"/>
    <w:qFormat/>
    <w:rsid w:val="00632673"/>
    <w:pPr>
      <w:keepNext/>
      <w:spacing w:after="0"/>
      <w:ind w:firstLine="0"/>
    </w:pPr>
    <w:rPr>
      <w:rFonts w:ascii="Arial" w:hAnsi="Arial" w:cs="Arial"/>
      <w:b/>
      <w:sz w:val="32"/>
      <w:szCs w:val="32"/>
      <w:lang w:val="en-US"/>
    </w:rPr>
  </w:style>
  <w:style w:type="table" w:customStyle="1" w:styleId="AHRQ1">
    <w:name w:val="AHRQ1"/>
    <w:basedOn w:val="TableGrid"/>
    <w:uiPriority w:val="99"/>
    <w:rsid w:val="006326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Level1">
    <w:name w:val="Head Level 1"/>
    <w:basedOn w:val="ParagraphNoIndent"/>
    <w:uiPriority w:val="99"/>
    <w:rsid w:val="00632673"/>
    <w:pPr>
      <w:keepNext/>
      <w:spacing w:before="240" w:after="60"/>
      <w:jc w:val="center"/>
    </w:pPr>
    <w:rPr>
      <w:rFonts w:ascii="Arial" w:hAnsi="Arial"/>
      <w:b/>
      <w:bCs/>
      <w:color w:val="auto"/>
      <w:sz w:val="36"/>
      <w:szCs w:val="24"/>
      <w:lang w:val="en-CA"/>
    </w:rPr>
  </w:style>
  <w:style w:type="paragraph" w:customStyle="1" w:styleId="KeyQuestion">
    <w:name w:val="KeyQuestion"/>
    <w:basedOn w:val="Normal"/>
    <w:rsid w:val="00DE412A"/>
    <w:pPr>
      <w:keepNext/>
      <w:spacing w:before="240" w:after="60"/>
      <w:ind w:firstLine="0"/>
    </w:pPr>
    <w:rPr>
      <w:rFonts w:ascii="Arial" w:hAnsi="Arial" w:cs="Arial"/>
      <w:iCs/>
      <w:kern w:val="32"/>
      <w:sz w:val="28"/>
      <w:szCs w:val="28"/>
      <w:lang w:val="en-US"/>
    </w:rPr>
  </w:style>
  <w:style w:type="paragraph" w:customStyle="1" w:styleId="Reference">
    <w:name w:val="Reference"/>
    <w:uiPriority w:val="99"/>
    <w:rsid w:val="00DC4D7A"/>
    <w:pPr>
      <w:keepLines/>
      <w:spacing w:before="60" w:after="60"/>
      <w:ind w:left="720" w:hanging="720"/>
    </w:pPr>
    <w:rPr>
      <w:rFonts w:ascii="Times New Roman" w:hAnsi="Times New Roman"/>
      <w:bCs/>
      <w:szCs w:val="24"/>
    </w:rPr>
  </w:style>
  <w:style w:type="character" w:customStyle="1" w:styleId="CommentSubjectChar1">
    <w:name w:val="Comment Subject Char1"/>
    <w:uiPriority w:val="99"/>
    <w:semiHidden/>
    <w:rsid w:val="00632673"/>
    <w:rPr>
      <w:rFonts w:ascii="Calibri" w:hAnsi="Calibri" w:cs="Times New Roman"/>
      <w:b/>
      <w:bCs/>
      <w:sz w:val="20"/>
      <w:szCs w:val="20"/>
      <w:lang w:val="en-US" w:eastAsia="en-US" w:bidi="ar-SA"/>
    </w:rPr>
  </w:style>
  <w:style w:type="character" w:customStyle="1" w:styleId="FootnoteTextChar">
    <w:name w:val="Footnote Text Char"/>
    <w:semiHidden/>
    <w:locked/>
    <w:rsid w:val="00632673"/>
    <w:rPr>
      <w:rFonts w:ascii="Calibri" w:hAnsi="Calibri" w:cs="Times New Roman"/>
    </w:rPr>
  </w:style>
  <w:style w:type="paragraph" w:styleId="FootnoteText">
    <w:name w:val="footnote text"/>
    <w:basedOn w:val="Normal"/>
    <w:link w:val="FootnoteTextChar1"/>
    <w:semiHidden/>
    <w:rsid w:val="00632673"/>
    <w:pPr>
      <w:spacing w:after="0"/>
      <w:ind w:firstLine="0"/>
    </w:pPr>
    <w:rPr>
      <w:rFonts w:ascii="Calibri" w:hAnsi="Calibri"/>
      <w:sz w:val="20"/>
      <w:szCs w:val="20"/>
    </w:rPr>
  </w:style>
  <w:style w:type="character" w:customStyle="1" w:styleId="FootnoteTextChar1">
    <w:name w:val="Footnote Text Char1"/>
    <w:link w:val="FootnoteText"/>
    <w:uiPriority w:val="99"/>
    <w:semiHidden/>
    <w:locked/>
    <w:rsid w:val="00632673"/>
    <w:rPr>
      <w:rFonts w:ascii="Times New Roman" w:hAnsi="Times New Roman" w:cs="Times New Roman"/>
      <w:sz w:val="20"/>
      <w:szCs w:val="20"/>
    </w:rPr>
  </w:style>
  <w:style w:type="paragraph" w:styleId="TOC4">
    <w:name w:val="toc 4"/>
    <w:basedOn w:val="Normal"/>
    <w:next w:val="Normal"/>
    <w:autoRedefine/>
    <w:uiPriority w:val="39"/>
    <w:unhideWhenUsed/>
    <w:rsid w:val="00E615AE"/>
    <w:pPr>
      <w:spacing w:after="0"/>
      <w:ind w:firstLine="0"/>
    </w:pPr>
    <w:rPr>
      <w:b/>
    </w:rPr>
  </w:style>
  <w:style w:type="paragraph" w:styleId="HTMLPreformatted">
    <w:name w:val="HTML Preformatted"/>
    <w:basedOn w:val="Normal"/>
    <w:link w:val="HTMLPreformattedChar"/>
    <w:uiPriority w:val="99"/>
    <w:semiHidden/>
    <w:unhideWhenUsed/>
    <w:rsid w:val="00A62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Pr>
      <w:rFonts w:ascii="Courier New" w:hAnsi="Courier New" w:cs="Courier New"/>
      <w:sz w:val="20"/>
      <w:szCs w:val="20"/>
      <w:lang w:eastAsia="en-CA"/>
    </w:rPr>
  </w:style>
  <w:style w:type="character" w:customStyle="1" w:styleId="HTMLPreformattedChar">
    <w:name w:val="HTML Preformatted Char"/>
    <w:link w:val="HTMLPreformatted"/>
    <w:uiPriority w:val="99"/>
    <w:semiHidden/>
    <w:locked/>
    <w:rsid w:val="00A620BC"/>
    <w:rPr>
      <w:rFonts w:ascii="Courier New" w:hAnsi="Courier New" w:cs="Courier New"/>
      <w:sz w:val="20"/>
      <w:szCs w:val="20"/>
      <w:lang w:eastAsia="en-CA"/>
    </w:rPr>
  </w:style>
  <w:style w:type="paragraph" w:styleId="BodyText">
    <w:name w:val="Body Text"/>
    <w:basedOn w:val="Normal"/>
    <w:link w:val="BodyTextChar"/>
    <w:uiPriority w:val="99"/>
    <w:unhideWhenUsed/>
    <w:rsid w:val="00C20D8A"/>
  </w:style>
  <w:style w:type="character" w:customStyle="1" w:styleId="BodyTextChar">
    <w:name w:val="Body Text Char"/>
    <w:link w:val="BodyText"/>
    <w:uiPriority w:val="99"/>
    <w:locked/>
    <w:rsid w:val="00C20D8A"/>
    <w:rPr>
      <w:rFonts w:ascii="Times New Roman" w:hAnsi="Times New Roman" w:cs="Times New Roman"/>
      <w:sz w:val="24"/>
    </w:rPr>
  </w:style>
  <w:style w:type="paragraph" w:styleId="BodyTextFirstIndent">
    <w:name w:val="Body Text First Indent"/>
    <w:basedOn w:val="BodyText"/>
    <w:link w:val="BodyTextFirstIndentChar"/>
    <w:unhideWhenUsed/>
    <w:rsid w:val="00C20D8A"/>
    <w:pPr>
      <w:spacing w:after="200" w:line="276" w:lineRule="auto"/>
      <w:ind w:firstLine="360"/>
    </w:pPr>
    <w:rPr>
      <w:rFonts w:ascii="Calibri" w:hAnsi="Calibri"/>
      <w:sz w:val="22"/>
      <w:lang w:val="en-US"/>
    </w:rPr>
  </w:style>
  <w:style w:type="character" w:customStyle="1" w:styleId="BodyTextFirstIndentChar">
    <w:name w:val="Body Text First Indent Char"/>
    <w:link w:val="BodyTextFirstIndent"/>
    <w:locked/>
    <w:rsid w:val="00C20D8A"/>
    <w:rPr>
      <w:rFonts w:ascii="Times New Roman" w:hAnsi="Times New Roman" w:cs="Times New Roman"/>
      <w:sz w:val="24"/>
      <w:lang w:val="en-US"/>
    </w:rPr>
  </w:style>
  <w:style w:type="paragraph" w:styleId="TOC5">
    <w:name w:val="toc 5"/>
    <w:basedOn w:val="Normal"/>
    <w:next w:val="Normal"/>
    <w:autoRedefine/>
    <w:uiPriority w:val="39"/>
    <w:unhideWhenUsed/>
    <w:rsid w:val="00834F63"/>
    <w:pPr>
      <w:spacing w:after="100" w:line="276" w:lineRule="auto"/>
      <w:ind w:left="880" w:firstLine="0"/>
    </w:pPr>
    <w:rPr>
      <w:rFonts w:ascii="Calibri" w:hAnsi="Calibri"/>
      <w:sz w:val="22"/>
      <w:lang w:eastAsia="en-CA"/>
    </w:rPr>
  </w:style>
  <w:style w:type="paragraph" w:styleId="TOC6">
    <w:name w:val="toc 6"/>
    <w:basedOn w:val="Normal"/>
    <w:next w:val="Normal"/>
    <w:autoRedefine/>
    <w:uiPriority w:val="39"/>
    <w:unhideWhenUsed/>
    <w:rsid w:val="00834F63"/>
    <w:pPr>
      <w:spacing w:after="100" w:line="276" w:lineRule="auto"/>
      <w:ind w:left="1100" w:firstLine="0"/>
    </w:pPr>
    <w:rPr>
      <w:rFonts w:ascii="Calibri" w:hAnsi="Calibri"/>
      <w:sz w:val="22"/>
      <w:lang w:eastAsia="en-CA"/>
    </w:rPr>
  </w:style>
  <w:style w:type="paragraph" w:styleId="TOC7">
    <w:name w:val="toc 7"/>
    <w:basedOn w:val="Normal"/>
    <w:next w:val="Normal"/>
    <w:autoRedefine/>
    <w:uiPriority w:val="39"/>
    <w:unhideWhenUsed/>
    <w:rsid w:val="00834F63"/>
    <w:pPr>
      <w:spacing w:after="100" w:line="276" w:lineRule="auto"/>
      <w:ind w:left="1320" w:firstLine="0"/>
    </w:pPr>
    <w:rPr>
      <w:rFonts w:ascii="Calibri" w:hAnsi="Calibri"/>
      <w:sz w:val="22"/>
      <w:lang w:eastAsia="en-CA"/>
    </w:rPr>
  </w:style>
  <w:style w:type="paragraph" w:styleId="TOC8">
    <w:name w:val="toc 8"/>
    <w:basedOn w:val="Normal"/>
    <w:next w:val="Normal"/>
    <w:autoRedefine/>
    <w:uiPriority w:val="39"/>
    <w:unhideWhenUsed/>
    <w:rsid w:val="00834F63"/>
    <w:pPr>
      <w:spacing w:after="100" w:line="276" w:lineRule="auto"/>
      <w:ind w:left="1540" w:firstLine="0"/>
    </w:pPr>
    <w:rPr>
      <w:rFonts w:ascii="Calibri" w:hAnsi="Calibri"/>
      <w:sz w:val="22"/>
      <w:lang w:eastAsia="en-CA"/>
    </w:rPr>
  </w:style>
  <w:style w:type="paragraph" w:styleId="TOC9">
    <w:name w:val="toc 9"/>
    <w:basedOn w:val="Normal"/>
    <w:next w:val="Normal"/>
    <w:autoRedefine/>
    <w:uiPriority w:val="39"/>
    <w:unhideWhenUsed/>
    <w:rsid w:val="00834F63"/>
    <w:pPr>
      <w:spacing w:after="100" w:line="276" w:lineRule="auto"/>
      <w:ind w:left="1760" w:firstLine="0"/>
    </w:pPr>
    <w:rPr>
      <w:rFonts w:ascii="Calibri" w:hAnsi="Calibri"/>
      <w:sz w:val="22"/>
      <w:lang w:eastAsia="en-CA"/>
    </w:rPr>
  </w:style>
  <w:style w:type="paragraph" w:styleId="DocumentMap">
    <w:name w:val="Document Map"/>
    <w:basedOn w:val="Normal"/>
    <w:link w:val="DocumentMapChar"/>
    <w:uiPriority w:val="99"/>
    <w:unhideWhenUsed/>
    <w:rsid w:val="00684498"/>
    <w:pPr>
      <w:spacing w:after="0"/>
    </w:pPr>
    <w:rPr>
      <w:rFonts w:ascii="Tahoma" w:hAnsi="Tahoma" w:cs="Tahoma"/>
      <w:sz w:val="16"/>
      <w:szCs w:val="16"/>
    </w:rPr>
  </w:style>
  <w:style w:type="character" w:customStyle="1" w:styleId="DocumentMapChar">
    <w:name w:val="Document Map Char"/>
    <w:link w:val="DocumentMap"/>
    <w:uiPriority w:val="99"/>
    <w:locked/>
    <w:rsid w:val="00684498"/>
    <w:rPr>
      <w:rFonts w:ascii="Tahoma" w:hAnsi="Tahoma" w:cs="Tahoma"/>
      <w:sz w:val="16"/>
      <w:szCs w:val="16"/>
    </w:rPr>
  </w:style>
  <w:style w:type="paragraph" w:customStyle="1" w:styleId="CERexecsumheader1">
    <w:name w:val="CER exec sum header 1"/>
    <w:basedOn w:val="Normal"/>
    <w:rsid w:val="007D5DAB"/>
    <w:pPr>
      <w:keepNext/>
      <w:keepLines/>
      <w:spacing w:before="120" w:after="0"/>
      <w:ind w:firstLine="0"/>
    </w:pPr>
    <w:rPr>
      <w:rFonts w:ascii="Arial" w:hAnsi="Arial" w:cs="Arial"/>
      <w:b/>
      <w:color w:val="000000"/>
      <w:sz w:val="32"/>
      <w:szCs w:val="20"/>
      <w:lang w:val="en-US"/>
    </w:rPr>
  </w:style>
  <w:style w:type="paragraph" w:customStyle="1" w:styleId="CERexecsumtext">
    <w:name w:val="CER exec sum text"/>
    <w:basedOn w:val="Normal"/>
    <w:rsid w:val="00E56C55"/>
    <w:pPr>
      <w:spacing w:before="60" w:after="0"/>
      <w:ind w:firstLine="360"/>
    </w:pPr>
    <w:rPr>
      <w:rFonts w:ascii="Arial" w:hAnsi="Arial" w:cs="Arial"/>
      <w:color w:val="000000"/>
      <w:sz w:val="20"/>
      <w:szCs w:val="20"/>
      <w:lang w:val="en-US"/>
    </w:rPr>
  </w:style>
  <w:style w:type="table" w:styleId="TableClassic1">
    <w:name w:val="Table Classic 1"/>
    <w:basedOn w:val="TableNormal"/>
    <w:rsid w:val="00A12E0B"/>
    <w:rPr>
      <w:rFonts w:ascii="Times New Roman" w:hAnsi="Times New Roman"/>
      <w:lang w:val="en-CA" w:eastAsia="en-C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ERexecsumbullet2">
    <w:name w:val="CER exec sum bullet 2"/>
    <w:basedOn w:val="CERexecsumtext"/>
    <w:rsid w:val="00776B82"/>
    <w:pPr>
      <w:numPr>
        <w:numId w:val="6"/>
      </w:numPr>
    </w:pPr>
  </w:style>
  <w:style w:type="paragraph" w:styleId="NormalWeb">
    <w:name w:val="Normal (Web)"/>
    <w:basedOn w:val="Normal"/>
    <w:uiPriority w:val="99"/>
    <w:unhideWhenUsed/>
    <w:rsid w:val="0065579C"/>
    <w:pPr>
      <w:spacing w:before="100" w:beforeAutospacing="1" w:after="100" w:afterAutospacing="1"/>
      <w:ind w:firstLine="0"/>
    </w:pPr>
    <w:rPr>
      <w:szCs w:val="24"/>
      <w:lang w:eastAsia="en-CA"/>
    </w:rPr>
  </w:style>
  <w:style w:type="paragraph" w:customStyle="1" w:styleId="table0">
    <w:name w:val="table"/>
    <w:basedOn w:val="Normal"/>
    <w:rsid w:val="000707EB"/>
    <w:pPr>
      <w:spacing w:before="100" w:beforeAutospacing="1" w:after="100" w:afterAutospacing="1"/>
      <w:ind w:firstLine="0"/>
    </w:pPr>
    <w:rPr>
      <w:rFonts w:ascii="Times" w:hAnsi="Times"/>
      <w:sz w:val="20"/>
      <w:szCs w:val="20"/>
      <w:lang w:val="en-US"/>
    </w:rPr>
  </w:style>
  <w:style w:type="character" w:styleId="LineNumber">
    <w:name w:val="line number"/>
    <w:basedOn w:val="DefaultParagraphFont"/>
    <w:uiPriority w:val="99"/>
    <w:unhideWhenUsed/>
    <w:rsid w:val="00644CBF"/>
  </w:style>
  <w:style w:type="character" w:styleId="Emphasis">
    <w:name w:val="Emphasis"/>
    <w:uiPriority w:val="20"/>
    <w:qFormat/>
    <w:rsid w:val="005F251B"/>
    <w:rPr>
      <w:i/>
      <w:iCs/>
    </w:rPr>
  </w:style>
  <w:style w:type="paragraph" w:styleId="TOCHeading">
    <w:name w:val="TOC Heading"/>
    <w:basedOn w:val="Heading1"/>
    <w:next w:val="Normal"/>
    <w:uiPriority w:val="39"/>
    <w:semiHidden/>
    <w:unhideWhenUsed/>
    <w:qFormat/>
    <w:rsid w:val="008E5197"/>
    <w:pPr>
      <w:spacing w:before="480" w:after="0" w:line="276" w:lineRule="auto"/>
      <w:outlineLvl w:val="9"/>
    </w:pPr>
    <w:rPr>
      <w:rFonts w:ascii="Cambria" w:hAnsi="Cambria"/>
      <w:color w:val="365F91"/>
      <w:sz w:val="28"/>
      <w:lang w:val="en-US"/>
    </w:rPr>
  </w:style>
  <w:style w:type="character" w:customStyle="1" w:styleId="ParagraphNoIndentChar">
    <w:name w:val="ParagraphNoIndent Char"/>
    <w:link w:val="ParagraphNoIndent"/>
    <w:locked/>
    <w:rsid w:val="00DE412A"/>
    <w:rPr>
      <w:rFonts w:ascii="Times New Roman" w:hAnsi="Times New Roman"/>
      <w:color w:val="000000"/>
      <w:sz w:val="24"/>
    </w:rPr>
  </w:style>
  <w:style w:type="character" w:customStyle="1" w:styleId="st">
    <w:name w:val="st"/>
    <w:basedOn w:val="DefaultParagraphFont"/>
    <w:rsid w:val="00095597"/>
  </w:style>
  <w:style w:type="character" w:customStyle="1" w:styleId="Heading4Char">
    <w:name w:val="Heading 4 Char"/>
    <w:basedOn w:val="DefaultParagraphFont"/>
    <w:link w:val="Heading4"/>
    <w:rsid w:val="00980857"/>
    <w:rPr>
      <w:rFonts w:ascii="Times New Roman" w:hAnsi="Times New Roman"/>
      <w:b/>
      <w:bCs/>
      <w:sz w:val="28"/>
      <w:szCs w:val="28"/>
    </w:rPr>
  </w:style>
  <w:style w:type="character" w:customStyle="1" w:styleId="Heading6Char">
    <w:name w:val="Heading 6 Char"/>
    <w:basedOn w:val="DefaultParagraphFont"/>
    <w:link w:val="Heading6"/>
    <w:rsid w:val="00980857"/>
    <w:rPr>
      <w:rFonts w:ascii="Arial" w:hAnsi="Arial" w:cs="Arial"/>
      <w:b/>
      <w:bCs/>
      <w:szCs w:val="24"/>
    </w:rPr>
  </w:style>
  <w:style w:type="character" w:customStyle="1" w:styleId="Heading2Char1">
    <w:name w:val="Heading 2 Char1"/>
    <w:basedOn w:val="DefaultParagraphFont"/>
    <w:rsid w:val="00980857"/>
    <w:rPr>
      <w:rFonts w:ascii="Arial" w:eastAsia="Times" w:hAnsi="Arial"/>
      <w:b/>
      <w:color w:val="000000"/>
      <w:sz w:val="32"/>
      <w:lang w:val="en-US" w:eastAsia="en-US" w:bidi="ar-SA"/>
    </w:rPr>
  </w:style>
  <w:style w:type="paragraph" w:customStyle="1" w:styleId="KeyQuestions">
    <w:name w:val="Key Questions"/>
    <w:basedOn w:val="Heading3"/>
    <w:rsid w:val="00980857"/>
    <w:pPr>
      <w:keepLines w:val="0"/>
      <w:spacing w:before="240" w:after="60" w:line="240" w:lineRule="auto"/>
    </w:pPr>
    <w:rPr>
      <w:rFonts w:ascii="Arial" w:eastAsia="Times" w:hAnsi="Arial" w:cs="Arial"/>
      <w:b w:val="0"/>
      <w:sz w:val="32"/>
      <w:szCs w:val="20"/>
    </w:rPr>
  </w:style>
  <w:style w:type="character" w:customStyle="1" w:styleId="CharChar">
    <w:name w:val="Char Char"/>
    <w:basedOn w:val="DefaultParagraphFont"/>
    <w:rsid w:val="00980857"/>
    <w:rPr>
      <w:rFonts w:ascii="Tahoma" w:hAnsi="Tahoma" w:cs="Tahoma"/>
      <w:sz w:val="16"/>
      <w:szCs w:val="16"/>
      <w:lang w:val="en-CA" w:eastAsia="en-US" w:bidi="ar-SA"/>
    </w:rPr>
  </w:style>
  <w:style w:type="character" w:customStyle="1" w:styleId="CaptionChar">
    <w:name w:val="Caption Char"/>
    <w:basedOn w:val="DefaultParagraphFont"/>
    <w:rsid w:val="00980857"/>
    <w:rPr>
      <w:b/>
      <w:bCs/>
      <w:lang w:val="en-CA" w:eastAsia="en-US" w:bidi="ar-SA"/>
    </w:rPr>
  </w:style>
  <w:style w:type="paragraph" w:customStyle="1" w:styleId="ChapterHeading0">
    <w:name w:val="Chapter Heading"/>
    <w:basedOn w:val="Normal"/>
    <w:next w:val="BodyTextFirstIndent"/>
    <w:rsid w:val="00980857"/>
    <w:pPr>
      <w:spacing w:after="0"/>
      <w:ind w:firstLine="0"/>
    </w:pPr>
    <w:rPr>
      <w:rFonts w:ascii="Arial" w:eastAsia="Times" w:hAnsi="Arial"/>
      <w:b/>
      <w:sz w:val="36"/>
      <w:szCs w:val="20"/>
      <w:lang w:val="en-US"/>
    </w:rPr>
  </w:style>
  <w:style w:type="paragraph" w:customStyle="1" w:styleId="BodyParagraph">
    <w:name w:val="Body Paragraph"/>
    <w:basedOn w:val="Normal"/>
    <w:rsid w:val="00980857"/>
    <w:pPr>
      <w:spacing w:before="80" w:after="80"/>
      <w:ind w:firstLine="340"/>
    </w:pPr>
    <w:rPr>
      <w:szCs w:val="20"/>
      <w:lang w:val="en-US"/>
    </w:rPr>
  </w:style>
  <w:style w:type="paragraph" w:customStyle="1" w:styleId="Flowchartbullet">
    <w:name w:val="Flowchart bullet"/>
    <w:basedOn w:val="Flowcharttext"/>
    <w:rsid w:val="00980857"/>
    <w:pPr>
      <w:tabs>
        <w:tab w:val="left" w:pos="450"/>
      </w:tabs>
      <w:ind w:left="374" w:hanging="187"/>
    </w:pPr>
  </w:style>
  <w:style w:type="paragraph" w:customStyle="1" w:styleId="Flowcharttext">
    <w:name w:val="Flowchart text"/>
    <w:basedOn w:val="Normal"/>
    <w:rsid w:val="00980857"/>
    <w:pPr>
      <w:spacing w:after="0"/>
      <w:ind w:firstLine="0"/>
    </w:pPr>
    <w:rPr>
      <w:rFonts w:ascii="Arial" w:hAnsi="Arial"/>
      <w:sz w:val="16"/>
      <w:szCs w:val="24"/>
      <w:lang w:val="en-US"/>
    </w:rPr>
  </w:style>
  <w:style w:type="paragraph" w:customStyle="1" w:styleId="Chapterheating">
    <w:name w:val="Chapter heating"/>
    <w:basedOn w:val="Normal"/>
    <w:rsid w:val="00980857"/>
    <w:pPr>
      <w:autoSpaceDE w:val="0"/>
      <w:autoSpaceDN w:val="0"/>
      <w:adjustRightInd w:val="0"/>
      <w:spacing w:after="0"/>
      <w:ind w:firstLine="0"/>
    </w:pPr>
    <w:rPr>
      <w:szCs w:val="24"/>
      <w:lang w:val="en-US"/>
    </w:rPr>
  </w:style>
  <w:style w:type="paragraph" w:customStyle="1" w:styleId="Contents">
    <w:name w:val="Contents"/>
    <w:qFormat/>
    <w:rsid w:val="00170379"/>
    <w:pPr>
      <w:keepNext/>
      <w:jc w:val="center"/>
    </w:pPr>
    <w:rPr>
      <w:rFonts w:ascii="Arial" w:eastAsia="Calibri" w:hAnsi="Arial" w:cs="Arial"/>
      <w:b/>
      <w:sz w:val="36"/>
      <w:szCs w:val="32"/>
    </w:rPr>
  </w:style>
  <w:style w:type="paragraph" w:styleId="BodyText3">
    <w:name w:val="Body Text 3"/>
    <w:basedOn w:val="Normal"/>
    <w:link w:val="BodyText3Char"/>
    <w:rsid w:val="00980857"/>
    <w:pPr>
      <w:ind w:firstLine="0"/>
    </w:pPr>
    <w:rPr>
      <w:sz w:val="16"/>
      <w:szCs w:val="16"/>
    </w:rPr>
  </w:style>
  <w:style w:type="character" w:customStyle="1" w:styleId="BodyText3Char">
    <w:name w:val="Body Text 3 Char"/>
    <w:basedOn w:val="DefaultParagraphFont"/>
    <w:link w:val="BodyText3"/>
    <w:rsid w:val="00980857"/>
    <w:rPr>
      <w:rFonts w:ascii="Times New Roman" w:hAnsi="Times New Roman"/>
      <w:sz w:val="16"/>
      <w:szCs w:val="16"/>
      <w:lang w:val="en-CA"/>
    </w:rPr>
  </w:style>
  <w:style w:type="paragraph" w:customStyle="1" w:styleId="EPC">
    <w:name w:val="EPC"/>
    <w:basedOn w:val="Heading5"/>
    <w:rsid w:val="00980857"/>
    <w:pPr>
      <w:widowControl/>
      <w:tabs>
        <w:tab w:val="clear" w:pos="-1440"/>
        <w:tab w:val="clear" w:pos="270"/>
      </w:tabs>
      <w:spacing w:before="120"/>
      <w:ind w:firstLine="360"/>
    </w:pPr>
    <w:rPr>
      <w:rFonts w:ascii="Times New Roman" w:hAnsi="Times New Roman"/>
      <w:b w:val="0"/>
      <w:bCs/>
      <w:iCs/>
      <w:szCs w:val="26"/>
    </w:rPr>
  </w:style>
  <w:style w:type="paragraph" w:customStyle="1" w:styleId="Style1">
    <w:name w:val="Style1"/>
    <w:basedOn w:val="Normal"/>
    <w:rsid w:val="00980857"/>
    <w:pPr>
      <w:spacing w:after="0"/>
      <w:ind w:firstLine="0"/>
      <w:jc w:val="center"/>
    </w:pPr>
    <w:rPr>
      <w:rFonts w:ascii="Helvetica" w:eastAsia="Times" w:hAnsi="Helvetica"/>
      <w:b/>
      <w:color w:val="000000"/>
      <w:sz w:val="32"/>
      <w:szCs w:val="32"/>
      <w:lang w:val="en-US"/>
    </w:rPr>
  </w:style>
  <w:style w:type="paragraph" w:styleId="BodyTextIndent">
    <w:name w:val="Body Text Indent"/>
    <w:basedOn w:val="Normal"/>
    <w:link w:val="BodyTextIndentChar"/>
    <w:rsid w:val="00980857"/>
    <w:pPr>
      <w:ind w:left="360" w:firstLine="0"/>
    </w:pPr>
    <w:rPr>
      <w:szCs w:val="24"/>
    </w:rPr>
  </w:style>
  <w:style w:type="character" w:customStyle="1" w:styleId="BodyTextIndentChar">
    <w:name w:val="Body Text Indent Char"/>
    <w:basedOn w:val="DefaultParagraphFont"/>
    <w:link w:val="BodyTextIndent"/>
    <w:rsid w:val="00980857"/>
    <w:rPr>
      <w:rFonts w:ascii="Times New Roman" w:hAnsi="Times New Roman"/>
      <w:sz w:val="24"/>
      <w:szCs w:val="24"/>
      <w:lang w:val="en-CA"/>
    </w:rPr>
  </w:style>
  <w:style w:type="paragraph" w:styleId="Title">
    <w:name w:val="Title"/>
    <w:basedOn w:val="Normal"/>
    <w:link w:val="TitleChar"/>
    <w:uiPriority w:val="10"/>
    <w:qFormat/>
    <w:rsid w:val="00980857"/>
    <w:pPr>
      <w:widowControl w:val="0"/>
      <w:autoSpaceDE w:val="0"/>
      <w:autoSpaceDN w:val="0"/>
      <w:adjustRightInd w:val="0"/>
      <w:spacing w:after="0"/>
      <w:ind w:firstLine="0"/>
      <w:jc w:val="center"/>
    </w:pPr>
    <w:rPr>
      <w:rFonts w:ascii="Courier New" w:hAnsi="Courier New" w:cs="Courier New"/>
      <w:b/>
      <w:bCs/>
      <w:sz w:val="20"/>
      <w:szCs w:val="20"/>
      <w:u w:val="single"/>
    </w:rPr>
  </w:style>
  <w:style w:type="character" w:customStyle="1" w:styleId="TitleChar">
    <w:name w:val="Title Char"/>
    <w:basedOn w:val="DefaultParagraphFont"/>
    <w:link w:val="Title"/>
    <w:uiPriority w:val="10"/>
    <w:rsid w:val="00980857"/>
    <w:rPr>
      <w:rFonts w:ascii="Courier New" w:hAnsi="Courier New" w:cs="Courier New"/>
      <w:b/>
      <w:bCs/>
      <w:u w:val="single"/>
      <w:lang w:val="en-CA"/>
    </w:rPr>
  </w:style>
  <w:style w:type="paragraph" w:customStyle="1" w:styleId="TableandFigureHeading">
    <w:name w:val="Table and Figure Heading"/>
    <w:basedOn w:val="Normal"/>
    <w:autoRedefine/>
    <w:rsid w:val="00980857"/>
    <w:pPr>
      <w:spacing w:after="0"/>
      <w:ind w:firstLine="0"/>
    </w:pPr>
    <w:rPr>
      <w:rFonts w:ascii="Arial" w:eastAsia="Times" w:hAnsi="Arial" w:cs="Arial"/>
      <w:b/>
      <w:sz w:val="18"/>
      <w:szCs w:val="36"/>
      <w:lang w:val="en-US"/>
    </w:rPr>
  </w:style>
  <w:style w:type="character" w:customStyle="1" w:styleId="StyleReferenceBibliographyHeadingItalicChar">
    <w:name w:val="Style Reference/Bibliography Heading + Italic Char"/>
    <w:basedOn w:val="DefaultParagraphFont"/>
    <w:rsid w:val="00980857"/>
    <w:rPr>
      <w:rFonts w:eastAsia="Times" w:cs="Arial"/>
      <w:b/>
      <w:bCs/>
      <w:iCs/>
      <w:sz w:val="24"/>
      <w:szCs w:val="24"/>
      <w:lang w:val="en-US" w:eastAsia="en-US" w:bidi="ar-SA"/>
    </w:rPr>
  </w:style>
  <w:style w:type="paragraph" w:customStyle="1" w:styleId="xl65">
    <w:name w:val="xl65"/>
    <w:basedOn w:val="Normal"/>
    <w:rsid w:val="00980857"/>
    <w:pPr>
      <w:spacing w:before="100" w:beforeAutospacing="1" w:after="100" w:afterAutospacing="1"/>
      <w:ind w:firstLineChars="400" w:firstLine="400"/>
    </w:pPr>
    <w:rPr>
      <w:szCs w:val="24"/>
      <w:lang w:val="en-US"/>
    </w:rPr>
  </w:style>
  <w:style w:type="paragraph" w:customStyle="1" w:styleId="xl66">
    <w:name w:val="xl66"/>
    <w:basedOn w:val="Normal"/>
    <w:rsid w:val="00980857"/>
    <w:pPr>
      <w:shd w:val="clear" w:color="000000" w:fill="E7F6FF"/>
      <w:spacing w:before="100" w:beforeAutospacing="1" w:after="100" w:afterAutospacing="1"/>
      <w:ind w:firstLine="0"/>
    </w:pPr>
    <w:rPr>
      <w:szCs w:val="24"/>
      <w:lang w:val="en-US"/>
    </w:rPr>
  </w:style>
  <w:style w:type="table" w:styleId="LightList-Accent2">
    <w:name w:val="Light List Accent 2"/>
    <w:basedOn w:val="TableNormal"/>
    <w:uiPriority w:val="61"/>
    <w:rsid w:val="00980857"/>
    <w:rPr>
      <w:rFonts w:asciiTheme="minorHAnsi" w:eastAsiaTheme="minorHAnsi"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apple-style-span">
    <w:name w:val="apple-style-span"/>
    <w:basedOn w:val="DefaultParagraphFont"/>
    <w:rsid w:val="00980857"/>
  </w:style>
  <w:style w:type="character" w:customStyle="1" w:styleId="apple-converted-space">
    <w:name w:val="apple-converted-space"/>
    <w:basedOn w:val="DefaultParagraphFont"/>
    <w:rsid w:val="00980857"/>
  </w:style>
  <w:style w:type="paragraph" w:styleId="HTMLAddress">
    <w:name w:val="HTML Address"/>
    <w:basedOn w:val="Normal"/>
    <w:link w:val="HTMLAddressChar"/>
    <w:uiPriority w:val="99"/>
    <w:unhideWhenUsed/>
    <w:rsid w:val="00980857"/>
    <w:pPr>
      <w:spacing w:after="0"/>
      <w:ind w:firstLine="0"/>
    </w:pPr>
    <w:rPr>
      <w:i/>
      <w:iCs/>
      <w:szCs w:val="24"/>
      <w:lang w:val="en-US"/>
    </w:rPr>
  </w:style>
  <w:style w:type="character" w:customStyle="1" w:styleId="HTMLAddressChar">
    <w:name w:val="HTML Address Char"/>
    <w:basedOn w:val="DefaultParagraphFont"/>
    <w:link w:val="HTMLAddress"/>
    <w:uiPriority w:val="99"/>
    <w:rsid w:val="00980857"/>
    <w:rPr>
      <w:rFonts w:ascii="Times New Roman" w:hAnsi="Times New Roman"/>
      <w:i/>
      <w:iCs/>
      <w:sz w:val="24"/>
      <w:szCs w:val="24"/>
    </w:rPr>
  </w:style>
  <w:style w:type="paragraph" w:styleId="z-TopofForm">
    <w:name w:val="HTML Top of Form"/>
    <w:basedOn w:val="Normal"/>
    <w:next w:val="Normal"/>
    <w:link w:val="z-TopofFormChar"/>
    <w:hidden/>
    <w:uiPriority w:val="99"/>
    <w:unhideWhenUsed/>
    <w:rsid w:val="00980857"/>
    <w:pPr>
      <w:pBdr>
        <w:bottom w:val="single" w:sz="6" w:space="1" w:color="auto"/>
      </w:pBdr>
      <w:spacing w:after="0" w:line="276" w:lineRule="auto"/>
      <w:ind w:firstLine="0"/>
      <w:jc w:val="center"/>
    </w:pPr>
    <w:rPr>
      <w:rFonts w:ascii="Arial" w:eastAsiaTheme="minorHAnsi" w:hAnsi="Arial" w:cs="Arial"/>
      <w:vanish/>
      <w:sz w:val="16"/>
      <w:szCs w:val="16"/>
      <w:lang w:val="en-US"/>
    </w:rPr>
  </w:style>
  <w:style w:type="character" w:customStyle="1" w:styleId="z-TopofFormChar">
    <w:name w:val="z-Top of Form Char"/>
    <w:basedOn w:val="DefaultParagraphFont"/>
    <w:link w:val="z-TopofForm"/>
    <w:uiPriority w:val="99"/>
    <w:rsid w:val="00980857"/>
    <w:rPr>
      <w:rFonts w:ascii="Arial" w:eastAsiaTheme="minorHAnsi" w:hAnsi="Arial" w:cs="Arial"/>
      <w:vanish/>
      <w:sz w:val="16"/>
      <w:szCs w:val="16"/>
    </w:rPr>
  </w:style>
  <w:style w:type="paragraph" w:styleId="z-BottomofForm">
    <w:name w:val="HTML Bottom of Form"/>
    <w:basedOn w:val="Normal"/>
    <w:next w:val="Normal"/>
    <w:link w:val="z-BottomofFormChar"/>
    <w:hidden/>
    <w:uiPriority w:val="99"/>
    <w:unhideWhenUsed/>
    <w:rsid w:val="00980857"/>
    <w:pPr>
      <w:pBdr>
        <w:top w:val="single" w:sz="6" w:space="1" w:color="auto"/>
      </w:pBdr>
      <w:spacing w:after="0" w:line="276" w:lineRule="auto"/>
      <w:ind w:firstLine="0"/>
      <w:jc w:val="center"/>
    </w:pPr>
    <w:rPr>
      <w:rFonts w:ascii="Arial" w:eastAsiaTheme="minorHAnsi" w:hAnsi="Arial" w:cs="Arial"/>
      <w:vanish/>
      <w:sz w:val="16"/>
      <w:szCs w:val="16"/>
      <w:lang w:val="en-US"/>
    </w:rPr>
  </w:style>
  <w:style w:type="character" w:customStyle="1" w:styleId="z-BottomofFormChar">
    <w:name w:val="z-Bottom of Form Char"/>
    <w:basedOn w:val="DefaultParagraphFont"/>
    <w:link w:val="z-BottomofForm"/>
    <w:uiPriority w:val="99"/>
    <w:rsid w:val="00980857"/>
    <w:rPr>
      <w:rFonts w:ascii="Arial" w:eastAsiaTheme="minorHAnsi" w:hAnsi="Arial" w:cs="Arial"/>
      <w:vanish/>
      <w:sz w:val="16"/>
      <w:szCs w:val="16"/>
    </w:rPr>
  </w:style>
  <w:style w:type="paragraph" w:customStyle="1" w:styleId="PreparedForText">
    <w:name w:val="PreparedForText"/>
    <w:qFormat/>
    <w:rsid w:val="00170379"/>
    <w:rPr>
      <w:rFonts w:ascii="Times New Roman" w:hAnsi="Times New Roman"/>
      <w:bCs/>
      <w:sz w:val="24"/>
      <w:szCs w:val="24"/>
    </w:rPr>
  </w:style>
  <w:style w:type="paragraph" w:customStyle="1" w:styleId="ParagraphNoIndentBold">
    <w:name w:val="ParagraphNoIndentBold"/>
    <w:qFormat/>
    <w:rsid w:val="00170379"/>
    <w:rPr>
      <w:rFonts w:ascii="Times New Roman" w:hAnsi="Times New Roman"/>
      <w:b/>
      <w:bCs/>
      <w:sz w:val="24"/>
      <w:szCs w:val="24"/>
    </w:rPr>
  </w:style>
  <w:style w:type="paragraph" w:customStyle="1" w:styleId="ContractNumber">
    <w:name w:val="ContractNumber"/>
    <w:next w:val="ParagraphNoIndent"/>
    <w:qFormat/>
    <w:rsid w:val="00170379"/>
    <w:rPr>
      <w:rFonts w:ascii="Times New Roman" w:hAnsi="Times New Roman"/>
      <w:b/>
      <w:bCs/>
      <w:sz w:val="24"/>
      <w:szCs w:val="24"/>
    </w:rPr>
  </w:style>
  <w:style w:type="paragraph" w:customStyle="1" w:styleId="PreparedByText">
    <w:name w:val="PreparedByText"/>
    <w:qFormat/>
    <w:rsid w:val="00170379"/>
    <w:rPr>
      <w:rFonts w:ascii="Times New Roman" w:hAnsi="Times New Roman"/>
      <w:bCs/>
      <w:sz w:val="24"/>
      <w:szCs w:val="24"/>
    </w:rPr>
  </w:style>
  <w:style w:type="paragraph" w:customStyle="1" w:styleId="Investigators">
    <w:name w:val="Investigators"/>
    <w:qFormat/>
    <w:rsid w:val="00170379"/>
    <w:rPr>
      <w:rFonts w:ascii="Times New Roman" w:hAnsi="Times New Roman"/>
      <w:bCs/>
      <w:sz w:val="24"/>
      <w:szCs w:val="24"/>
    </w:rPr>
  </w:style>
  <w:style w:type="paragraph" w:customStyle="1" w:styleId="PublicationNumberDate">
    <w:name w:val="PublicationNumberDate"/>
    <w:qFormat/>
    <w:rsid w:val="00170379"/>
    <w:rPr>
      <w:rFonts w:ascii="Times New Roman" w:hAnsi="Times New Roman"/>
      <w:b/>
      <w:bCs/>
      <w:sz w:val="24"/>
      <w:szCs w:val="24"/>
    </w:rPr>
  </w:style>
  <w:style w:type="paragraph" w:customStyle="1" w:styleId="SuggestedCitation">
    <w:name w:val="SuggestedCitation"/>
    <w:qFormat/>
    <w:rsid w:val="00170379"/>
    <w:rPr>
      <w:rFonts w:ascii="Times New Roman" w:hAnsi="Times New Roman"/>
      <w:bCs/>
      <w:sz w:val="24"/>
      <w:szCs w:val="24"/>
    </w:rPr>
  </w:style>
  <w:style w:type="paragraph" w:customStyle="1" w:styleId="FrontMatterHead">
    <w:name w:val="FrontMatterHead"/>
    <w:qFormat/>
    <w:rsid w:val="00170379"/>
    <w:pPr>
      <w:keepNext/>
      <w:spacing w:before="240" w:after="60"/>
    </w:pPr>
    <w:rPr>
      <w:rFonts w:ascii="Arial" w:eastAsia="Calibri" w:hAnsi="Arial" w:cs="Arial"/>
      <w:b/>
      <w:sz w:val="32"/>
      <w:szCs w:val="32"/>
    </w:rPr>
  </w:style>
  <w:style w:type="paragraph" w:customStyle="1" w:styleId="ContentsSubhead">
    <w:name w:val="ContentsSubhead"/>
    <w:qFormat/>
    <w:rsid w:val="00170379"/>
    <w:pPr>
      <w:keepNext/>
      <w:spacing w:before="240"/>
    </w:pPr>
    <w:rPr>
      <w:rFonts w:ascii="Times New Roman" w:hAnsi="Times New Roman"/>
      <w:b/>
      <w:bCs/>
      <w:sz w:val="24"/>
      <w:szCs w:val="28"/>
    </w:rPr>
  </w:style>
  <w:style w:type="paragraph" w:customStyle="1" w:styleId="Level1Heading">
    <w:name w:val="Level1Heading"/>
    <w:qFormat/>
    <w:rsid w:val="00170379"/>
    <w:pPr>
      <w:keepNext/>
      <w:spacing w:before="240" w:after="60"/>
      <w:outlineLvl w:val="1"/>
    </w:pPr>
    <w:rPr>
      <w:rFonts w:ascii="Arial" w:hAnsi="Arial"/>
      <w:b/>
      <w:bCs/>
      <w:sz w:val="32"/>
      <w:szCs w:val="24"/>
    </w:rPr>
  </w:style>
  <w:style w:type="paragraph" w:customStyle="1" w:styleId="NumberedList">
    <w:name w:val="NumberedList"/>
    <w:basedOn w:val="Normal"/>
    <w:qFormat/>
    <w:rsid w:val="00170379"/>
    <w:pPr>
      <w:numPr>
        <w:numId w:val="27"/>
      </w:numPr>
      <w:spacing w:after="0"/>
      <w:ind w:left="720"/>
    </w:pPr>
    <w:rPr>
      <w:bCs/>
      <w:szCs w:val="24"/>
      <w:lang w:val="en-US"/>
    </w:rPr>
  </w:style>
  <w:style w:type="paragraph" w:customStyle="1" w:styleId="LetteredList">
    <w:name w:val="LetteredList"/>
    <w:qFormat/>
    <w:rsid w:val="00F42B42"/>
    <w:pPr>
      <w:numPr>
        <w:numId w:val="29"/>
      </w:numPr>
    </w:pPr>
    <w:rPr>
      <w:rFonts w:ascii="Times New Roman" w:hAnsi="Times New Roman"/>
      <w:bCs/>
      <w:sz w:val="24"/>
      <w:szCs w:val="24"/>
    </w:rPr>
  </w:style>
  <w:style w:type="paragraph" w:customStyle="1" w:styleId="Level2Heading">
    <w:name w:val="Level2Heading"/>
    <w:qFormat/>
    <w:rsid w:val="00DE412A"/>
    <w:pPr>
      <w:keepNext/>
      <w:spacing w:before="240" w:after="60"/>
      <w:outlineLvl w:val="2"/>
    </w:pPr>
    <w:rPr>
      <w:rFonts w:ascii="Times New Roman" w:hAnsi="Times New Roman"/>
      <w:b/>
      <w:bCs/>
      <w:sz w:val="32"/>
      <w:szCs w:val="24"/>
    </w:rPr>
  </w:style>
  <w:style w:type="paragraph" w:customStyle="1" w:styleId="Bullet1">
    <w:name w:val="Bullet1"/>
    <w:qFormat/>
    <w:rsid w:val="00DE412A"/>
    <w:pPr>
      <w:numPr>
        <w:numId w:val="32"/>
      </w:numPr>
    </w:pPr>
    <w:rPr>
      <w:rFonts w:ascii="Times New Roman" w:hAnsi="Times New Roman"/>
      <w:bCs/>
      <w:sz w:val="24"/>
      <w:szCs w:val="24"/>
    </w:rPr>
  </w:style>
  <w:style w:type="paragraph" w:customStyle="1" w:styleId="Bullet2">
    <w:name w:val="Bullet2"/>
    <w:qFormat/>
    <w:rsid w:val="00DE412A"/>
    <w:pPr>
      <w:numPr>
        <w:ilvl w:val="1"/>
        <w:numId w:val="32"/>
      </w:numPr>
      <w:ind w:left="1080"/>
    </w:pPr>
    <w:rPr>
      <w:rFonts w:ascii="Times New Roman" w:hAnsi="Times New Roman"/>
      <w:bCs/>
      <w:sz w:val="24"/>
      <w:szCs w:val="24"/>
    </w:rPr>
  </w:style>
  <w:style w:type="paragraph" w:customStyle="1" w:styleId="Level3Heading">
    <w:name w:val="Level3Heading"/>
    <w:qFormat/>
    <w:rsid w:val="00852151"/>
    <w:pPr>
      <w:keepNext/>
      <w:spacing w:before="240"/>
      <w:outlineLvl w:val="3"/>
    </w:pPr>
    <w:rPr>
      <w:rFonts w:ascii="Arial" w:hAnsi="Arial"/>
      <w:b/>
      <w:bCs/>
      <w:sz w:val="28"/>
      <w:szCs w:val="24"/>
    </w:rPr>
  </w:style>
  <w:style w:type="paragraph" w:customStyle="1" w:styleId="Studies1">
    <w:name w:val="Studies1"/>
    <w:qFormat/>
    <w:rsid w:val="00ED1361"/>
    <w:pPr>
      <w:keepLines/>
      <w:spacing w:before="120" w:after="120"/>
    </w:pPr>
    <w:rPr>
      <w:rFonts w:ascii="Times New Roman" w:eastAsia="Calibri" w:hAnsi="Times New Roman" w:cs="Arial"/>
      <w:color w:val="000000"/>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570509">
      <w:bodyDiv w:val="1"/>
      <w:marLeft w:val="0"/>
      <w:marRight w:val="0"/>
      <w:marTop w:val="0"/>
      <w:marBottom w:val="0"/>
      <w:divBdr>
        <w:top w:val="none" w:sz="0" w:space="0" w:color="auto"/>
        <w:left w:val="none" w:sz="0" w:space="0" w:color="auto"/>
        <w:bottom w:val="none" w:sz="0" w:space="0" w:color="auto"/>
        <w:right w:val="none" w:sz="0" w:space="0" w:color="auto"/>
      </w:divBdr>
    </w:div>
    <w:div w:id="102846374">
      <w:bodyDiv w:val="1"/>
      <w:marLeft w:val="0"/>
      <w:marRight w:val="0"/>
      <w:marTop w:val="0"/>
      <w:marBottom w:val="0"/>
      <w:divBdr>
        <w:top w:val="none" w:sz="0" w:space="0" w:color="auto"/>
        <w:left w:val="none" w:sz="0" w:space="0" w:color="auto"/>
        <w:bottom w:val="none" w:sz="0" w:space="0" w:color="auto"/>
        <w:right w:val="none" w:sz="0" w:space="0" w:color="auto"/>
      </w:divBdr>
    </w:div>
    <w:div w:id="199779298">
      <w:bodyDiv w:val="1"/>
      <w:marLeft w:val="0"/>
      <w:marRight w:val="0"/>
      <w:marTop w:val="0"/>
      <w:marBottom w:val="0"/>
      <w:divBdr>
        <w:top w:val="none" w:sz="0" w:space="0" w:color="auto"/>
        <w:left w:val="none" w:sz="0" w:space="0" w:color="auto"/>
        <w:bottom w:val="none" w:sz="0" w:space="0" w:color="auto"/>
        <w:right w:val="none" w:sz="0" w:space="0" w:color="auto"/>
      </w:divBdr>
    </w:div>
    <w:div w:id="249197538">
      <w:bodyDiv w:val="1"/>
      <w:marLeft w:val="0"/>
      <w:marRight w:val="0"/>
      <w:marTop w:val="0"/>
      <w:marBottom w:val="0"/>
      <w:divBdr>
        <w:top w:val="none" w:sz="0" w:space="0" w:color="auto"/>
        <w:left w:val="none" w:sz="0" w:space="0" w:color="auto"/>
        <w:bottom w:val="none" w:sz="0" w:space="0" w:color="auto"/>
        <w:right w:val="none" w:sz="0" w:space="0" w:color="auto"/>
      </w:divBdr>
    </w:div>
    <w:div w:id="500436431">
      <w:bodyDiv w:val="1"/>
      <w:marLeft w:val="0"/>
      <w:marRight w:val="0"/>
      <w:marTop w:val="0"/>
      <w:marBottom w:val="0"/>
      <w:divBdr>
        <w:top w:val="none" w:sz="0" w:space="0" w:color="auto"/>
        <w:left w:val="none" w:sz="0" w:space="0" w:color="auto"/>
        <w:bottom w:val="none" w:sz="0" w:space="0" w:color="auto"/>
        <w:right w:val="none" w:sz="0" w:space="0" w:color="auto"/>
      </w:divBdr>
    </w:div>
    <w:div w:id="1044523003">
      <w:bodyDiv w:val="1"/>
      <w:marLeft w:val="0"/>
      <w:marRight w:val="0"/>
      <w:marTop w:val="0"/>
      <w:marBottom w:val="0"/>
      <w:divBdr>
        <w:top w:val="none" w:sz="0" w:space="0" w:color="auto"/>
        <w:left w:val="none" w:sz="0" w:space="0" w:color="auto"/>
        <w:bottom w:val="none" w:sz="0" w:space="0" w:color="auto"/>
        <w:right w:val="none" w:sz="0" w:space="0" w:color="auto"/>
      </w:divBdr>
    </w:div>
    <w:div w:id="1165245580">
      <w:bodyDiv w:val="1"/>
      <w:marLeft w:val="0"/>
      <w:marRight w:val="0"/>
      <w:marTop w:val="0"/>
      <w:marBottom w:val="0"/>
      <w:divBdr>
        <w:top w:val="none" w:sz="0" w:space="0" w:color="auto"/>
        <w:left w:val="none" w:sz="0" w:space="0" w:color="auto"/>
        <w:bottom w:val="none" w:sz="0" w:space="0" w:color="auto"/>
        <w:right w:val="none" w:sz="0" w:space="0" w:color="auto"/>
      </w:divBdr>
    </w:div>
    <w:div w:id="1323776134">
      <w:bodyDiv w:val="1"/>
      <w:marLeft w:val="0"/>
      <w:marRight w:val="0"/>
      <w:marTop w:val="0"/>
      <w:marBottom w:val="0"/>
      <w:divBdr>
        <w:top w:val="none" w:sz="0" w:space="0" w:color="auto"/>
        <w:left w:val="none" w:sz="0" w:space="0" w:color="auto"/>
        <w:bottom w:val="none" w:sz="0" w:space="0" w:color="auto"/>
        <w:right w:val="none" w:sz="0" w:space="0" w:color="auto"/>
      </w:divBdr>
    </w:div>
    <w:div w:id="1667976143">
      <w:bodyDiv w:val="1"/>
      <w:marLeft w:val="0"/>
      <w:marRight w:val="0"/>
      <w:marTop w:val="0"/>
      <w:marBottom w:val="0"/>
      <w:divBdr>
        <w:top w:val="none" w:sz="0" w:space="0" w:color="auto"/>
        <w:left w:val="none" w:sz="0" w:space="0" w:color="auto"/>
        <w:bottom w:val="none" w:sz="0" w:space="0" w:color="auto"/>
        <w:right w:val="none" w:sz="0" w:space="0" w:color="auto"/>
      </w:divBdr>
    </w:div>
    <w:div w:id="1776364604">
      <w:bodyDiv w:val="1"/>
      <w:marLeft w:val="0"/>
      <w:marRight w:val="0"/>
      <w:marTop w:val="0"/>
      <w:marBottom w:val="0"/>
      <w:divBdr>
        <w:top w:val="none" w:sz="0" w:space="0" w:color="auto"/>
        <w:left w:val="none" w:sz="0" w:space="0" w:color="auto"/>
        <w:bottom w:val="none" w:sz="0" w:space="0" w:color="auto"/>
        <w:right w:val="none" w:sz="0" w:space="0" w:color="auto"/>
      </w:divBdr>
    </w:div>
    <w:div w:id="1785226085">
      <w:marLeft w:val="0"/>
      <w:marRight w:val="0"/>
      <w:marTop w:val="0"/>
      <w:marBottom w:val="0"/>
      <w:divBdr>
        <w:top w:val="none" w:sz="0" w:space="0" w:color="auto"/>
        <w:left w:val="none" w:sz="0" w:space="0" w:color="auto"/>
        <w:bottom w:val="none" w:sz="0" w:space="0" w:color="auto"/>
        <w:right w:val="none" w:sz="0" w:space="0" w:color="auto"/>
      </w:divBdr>
    </w:div>
    <w:div w:id="1785226086">
      <w:marLeft w:val="0"/>
      <w:marRight w:val="0"/>
      <w:marTop w:val="0"/>
      <w:marBottom w:val="0"/>
      <w:divBdr>
        <w:top w:val="none" w:sz="0" w:space="0" w:color="auto"/>
        <w:left w:val="none" w:sz="0" w:space="0" w:color="auto"/>
        <w:bottom w:val="none" w:sz="0" w:space="0" w:color="auto"/>
        <w:right w:val="none" w:sz="0" w:space="0" w:color="auto"/>
      </w:divBdr>
    </w:div>
    <w:div w:id="1785226087">
      <w:marLeft w:val="0"/>
      <w:marRight w:val="0"/>
      <w:marTop w:val="0"/>
      <w:marBottom w:val="0"/>
      <w:divBdr>
        <w:top w:val="none" w:sz="0" w:space="0" w:color="auto"/>
        <w:left w:val="none" w:sz="0" w:space="0" w:color="auto"/>
        <w:bottom w:val="none" w:sz="0" w:space="0" w:color="auto"/>
        <w:right w:val="none" w:sz="0" w:space="0" w:color="auto"/>
      </w:divBdr>
    </w:div>
    <w:div w:id="1785226088">
      <w:marLeft w:val="0"/>
      <w:marRight w:val="0"/>
      <w:marTop w:val="0"/>
      <w:marBottom w:val="0"/>
      <w:divBdr>
        <w:top w:val="none" w:sz="0" w:space="0" w:color="auto"/>
        <w:left w:val="none" w:sz="0" w:space="0" w:color="auto"/>
        <w:bottom w:val="none" w:sz="0" w:space="0" w:color="auto"/>
        <w:right w:val="none" w:sz="0" w:space="0" w:color="auto"/>
      </w:divBdr>
    </w:div>
    <w:div w:id="1785226089">
      <w:marLeft w:val="0"/>
      <w:marRight w:val="0"/>
      <w:marTop w:val="0"/>
      <w:marBottom w:val="0"/>
      <w:divBdr>
        <w:top w:val="none" w:sz="0" w:space="0" w:color="auto"/>
        <w:left w:val="none" w:sz="0" w:space="0" w:color="auto"/>
        <w:bottom w:val="none" w:sz="0" w:space="0" w:color="auto"/>
        <w:right w:val="none" w:sz="0" w:space="0" w:color="auto"/>
      </w:divBdr>
    </w:div>
    <w:div w:id="1785226090">
      <w:marLeft w:val="0"/>
      <w:marRight w:val="0"/>
      <w:marTop w:val="0"/>
      <w:marBottom w:val="0"/>
      <w:divBdr>
        <w:top w:val="none" w:sz="0" w:space="0" w:color="auto"/>
        <w:left w:val="none" w:sz="0" w:space="0" w:color="auto"/>
        <w:bottom w:val="none" w:sz="0" w:space="0" w:color="auto"/>
        <w:right w:val="none" w:sz="0" w:space="0" w:color="auto"/>
      </w:divBdr>
    </w:div>
    <w:div w:id="1785226091">
      <w:marLeft w:val="0"/>
      <w:marRight w:val="0"/>
      <w:marTop w:val="0"/>
      <w:marBottom w:val="0"/>
      <w:divBdr>
        <w:top w:val="none" w:sz="0" w:space="0" w:color="auto"/>
        <w:left w:val="none" w:sz="0" w:space="0" w:color="auto"/>
        <w:bottom w:val="none" w:sz="0" w:space="0" w:color="auto"/>
        <w:right w:val="none" w:sz="0" w:space="0" w:color="auto"/>
      </w:divBdr>
    </w:div>
    <w:div w:id="1785226092">
      <w:marLeft w:val="0"/>
      <w:marRight w:val="0"/>
      <w:marTop w:val="0"/>
      <w:marBottom w:val="0"/>
      <w:divBdr>
        <w:top w:val="none" w:sz="0" w:space="0" w:color="auto"/>
        <w:left w:val="none" w:sz="0" w:space="0" w:color="auto"/>
        <w:bottom w:val="none" w:sz="0" w:space="0" w:color="auto"/>
        <w:right w:val="none" w:sz="0" w:space="0" w:color="auto"/>
      </w:divBdr>
    </w:div>
    <w:div w:id="1785226093">
      <w:marLeft w:val="0"/>
      <w:marRight w:val="0"/>
      <w:marTop w:val="0"/>
      <w:marBottom w:val="0"/>
      <w:divBdr>
        <w:top w:val="none" w:sz="0" w:space="0" w:color="auto"/>
        <w:left w:val="none" w:sz="0" w:space="0" w:color="auto"/>
        <w:bottom w:val="none" w:sz="0" w:space="0" w:color="auto"/>
        <w:right w:val="none" w:sz="0" w:space="0" w:color="auto"/>
      </w:divBdr>
    </w:div>
    <w:div w:id="1785226094">
      <w:marLeft w:val="0"/>
      <w:marRight w:val="0"/>
      <w:marTop w:val="0"/>
      <w:marBottom w:val="0"/>
      <w:divBdr>
        <w:top w:val="none" w:sz="0" w:space="0" w:color="auto"/>
        <w:left w:val="none" w:sz="0" w:space="0" w:color="auto"/>
        <w:bottom w:val="none" w:sz="0" w:space="0" w:color="auto"/>
        <w:right w:val="none" w:sz="0" w:space="0" w:color="auto"/>
      </w:divBdr>
    </w:div>
    <w:div w:id="1785226095">
      <w:marLeft w:val="0"/>
      <w:marRight w:val="0"/>
      <w:marTop w:val="0"/>
      <w:marBottom w:val="0"/>
      <w:divBdr>
        <w:top w:val="none" w:sz="0" w:space="0" w:color="auto"/>
        <w:left w:val="none" w:sz="0" w:space="0" w:color="auto"/>
        <w:bottom w:val="none" w:sz="0" w:space="0" w:color="auto"/>
        <w:right w:val="none" w:sz="0" w:space="0" w:color="auto"/>
      </w:divBdr>
    </w:div>
    <w:div w:id="1795948564">
      <w:bodyDiv w:val="1"/>
      <w:marLeft w:val="0"/>
      <w:marRight w:val="0"/>
      <w:marTop w:val="0"/>
      <w:marBottom w:val="0"/>
      <w:divBdr>
        <w:top w:val="none" w:sz="0" w:space="0" w:color="auto"/>
        <w:left w:val="none" w:sz="0" w:space="0" w:color="auto"/>
        <w:bottom w:val="none" w:sz="0" w:space="0" w:color="auto"/>
        <w:right w:val="none" w:sz="0" w:space="0" w:color="auto"/>
      </w:divBdr>
    </w:div>
    <w:div w:id="187256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83E7-48ED-4EF3-B724-1ECF928E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3</Pages>
  <Words>434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2793</CharactersWithSpaces>
  <SharedDoc>false</SharedDoc>
  <HLinks>
    <vt:vector size="1728" baseType="variant">
      <vt:variant>
        <vt:i4>7733282</vt:i4>
      </vt:variant>
      <vt:variant>
        <vt:i4>6594</vt:i4>
      </vt:variant>
      <vt:variant>
        <vt:i4>0</vt:i4>
      </vt:variant>
      <vt:variant>
        <vt:i4>5</vt:i4>
      </vt:variant>
      <vt:variant>
        <vt:lpwstr>http://www.fda.gov/downloads/Drugs/ResourcesForYou/Consumers/BuyingUsingMedicineSafely/MedicationHealthFraud/UCM236985.pdf</vt:lpwstr>
      </vt:variant>
      <vt:variant>
        <vt:lpwstr/>
      </vt:variant>
      <vt:variant>
        <vt:i4>6226010</vt:i4>
      </vt:variant>
      <vt:variant>
        <vt:i4>6591</vt:i4>
      </vt:variant>
      <vt:variant>
        <vt:i4>0</vt:i4>
      </vt:variant>
      <vt:variant>
        <vt:i4>5</vt:i4>
      </vt:variant>
      <vt:variant>
        <vt:lpwstr>http://www.r-project.org/</vt:lpwstr>
      </vt:variant>
      <vt:variant>
        <vt:lpwstr/>
      </vt:variant>
      <vt:variant>
        <vt:i4>3932260</vt:i4>
      </vt:variant>
      <vt:variant>
        <vt:i4>6588</vt:i4>
      </vt:variant>
      <vt:variant>
        <vt:i4>0</vt:i4>
      </vt:variant>
      <vt:variant>
        <vt:i4>5</vt:i4>
      </vt:variant>
      <vt:variant>
        <vt:lpwstr>http://www.statsdirect.com/</vt:lpwstr>
      </vt:variant>
      <vt:variant>
        <vt:lpwstr/>
      </vt:variant>
      <vt:variant>
        <vt:i4>1245188</vt:i4>
      </vt:variant>
      <vt:variant>
        <vt:i4>6585</vt:i4>
      </vt:variant>
      <vt:variant>
        <vt:i4>0</vt:i4>
      </vt:variant>
      <vt:variant>
        <vt:i4>5</vt:i4>
      </vt:variant>
      <vt:variant>
        <vt:lpwstr>http://www.cochrane-handbook.org/</vt:lpwstr>
      </vt:variant>
      <vt:variant>
        <vt:lpwstr/>
      </vt:variant>
      <vt:variant>
        <vt:i4>720963</vt:i4>
      </vt:variant>
      <vt:variant>
        <vt:i4>6582</vt:i4>
      </vt:variant>
      <vt:variant>
        <vt:i4>0</vt:i4>
      </vt:variant>
      <vt:variant>
        <vt:i4>5</vt:i4>
      </vt:variant>
      <vt:variant>
        <vt:lpwstr>http://www40.statcan.gc.ca/l01/cst01/hlth36a-eng.htmLast</vt:lpwstr>
      </vt:variant>
      <vt:variant>
        <vt:lpwstr/>
      </vt:variant>
      <vt:variant>
        <vt:i4>4849675</vt:i4>
      </vt:variant>
      <vt:variant>
        <vt:i4>6579</vt:i4>
      </vt:variant>
      <vt:variant>
        <vt:i4>0</vt:i4>
      </vt:variant>
      <vt:variant>
        <vt:i4>5</vt:i4>
      </vt:variant>
      <vt:variant>
        <vt:lpwstr>http://www.cdc.gov/nchs/fastats/lcod.htmLast</vt:lpwstr>
      </vt:variant>
      <vt:variant>
        <vt:lpwstr/>
      </vt:variant>
      <vt:variant>
        <vt:i4>6029381</vt:i4>
      </vt:variant>
      <vt:variant>
        <vt:i4>6576</vt:i4>
      </vt:variant>
      <vt:variant>
        <vt:i4>0</vt:i4>
      </vt:variant>
      <vt:variant>
        <vt:i4>5</vt:i4>
      </vt:variant>
      <vt:variant>
        <vt:lpwstr>http://www.fda.gov/safety/medwatch/howtoreport/ucm053087.htm</vt:lpwstr>
      </vt:variant>
      <vt:variant>
        <vt:lpwstr/>
      </vt:variant>
      <vt:variant>
        <vt:i4>7405687</vt:i4>
      </vt:variant>
      <vt:variant>
        <vt:i4>6573</vt:i4>
      </vt:variant>
      <vt:variant>
        <vt:i4>0</vt:i4>
      </vt:variant>
      <vt:variant>
        <vt:i4>5</vt:i4>
      </vt:variant>
      <vt:variant>
        <vt:lpwstr>http://hiru.mcmaster.ca/epc/mcharm.pdf</vt:lpwstr>
      </vt:variant>
      <vt:variant>
        <vt:lpwstr/>
      </vt:variant>
      <vt:variant>
        <vt:i4>6553686</vt:i4>
      </vt:variant>
      <vt:variant>
        <vt:i4>6570</vt:i4>
      </vt:variant>
      <vt:variant>
        <vt:i4>0</vt:i4>
      </vt:variant>
      <vt:variant>
        <vt:i4>5</vt:i4>
      </vt:variant>
      <vt:variant>
        <vt:lpwstr>http://effectivehealthcare.ahrq.gov/repFiles/2007_10DraftMethodsGuide.pdf</vt:lpwstr>
      </vt:variant>
      <vt:variant>
        <vt:lpwstr/>
      </vt:variant>
      <vt:variant>
        <vt:i4>3080242</vt:i4>
      </vt:variant>
      <vt:variant>
        <vt:i4>6567</vt:i4>
      </vt:variant>
      <vt:variant>
        <vt:i4>0</vt:i4>
      </vt:variant>
      <vt:variant>
        <vt:i4>5</vt:i4>
      </vt:variant>
      <vt:variant>
        <vt:lpwstr>http://nccam.nih.gov/health/whatiscam/</vt:lpwstr>
      </vt:variant>
      <vt:variant>
        <vt:lpwstr/>
      </vt:variant>
      <vt:variant>
        <vt:i4>6029381</vt:i4>
      </vt:variant>
      <vt:variant>
        <vt:i4>2699</vt:i4>
      </vt:variant>
      <vt:variant>
        <vt:i4>0</vt:i4>
      </vt:variant>
      <vt:variant>
        <vt:i4>5</vt:i4>
      </vt:variant>
      <vt:variant>
        <vt:lpwstr>http://www.fda.gov/safety/medwatch/howtoreport/ucm053087.htm</vt:lpwstr>
      </vt:variant>
      <vt:variant>
        <vt:lpwstr/>
      </vt:variant>
      <vt:variant>
        <vt:i4>6094927</vt:i4>
      </vt:variant>
      <vt:variant>
        <vt:i4>2696</vt:i4>
      </vt:variant>
      <vt:variant>
        <vt:i4>0</vt:i4>
      </vt:variant>
      <vt:variant>
        <vt:i4>5</vt:i4>
      </vt:variant>
      <vt:variant>
        <vt:lpwstr>http://hiru.mcmaster.ca/epc/mcharm.pdf. Accessed December 22</vt:lpwstr>
      </vt:variant>
      <vt:variant>
        <vt:lpwstr/>
      </vt:variant>
      <vt:variant>
        <vt:i4>6553686</vt:i4>
      </vt:variant>
      <vt:variant>
        <vt:i4>2693</vt:i4>
      </vt:variant>
      <vt:variant>
        <vt:i4>0</vt:i4>
      </vt:variant>
      <vt:variant>
        <vt:i4>5</vt:i4>
      </vt:variant>
      <vt:variant>
        <vt:lpwstr>http://effectivehealthcare.ahrq.gov/repFiles/2007_10DraftMethodsGuide.pdf</vt:lpwstr>
      </vt:variant>
      <vt:variant>
        <vt:lpwstr/>
      </vt:variant>
      <vt:variant>
        <vt:i4>3080242</vt:i4>
      </vt:variant>
      <vt:variant>
        <vt:i4>2690</vt:i4>
      </vt:variant>
      <vt:variant>
        <vt:i4>0</vt:i4>
      </vt:variant>
      <vt:variant>
        <vt:i4>5</vt:i4>
      </vt:variant>
      <vt:variant>
        <vt:lpwstr>http://nccam.nih.gov/health/whatiscam/</vt:lpwstr>
      </vt:variant>
      <vt:variant>
        <vt:lpwstr/>
      </vt:variant>
      <vt:variant>
        <vt:i4>2031677</vt:i4>
      </vt:variant>
      <vt:variant>
        <vt:i4>1756</vt:i4>
      </vt:variant>
      <vt:variant>
        <vt:i4>0</vt:i4>
      </vt:variant>
      <vt:variant>
        <vt:i4>5</vt:i4>
      </vt:variant>
      <vt:variant>
        <vt:lpwstr/>
      </vt:variant>
      <vt:variant>
        <vt:lpwstr>_Toc308628469</vt:lpwstr>
      </vt:variant>
      <vt:variant>
        <vt:i4>2031677</vt:i4>
      </vt:variant>
      <vt:variant>
        <vt:i4>1750</vt:i4>
      </vt:variant>
      <vt:variant>
        <vt:i4>0</vt:i4>
      </vt:variant>
      <vt:variant>
        <vt:i4>5</vt:i4>
      </vt:variant>
      <vt:variant>
        <vt:lpwstr/>
      </vt:variant>
      <vt:variant>
        <vt:lpwstr>_Toc308628468</vt:lpwstr>
      </vt:variant>
      <vt:variant>
        <vt:i4>2031677</vt:i4>
      </vt:variant>
      <vt:variant>
        <vt:i4>1744</vt:i4>
      </vt:variant>
      <vt:variant>
        <vt:i4>0</vt:i4>
      </vt:variant>
      <vt:variant>
        <vt:i4>5</vt:i4>
      </vt:variant>
      <vt:variant>
        <vt:lpwstr/>
      </vt:variant>
      <vt:variant>
        <vt:lpwstr>_Toc308628467</vt:lpwstr>
      </vt:variant>
      <vt:variant>
        <vt:i4>2031677</vt:i4>
      </vt:variant>
      <vt:variant>
        <vt:i4>1738</vt:i4>
      </vt:variant>
      <vt:variant>
        <vt:i4>0</vt:i4>
      </vt:variant>
      <vt:variant>
        <vt:i4>5</vt:i4>
      </vt:variant>
      <vt:variant>
        <vt:lpwstr/>
      </vt:variant>
      <vt:variant>
        <vt:lpwstr>_Toc308628466</vt:lpwstr>
      </vt:variant>
      <vt:variant>
        <vt:i4>2031677</vt:i4>
      </vt:variant>
      <vt:variant>
        <vt:i4>1732</vt:i4>
      </vt:variant>
      <vt:variant>
        <vt:i4>0</vt:i4>
      </vt:variant>
      <vt:variant>
        <vt:i4>5</vt:i4>
      </vt:variant>
      <vt:variant>
        <vt:lpwstr/>
      </vt:variant>
      <vt:variant>
        <vt:lpwstr>_Toc308628465</vt:lpwstr>
      </vt:variant>
      <vt:variant>
        <vt:i4>2031677</vt:i4>
      </vt:variant>
      <vt:variant>
        <vt:i4>1726</vt:i4>
      </vt:variant>
      <vt:variant>
        <vt:i4>0</vt:i4>
      </vt:variant>
      <vt:variant>
        <vt:i4>5</vt:i4>
      </vt:variant>
      <vt:variant>
        <vt:lpwstr/>
      </vt:variant>
      <vt:variant>
        <vt:lpwstr>_Toc308628464</vt:lpwstr>
      </vt:variant>
      <vt:variant>
        <vt:i4>2031677</vt:i4>
      </vt:variant>
      <vt:variant>
        <vt:i4>1720</vt:i4>
      </vt:variant>
      <vt:variant>
        <vt:i4>0</vt:i4>
      </vt:variant>
      <vt:variant>
        <vt:i4>5</vt:i4>
      </vt:variant>
      <vt:variant>
        <vt:lpwstr/>
      </vt:variant>
      <vt:variant>
        <vt:lpwstr>_Toc308628463</vt:lpwstr>
      </vt:variant>
      <vt:variant>
        <vt:i4>2031677</vt:i4>
      </vt:variant>
      <vt:variant>
        <vt:i4>1714</vt:i4>
      </vt:variant>
      <vt:variant>
        <vt:i4>0</vt:i4>
      </vt:variant>
      <vt:variant>
        <vt:i4>5</vt:i4>
      </vt:variant>
      <vt:variant>
        <vt:lpwstr/>
      </vt:variant>
      <vt:variant>
        <vt:lpwstr>_Toc308628462</vt:lpwstr>
      </vt:variant>
      <vt:variant>
        <vt:i4>2031677</vt:i4>
      </vt:variant>
      <vt:variant>
        <vt:i4>1708</vt:i4>
      </vt:variant>
      <vt:variant>
        <vt:i4>0</vt:i4>
      </vt:variant>
      <vt:variant>
        <vt:i4>5</vt:i4>
      </vt:variant>
      <vt:variant>
        <vt:lpwstr/>
      </vt:variant>
      <vt:variant>
        <vt:lpwstr>_Toc308628461</vt:lpwstr>
      </vt:variant>
      <vt:variant>
        <vt:i4>2031677</vt:i4>
      </vt:variant>
      <vt:variant>
        <vt:i4>1702</vt:i4>
      </vt:variant>
      <vt:variant>
        <vt:i4>0</vt:i4>
      </vt:variant>
      <vt:variant>
        <vt:i4>5</vt:i4>
      </vt:variant>
      <vt:variant>
        <vt:lpwstr/>
      </vt:variant>
      <vt:variant>
        <vt:lpwstr>_Toc308628460</vt:lpwstr>
      </vt:variant>
      <vt:variant>
        <vt:i4>1835069</vt:i4>
      </vt:variant>
      <vt:variant>
        <vt:i4>1696</vt:i4>
      </vt:variant>
      <vt:variant>
        <vt:i4>0</vt:i4>
      </vt:variant>
      <vt:variant>
        <vt:i4>5</vt:i4>
      </vt:variant>
      <vt:variant>
        <vt:lpwstr/>
      </vt:variant>
      <vt:variant>
        <vt:lpwstr>_Toc308628459</vt:lpwstr>
      </vt:variant>
      <vt:variant>
        <vt:i4>1835069</vt:i4>
      </vt:variant>
      <vt:variant>
        <vt:i4>1690</vt:i4>
      </vt:variant>
      <vt:variant>
        <vt:i4>0</vt:i4>
      </vt:variant>
      <vt:variant>
        <vt:i4>5</vt:i4>
      </vt:variant>
      <vt:variant>
        <vt:lpwstr/>
      </vt:variant>
      <vt:variant>
        <vt:lpwstr>_Toc308628458</vt:lpwstr>
      </vt:variant>
      <vt:variant>
        <vt:i4>1835069</vt:i4>
      </vt:variant>
      <vt:variant>
        <vt:i4>1684</vt:i4>
      </vt:variant>
      <vt:variant>
        <vt:i4>0</vt:i4>
      </vt:variant>
      <vt:variant>
        <vt:i4>5</vt:i4>
      </vt:variant>
      <vt:variant>
        <vt:lpwstr/>
      </vt:variant>
      <vt:variant>
        <vt:lpwstr>_Toc308628457</vt:lpwstr>
      </vt:variant>
      <vt:variant>
        <vt:i4>1835069</vt:i4>
      </vt:variant>
      <vt:variant>
        <vt:i4>1678</vt:i4>
      </vt:variant>
      <vt:variant>
        <vt:i4>0</vt:i4>
      </vt:variant>
      <vt:variant>
        <vt:i4>5</vt:i4>
      </vt:variant>
      <vt:variant>
        <vt:lpwstr/>
      </vt:variant>
      <vt:variant>
        <vt:lpwstr>_Toc308628456</vt:lpwstr>
      </vt:variant>
      <vt:variant>
        <vt:i4>1835069</vt:i4>
      </vt:variant>
      <vt:variant>
        <vt:i4>1672</vt:i4>
      </vt:variant>
      <vt:variant>
        <vt:i4>0</vt:i4>
      </vt:variant>
      <vt:variant>
        <vt:i4>5</vt:i4>
      </vt:variant>
      <vt:variant>
        <vt:lpwstr/>
      </vt:variant>
      <vt:variant>
        <vt:lpwstr>_Toc308628455</vt:lpwstr>
      </vt:variant>
      <vt:variant>
        <vt:i4>1835069</vt:i4>
      </vt:variant>
      <vt:variant>
        <vt:i4>1666</vt:i4>
      </vt:variant>
      <vt:variant>
        <vt:i4>0</vt:i4>
      </vt:variant>
      <vt:variant>
        <vt:i4>5</vt:i4>
      </vt:variant>
      <vt:variant>
        <vt:lpwstr/>
      </vt:variant>
      <vt:variant>
        <vt:lpwstr>_Toc308628454</vt:lpwstr>
      </vt:variant>
      <vt:variant>
        <vt:i4>1835069</vt:i4>
      </vt:variant>
      <vt:variant>
        <vt:i4>1660</vt:i4>
      </vt:variant>
      <vt:variant>
        <vt:i4>0</vt:i4>
      </vt:variant>
      <vt:variant>
        <vt:i4>5</vt:i4>
      </vt:variant>
      <vt:variant>
        <vt:lpwstr/>
      </vt:variant>
      <vt:variant>
        <vt:lpwstr>_Toc308628453</vt:lpwstr>
      </vt:variant>
      <vt:variant>
        <vt:i4>1835069</vt:i4>
      </vt:variant>
      <vt:variant>
        <vt:i4>1654</vt:i4>
      </vt:variant>
      <vt:variant>
        <vt:i4>0</vt:i4>
      </vt:variant>
      <vt:variant>
        <vt:i4>5</vt:i4>
      </vt:variant>
      <vt:variant>
        <vt:lpwstr/>
      </vt:variant>
      <vt:variant>
        <vt:lpwstr>_Toc308628452</vt:lpwstr>
      </vt:variant>
      <vt:variant>
        <vt:i4>1835069</vt:i4>
      </vt:variant>
      <vt:variant>
        <vt:i4>1648</vt:i4>
      </vt:variant>
      <vt:variant>
        <vt:i4>0</vt:i4>
      </vt:variant>
      <vt:variant>
        <vt:i4>5</vt:i4>
      </vt:variant>
      <vt:variant>
        <vt:lpwstr/>
      </vt:variant>
      <vt:variant>
        <vt:lpwstr>_Toc308628451</vt:lpwstr>
      </vt:variant>
      <vt:variant>
        <vt:i4>1835069</vt:i4>
      </vt:variant>
      <vt:variant>
        <vt:i4>1642</vt:i4>
      </vt:variant>
      <vt:variant>
        <vt:i4>0</vt:i4>
      </vt:variant>
      <vt:variant>
        <vt:i4>5</vt:i4>
      </vt:variant>
      <vt:variant>
        <vt:lpwstr/>
      </vt:variant>
      <vt:variant>
        <vt:lpwstr>_Toc308628450</vt:lpwstr>
      </vt:variant>
      <vt:variant>
        <vt:i4>1900605</vt:i4>
      </vt:variant>
      <vt:variant>
        <vt:i4>1636</vt:i4>
      </vt:variant>
      <vt:variant>
        <vt:i4>0</vt:i4>
      </vt:variant>
      <vt:variant>
        <vt:i4>5</vt:i4>
      </vt:variant>
      <vt:variant>
        <vt:lpwstr/>
      </vt:variant>
      <vt:variant>
        <vt:lpwstr>_Toc308628449</vt:lpwstr>
      </vt:variant>
      <vt:variant>
        <vt:i4>1900605</vt:i4>
      </vt:variant>
      <vt:variant>
        <vt:i4>1630</vt:i4>
      </vt:variant>
      <vt:variant>
        <vt:i4>0</vt:i4>
      </vt:variant>
      <vt:variant>
        <vt:i4>5</vt:i4>
      </vt:variant>
      <vt:variant>
        <vt:lpwstr/>
      </vt:variant>
      <vt:variant>
        <vt:lpwstr>_Toc308628448</vt:lpwstr>
      </vt:variant>
      <vt:variant>
        <vt:i4>1900605</vt:i4>
      </vt:variant>
      <vt:variant>
        <vt:i4>1624</vt:i4>
      </vt:variant>
      <vt:variant>
        <vt:i4>0</vt:i4>
      </vt:variant>
      <vt:variant>
        <vt:i4>5</vt:i4>
      </vt:variant>
      <vt:variant>
        <vt:lpwstr/>
      </vt:variant>
      <vt:variant>
        <vt:lpwstr>_Toc308628447</vt:lpwstr>
      </vt:variant>
      <vt:variant>
        <vt:i4>1900605</vt:i4>
      </vt:variant>
      <vt:variant>
        <vt:i4>1618</vt:i4>
      </vt:variant>
      <vt:variant>
        <vt:i4>0</vt:i4>
      </vt:variant>
      <vt:variant>
        <vt:i4>5</vt:i4>
      </vt:variant>
      <vt:variant>
        <vt:lpwstr/>
      </vt:variant>
      <vt:variant>
        <vt:lpwstr>_Toc308628446</vt:lpwstr>
      </vt:variant>
      <vt:variant>
        <vt:i4>1900605</vt:i4>
      </vt:variant>
      <vt:variant>
        <vt:i4>1612</vt:i4>
      </vt:variant>
      <vt:variant>
        <vt:i4>0</vt:i4>
      </vt:variant>
      <vt:variant>
        <vt:i4>5</vt:i4>
      </vt:variant>
      <vt:variant>
        <vt:lpwstr/>
      </vt:variant>
      <vt:variant>
        <vt:lpwstr>_Toc308628445</vt:lpwstr>
      </vt:variant>
      <vt:variant>
        <vt:i4>1900605</vt:i4>
      </vt:variant>
      <vt:variant>
        <vt:i4>1606</vt:i4>
      </vt:variant>
      <vt:variant>
        <vt:i4>0</vt:i4>
      </vt:variant>
      <vt:variant>
        <vt:i4>5</vt:i4>
      </vt:variant>
      <vt:variant>
        <vt:lpwstr/>
      </vt:variant>
      <vt:variant>
        <vt:lpwstr>_Toc308628444</vt:lpwstr>
      </vt:variant>
      <vt:variant>
        <vt:i4>1900605</vt:i4>
      </vt:variant>
      <vt:variant>
        <vt:i4>1600</vt:i4>
      </vt:variant>
      <vt:variant>
        <vt:i4>0</vt:i4>
      </vt:variant>
      <vt:variant>
        <vt:i4>5</vt:i4>
      </vt:variant>
      <vt:variant>
        <vt:lpwstr/>
      </vt:variant>
      <vt:variant>
        <vt:lpwstr>_Toc308628443</vt:lpwstr>
      </vt:variant>
      <vt:variant>
        <vt:i4>1900605</vt:i4>
      </vt:variant>
      <vt:variant>
        <vt:i4>1594</vt:i4>
      </vt:variant>
      <vt:variant>
        <vt:i4>0</vt:i4>
      </vt:variant>
      <vt:variant>
        <vt:i4>5</vt:i4>
      </vt:variant>
      <vt:variant>
        <vt:lpwstr/>
      </vt:variant>
      <vt:variant>
        <vt:lpwstr>_Toc308628442</vt:lpwstr>
      </vt:variant>
      <vt:variant>
        <vt:i4>1048633</vt:i4>
      </vt:variant>
      <vt:variant>
        <vt:i4>1585</vt:i4>
      </vt:variant>
      <vt:variant>
        <vt:i4>0</vt:i4>
      </vt:variant>
      <vt:variant>
        <vt:i4>5</vt:i4>
      </vt:variant>
      <vt:variant>
        <vt:lpwstr/>
      </vt:variant>
      <vt:variant>
        <vt:lpwstr>_Toc308678592</vt:lpwstr>
      </vt:variant>
      <vt:variant>
        <vt:i4>1048633</vt:i4>
      </vt:variant>
      <vt:variant>
        <vt:i4>1579</vt:i4>
      </vt:variant>
      <vt:variant>
        <vt:i4>0</vt:i4>
      </vt:variant>
      <vt:variant>
        <vt:i4>5</vt:i4>
      </vt:variant>
      <vt:variant>
        <vt:lpwstr/>
      </vt:variant>
      <vt:variant>
        <vt:lpwstr>_Toc308678591</vt:lpwstr>
      </vt:variant>
      <vt:variant>
        <vt:i4>1048629</vt:i4>
      </vt:variant>
      <vt:variant>
        <vt:i4>1568</vt:i4>
      </vt:variant>
      <vt:variant>
        <vt:i4>0</vt:i4>
      </vt:variant>
      <vt:variant>
        <vt:i4>5</vt:i4>
      </vt:variant>
      <vt:variant>
        <vt:lpwstr/>
      </vt:variant>
      <vt:variant>
        <vt:lpwstr>_Toc308690715</vt:lpwstr>
      </vt:variant>
      <vt:variant>
        <vt:i4>1048629</vt:i4>
      </vt:variant>
      <vt:variant>
        <vt:i4>1562</vt:i4>
      </vt:variant>
      <vt:variant>
        <vt:i4>0</vt:i4>
      </vt:variant>
      <vt:variant>
        <vt:i4>5</vt:i4>
      </vt:variant>
      <vt:variant>
        <vt:lpwstr/>
      </vt:variant>
      <vt:variant>
        <vt:lpwstr>_Toc308690714</vt:lpwstr>
      </vt:variant>
      <vt:variant>
        <vt:i4>1048629</vt:i4>
      </vt:variant>
      <vt:variant>
        <vt:i4>1556</vt:i4>
      </vt:variant>
      <vt:variant>
        <vt:i4>0</vt:i4>
      </vt:variant>
      <vt:variant>
        <vt:i4>5</vt:i4>
      </vt:variant>
      <vt:variant>
        <vt:lpwstr/>
      </vt:variant>
      <vt:variant>
        <vt:lpwstr>_Toc308690713</vt:lpwstr>
      </vt:variant>
      <vt:variant>
        <vt:i4>1048629</vt:i4>
      </vt:variant>
      <vt:variant>
        <vt:i4>1550</vt:i4>
      </vt:variant>
      <vt:variant>
        <vt:i4>0</vt:i4>
      </vt:variant>
      <vt:variant>
        <vt:i4>5</vt:i4>
      </vt:variant>
      <vt:variant>
        <vt:lpwstr/>
      </vt:variant>
      <vt:variant>
        <vt:lpwstr>_Toc308690712</vt:lpwstr>
      </vt:variant>
      <vt:variant>
        <vt:i4>1048629</vt:i4>
      </vt:variant>
      <vt:variant>
        <vt:i4>1544</vt:i4>
      </vt:variant>
      <vt:variant>
        <vt:i4>0</vt:i4>
      </vt:variant>
      <vt:variant>
        <vt:i4>5</vt:i4>
      </vt:variant>
      <vt:variant>
        <vt:lpwstr/>
      </vt:variant>
      <vt:variant>
        <vt:lpwstr>_Toc308690711</vt:lpwstr>
      </vt:variant>
      <vt:variant>
        <vt:i4>1048629</vt:i4>
      </vt:variant>
      <vt:variant>
        <vt:i4>1538</vt:i4>
      </vt:variant>
      <vt:variant>
        <vt:i4>0</vt:i4>
      </vt:variant>
      <vt:variant>
        <vt:i4>5</vt:i4>
      </vt:variant>
      <vt:variant>
        <vt:lpwstr/>
      </vt:variant>
      <vt:variant>
        <vt:lpwstr>_Toc308690710</vt:lpwstr>
      </vt:variant>
      <vt:variant>
        <vt:i4>1114165</vt:i4>
      </vt:variant>
      <vt:variant>
        <vt:i4>1532</vt:i4>
      </vt:variant>
      <vt:variant>
        <vt:i4>0</vt:i4>
      </vt:variant>
      <vt:variant>
        <vt:i4>5</vt:i4>
      </vt:variant>
      <vt:variant>
        <vt:lpwstr/>
      </vt:variant>
      <vt:variant>
        <vt:lpwstr>_Toc308690709</vt:lpwstr>
      </vt:variant>
      <vt:variant>
        <vt:i4>1114165</vt:i4>
      </vt:variant>
      <vt:variant>
        <vt:i4>1526</vt:i4>
      </vt:variant>
      <vt:variant>
        <vt:i4>0</vt:i4>
      </vt:variant>
      <vt:variant>
        <vt:i4>5</vt:i4>
      </vt:variant>
      <vt:variant>
        <vt:lpwstr/>
      </vt:variant>
      <vt:variant>
        <vt:lpwstr>_Toc308690708</vt:lpwstr>
      </vt:variant>
      <vt:variant>
        <vt:i4>1114165</vt:i4>
      </vt:variant>
      <vt:variant>
        <vt:i4>1520</vt:i4>
      </vt:variant>
      <vt:variant>
        <vt:i4>0</vt:i4>
      </vt:variant>
      <vt:variant>
        <vt:i4>5</vt:i4>
      </vt:variant>
      <vt:variant>
        <vt:lpwstr/>
      </vt:variant>
      <vt:variant>
        <vt:lpwstr>_Toc308690707</vt:lpwstr>
      </vt:variant>
      <vt:variant>
        <vt:i4>1114165</vt:i4>
      </vt:variant>
      <vt:variant>
        <vt:i4>1514</vt:i4>
      </vt:variant>
      <vt:variant>
        <vt:i4>0</vt:i4>
      </vt:variant>
      <vt:variant>
        <vt:i4>5</vt:i4>
      </vt:variant>
      <vt:variant>
        <vt:lpwstr/>
      </vt:variant>
      <vt:variant>
        <vt:lpwstr>_Toc308690706</vt:lpwstr>
      </vt:variant>
      <vt:variant>
        <vt:i4>1114165</vt:i4>
      </vt:variant>
      <vt:variant>
        <vt:i4>1508</vt:i4>
      </vt:variant>
      <vt:variant>
        <vt:i4>0</vt:i4>
      </vt:variant>
      <vt:variant>
        <vt:i4>5</vt:i4>
      </vt:variant>
      <vt:variant>
        <vt:lpwstr/>
      </vt:variant>
      <vt:variant>
        <vt:lpwstr>_Toc308690705</vt:lpwstr>
      </vt:variant>
      <vt:variant>
        <vt:i4>1114165</vt:i4>
      </vt:variant>
      <vt:variant>
        <vt:i4>1502</vt:i4>
      </vt:variant>
      <vt:variant>
        <vt:i4>0</vt:i4>
      </vt:variant>
      <vt:variant>
        <vt:i4>5</vt:i4>
      </vt:variant>
      <vt:variant>
        <vt:lpwstr/>
      </vt:variant>
      <vt:variant>
        <vt:lpwstr>_Toc308690704</vt:lpwstr>
      </vt:variant>
      <vt:variant>
        <vt:i4>1114165</vt:i4>
      </vt:variant>
      <vt:variant>
        <vt:i4>1496</vt:i4>
      </vt:variant>
      <vt:variant>
        <vt:i4>0</vt:i4>
      </vt:variant>
      <vt:variant>
        <vt:i4>5</vt:i4>
      </vt:variant>
      <vt:variant>
        <vt:lpwstr/>
      </vt:variant>
      <vt:variant>
        <vt:lpwstr>_Toc308690703</vt:lpwstr>
      </vt:variant>
      <vt:variant>
        <vt:i4>1114165</vt:i4>
      </vt:variant>
      <vt:variant>
        <vt:i4>1490</vt:i4>
      </vt:variant>
      <vt:variant>
        <vt:i4>0</vt:i4>
      </vt:variant>
      <vt:variant>
        <vt:i4>5</vt:i4>
      </vt:variant>
      <vt:variant>
        <vt:lpwstr/>
      </vt:variant>
      <vt:variant>
        <vt:lpwstr>_Toc308690702</vt:lpwstr>
      </vt:variant>
      <vt:variant>
        <vt:i4>1114165</vt:i4>
      </vt:variant>
      <vt:variant>
        <vt:i4>1484</vt:i4>
      </vt:variant>
      <vt:variant>
        <vt:i4>0</vt:i4>
      </vt:variant>
      <vt:variant>
        <vt:i4>5</vt:i4>
      </vt:variant>
      <vt:variant>
        <vt:lpwstr/>
      </vt:variant>
      <vt:variant>
        <vt:lpwstr>_Toc308690701</vt:lpwstr>
      </vt:variant>
      <vt:variant>
        <vt:i4>1114165</vt:i4>
      </vt:variant>
      <vt:variant>
        <vt:i4>1478</vt:i4>
      </vt:variant>
      <vt:variant>
        <vt:i4>0</vt:i4>
      </vt:variant>
      <vt:variant>
        <vt:i4>5</vt:i4>
      </vt:variant>
      <vt:variant>
        <vt:lpwstr/>
      </vt:variant>
      <vt:variant>
        <vt:lpwstr>_Toc308690700</vt:lpwstr>
      </vt:variant>
      <vt:variant>
        <vt:i4>1572916</vt:i4>
      </vt:variant>
      <vt:variant>
        <vt:i4>1472</vt:i4>
      </vt:variant>
      <vt:variant>
        <vt:i4>0</vt:i4>
      </vt:variant>
      <vt:variant>
        <vt:i4>5</vt:i4>
      </vt:variant>
      <vt:variant>
        <vt:lpwstr/>
      </vt:variant>
      <vt:variant>
        <vt:lpwstr>_Toc308690699</vt:lpwstr>
      </vt:variant>
      <vt:variant>
        <vt:i4>1572916</vt:i4>
      </vt:variant>
      <vt:variant>
        <vt:i4>1466</vt:i4>
      </vt:variant>
      <vt:variant>
        <vt:i4>0</vt:i4>
      </vt:variant>
      <vt:variant>
        <vt:i4>5</vt:i4>
      </vt:variant>
      <vt:variant>
        <vt:lpwstr/>
      </vt:variant>
      <vt:variant>
        <vt:lpwstr>_Toc308690698</vt:lpwstr>
      </vt:variant>
      <vt:variant>
        <vt:i4>1572916</vt:i4>
      </vt:variant>
      <vt:variant>
        <vt:i4>1460</vt:i4>
      </vt:variant>
      <vt:variant>
        <vt:i4>0</vt:i4>
      </vt:variant>
      <vt:variant>
        <vt:i4>5</vt:i4>
      </vt:variant>
      <vt:variant>
        <vt:lpwstr/>
      </vt:variant>
      <vt:variant>
        <vt:lpwstr>_Toc308690697</vt:lpwstr>
      </vt:variant>
      <vt:variant>
        <vt:i4>1572916</vt:i4>
      </vt:variant>
      <vt:variant>
        <vt:i4>1454</vt:i4>
      </vt:variant>
      <vt:variant>
        <vt:i4>0</vt:i4>
      </vt:variant>
      <vt:variant>
        <vt:i4>5</vt:i4>
      </vt:variant>
      <vt:variant>
        <vt:lpwstr/>
      </vt:variant>
      <vt:variant>
        <vt:lpwstr>_Toc308690696</vt:lpwstr>
      </vt:variant>
      <vt:variant>
        <vt:i4>1572916</vt:i4>
      </vt:variant>
      <vt:variant>
        <vt:i4>1448</vt:i4>
      </vt:variant>
      <vt:variant>
        <vt:i4>0</vt:i4>
      </vt:variant>
      <vt:variant>
        <vt:i4>5</vt:i4>
      </vt:variant>
      <vt:variant>
        <vt:lpwstr/>
      </vt:variant>
      <vt:variant>
        <vt:lpwstr>_Toc308690695</vt:lpwstr>
      </vt:variant>
      <vt:variant>
        <vt:i4>1572916</vt:i4>
      </vt:variant>
      <vt:variant>
        <vt:i4>1442</vt:i4>
      </vt:variant>
      <vt:variant>
        <vt:i4>0</vt:i4>
      </vt:variant>
      <vt:variant>
        <vt:i4>5</vt:i4>
      </vt:variant>
      <vt:variant>
        <vt:lpwstr/>
      </vt:variant>
      <vt:variant>
        <vt:lpwstr>_Toc308690694</vt:lpwstr>
      </vt:variant>
      <vt:variant>
        <vt:i4>1572916</vt:i4>
      </vt:variant>
      <vt:variant>
        <vt:i4>1436</vt:i4>
      </vt:variant>
      <vt:variant>
        <vt:i4>0</vt:i4>
      </vt:variant>
      <vt:variant>
        <vt:i4>5</vt:i4>
      </vt:variant>
      <vt:variant>
        <vt:lpwstr/>
      </vt:variant>
      <vt:variant>
        <vt:lpwstr>_Toc308690693</vt:lpwstr>
      </vt:variant>
      <vt:variant>
        <vt:i4>1572916</vt:i4>
      </vt:variant>
      <vt:variant>
        <vt:i4>1430</vt:i4>
      </vt:variant>
      <vt:variant>
        <vt:i4>0</vt:i4>
      </vt:variant>
      <vt:variant>
        <vt:i4>5</vt:i4>
      </vt:variant>
      <vt:variant>
        <vt:lpwstr/>
      </vt:variant>
      <vt:variant>
        <vt:lpwstr>_Toc308690692</vt:lpwstr>
      </vt:variant>
      <vt:variant>
        <vt:i4>1572916</vt:i4>
      </vt:variant>
      <vt:variant>
        <vt:i4>1424</vt:i4>
      </vt:variant>
      <vt:variant>
        <vt:i4>0</vt:i4>
      </vt:variant>
      <vt:variant>
        <vt:i4>5</vt:i4>
      </vt:variant>
      <vt:variant>
        <vt:lpwstr/>
      </vt:variant>
      <vt:variant>
        <vt:lpwstr>_Toc308690691</vt:lpwstr>
      </vt:variant>
      <vt:variant>
        <vt:i4>1572916</vt:i4>
      </vt:variant>
      <vt:variant>
        <vt:i4>1418</vt:i4>
      </vt:variant>
      <vt:variant>
        <vt:i4>0</vt:i4>
      </vt:variant>
      <vt:variant>
        <vt:i4>5</vt:i4>
      </vt:variant>
      <vt:variant>
        <vt:lpwstr/>
      </vt:variant>
      <vt:variant>
        <vt:lpwstr>_Toc308690690</vt:lpwstr>
      </vt:variant>
      <vt:variant>
        <vt:i4>1638452</vt:i4>
      </vt:variant>
      <vt:variant>
        <vt:i4>1412</vt:i4>
      </vt:variant>
      <vt:variant>
        <vt:i4>0</vt:i4>
      </vt:variant>
      <vt:variant>
        <vt:i4>5</vt:i4>
      </vt:variant>
      <vt:variant>
        <vt:lpwstr/>
      </vt:variant>
      <vt:variant>
        <vt:lpwstr>_Toc308690689</vt:lpwstr>
      </vt:variant>
      <vt:variant>
        <vt:i4>1638452</vt:i4>
      </vt:variant>
      <vt:variant>
        <vt:i4>1406</vt:i4>
      </vt:variant>
      <vt:variant>
        <vt:i4>0</vt:i4>
      </vt:variant>
      <vt:variant>
        <vt:i4>5</vt:i4>
      </vt:variant>
      <vt:variant>
        <vt:lpwstr/>
      </vt:variant>
      <vt:variant>
        <vt:lpwstr>_Toc308690688</vt:lpwstr>
      </vt:variant>
      <vt:variant>
        <vt:i4>1638452</vt:i4>
      </vt:variant>
      <vt:variant>
        <vt:i4>1400</vt:i4>
      </vt:variant>
      <vt:variant>
        <vt:i4>0</vt:i4>
      </vt:variant>
      <vt:variant>
        <vt:i4>5</vt:i4>
      </vt:variant>
      <vt:variant>
        <vt:lpwstr/>
      </vt:variant>
      <vt:variant>
        <vt:lpwstr>_Toc308690687</vt:lpwstr>
      </vt:variant>
      <vt:variant>
        <vt:i4>1638452</vt:i4>
      </vt:variant>
      <vt:variant>
        <vt:i4>1394</vt:i4>
      </vt:variant>
      <vt:variant>
        <vt:i4>0</vt:i4>
      </vt:variant>
      <vt:variant>
        <vt:i4>5</vt:i4>
      </vt:variant>
      <vt:variant>
        <vt:lpwstr/>
      </vt:variant>
      <vt:variant>
        <vt:lpwstr>_Toc308690686</vt:lpwstr>
      </vt:variant>
      <vt:variant>
        <vt:i4>1638452</vt:i4>
      </vt:variant>
      <vt:variant>
        <vt:i4>1388</vt:i4>
      </vt:variant>
      <vt:variant>
        <vt:i4>0</vt:i4>
      </vt:variant>
      <vt:variant>
        <vt:i4>5</vt:i4>
      </vt:variant>
      <vt:variant>
        <vt:lpwstr/>
      </vt:variant>
      <vt:variant>
        <vt:lpwstr>_Toc308690685</vt:lpwstr>
      </vt:variant>
      <vt:variant>
        <vt:i4>1638452</vt:i4>
      </vt:variant>
      <vt:variant>
        <vt:i4>1382</vt:i4>
      </vt:variant>
      <vt:variant>
        <vt:i4>0</vt:i4>
      </vt:variant>
      <vt:variant>
        <vt:i4>5</vt:i4>
      </vt:variant>
      <vt:variant>
        <vt:lpwstr/>
      </vt:variant>
      <vt:variant>
        <vt:lpwstr>_Toc308690684</vt:lpwstr>
      </vt:variant>
      <vt:variant>
        <vt:i4>1638452</vt:i4>
      </vt:variant>
      <vt:variant>
        <vt:i4>1376</vt:i4>
      </vt:variant>
      <vt:variant>
        <vt:i4>0</vt:i4>
      </vt:variant>
      <vt:variant>
        <vt:i4>5</vt:i4>
      </vt:variant>
      <vt:variant>
        <vt:lpwstr/>
      </vt:variant>
      <vt:variant>
        <vt:lpwstr>_Toc308690683</vt:lpwstr>
      </vt:variant>
      <vt:variant>
        <vt:i4>1638452</vt:i4>
      </vt:variant>
      <vt:variant>
        <vt:i4>1370</vt:i4>
      </vt:variant>
      <vt:variant>
        <vt:i4>0</vt:i4>
      </vt:variant>
      <vt:variant>
        <vt:i4>5</vt:i4>
      </vt:variant>
      <vt:variant>
        <vt:lpwstr/>
      </vt:variant>
      <vt:variant>
        <vt:lpwstr>_Toc308690682</vt:lpwstr>
      </vt:variant>
      <vt:variant>
        <vt:i4>1638452</vt:i4>
      </vt:variant>
      <vt:variant>
        <vt:i4>1364</vt:i4>
      </vt:variant>
      <vt:variant>
        <vt:i4>0</vt:i4>
      </vt:variant>
      <vt:variant>
        <vt:i4>5</vt:i4>
      </vt:variant>
      <vt:variant>
        <vt:lpwstr/>
      </vt:variant>
      <vt:variant>
        <vt:lpwstr>_Toc308690681</vt:lpwstr>
      </vt:variant>
      <vt:variant>
        <vt:i4>1638452</vt:i4>
      </vt:variant>
      <vt:variant>
        <vt:i4>1358</vt:i4>
      </vt:variant>
      <vt:variant>
        <vt:i4>0</vt:i4>
      </vt:variant>
      <vt:variant>
        <vt:i4>5</vt:i4>
      </vt:variant>
      <vt:variant>
        <vt:lpwstr/>
      </vt:variant>
      <vt:variant>
        <vt:lpwstr>_Toc308690680</vt:lpwstr>
      </vt:variant>
      <vt:variant>
        <vt:i4>1441844</vt:i4>
      </vt:variant>
      <vt:variant>
        <vt:i4>1352</vt:i4>
      </vt:variant>
      <vt:variant>
        <vt:i4>0</vt:i4>
      </vt:variant>
      <vt:variant>
        <vt:i4>5</vt:i4>
      </vt:variant>
      <vt:variant>
        <vt:lpwstr/>
      </vt:variant>
      <vt:variant>
        <vt:lpwstr>_Toc308690679</vt:lpwstr>
      </vt:variant>
      <vt:variant>
        <vt:i4>1441844</vt:i4>
      </vt:variant>
      <vt:variant>
        <vt:i4>1346</vt:i4>
      </vt:variant>
      <vt:variant>
        <vt:i4>0</vt:i4>
      </vt:variant>
      <vt:variant>
        <vt:i4>5</vt:i4>
      </vt:variant>
      <vt:variant>
        <vt:lpwstr/>
      </vt:variant>
      <vt:variant>
        <vt:lpwstr>_Toc308690678</vt:lpwstr>
      </vt:variant>
      <vt:variant>
        <vt:i4>1441844</vt:i4>
      </vt:variant>
      <vt:variant>
        <vt:i4>1340</vt:i4>
      </vt:variant>
      <vt:variant>
        <vt:i4>0</vt:i4>
      </vt:variant>
      <vt:variant>
        <vt:i4>5</vt:i4>
      </vt:variant>
      <vt:variant>
        <vt:lpwstr/>
      </vt:variant>
      <vt:variant>
        <vt:lpwstr>_Toc308690677</vt:lpwstr>
      </vt:variant>
      <vt:variant>
        <vt:i4>1441844</vt:i4>
      </vt:variant>
      <vt:variant>
        <vt:i4>1334</vt:i4>
      </vt:variant>
      <vt:variant>
        <vt:i4>0</vt:i4>
      </vt:variant>
      <vt:variant>
        <vt:i4>5</vt:i4>
      </vt:variant>
      <vt:variant>
        <vt:lpwstr/>
      </vt:variant>
      <vt:variant>
        <vt:lpwstr>_Toc308690676</vt:lpwstr>
      </vt:variant>
      <vt:variant>
        <vt:i4>1441844</vt:i4>
      </vt:variant>
      <vt:variant>
        <vt:i4>1328</vt:i4>
      </vt:variant>
      <vt:variant>
        <vt:i4>0</vt:i4>
      </vt:variant>
      <vt:variant>
        <vt:i4>5</vt:i4>
      </vt:variant>
      <vt:variant>
        <vt:lpwstr/>
      </vt:variant>
      <vt:variant>
        <vt:lpwstr>_Toc308690675</vt:lpwstr>
      </vt:variant>
      <vt:variant>
        <vt:i4>1441844</vt:i4>
      </vt:variant>
      <vt:variant>
        <vt:i4>1322</vt:i4>
      </vt:variant>
      <vt:variant>
        <vt:i4>0</vt:i4>
      </vt:variant>
      <vt:variant>
        <vt:i4>5</vt:i4>
      </vt:variant>
      <vt:variant>
        <vt:lpwstr/>
      </vt:variant>
      <vt:variant>
        <vt:lpwstr>_Toc308690674</vt:lpwstr>
      </vt:variant>
      <vt:variant>
        <vt:i4>1441844</vt:i4>
      </vt:variant>
      <vt:variant>
        <vt:i4>1316</vt:i4>
      </vt:variant>
      <vt:variant>
        <vt:i4>0</vt:i4>
      </vt:variant>
      <vt:variant>
        <vt:i4>5</vt:i4>
      </vt:variant>
      <vt:variant>
        <vt:lpwstr/>
      </vt:variant>
      <vt:variant>
        <vt:lpwstr>_Toc308690673</vt:lpwstr>
      </vt:variant>
      <vt:variant>
        <vt:i4>1441844</vt:i4>
      </vt:variant>
      <vt:variant>
        <vt:i4>1310</vt:i4>
      </vt:variant>
      <vt:variant>
        <vt:i4>0</vt:i4>
      </vt:variant>
      <vt:variant>
        <vt:i4>5</vt:i4>
      </vt:variant>
      <vt:variant>
        <vt:lpwstr/>
      </vt:variant>
      <vt:variant>
        <vt:lpwstr>_Toc308690672</vt:lpwstr>
      </vt:variant>
      <vt:variant>
        <vt:i4>1441844</vt:i4>
      </vt:variant>
      <vt:variant>
        <vt:i4>1304</vt:i4>
      </vt:variant>
      <vt:variant>
        <vt:i4>0</vt:i4>
      </vt:variant>
      <vt:variant>
        <vt:i4>5</vt:i4>
      </vt:variant>
      <vt:variant>
        <vt:lpwstr/>
      </vt:variant>
      <vt:variant>
        <vt:lpwstr>_Toc308690671</vt:lpwstr>
      </vt:variant>
      <vt:variant>
        <vt:i4>1441844</vt:i4>
      </vt:variant>
      <vt:variant>
        <vt:i4>1298</vt:i4>
      </vt:variant>
      <vt:variant>
        <vt:i4>0</vt:i4>
      </vt:variant>
      <vt:variant>
        <vt:i4>5</vt:i4>
      </vt:variant>
      <vt:variant>
        <vt:lpwstr/>
      </vt:variant>
      <vt:variant>
        <vt:lpwstr>_Toc308690670</vt:lpwstr>
      </vt:variant>
      <vt:variant>
        <vt:i4>1507380</vt:i4>
      </vt:variant>
      <vt:variant>
        <vt:i4>1292</vt:i4>
      </vt:variant>
      <vt:variant>
        <vt:i4>0</vt:i4>
      </vt:variant>
      <vt:variant>
        <vt:i4>5</vt:i4>
      </vt:variant>
      <vt:variant>
        <vt:lpwstr/>
      </vt:variant>
      <vt:variant>
        <vt:lpwstr>_Toc308690669</vt:lpwstr>
      </vt:variant>
      <vt:variant>
        <vt:i4>1507380</vt:i4>
      </vt:variant>
      <vt:variant>
        <vt:i4>1286</vt:i4>
      </vt:variant>
      <vt:variant>
        <vt:i4>0</vt:i4>
      </vt:variant>
      <vt:variant>
        <vt:i4>5</vt:i4>
      </vt:variant>
      <vt:variant>
        <vt:lpwstr/>
      </vt:variant>
      <vt:variant>
        <vt:lpwstr>_Toc308690668</vt:lpwstr>
      </vt:variant>
      <vt:variant>
        <vt:i4>1507380</vt:i4>
      </vt:variant>
      <vt:variant>
        <vt:i4>1280</vt:i4>
      </vt:variant>
      <vt:variant>
        <vt:i4>0</vt:i4>
      </vt:variant>
      <vt:variant>
        <vt:i4>5</vt:i4>
      </vt:variant>
      <vt:variant>
        <vt:lpwstr/>
      </vt:variant>
      <vt:variant>
        <vt:lpwstr>_Toc308690667</vt:lpwstr>
      </vt:variant>
      <vt:variant>
        <vt:i4>1507380</vt:i4>
      </vt:variant>
      <vt:variant>
        <vt:i4>1274</vt:i4>
      </vt:variant>
      <vt:variant>
        <vt:i4>0</vt:i4>
      </vt:variant>
      <vt:variant>
        <vt:i4>5</vt:i4>
      </vt:variant>
      <vt:variant>
        <vt:lpwstr/>
      </vt:variant>
      <vt:variant>
        <vt:lpwstr>_Toc308690666</vt:lpwstr>
      </vt:variant>
      <vt:variant>
        <vt:i4>1507380</vt:i4>
      </vt:variant>
      <vt:variant>
        <vt:i4>1268</vt:i4>
      </vt:variant>
      <vt:variant>
        <vt:i4>0</vt:i4>
      </vt:variant>
      <vt:variant>
        <vt:i4>5</vt:i4>
      </vt:variant>
      <vt:variant>
        <vt:lpwstr/>
      </vt:variant>
      <vt:variant>
        <vt:lpwstr>_Toc308690665</vt:lpwstr>
      </vt:variant>
      <vt:variant>
        <vt:i4>1507380</vt:i4>
      </vt:variant>
      <vt:variant>
        <vt:i4>1262</vt:i4>
      </vt:variant>
      <vt:variant>
        <vt:i4>0</vt:i4>
      </vt:variant>
      <vt:variant>
        <vt:i4>5</vt:i4>
      </vt:variant>
      <vt:variant>
        <vt:lpwstr/>
      </vt:variant>
      <vt:variant>
        <vt:lpwstr>_Toc308690664</vt:lpwstr>
      </vt:variant>
      <vt:variant>
        <vt:i4>1507380</vt:i4>
      </vt:variant>
      <vt:variant>
        <vt:i4>1256</vt:i4>
      </vt:variant>
      <vt:variant>
        <vt:i4>0</vt:i4>
      </vt:variant>
      <vt:variant>
        <vt:i4>5</vt:i4>
      </vt:variant>
      <vt:variant>
        <vt:lpwstr/>
      </vt:variant>
      <vt:variant>
        <vt:lpwstr>_Toc308690663</vt:lpwstr>
      </vt:variant>
      <vt:variant>
        <vt:i4>1507380</vt:i4>
      </vt:variant>
      <vt:variant>
        <vt:i4>1250</vt:i4>
      </vt:variant>
      <vt:variant>
        <vt:i4>0</vt:i4>
      </vt:variant>
      <vt:variant>
        <vt:i4>5</vt:i4>
      </vt:variant>
      <vt:variant>
        <vt:lpwstr/>
      </vt:variant>
      <vt:variant>
        <vt:lpwstr>_Toc308690662</vt:lpwstr>
      </vt:variant>
      <vt:variant>
        <vt:i4>1507380</vt:i4>
      </vt:variant>
      <vt:variant>
        <vt:i4>1244</vt:i4>
      </vt:variant>
      <vt:variant>
        <vt:i4>0</vt:i4>
      </vt:variant>
      <vt:variant>
        <vt:i4>5</vt:i4>
      </vt:variant>
      <vt:variant>
        <vt:lpwstr/>
      </vt:variant>
      <vt:variant>
        <vt:lpwstr>_Toc308690661</vt:lpwstr>
      </vt:variant>
      <vt:variant>
        <vt:i4>1507380</vt:i4>
      </vt:variant>
      <vt:variant>
        <vt:i4>1238</vt:i4>
      </vt:variant>
      <vt:variant>
        <vt:i4>0</vt:i4>
      </vt:variant>
      <vt:variant>
        <vt:i4>5</vt:i4>
      </vt:variant>
      <vt:variant>
        <vt:lpwstr/>
      </vt:variant>
      <vt:variant>
        <vt:lpwstr>_Toc308690660</vt:lpwstr>
      </vt:variant>
      <vt:variant>
        <vt:i4>1114173</vt:i4>
      </vt:variant>
      <vt:variant>
        <vt:i4>1229</vt:i4>
      </vt:variant>
      <vt:variant>
        <vt:i4>0</vt:i4>
      </vt:variant>
      <vt:variant>
        <vt:i4>5</vt:i4>
      </vt:variant>
      <vt:variant>
        <vt:lpwstr/>
      </vt:variant>
      <vt:variant>
        <vt:lpwstr>_Toc308628481</vt:lpwstr>
      </vt:variant>
      <vt:variant>
        <vt:i4>1114173</vt:i4>
      </vt:variant>
      <vt:variant>
        <vt:i4>1223</vt:i4>
      </vt:variant>
      <vt:variant>
        <vt:i4>0</vt:i4>
      </vt:variant>
      <vt:variant>
        <vt:i4>5</vt:i4>
      </vt:variant>
      <vt:variant>
        <vt:lpwstr/>
      </vt:variant>
      <vt:variant>
        <vt:lpwstr>_Toc308628480</vt:lpwstr>
      </vt:variant>
      <vt:variant>
        <vt:i4>1966141</vt:i4>
      </vt:variant>
      <vt:variant>
        <vt:i4>1217</vt:i4>
      </vt:variant>
      <vt:variant>
        <vt:i4>0</vt:i4>
      </vt:variant>
      <vt:variant>
        <vt:i4>5</vt:i4>
      </vt:variant>
      <vt:variant>
        <vt:lpwstr/>
      </vt:variant>
      <vt:variant>
        <vt:lpwstr>_Toc308628479</vt:lpwstr>
      </vt:variant>
      <vt:variant>
        <vt:i4>1966141</vt:i4>
      </vt:variant>
      <vt:variant>
        <vt:i4>1211</vt:i4>
      </vt:variant>
      <vt:variant>
        <vt:i4>0</vt:i4>
      </vt:variant>
      <vt:variant>
        <vt:i4>5</vt:i4>
      </vt:variant>
      <vt:variant>
        <vt:lpwstr/>
      </vt:variant>
      <vt:variant>
        <vt:lpwstr>_Toc308628478</vt:lpwstr>
      </vt:variant>
      <vt:variant>
        <vt:i4>1966141</vt:i4>
      </vt:variant>
      <vt:variant>
        <vt:i4>1205</vt:i4>
      </vt:variant>
      <vt:variant>
        <vt:i4>0</vt:i4>
      </vt:variant>
      <vt:variant>
        <vt:i4>5</vt:i4>
      </vt:variant>
      <vt:variant>
        <vt:lpwstr/>
      </vt:variant>
      <vt:variant>
        <vt:lpwstr>_Toc308628477</vt:lpwstr>
      </vt:variant>
      <vt:variant>
        <vt:i4>1966141</vt:i4>
      </vt:variant>
      <vt:variant>
        <vt:i4>1199</vt:i4>
      </vt:variant>
      <vt:variant>
        <vt:i4>0</vt:i4>
      </vt:variant>
      <vt:variant>
        <vt:i4>5</vt:i4>
      </vt:variant>
      <vt:variant>
        <vt:lpwstr/>
      </vt:variant>
      <vt:variant>
        <vt:lpwstr>_Toc308628476</vt:lpwstr>
      </vt:variant>
      <vt:variant>
        <vt:i4>1703987</vt:i4>
      </vt:variant>
      <vt:variant>
        <vt:i4>1190</vt:i4>
      </vt:variant>
      <vt:variant>
        <vt:i4>0</vt:i4>
      </vt:variant>
      <vt:variant>
        <vt:i4>5</vt:i4>
      </vt:variant>
      <vt:variant>
        <vt:lpwstr/>
      </vt:variant>
      <vt:variant>
        <vt:lpwstr>_Toc308692199</vt:lpwstr>
      </vt:variant>
      <vt:variant>
        <vt:i4>1703987</vt:i4>
      </vt:variant>
      <vt:variant>
        <vt:i4>1184</vt:i4>
      </vt:variant>
      <vt:variant>
        <vt:i4>0</vt:i4>
      </vt:variant>
      <vt:variant>
        <vt:i4>5</vt:i4>
      </vt:variant>
      <vt:variant>
        <vt:lpwstr/>
      </vt:variant>
      <vt:variant>
        <vt:lpwstr>_Toc308692198</vt:lpwstr>
      </vt:variant>
      <vt:variant>
        <vt:i4>1703987</vt:i4>
      </vt:variant>
      <vt:variant>
        <vt:i4>1178</vt:i4>
      </vt:variant>
      <vt:variant>
        <vt:i4>0</vt:i4>
      </vt:variant>
      <vt:variant>
        <vt:i4>5</vt:i4>
      </vt:variant>
      <vt:variant>
        <vt:lpwstr/>
      </vt:variant>
      <vt:variant>
        <vt:lpwstr>_Toc308692197</vt:lpwstr>
      </vt:variant>
      <vt:variant>
        <vt:i4>1703987</vt:i4>
      </vt:variant>
      <vt:variant>
        <vt:i4>1172</vt:i4>
      </vt:variant>
      <vt:variant>
        <vt:i4>0</vt:i4>
      </vt:variant>
      <vt:variant>
        <vt:i4>5</vt:i4>
      </vt:variant>
      <vt:variant>
        <vt:lpwstr/>
      </vt:variant>
      <vt:variant>
        <vt:lpwstr>_Toc308692196</vt:lpwstr>
      </vt:variant>
      <vt:variant>
        <vt:i4>1703987</vt:i4>
      </vt:variant>
      <vt:variant>
        <vt:i4>1166</vt:i4>
      </vt:variant>
      <vt:variant>
        <vt:i4>0</vt:i4>
      </vt:variant>
      <vt:variant>
        <vt:i4>5</vt:i4>
      </vt:variant>
      <vt:variant>
        <vt:lpwstr/>
      </vt:variant>
      <vt:variant>
        <vt:lpwstr>_Toc308692195</vt:lpwstr>
      </vt:variant>
      <vt:variant>
        <vt:i4>1703987</vt:i4>
      </vt:variant>
      <vt:variant>
        <vt:i4>1160</vt:i4>
      </vt:variant>
      <vt:variant>
        <vt:i4>0</vt:i4>
      </vt:variant>
      <vt:variant>
        <vt:i4>5</vt:i4>
      </vt:variant>
      <vt:variant>
        <vt:lpwstr/>
      </vt:variant>
      <vt:variant>
        <vt:lpwstr>_Toc308692194</vt:lpwstr>
      </vt:variant>
      <vt:variant>
        <vt:i4>1703987</vt:i4>
      </vt:variant>
      <vt:variant>
        <vt:i4>1154</vt:i4>
      </vt:variant>
      <vt:variant>
        <vt:i4>0</vt:i4>
      </vt:variant>
      <vt:variant>
        <vt:i4>5</vt:i4>
      </vt:variant>
      <vt:variant>
        <vt:lpwstr/>
      </vt:variant>
      <vt:variant>
        <vt:lpwstr>_Toc308692193</vt:lpwstr>
      </vt:variant>
      <vt:variant>
        <vt:i4>1703987</vt:i4>
      </vt:variant>
      <vt:variant>
        <vt:i4>1148</vt:i4>
      </vt:variant>
      <vt:variant>
        <vt:i4>0</vt:i4>
      </vt:variant>
      <vt:variant>
        <vt:i4>5</vt:i4>
      </vt:variant>
      <vt:variant>
        <vt:lpwstr/>
      </vt:variant>
      <vt:variant>
        <vt:lpwstr>_Toc308692192</vt:lpwstr>
      </vt:variant>
      <vt:variant>
        <vt:i4>1703987</vt:i4>
      </vt:variant>
      <vt:variant>
        <vt:i4>1142</vt:i4>
      </vt:variant>
      <vt:variant>
        <vt:i4>0</vt:i4>
      </vt:variant>
      <vt:variant>
        <vt:i4>5</vt:i4>
      </vt:variant>
      <vt:variant>
        <vt:lpwstr/>
      </vt:variant>
      <vt:variant>
        <vt:lpwstr>_Toc308692191</vt:lpwstr>
      </vt:variant>
      <vt:variant>
        <vt:i4>1703987</vt:i4>
      </vt:variant>
      <vt:variant>
        <vt:i4>1136</vt:i4>
      </vt:variant>
      <vt:variant>
        <vt:i4>0</vt:i4>
      </vt:variant>
      <vt:variant>
        <vt:i4>5</vt:i4>
      </vt:variant>
      <vt:variant>
        <vt:lpwstr/>
      </vt:variant>
      <vt:variant>
        <vt:lpwstr>_Toc308692190</vt:lpwstr>
      </vt:variant>
      <vt:variant>
        <vt:i4>1769523</vt:i4>
      </vt:variant>
      <vt:variant>
        <vt:i4>1130</vt:i4>
      </vt:variant>
      <vt:variant>
        <vt:i4>0</vt:i4>
      </vt:variant>
      <vt:variant>
        <vt:i4>5</vt:i4>
      </vt:variant>
      <vt:variant>
        <vt:lpwstr/>
      </vt:variant>
      <vt:variant>
        <vt:lpwstr>_Toc308692189</vt:lpwstr>
      </vt:variant>
      <vt:variant>
        <vt:i4>1769523</vt:i4>
      </vt:variant>
      <vt:variant>
        <vt:i4>1124</vt:i4>
      </vt:variant>
      <vt:variant>
        <vt:i4>0</vt:i4>
      </vt:variant>
      <vt:variant>
        <vt:i4>5</vt:i4>
      </vt:variant>
      <vt:variant>
        <vt:lpwstr/>
      </vt:variant>
      <vt:variant>
        <vt:lpwstr>_Toc308692188</vt:lpwstr>
      </vt:variant>
      <vt:variant>
        <vt:i4>1769523</vt:i4>
      </vt:variant>
      <vt:variant>
        <vt:i4>1118</vt:i4>
      </vt:variant>
      <vt:variant>
        <vt:i4>0</vt:i4>
      </vt:variant>
      <vt:variant>
        <vt:i4>5</vt:i4>
      </vt:variant>
      <vt:variant>
        <vt:lpwstr/>
      </vt:variant>
      <vt:variant>
        <vt:lpwstr>_Toc308692187</vt:lpwstr>
      </vt:variant>
      <vt:variant>
        <vt:i4>1769523</vt:i4>
      </vt:variant>
      <vt:variant>
        <vt:i4>1112</vt:i4>
      </vt:variant>
      <vt:variant>
        <vt:i4>0</vt:i4>
      </vt:variant>
      <vt:variant>
        <vt:i4>5</vt:i4>
      </vt:variant>
      <vt:variant>
        <vt:lpwstr/>
      </vt:variant>
      <vt:variant>
        <vt:lpwstr>_Toc308692186</vt:lpwstr>
      </vt:variant>
      <vt:variant>
        <vt:i4>1769523</vt:i4>
      </vt:variant>
      <vt:variant>
        <vt:i4>1106</vt:i4>
      </vt:variant>
      <vt:variant>
        <vt:i4>0</vt:i4>
      </vt:variant>
      <vt:variant>
        <vt:i4>5</vt:i4>
      </vt:variant>
      <vt:variant>
        <vt:lpwstr/>
      </vt:variant>
      <vt:variant>
        <vt:lpwstr>_Toc308692185</vt:lpwstr>
      </vt:variant>
      <vt:variant>
        <vt:i4>1769523</vt:i4>
      </vt:variant>
      <vt:variant>
        <vt:i4>1100</vt:i4>
      </vt:variant>
      <vt:variant>
        <vt:i4>0</vt:i4>
      </vt:variant>
      <vt:variant>
        <vt:i4>5</vt:i4>
      </vt:variant>
      <vt:variant>
        <vt:lpwstr/>
      </vt:variant>
      <vt:variant>
        <vt:lpwstr>_Toc308692184</vt:lpwstr>
      </vt:variant>
      <vt:variant>
        <vt:i4>1769523</vt:i4>
      </vt:variant>
      <vt:variant>
        <vt:i4>1094</vt:i4>
      </vt:variant>
      <vt:variant>
        <vt:i4>0</vt:i4>
      </vt:variant>
      <vt:variant>
        <vt:i4>5</vt:i4>
      </vt:variant>
      <vt:variant>
        <vt:lpwstr/>
      </vt:variant>
      <vt:variant>
        <vt:lpwstr>_Toc308692183</vt:lpwstr>
      </vt:variant>
      <vt:variant>
        <vt:i4>1769523</vt:i4>
      </vt:variant>
      <vt:variant>
        <vt:i4>1088</vt:i4>
      </vt:variant>
      <vt:variant>
        <vt:i4>0</vt:i4>
      </vt:variant>
      <vt:variant>
        <vt:i4>5</vt:i4>
      </vt:variant>
      <vt:variant>
        <vt:lpwstr/>
      </vt:variant>
      <vt:variant>
        <vt:lpwstr>_Toc308692182</vt:lpwstr>
      </vt:variant>
      <vt:variant>
        <vt:i4>1769523</vt:i4>
      </vt:variant>
      <vt:variant>
        <vt:i4>1082</vt:i4>
      </vt:variant>
      <vt:variant>
        <vt:i4>0</vt:i4>
      </vt:variant>
      <vt:variant>
        <vt:i4>5</vt:i4>
      </vt:variant>
      <vt:variant>
        <vt:lpwstr/>
      </vt:variant>
      <vt:variant>
        <vt:lpwstr>_Toc308692181</vt:lpwstr>
      </vt:variant>
      <vt:variant>
        <vt:i4>1310771</vt:i4>
      </vt:variant>
      <vt:variant>
        <vt:i4>1076</vt:i4>
      </vt:variant>
      <vt:variant>
        <vt:i4>0</vt:i4>
      </vt:variant>
      <vt:variant>
        <vt:i4>5</vt:i4>
      </vt:variant>
      <vt:variant>
        <vt:lpwstr/>
      </vt:variant>
      <vt:variant>
        <vt:lpwstr>_Toc308692178</vt:lpwstr>
      </vt:variant>
      <vt:variant>
        <vt:i4>1310771</vt:i4>
      </vt:variant>
      <vt:variant>
        <vt:i4>1070</vt:i4>
      </vt:variant>
      <vt:variant>
        <vt:i4>0</vt:i4>
      </vt:variant>
      <vt:variant>
        <vt:i4>5</vt:i4>
      </vt:variant>
      <vt:variant>
        <vt:lpwstr/>
      </vt:variant>
      <vt:variant>
        <vt:lpwstr>_Toc308692177</vt:lpwstr>
      </vt:variant>
      <vt:variant>
        <vt:i4>1310771</vt:i4>
      </vt:variant>
      <vt:variant>
        <vt:i4>1064</vt:i4>
      </vt:variant>
      <vt:variant>
        <vt:i4>0</vt:i4>
      </vt:variant>
      <vt:variant>
        <vt:i4>5</vt:i4>
      </vt:variant>
      <vt:variant>
        <vt:lpwstr/>
      </vt:variant>
      <vt:variant>
        <vt:lpwstr>_Toc308692176</vt:lpwstr>
      </vt:variant>
      <vt:variant>
        <vt:i4>1310771</vt:i4>
      </vt:variant>
      <vt:variant>
        <vt:i4>1058</vt:i4>
      </vt:variant>
      <vt:variant>
        <vt:i4>0</vt:i4>
      </vt:variant>
      <vt:variant>
        <vt:i4>5</vt:i4>
      </vt:variant>
      <vt:variant>
        <vt:lpwstr/>
      </vt:variant>
      <vt:variant>
        <vt:lpwstr>_Toc308692175</vt:lpwstr>
      </vt:variant>
      <vt:variant>
        <vt:i4>1310771</vt:i4>
      </vt:variant>
      <vt:variant>
        <vt:i4>1052</vt:i4>
      </vt:variant>
      <vt:variant>
        <vt:i4>0</vt:i4>
      </vt:variant>
      <vt:variant>
        <vt:i4>5</vt:i4>
      </vt:variant>
      <vt:variant>
        <vt:lpwstr/>
      </vt:variant>
      <vt:variant>
        <vt:lpwstr>_Toc308692174</vt:lpwstr>
      </vt:variant>
      <vt:variant>
        <vt:i4>1310771</vt:i4>
      </vt:variant>
      <vt:variant>
        <vt:i4>1046</vt:i4>
      </vt:variant>
      <vt:variant>
        <vt:i4>0</vt:i4>
      </vt:variant>
      <vt:variant>
        <vt:i4>5</vt:i4>
      </vt:variant>
      <vt:variant>
        <vt:lpwstr/>
      </vt:variant>
      <vt:variant>
        <vt:lpwstr>_Toc308692173</vt:lpwstr>
      </vt:variant>
      <vt:variant>
        <vt:i4>1310771</vt:i4>
      </vt:variant>
      <vt:variant>
        <vt:i4>1040</vt:i4>
      </vt:variant>
      <vt:variant>
        <vt:i4>0</vt:i4>
      </vt:variant>
      <vt:variant>
        <vt:i4>5</vt:i4>
      </vt:variant>
      <vt:variant>
        <vt:lpwstr/>
      </vt:variant>
      <vt:variant>
        <vt:lpwstr>_Toc308692172</vt:lpwstr>
      </vt:variant>
      <vt:variant>
        <vt:i4>1310771</vt:i4>
      </vt:variant>
      <vt:variant>
        <vt:i4>1034</vt:i4>
      </vt:variant>
      <vt:variant>
        <vt:i4>0</vt:i4>
      </vt:variant>
      <vt:variant>
        <vt:i4>5</vt:i4>
      </vt:variant>
      <vt:variant>
        <vt:lpwstr/>
      </vt:variant>
      <vt:variant>
        <vt:lpwstr>_Toc308692171</vt:lpwstr>
      </vt:variant>
      <vt:variant>
        <vt:i4>1310771</vt:i4>
      </vt:variant>
      <vt:variant>
        <vt:i4>1028</vt:i4>
      </vt:variant>
      <vt:variant>
        <vt:i4>0</vt:i4>
      </vt:variant>
      <vt:variant>
        <vt:i4>5</vt:i4>
      </vt:variant>
      <vt:variant>
        <vt:lpwstr/>
      </vt:variant>
      <vt:variant>
        <vt:lpwstr>_Toc308692170</vt:lpwstr>
      </vt:variant>
      <vt:variant>
        <vt:i4>1376307</vt:i4>
      </vt:variant>
      <vt:variant>
        <vt:i4>1022</vt:i4>
      </vt:variant>
      <vt:variant>
        <vt:i4>0</vt:i4>
      </vt:variant>
      <vt:variant>
        <vt:i4>5</vt:i4>
      </vt:variant>
      <vt:variant>
        <vt:lpwstr/>
      </vt:variant>
      <vt:variant>
        <vt:lpwstr>_Toc308692169</vt:lpwstr>
      </vt:variant>
      <vt:variant>
        <vt:i4>1376307</vt:i4>
      </vt:variant>
      <vt:variant>
        <vt:i4>1016</vt:i4>
      </vt:variant>
      <vt:variant>
        <vt:i4>0</vt:i4>
      </vt:variant>
      <vt:variant>
        <vt:i4>5</vt:i4>
      </vt:variant>
      <vt:variant>
        <vt:lpwstr/>
      </vt:variant>
      <vt:variant>
        <vt:lpwstr>_Toc308692168</vt:lpwstr>
      </vt:variant>
      <vt:variant>
        <vt:i4>1376307</vt:i4>
      </vt:variant>
      <vt:variant>
        <vt:i4>1010</vt:i4>
      </vt:variant>
      <vt:variant>
        <vt:i4>0</vt:i4>
      </vt:variant>
      <vt:variant>
        <vt:i4>5</vt:i4>
      </vt:variant>
      <vt:variant>
        <vt:lpwstr/>
      </vt:variant>
      <vt:variant>
        <vt:lpwstr>_Toc308692167</vt:lpwstr>
      </vt:variant>
      <vt:variant>
        <vt:i4>1376307</vt:i4>
      </vt:variant>
      <vt:variant>
        <vt:i4>1004</vt:i4>
      </vt:variant>
      <vt:variant>
        <vt:i4>0</vt:i4>
      </vt:variant>
      <vt:variant>
        <vt:i4>5</vt:i4>
      </vt:variant>
      <vt:variant>
        <vt:lpwstr/>
      </vt:variant>
      <vt:variant>
        <vt:lpwstr>_Toc308692166</vt:lpwstr>
      </vt:variant>
      <vt:variant>
        <vt:i4>1376307</vt:i4>
      </vt:variant>
      <vt:variant>
        <vt:i4>998</vt:i4>
      </vt:variant>
      <vt:variant>
        <vt:i4>0</vt:i4>
      </vt:variant>
      <vt:variant>
        <vt:i4>5</vt:i4>
      </vt:variant>
      <vt:variant>
        <vt:lpwstr/>
      </vt:variant>
      <vt:variant>
        <vt:lpwstr>_Toc308692165</vt:lpwstr>
      </vt:variant>
      <vt:variant>
        <vt:i4>1376307</vt:i4>
      </vt:variant>
      <vt:variant>
        <vt:i4>992</vt:i4>
      </vt:variant>
      <vt:variant>
        <vt:i4>0</vt:i4>
      </vt:variant>
      <vt:variant>
        <vt:i4>5</vt:i4>
      </vt:variant>
      <vt:variant>
        <vt:lpwstr/>
      </vt:variant>
      <vt:variant>
        <vt:lpwstr>_Toc308692164</vt:lpwstr>
      </vt:variant>
      <vt:variant>
        <vt:i4>1376307</vt:i4>
      </vt:variant>
      <vt:variant>
        <vt:i4>986</vt:i4>
      </vt:variant>
      <vt:variant>
        <vt:i4>0</vt:i4>
      </vt:variant>
      <vt:variant>
        <vt:i4>5</vt:i4>
      </vt:variant>
      <vt:variant>
        <vt:lpwstr/>
      </vt:variant>
      <vt:variant>
        <vt:lpwstr>_Toc308692163</vt:lpwstr>
      </vt:variant>
      <vt:variant>
        <vt:i4>1376307</vt:i4>
      </vt:variant>
      <vt:variant>
        <vt:i4>980</vt:i4>
      </vt:variant>
      <vt:variant>
        <vt:i4>0</vt:i4>
      </vt:variant>
      <vt:variant>
        <vt:i4>5</vt:i4>
      </vt:variant>
      <vt:variant>
        <vt:lpwstr/>
      </vt:variant>
      <vt:variant>
        <vt:lpwstr>_Toc308692162</vt:lpwstr>
      </vt:variant>
      <vt:variant>
        <vt:i4>1376307</vt:i4>
      </vt:variant>
      <vt:variant>
        <vt:i4>974</vt:i4>
      </vt:variant>
      <vt:variant>
        <vt:i4>0</vt:i4>
      </vt:variant>
      <vt:variant>
        <vt:i4>5</vt:i4>
      </vt:variant>
      <vt:variant>
        <vt:lpwstr/>
      </vt:variant>
      <vt:variant>
        <vt:lpwstr>_Toc308692161</vt:lpwstr>
      </vt:variant>
      <vt:variant>
        <vt:i4>1376307</vt:i4>
      </vt:variant>
      <vt:variant>
        <vt:i4>968</vt:i4>
      </vt:variant>
      <vt:variant>
        <vt:i4>0</vt:i4>
      </vt:variant>
      <vt:variant>
        <vt:i4>5</vt:i4>
      </vt:variant>
      <vt:variant>
        <vt:lpwstr/>
      </vt:variant>
      <vt:variant>
        <vt:lpwstr>_Toc308692160</vt:lpwstr>
      </vt:variant>
      <vt:variant>
        <vt:i4>1441843</vt:i4>
      </vt:variant>
      <vt:variant>
        <vt:i4>962</vt:i4>
      </vt:variant>
      <vt:variant>
        <vt:i4>0</vt:i4>
      </vt:variant>
      <vt:variant>
        <vt:i4>5</vt:i4>
      </vt:variant>
      <vt:variant>
        <vt:lpwstr/>
      </vt:variant>
      <vt:variant>
        <vt:lpwstr>_Toc308692159</vt:lpwstr>
      </vt:variant>
      <vt:variant>
        <vt:i4>1441843</vt:i4>
      </vt:variant>
      <vt:variant>
        <vt:i4>956</vt:i4>
      </vt:variant>
      <vt:variant>
        <vt:i4>0</vt:i4>
      </vt:variant>
      <vt:variant>
        <vt:i4>5</vt:i4>
      </vt:variant>
      <vt:variant>
        <vt:lpwstr/>
      </vt:variant>
      <vt:variant>
        <vt:lpwstr>_Toc308692158</vt:lpwstr>
      </vt:variant>
      <vt:variant>
        <vt:i4>1441843</vt:i4>
      </vt:variant>
      <vt:variant>
        <vt:i4>950</vt:i4>
      </vt:variant>
      <vt:variant>
        <vt:i4>0</vt:i4>
      </vt:variant>
      <vt:variant>
        <vt:i4>5</vt:i4>
      </vt:variant>
      <vt:variant>
        <vt:lpwstr/>
      </vt:variant>
      <vt:variant>
        <vt:lpwstr>_Toc308692157</vt:lpwstr>
      </vt:variant>
      <vt:variant>
        <vt:i4>1441843</vt:i4>
      </vt:variant>
      <vt:variant>
        <vt:i4>944</vt:i4>
      </vt:variant>
      <vt:variant>
        <vt:i4>0</vt:i4>
      </vt:variant>
      <vt:variant>
        <vt:i4>5</vt:i4>
      </vt:variant>
      <vt:variant>
        <vt:lpwstr/>
      </vt:variant>
      <vt:variant>
        <vt:lpwstr>_Toc308692156</vt:lpwstr>
      </vt:variant>
      <vt:variant>
        <vt:i4>1441843</vt:i4>
      </vt:variant>
      <vt:variant>
        <vt:i4>938</vt:i4>
      </vt:variant>
      <vt:variant>
        <vt:i4>0</vt:i4>
      </vt:variant>
      <vt:variant>
        <vt:i4>5</vt:i4>
      </vt:variant>
      <vt:variant>
        <vt:lpwstr/>
      </vt:variant>
      <vt:variant>
        <vt:lpwstr>_Toc308692155</vt:lpwstr>
      </vt:variant>
      <vt:variant>
        <vt:i4>1441843</vt:i4>
      </vt:variant>
      <vt:variant>
        <vt:i4>932</vt:i4>
      </vt:variant>
      <vt:variant>
        <vt:i4>0</vt:i4>
      </vt:variant>
      <vt:variant>
        <vt:i4>5</vt:i4>
      </vt:variant>
      <vt:variant>
        <vt:lpwstr/>
      </vt:variant>
      <vt:variant>
        <vt:lpwstr>_Toc308692154</vt:lpwstr>
      </vt:variant>
      <vt:variant>
        <vt:i4>1441843</vt:i4>
      </vt:variant>
      <vt:variant>
        <vt:i4>926</vt:i4>
      </vt:variant>
      <vt:variant>
        <vt:i4>0</vt:i4>
      </vt:variant>
      <vt:variant>
        <vt:i4>5</vt:i4>
      </vt:variant>
      <vt:variant>
        <vt:lpwstr/>
      </vt:variant>
      <vt:variant>
        <vt:lpwstr>_Toc308692153</vt:lpwstr>
      </vt:variant>
      <vt:variant>
        <vt:i4>1441843</vt:i4>
      </vt:variant>
      <vt:variant>
        <vt:i4>920</vt:i4>
      </vt:variant>
      <vt:variant>
        <vt:i4>0</vt:i4>
      </vt:variant>
      <vt:variant>
        <vt:i4>5</vt:i4>
      </vt:variant>
      <vt:variant>
        <vt:lpwstr/>
      </vt:variant>
      <vt:variant>
        <vt:lpwstr>_Toc308692152</vt:lpwstr>
      </vt:variant>
      <vt:variant>
        <vt:i4>1441843</vt:i4>
      </vt:variant>
      <vt:variant>
        <vt:i4>914</vt:i4>
      </vt:variant>
      <vt:variant>
        <vt:i4>0</vt:i4>
      </vt:variant>
      <vt:variant>
        <vt:i4>5</vt:i4>
      </vt:variant>
      <vt:variant>
        <vt:lpwstr/>
      </vt:variant>
      <vt:variant>
        <vt:lpwstr>_Toc308692151</vt:lpwstr>
      </vt:variant>
      <vt:variant>
        <vt:i4>1441843</vt:i4>
      </vt:variant>
      <vt:variant>
        <vt:i4>908</vt:i4>
      </vt:variant>
      <vt:variant>
        <vt:i4>0</vt:i4>
      </vt:variant>
      <vt:variant>
        <vt:i4>5</vt:i4>
      </vt:variant>
      <vt:variant>
        <vt:lpwstr/>
      </vt:variant>
      <vt:variant>
        <vt:lpwstr>_Toc308692150</vt:lpwstr>
      </vt:variant>
      <vt:variant>
        <vt:i4>1507379</vt:i4>
      </vt:variant>
      <vt:variant>
        <vt:i4>902</vt:i4>
      </vt:variant>
      <vt:variant>
        <vt:i4>0</vt:i4>
      </vt:variant>
      <vt:variant>
        <vt:i4>5</vt:i4>
      </vt:variant>
      <vt:variant>
        <vt:lpwstr/>
      </vt:variant>
      <vt:variant>
        <vt:lpwstr>_Toc308692149</vt:lpwstr>
      </vt:variant>
      <vt:variant>
        <vt:i4>1507379</vt:i4>
      </vt:variant>
      <vt:variant>
        <vt:i4>896</vt:i4>
      </vt:variant>
      <vt:variant>
        <vt:i4>0</vt:i4>
      </vt:variant>
      <vt:variant>
        <vt:i4>5</vt:i4>
      </vt:variant>
      <vt:variant>
        <vt:lpwstr/>
      </vt:variant>
      <vt:variant>
        <vt:lpwstr>_Toc308692148</vt:lpwstr>
      </vt:variant>
      <vt:variant>
        <vt:i4>1507379</vt:i4>
      </vt:variant>
      <vt:variant>
        <vt:i4>890</vt:i4>
      </vt:variant>
      <vt:variant>
        <vt:i4>0</vt:i4>
      </vt:variant>
      <vt:variant>
        <vt:i4>5</vt:i4>
      </vt:variant>
      <vt:variant>
        <vt:lpwstr/>
      </vt:variant>
      <vt:variant>
        <vt:lpwstr>_Toc308692147</vt:lpwstr>
      </vt:variant>
      <vt:variant>
        <vt:i4>1507379</vt:i4>
      </vt:variant>
      <vt:variant>
        <vt:i4>884</vt:i4>
      </vt:variant>
      <vt:variant>
        <vt:i4>0</vt:i4>
      </vt:variant>
      <vt:variant>
        <vt:i4>5</vt:i4>
      </vt:variant>
      <vt:variant>
        <vt:lpwstr/>
      </vt:variant>
      <vt:variant>
        <vt:lpwstr>_Toc308692146</vt:lpwstr>
      </vt:variant>
      <vt:variant>
        <vt:i4>1507379</vt:i4>
      </vt:variant>
      <vt:variant>
        <vt:i4>878</vt:i4>
      </vt:variant>
      <vt:variant>
        <vt:i4>0</vt:i4>
      </vt:variant>
      <vt:variant>
        <vt:i4>5</vt:i4>
      </vt:variant>
      <vt:variant>
        <vt:lpwstr/>
      </vt:variant>
      <vt:variant>
        <vt:lpwstr>_Toc308692145</vt:lpwstr>
      </vt:variant>
      <vt:variant>
        <vt:i4>1507379</vt:i4>
      </vt:variant>
      <vt:variant>
        <vt:i4>872</vt:i4>
      </vt:variant>
      <vt:variant>
        <vt:i4>0</vt:i4>
      </vt:variant>
      <vt:variant>
        <vt:i4>5</vt:i4>
      </vt:variant>
      <vt:variant>
        <vt:lpwstr/>
      </vt:variant>
      <vt:variant>
        <vt:lpwstr>_Toc308692144</vt:lpwstr>
      </vt:variant>
      <vt:variant>
        <vt:i4>1507379</vt:i4>
      </vt:variant>
      <vt:variant>
        <vt:i4>866</vt:i4>
      </vt:variant>
      <vt:variant>
        <vt:i4>0</vt:i4>
      </vt:variant>
      <vt:variant>
        <vt:i4>5</vt:i4>
      </vt:variant>
      <vt:variant>
        <vt:lpwstr/>
      </vt:variant>
      <vt:variant>
        <vt:lpwstr>_Toc308692143</vt:lpwstr>
      </vt:variant>
      <vt:variant>
        <vt:i4>1507379</vt:i4>
      </vt:variant>
      <vt:variant>
        <vt:i4>860</vt:i4>
      </vt:variant>
      <vt:variant>
        <vt:i4>0</vt:i4>
      </vt:variant>
      <vt:variant>
        <vt:i4>5</vt:i4>
      </vt:variant>
      <vt:variant>
        <vt:lpwstr/>
      </vt:variant>
      <vt:variant>
        <vt:lpwstr>_Toc308692142</vt:lpwstr>
      </vt:variant>
      <vt:variant>
        <vt:i4>1507379</vt:i4>
      </vt:variant>
      <vt:variant>
        <vt:i4>854</vt:i4>
      </vt:variant>
      <vt:variant>
        <vt:i4>0</vt:i4>
      </vt:variant>
      <vt:variant>
        <vt:i4>5</vt:i4>
      </vt:variant>
      <vt:variant>
        <vt:lpwstr/>
      </vt:variant>
      <vt:variant>
        <vt:lpwstr>_Toc308692141</vt:lpwstr>
      </vt:variant>
      <vt:variant>
        <vt:i4>1507379</vt:i4>
      </vt:variant>
      <vt:variant>
        <vt:i4>848</vt:i4>
      </vt:variant>
      <vt:variant>
        <vt:i4>0</vt:i4>
      </vt:variant>
      <vt:variant>
        <vt:i4>5</vt:i4>
      </vt:variant>
      <vt:variant>
        <vt:lpwstr/>
      </vt:variant>
      <vt:variant>
        <vt:lpwstr>_Toc308692140</vt:lpwstr>
      </vt:variant>
      <vt:variant>
        <vt:i4>1048627</vt:i4>
      </vt:variant>
      <vt:variant>
        <vt:i4>842</vt:i4>
      </vt:variant>
      <vt:variant>
        <vt:i4>0</vt:i4>
      </vt:variant>
      <vt:variant>
        <vt:i4>5</vt:i4>
      </vt:variant>
      <vt:variant>
        <vt:lpwstr/>
      </vt:variant>
      <vt:variant>
        <vt:lpwstr>_Toc308692139</vt:lpwstr>
      </vt:variant>
      <vt:variant>
        <vt:i4>1048627</vt:i4>
      </vt:variant>
      <vt:variant>
        <vt:i4>836</vt:i4>
      </vt:variant>
      <vt:variant>
        <vt:i4>0</vt:i4>
      </vt:variant>
      <vt:variant>
        <vt:i4>5</vt:i4>
      </vt:variant>
      <vt:variant>
        <vt:lpwstr/>
      </vt:variant>
      <vt:variant>
        <vt:lpwstr>_Toc308692138</vt:lpwstr>
      </vt:variant>
      <vt:variant>
        <vt:i4>1048627</vt:i4>
      </vt:variant>
      <vt:variant>
        <vt:i4>830</vt:i4>
      </vt:variant>
      <vt:variant>
        <vt:i4>0</vt:i4>
      </vt:variant>
      <vt:variant>
        <vt:i4>5</vt:i4>
      </vt:variant>
      <vt:variant>
        <vt:lpwstr/>
      </vt:variant>
      <vt:variant>
        <vt:lpwstr>_Toc308692137</vt:lpwstr>
      </vt:variant>
      <vt:variant>
        <vt:i4>1048627</vt:i4>
      </vt:variant>
      <vt:variant>
        <vt:i4>824</vt:i4>
      </vt:variant>
      <vt:variant>
        <vt:i4>0</vt:i4>
      </vt:variant>
      <vt:variant>
        <vt:i4>5</vt:i4>
      </vt:variant>
      <vt:variant>
        <vt:lpwstr/>
      </vt:variant>
      <vt:variant>
        <vt:lpwstr>_Toc308692136</vt:lpwstr>
      </vt:variant>
      <vt:variant>
        <vt:i4>1048627</vt:i4>
      </vt:variant>
      <vt:variant>
        <vt:i4>818</vt:i4>
      </vt:variant>
      <vt:variant>
        <vt:i4>0</vt:i4>
      </vt:variant>
      <vt:variant>
        <vt:i4>5</vt:i4>
      </vt:variant>
      <vt:variant>
        <vt:lpwstr/>
      </vt:variant>
      <vt:variant>
        <vt:lpwstr>_Toc308692133</vt:lpwstr>
      </vt:variant>
      <vt:variant>
        <vt:i4>1048627</vt:i4>
      </vt:variant>
      <vt:variant>
        <vt:i4>812</vt:i4>
      </vt:variant>
      <vt:variant>
        <vt:i4>0</vt:i4>
      </vt:variant>
      <vt:variant>
        <vt:i4>5</vt:i4>
      </vt:variant>
      <vt:variant>
        <vt:lpwstr/>
      </vt:variant>
      <vt:variant>
        <vt:lpwstr>_Toc308692132</vt:lpwstr>
      </vt:variant>
      <vt:variant>
        <vt:i4>1048627</vt:i4>
      </vt:variant>
      <vt:variant>
        <vt:i4>806</vt:i4>
      </vt:variant>
      <vt:variant>
        <vt:i4>0</vt:i4>
      </vt:variant>
      <vt:variant>
        <vt:i4>5</vt:i4>
      </vt:variant>
      <vt:variant>
        <vt:lpwstr/>
      </vt:variant>
      <vt:variant>
        <vt:lpwstr>_Toc308692131</vt:lpwstr>
      </vt:variant>
      <vt:variant>
        <vt:i4>1048627</vt:i4>
      </vt:variant>
      <vt:variant>
        <vt:i4>800</vt:i4>
      </vt:variant>
      <vt:variant>
        <vt:i4>0</vt:i4>
      </vt:variant>
      <vt:variant>
        <vt:i4>5</vt:i4>
      </vt:variant>
      <vt:variant>
        <vt:lpwstr/>
      </vt:variant>
      <vt:variant>
        <vt:lpwstr>_Toc308692130</vt:lpwstr>
      </vt:variant>
      <vt:variant>
        <vt:i4>1114163</vt:i4>
      </vt:variant>
      <vt:variant>
        <vt:i4>794</vt:i4>
      </vt:variant>
      <vt:variant>
        <vt:i4>0</vt:i4>
      </vt:variant>
      <vt:variant>
        <vt:i4>5</vt:i4>
      </vt:variant>
      <vt:variant>
        <vt:lpwstr/>
      </vt:variant>
      <vt:variant>
        <vt:lpwstr>_Toc308692129</vt:lpwstr>
      </vt:variant>
      <vt:variant>
        <vt:i4>1114163</vt:i4>
      </vt:variant>
      <vt:variant>
        <vt:i4>788</vt:i4>
      </vt:variant>
      <vt:variant>
        <vt:i4>0</vt:i4>
      </vt:variant>
      <vt:variant>
        <vt:i4>5</vt:i4>
      </vt:variant>
      <vt:variant>
        <vt:lpwstr/>
      </vt:variant>
      <vt:variant>
        <vt:lpwstr>_Toc308692128</vt:lpwstr>
      </vt:variant>
      <vt:variant>
        <vt:i4>1114163</vt:i4>
      </vt:variant>
      <vt:variant>
        <vt:i4>782</vt:i4>
      </vt:variant>
      <vt:variant>
        <vt:i4>0</vt:i4>
      </vt:variant>
      <vt:variant>
        <vt:i4>5</vt:i4>
      </vt:variant>
      <vt:variant>
        <vt:lpwstr/>
      </vt:variant>
      <vt:variant>
        <vt:lpwstr>_Toc308692127</vt:lpwstr>
      </vt:variant>
      <vt:variant>
        <vt:i4>1114163</vt:i4>
      </vt:variant>
      <vt:variant>
        <vt:i4>776</vt:i4>
      </vt:variant>
      <vt:variant>
        <vt:i4>0</vt:i4>
      </vt:variant>
      <vt:variant>
        <vt:i4>5</vt:i4>
      </vt:variant>
      <vt:variant>
        <vt:lpwstr/>
      </vt:variant>
      <vt:variant>
        <vt:lpwstr>_Toc308692126</vt:lpwstr>
      </vt:variant>
      <vt:variant>
        <vt:i4>1114163</vt:i4>
      </vt:variant>
      <vt:variant>
        <vt:i4>770</vt:i4>
      </vt:variant>
      <vt:variant>
        <vt:i4>0</vt:i4>
      </vt:variant>
      <vt:variant>
        <vt:i4>5</vt:i4>
      </vt:variant>
      <vt:variant>
        <vt:lpwstr/>
      </vt:variant>
      <vt:variant>
        <vt:lpwstr>_Toc308692125</vt:lpwstr>
      </vt:variant>
      <vt:variant>
        <vt:i4>1114163</vt:i4>
      </vt:variant>
      <vt:variant>
        <vt:i4>764</vt:i4>
      </vt:variant>
      <vt:variant>
        <vt:i4>0</vt:i4>
      </vt:variant>
      <vt:variant>
        <vt:i4>5</vt:i4>
      </vt:variant>
      <vt:variant>
        <vt:lpwstr/>
      </vt:variant>
      <vt:variant>
        <vt:lpwstr>_Toc308692124</vt:lpwstr>
      </vt:variant>
      <vt:variant>
        <vt:i4>1114163</vt:i4>
      </vt:variant>
      <vt:variant>
        <vt:i4>758</vt:i4>
      </vt:variant>
      <vt:variant>
        <vt:i4>0</vt:i4>
      </vt:variant>
      <vt:variant>
        <vt:i4>5</vt:i4>
      </vt:variant>
      <vt:variant>
        <vt:lpwstr/>
      </vt:variant>
      <vt:variant>
        <vt:lpwstr>_Toc308692123</vt:lpwstr>
      </vt:variant>
      <vt:variant>
        <vt:i4>1114163</vt:i4>
      </vt:variant>
      <vt:variant>
        <vt:i4>752</vt:i4>
      </vt:variant>
      <vt:variant>
        <vt:i4>0</vt:i4>
      </vt:variant>
      <vt:variant>
        <vt:i4>5</vt:i4>
      </vt:variant>
      <vt:variant>
        <vt:lpwstr/>
      </vt:variant>
      <vt:variant>
        <vt:lpwstr>_Toc308692122</vt:lpwstr>
      </vt:variant>
      <vt:variant>
        <vt:i4>1114163</vt:i4>
      </vt:variant>
      <vt:variant>
        <vt:i4>746</vt:i4>
      </vt:variant>
      <vt:variant>
        <vt:i4>0</vt:i4>
      </vt:variant>
      <vt:variant>
        <vt:i4>5</vt:i4>
      </vt:variant>
      <vt:variant>
        <vt:lpwstr/>
      </vt:variant>
      <vt:variant>
        <vt:lpwstr>_Toc308692121</vt:lpwstr>
      </vt:variant>
      <vt:variant>
        <vt:i4>1114163</vt:i4>
      </vt:variant>
      <vt:variant>
        <vt:i4>740</vt:i4>
      </vt:variant>
      <vt:variant>
        <vt:i4>0</vt:i4>
      </vt:variant>
      <vt:variant>
        <vt:i4>5</vt:i4>
      </vt:variant>
      <vt:variant>
        <vt:lpwstr/>
      </vt:variant>
      <vt:variant>
        <vt:lpwstr>_Toc308692120</vt:lpwstr>
      </vt:variant>
      <vt:variant>
        <vt:i4>1179699</vt:i4>
      </vt:variant>
      <vt:variant>
        <vt:i4>734</vt:i4>
      </vt:variant>
      <vt:variant>
        <vt:i4>0</vt:i4>
      </vt:variant>
      <vt:variant>
        <vt:i4>5</vt:i4>
      </vt:variant>
      <vt:variant>
        <vt:lpwstr/>
      </vt:variant>
      <vt:variant>
        <vt:lpwstr>_Toc308692119</vt:lpwstr>
      </vt:variant>
      <vt:variant>
        <vt:i4>1179699</vt:i4>
      </vt:variant>
      <vt:variant>
        <vt:i4>728</vt:i4>
      </vt:variant>
      <vt:variant>
        <vt:i4>0</vt:i4>
      </vt:variant>
      <vt:variant>
        <vt:i4>5</vt:i4>
      </vt:variant>
      <vt:variant>
        <vt:lpwstr/>
      </vt:variant>
      <vt:variant>
        <vt:lpwstr>_Toc308692118</vt:lpwstr>
      </vt:variant>
      <vt:variant>
        <vt:i4>1179699</vt:i4>
      </vt:variant>
      <vt:variant>
        <vt:i4>722</vt:i4>
      </vt:variant>
      <vt:variant>
        <vt:i4>0</vt:i4>
      </vt:variant>
      <vt:variant>
        <vt:i4>5</vt:i4>
      </vt:variant>
      <vt:variant>
        <vt:lpwstr/>
      </vt:variant>
      <vt:variant>
        <vt:lpwstr>_Toc308692117</vt:lpwstr>
      </vt:variant>
      <vt:variant>
        <vt:i4>1179699</vt:i4>
      </vt:variant>
      <vt:variant>
        <vt:i4>716</vt:i4>
      </vt:variant>
      <vt:variant>
        <vt:i4>0</vt:i4>
      </vt:variant>
      <vt:variant>
        <vt:i4>5</vt:i4>
      </vt:variant>
      <vt:variant>
        <vt:lpwstr/>
      </vt:variant>
      <vt:variant>
        <vt:lpwstr>_Toc308692116</vt:lpwstr>
      </vt:variant>
      <vt:variant>
        <vt:i4>1179699</vt:i4>
      </vt:variant>
      <vt:variant>
        <vt:i4>710</vt:i4>
      </vt:variant>
      <vt:variant>
        <vt:i4>0</vt:i4>
      </vt:variant>
      <vt:variant>
        <vt:i4>5</vt:i4>
      </vt:variant>
      <vt:variant>
        <vt:lpwstr/>
      </vt:variant>
      <vt:variant>
        <vt:lpwstr>_Toc308692115</vt:lpwstr>
      </vt:variant>
      <vt:variant>
        <vt:i4>1179699</vt:i4>
      </vt:variant>
      <vt:variant>
        <vt:i4>704</vt:i4>
      </vt:variant>
      <vt:variant>
        <vt:i4>0</vt:i4>
      </vt:variant>
      <vt:variant>
        <vt:i4>5</vt:i4>
      </vt:variant>
      <vt:variant>
        <vt:lpwstr/>
      </vt:variant>
      <vt:variant>
        <vt:lpwstr>_Toc308692114</vt:lpwstr>
      </vt:variant>
      <vt:variant>
        <vt:i4>1179699</vt:i4>
      </vt:variant>
      <vt:variant>
        <vt:i4>698</vt:i4>
      </vt:variant>
      <vt:variant>
        <vt:i4>0</vt:i4>
      </vt:variant>
      <vt:variant>
        <vt:i4>5</vt:i4>
      </vt:variant>
      <vt:variant>
        <vt:lpwstr/>
      </vt:variant>
      <vt:variant>
        <vt:lpwstr>_Toc308692113</vt:lpwstr>
      </vt:variant>
      <vt:variant>
        <vt:i4>1179699</vt:i4>
      </vt:variant>
      <vt:variant>
        <vt:i4>692</vt:i4>
      </vt:variant>
      <vt:variant>
        <vt:i4>0</vt:i4>
      </vt:variant>
      <vt:variant>
        <vt:i4>5</vt:i4>
      </vt:variant>
      <vt:variant>
        <vt:lpwstr/>
      </vt:variant>
      <vt:variant>
        <vt:lpwstr>_Toc308692112</vt:lpwstr>
      </vt:variant>
      <vt:variant>
        <vt:i4>1179699</vt:i4>
      </vt:variant>
      <vt:variant>
        <vt:i4>686</vt:i4>
      </vt:variant>
      <vt:variant>
        <vt:i4>0</vt:i4>
      </vt:variant>
      <vt:variant>
        <vt:i4>5</vt:i4>
      </vt:variant>
      <vt:variant>
        <vt:lpwstr/>
      </vt:variant>
      <vt:variant>
        <vt:lpwstr>_Toc308692111</vt:lpwstr>
      </vt:variant>
      <vt:variant>
        <vt:i4>1179699</vt:i4>
      </vt:variant>
      <vt:variant>
        <vt:i4>680</vt:i4>
      </vt:variant>
      <vt:variant>
        <vt:i4>0</vt:i4>
      </vt:variant>
      <vt:variant>
        <vt:i4>5</vt:i4>
      </vt:variant>
      <vt:variant>
        <vt:lpwstr/>
      </vt:variant>
      <vt:variant>
        <vt:lpwstr>_Toc308692110</vt:lpwstr>
      </vt:variant>
      <vt:variant>
        <vt:i4>1245235</vt:i4>
      </vt:variant>
      <vt:variant>
        <vt:i4>674</vt:i4>
      </vt:variant>
      <vt:variant>
        <vt:i4>0</vt:i4>
      </vt:variant>
      <vt:variant>
        <vt:i4>5</vt:i4>
      </vt:variant>
      <vt:variant>
        <vt:lpwstr/>
      </vt:variant>
      <vt:variant>
        <vt:lpwstr>_Toc308692109</vt:lpwstr>
      </vt:variant>
      <vt:variant>
        <vt:i4>1245235</vt:i4>
      </vt:variant>
      <vt:variant>
        <vt:i4>668</vt:i4>
      </vt:variant>
      <vt:variant>
        <vt:i4>0</vt:i4>
      </vt:variant>
      <vt:variant>
        <vt:i4>5</vt:i4>
      </vt:variant>
      <vt:variant>
        <vt:lpwstr/>
      </vt:variant>
      <vt:variant>
        <vt:lpwstr>_Toc308692108</vt:lpwstr>
      </vt:variant>
      <vt:variant>
        <vt:i4>1245235</vt:i4>
      </vt:variant>
      <vt:variant>
        <vt:i4>662</vt:i4>
      </vt:variant>
      <vt:variant>
        <vt:i4>0</vt:i4>
      </vt:variant>
      <vt:variant>
        <vt:i4>5</vt:i4>
      </vt:variant>
      <vt:variant>
        <vt:lpwstr/>
      </vt:variant>
      <vt:variant>
        <vt:lpwstr>_Toc308692107</vt:lpwstr>
      </vt:variant>
      <vt:variant>
        <vt:i4>1245235</vt:i4>
      </vt:variant>
      <vt:variant>
        <vt:i4>656</vt:i4>
      </vt:variant>
      <vt:variant>
        <vt:i4>0</vt:i4>
      </vt:variant>
      <vt:variant>
        <vt:i4>5</vt:i4>
      </vt:variant>
      <vt:variant>
        <vt:lpwstr/>
      </vt:variant>
      <vt:variant>
        <vt:lpwstr>_Toc308692106</vt:lpwstr>
      </vt:variant>
      <vt:variant>
        <vt:i4>1245235</vt:i4>
      </vt:variant>
      <vt:variant>
        <vt:i4>650</vt:i4>
      </vt:variant>
      <vt:variant>
        <vt:i4>0</vt:i4>
      </vt:variant>
      <vt:variant>
        <vt:i4>5</vt:i4>
      </vt:variant>
      <vt:variant>
        <vt:lpwstr/>
      </vt:variant>
      <vt:variant>
        <vt:lpwstr>_Toc308692105</vt:lpwstr>
      </vt:variant>
      <vt:variant>
        <vt:i4>1245235</vt:i4>
      </vt:variant>
      <vt:variant>
        <vt:i4>644</vt:i4>
      </vt:variant>
      <vt:variant>
        <vt:i4>0</vt:i4>
      </vt:variant>
      <vt:variant>
        <vt:i4>5</vt:i4>
      </vt:variant>
      <vt:variant>
        <vt:lpwstr/>
      </vt:variant>
      <vt:variant>
        <vt:lpwstr>_Toc308692104</vt:lpwstr>
      </vt:variant>
      <vt:variant>
        <vt:i4>1245235</vt:i4>
      </vt:variant>
      <vt:variant>
        <vt:i4>638</vt:i4>
      </vt:variant>
      <vt:variant>
        <vt:i4>0</vt:i4>
      </vt:variant>
      <vt:variant>
        <vt:i4>5</vt:i4>
      </vt:variant>
      <vt:variant>
        <vt:lpwstr/>
      </vt:variant>
      <vt:variant>
        <vt:lpwstr>_Toc308692103</vt:lpwstr>
      </vt:variant>
      <vt:variant>
        <vt:i4>1245235</vt:i4>
      </vt:variant>
      <vt:variant>
        <vt:i4>632</vt:i4>
      </vt:variant>
      <vt:variant>
        <vt:i4>0</vt:i4>
      </vt:variant>
      <vt:variant>
        <vt:i4>5</vt:i4>
      </vt:variant>
      <vt:variant>
        <vt:lpwstr/>
      </vt:variant>
      <vt:variant>
        <vt:lpwstr>_Toc308692102</vt:lpwstr>
      </vt:variant>
      <vt:variant>
        <vt:i4>1245235</vt:i4>
      </vt:variant>
      <vt:variant>
        <vt:i4>626</vt:i4>
      </vt:variant>
      <vt:variant>
        <vt:i4>0</vt:i4>
      </vt:variant>
      <vt:variant>
        <vt:i4>5</vt:i4>
      </vt:variant>
      <vt:variant>
        <vt:lpwstr/>
      </vt:variant>
      <vt:variant>
        <vt:lpwstr>_Toc308692101</vt:lpwstr>
      </vt:variant>
      <vt:variant>
        <vt:i4>1245235</vt:i4>
      </vt:variant>
      <vt:variant>
        <vt:i4>620</vt:i4>
      </vt:variant>
      <vt:variant>
        <vt:i4>0</vt:i4>
      </vt:variant>
      <vt:variant>
        <vt:i4>5</vt:i4>
      </vt:variant>
      <vt:variant>
        <vt:lpwstr/>
      </vt:variant>
      <vt:variant>
        <vt:lpwstr>_Toc308692100</vt:lpwstr>
      </vt:variant>
      <vt:variant>
        <vt:i4>1703986</vt:i4>
      </vt:variant>
      <vt:variant>
        <vt:i4>614</vt:i4>
      </vt:variant>
      <vt:variant>
        <vt:i4>0</vt:i4>
      </vt:variant>
      <vt:variant>
        <vt:i4>5</vt:i4>
      </vt:variant>
      <vt:variant>
        <vt:lpwstr/>
      </vt:variant>
      <vt:variant>
        <vt:lpwstr>_Toc308692099</vt:lpwstr>
      </vt:variant>
      <vt:variant>
        <vt:i4>1703986</vt:i4>
      </vt:variant>
      <vt:variant>
        <vt:i4>608</vt:i4>
      </vt:variant>
      <vt:variant>
        <vt:i4>0</vt:i4>
      </vt:variant>
      <vt:variant>
        <vt:i4>5</vt:i4>
      </vt:variant>
      <vt:variant>
        <vt:lpwstr/>
      </vt:variant>
      <vt:variant>
        <vt:lpwstr>_Toc308692098</vt:lpwstr>
      </vt:variant>
      <vt:variant>
        <vt:i4>1703986</vt:i4>
      </vt:variant>
      <vt:variant>
        <vt:i4>602</vt:i4>
      </vt:variant>
      <vt:variant>
        <vt:i4>0</vt:i4>
      </vt:variant>
      <vt:variant>
        <vt:i4>5</vt:i4>
      </vt:variant>
      <vt:variant>
        <vt:lpwstr/>
      </vt:variant>
      <vt:variant>
        <vt:lpwstr>_Toc308692097</vt:lpwstr>
      </vt:variant>
      <vt:variant>
        <vt:i4>1703986</vt:i4>
      </vt:variant>
      <vt:variant>
        <vt:i4>596</vt:i4>
      </vt:variant>
      <vt:variant>
        <vt:i4>0</vt:i4>
      </vt:variant>
      <vt:variant>
        <vt:i4>5</vt:i4>
      </vt:variant>
      <vt:variant>
        <vt:lpwstr/>
      </vt:variant>
      <vt:variant>
        <vt:lpwstr>_Toc308692096</vt:lpwstr>
      </vt:variant>
      <vt:variant>
        <vt:i4>1703986</vt:i4>
      </vt:variant>
      <vt:variant>
        <vt:i4>590</vt:i4>
      </vt:variant>
      <vt:variant>
        <vt:i4>0</vt:i4>
      </vt:variant>
      <vt:variant>
        <vt:i4>5</vt:i4>
      </vt:variant>
      <vt:variant>
        <vt:lpwstr/>
      </vt:variant>
      <vt:variant>
        <vt:lpwstr>_Toc308692095</vt:lpwstr>
      </vt:variant>
      <vt:variant>
        <vt:i4>1703986</vt:i4>
      </vt:variant>
      <vt:variant>
        <vt:i4>584</vt:i4>
      </vt:variant>
      <vt:variant>
        <vt:i4>0</vt:i4>
      </vt:variant>
      <vt:variant>
        <vt:i4>5</vt:i4>
      </vt:variant>
      <vt:variant>
        <vt:lpwstr/>
      </vt:variant>
      <vt:variant>
        <vt:lpwstr>_Toc308692094</vt:lpwstr>
      </vt:variant>
      <vt:variant>
        <vt:i4>1703986</vt:i4>
      </vt:variant>
      <vt:variant>
        <vt:i4>578</vt:i4>
      </vt:variant>
      <vt:variant>
        <vt:i4>0</vt:i4>
      </vt:variant>
      <vt:variant>
        <vt:i4>5</vt:i4>
      </vt:variant>
      <vt:variant>
        <vt:lpwstr/>
      </vt:variant>
      <vt:variant>
        <vt:lpwstr>_Toc308692093</vt:lpwstr>
      </vt:variant>
      <vt:variant>
        <vt:i4>1703986</vt:i4>
      </vt:variant>
      <vt:variant>
        <vt:i4>572</vt:i4>
      </vt:variant>
      <vt:variant>
        <vt:i4>0</vt:i4>
      </vt:variant>
      <vt:variant>
        <vt:i4>5</vt:i4>
      </vt:variant>
      <vt:variant>
        <vt:lpwstr/>
      </vt:variant>
      <vt:variant>
        <vt:lpwstr>_Toc308692092</vt:lpwstr>
      </vt:variant>
      <vt:variant>
        <vt:i4>1703986</vt:i4>
      </vt:variant>
      <vt:variant>
        <vt:i4>566</vt:i4>
      </vt:variant>
      <vt:variant>
        <vt:i4>0</vt:i4>
      </vt:variant>
      <vt:variant>
        <vt:i4>5</vt:i4>
      </vt:variant>
      <vt:variant>
        <vt:lpwstr/>
      </vt:variant>
      <vt:variant>
        <vt:lpwstr>_Toc308692091</vt:lpwstr>
      </vt:variant>
      <vt:variant>
        <vt:i4>1703986</vt:i4>
      </vt:variant>
      <vt:variant>
        <vt:i4>560</vt:i4>
      </vt:variant>
      <vt:variant>
        <vt:i4>0</vt:i4>
      </vt:variant>
      <vt:variant>
        <vt:i4>5</vt:i4>
      </vt:variant>
      <vt:variant>
        <vt:lpwstr/>
      </vt:variant>
      <vt:variant>
        <vt:lpwstr>_Toc308692090</vt:lpwstr>
      </vt:variant>
      <vt:variant>
        <vt:i4>1769522</vt:i4>
      </vt:variant>
      <vt:variant>
        <vt:i4>554</vt:i4>
      </vt:variant>
      <vt:variant>
        <vt:i4>0</vt:i4>
      </vt:variant>
      <vt:variant>
        <vt:i4>5</vt:i4>
      </vt:variant>
      <vt:variant>
        <vt:lpwstr/>
      </vt:variant>
      <vt:variant>
        <vt:lpwstr>_Toc308692089</vt:lpwstr>
      </vt:variant>
      <vt:variant>
        <vt:i4>1769522</vt:i4>
      </vt:variant>
      <vt:variant>
        <vt:i4>548</vt:i4>
      </vt:variant>
      <vt:variant>
        <vt:i4>0</vt:i4>
      </vt:variant>
      <vt:variant>
        <vt:i4>5</vt:i4>
      </vt:variant>
      <vt:variant>
        <vt:lpwstr/>
      </vt:variant>
      <vt:variant>
        <vt:lpwstr>_Toc308692088</vt:lpwstr>
      </vt:variant>
      <vt:variant>
        <vt:i4>1769522</vt:i4>
      </vt:variant>
      <vt:variant>
        <vt:i4>542</vt:i4>
      </vt:variant>
      <vt:variant>
        <vt:i4>0</vt:i4>
      </vt:variant>
      <vt:variant>
        <vt:i4>5</vt:i4>
      </vt:variant>
      <vt:variant>
        <vt:lpwstr/>
      </vt:variant>
      <vt:variant>
        <vt:lpwstr>_Toc308692087</vt:lpwstr>
      </vt:variant>
      <vt:variant>
        <vt:i4>1769522</vt:i4>
      </vt:variant>
      <vt:variant>
        <vt:i4>536</vt:i4>
      </vt:variant>
      <vt:variant>
        <vt:i4>0</vt:i4>
      </vt:variant>
      <vt:variant>
        <vt:i4>5</vt:i4>
      </vt:variant>
      <vt:variant>
        <vt:lpwstr/>
      </vt:variant>
      <vt:variant>
        <vt:lpwstr>_Toc308692086</vt:lpwstr>
      </vt:variant>
      <vt:variant>
        <vt:i4>1769522</vt:i4>
      </vt:variant>
      <vt:variant>
        <vt:i4>530</vt:i4>
      </vt:variant>
      <vt:variant>
        <vt:i4>0</vt:i4>
      </vt:variant>
      <vt:variant>
        <vt:i4>5</vt:i4>
      </vt:variant>
      <vt:variant>
        <vt:lpwstr/>
      </vt:variant>
      <vt:variant>
        <vt:lpwstr>_Toc308692085</vt:lpwstr>
      </vt:variant>
      <vt:variant>
        <vt:i4>1769522</vt:i4>
      </vt:variant>
      <vt:variant>
        <vt:i4>524</vt:i4>
      </vt:variant>
      <vt:variant>
        <vt:i4>0</vt:i4>
      </vt:variant>
      <vt:variant>
        <vt:i4>5</vt:i4>
      </vt:variant>
      <vt:variant>
        <vt:lpwstr/>
      </vt:variant>
      <vt:variant>
        <vt:lpwstr>_Toc308692084</vt:lpwstr>
      </vt:variant>
      <vt:variant>
        <vt:i4>1769522</vt:i4>
      </vt:variant>
      <vt:variant>
        <vt:i4>518</vt:i4>
      </vt:variant>
      <vt:variant>
        <vt:i4>0</vt:i4>
      </vt:variant>
      <vt:variant>
        <vt:i4>5</vt:i4>
      </vt:variant>
      <vt:variant>
        <vt:lpwstr/>
      </vt:variant>
      <vt:variant>
        <vt:lpwstr>_Toc308692083</vt:lpwstr>
      </vt:variant>
      <vt:variant>
        <vt:i4>1769522</vt:i4>
      </vt:variant>
      <vt:variant>
        <vt:i4>512</vt:i4>
      </vt:variant>
      <vt:variant>
        <vt:i4>0</vt:i4>
      </vt:variant>
      <vt:variant>
        <vt:i4>5</vt:i4>
      </vt:variant>
      <vt:variant>
        <vt:lpwstr/>
      </vt:variant>
      <vt:variant>
        <vt:lpwstr>_Toc308692082</vt:lpwstr>
      </vt:variant>
      <vt:variant>
        <vt:i4>1769522</vt:i4>
      </vt:variant>
      <vt:variant>
        <vt:i4>506</vt:i4>
      </vt:variant>
      <vt:variant>
        <vt:i4>0</vt:i4>
      </vt:variant>
      <vt:variant>
        <vt:i4>5</vt:i4>
      </vt:variant>
      <vt:variant>
        <vt:lpwstr/>
      </vt:variant>
      <vt:variant>
        <vt:lpwstr>_Toc308692081</vt:lpwstr>
      </vt:variant>
      <vt:variant>
        <vt:i4>1769522</vt:i4>
      </vt:variant>
      <vt:variant>
        <vt:i4>500</vt:i4>
      </vt:variant>
      <vt:variant>
        <vt:i4>0</vt:i4>
      </vt:variant>
      <vt:variant>
        <vt:i4>5</vt:i4>
      </vt:variant>
      <vt:variant>
        <vt:lpwstr/>
      </vt:variant>
      <vt:variant>
        <vt:lpwstr>_Toc308692080</vt:lpwstr>
      </vt:variant>
      <vt:variant>
        <vt:i4>1310770</vt:i4>
      </vt:variant>
      <vt:variant>
        <vt:i4>494</vt:i4>
      </vt:variant>
      <vt:variant>
        <vt:i4>0</vt:i4>
      </vt:variant>
      <vt:variant>
        <vt:i4>5</vt:i4>
      </vt:variant>
      <vt:variant>
        <vt:lpwstr/>
      </vt:variant>
      <vt:variant>
        <vt:lpwstr>_Toc308692079</vt:lpwstr>
      </vt:variant>
      <vt:variant>
        <vt:i4>1310770</vt:i4>
      </vt:variant>
      <vt:variant>
        <vt:i4>488</vt:i4>
      </vt:variant>
      <vt:variant>
        <vt:i4>0</vt:i4>
      </vt:variant>
      <vt:variant>
        <vt:i4>5</vt:i4>
      </vt:variant>
      <vt:variant>
        <vt:lpwstr/>
      </vt:variant>
      <vt:variant>
        <vt:lpwstr>_Toc308692078</vt:lpwstr>
      </vt:variant>
      <vt:variant>
        <vt:i4>1310770</vt:i4>
      </vt:variant>
      <vt:variant>
        <vt:i4>482</vt:i4>
      </vt:variant>
      <vt:variant>
        <vt:i4>0</vt:i4>
      </vt:variant>
      <vt:variant>
        <vt:i4>5</vt:i4>
      </vt:variant>
      <vt:variant>
        <vt:lpwstr/>
      </vt:variant>
      <vt:variant>
        <vt:lpwstr>_Toc308692077</vt:lpwstr>
      </vt:variant>
      <vt:variant>
        <vt:i4>1310770</vt:i4>
      </vt:variant>
      <vt:variant>
        <vt:i4>476</vt:i4>
      </vt:variant>
      <vt:variant>
        <vt:i4>0</vt:i4>
      </vt:variant>
      <vt:variant>
        <vt:i4>5</vt:i4>
      </vt:variant>
      <vt:variant>
        <vt:lpwstr/>
      </vt:variant>
      <vt:variant>
        <vt:lpwstr>_Toc308692076</vt:lpwstr>
      </vt:variant>
      <vt:variant>
        <vt:i4>1310770</vt:i4>
      </vt:variant>
      <vt:variant>
        <vt:i4>470</vt:i4>
      </vt:variant>
      <vt:variant>
        <vt:i4>0</vt:i4>
      </vt:variant>
      <vt:variant>
        <vt:i4>5</vt:i4>
      </vt:variant>
      <vt:variant>
        <vt:lpwstr/>
      </vt:variant>
      <vt:variant>
        <vt:lpwstr>_Toc308692075</vt:lpwstr>
      </vt:variant>
      <vt:variant>
        <vt:i4>1310770</vt:i4>
      </vt:variant>
      <vt:variant>
        <vt:i4>464</vt:i4>
      </vt:variant>
      <vt:variant>
        <vt:i4>0</vt:i4>
      </vt:variant>
      <vt:variant>
        <vt:i4>5</vt:i4>
      </vt:variant>
      <vt:variant>
        <vt:lpwstr/>
      </vt:variant>
      <vt:variant>
        <vt:lpwstr>_Toc308692074</vt:lpwstr>
      </vt:variant>
      <vt:variant>
        <vt:i4>1310770</vt:i4>
      </vt:variant>
      <vt:variant>
        <vt:i4>458</vt:i4>
      </vt:variant>
      <vt:variant>
        <vt:i4>0</vt:i4>
      </vt:variant>
      <vt:variant>
        <vt:i4>5</vt:i4>
      </vt:variant>
      <vt:variant>
        <vt:lpwstr/>
      </vt:variant>
      <vt:variant>
        <vt:lpwstr>_Toc308692073</vt:lpwstr>
      </vt:variant>
      <vt:variant>
        <vt:i4>1310770</vt:i4>
      </vt:variant>
      <vt:variant>
        <vt:i4>452</vt:i4>
      </vt:variant>
      <vt:variant>
        <vt:i4>0</vt:i4>
      </vt:variant>
      <vt:variant>
        <vt:i4>5</vt:i4>
      </vt:variant>
      <vt:variant>
        <vt:lpwstr/>
      </vt:variant>
      <vt:variant>
        <vt:lpwstr>_Toc308692072</vt:lpwstr>
      </vt:variant>
      <vt:variant>
        <vt:i4>1310770</vt:i4>
      </vt:variant>
      <vt:variant>
        <vt:i4>446</vt:i4>
      </vt:variant>
      <vt:variant>
        <vt:i4>0</vt:i4>
      </vt:variant>
      <vt:variant>
        <vt:i4>5</vt:i4>
      </vt:variant>
      <vt:variant>
        <vt:lpwstr/>
      </vt:variant>
      <vt:variant>
        <vt:lpwstr>_Toc308692071</vt:lpwstr>
      </vt:variant>
      <vt:variant>
        <vt:i4>1310770</vt:i4>
      </vt:variant>
      <vt:variant>
        <vt:i4>440</vt:i4>
      </vt:variant>
      <vt:variant>
        <vt:i4>0</vt:i4>
      </vt:variant>
      <vt:variant>
        <vt:i4>5</vt:i4>
      </vt:variant>
      <vt:variant>
        <vt:lpwstr/>
      </vt:variant>
      <vt:variant>
        <vt:lpwstr>_Toc308692070</vt:lpwstr>
      </vt:variant>
      <vt:variant>
        <vt:i4>1376306</vt:i4>
      </vt:variant>
      <vt:variant>
        <vt:i4>434</vt:i4>
      </vt:variant>
      <vt:variant>
        <vt:i4>0</vt:i4>
      </vt:variant>
      <vt:variant>
        <vt:i4>5</vt:i4>
      </vt:variant>
      <vt:variant>
        <vt:lpwstr/>
      </vt:variant>
      <vt:variant>
        <vt:lpwstr>_Toc308692069</vt:lpwstr>
      </vt:variant>
      <vt:variant>
        <vt:i4>1376306</vt:i4>
      </vt:variant>
      <vt:variant>
        <vt:i4>428</vt:i4>
      </vt:variant>
      <vt:variant>
        <vt:i4>0</vt:i4>
      </vt:variant>
      <vt:variant>
        <vt:i4>5</vt:i4>
      </vt:variant>
      <vt:variant>
        <vt:lpwstr/>
      </vt:variant>
      <vt:variant>
        <vt:lpwstr>_Toc308692068</vt:lpwstr>
      </vt:variant>
      <vt:variant>
        <vt:i4>1376306</vt:i4>
      </vt:variant>
      <vt:variant>
        <vt:i4>422</vt:i4>
      </vt:variant>
      <vt:variant>
        <vt:i4>0</vt:i4>
      </vt:variant>
      <vt:variant>
        <vt:i4>5</vt:i4>
      </vt:variant>
      <vt:variant>
        <vt:lpwstr/>
      </vt:variant>
      <vt:variant>
        <vt:lpwstr>_Toc308692067</vt:lpwstr>
      </vt:variant>
      <vt:variant>
        <vt:i4>1376306</vt:i4>
      </vt:variant>
      <vt:variant>
        <vt:i4>416</vt:i4>
      </vt:variant>
      <vt:variant>
        <vt:i4>0</vt:i4>
      </vt:variant>
      <vt:variant>
        <vt:i4>5</vt:i4>
      </vt:variant>
      <vt:variant>
        <vt:lpwstr/>
      </vt:variant>
      <vt:variant>
        <vt:lpwstr>_Toc308692066</vt:lpwstr>
      </vt:variant>
      <vt:variant>
        <vt:i4>1376306</vt:i4>
      </vt:variant>
      <vt:variant>
        <vt:i4>410</vt:i4>
      </vt:variant>
      <vt:variant>
        <vt:i4>0</vt:i4>
      </vt:variant>
      <vt:variant>
        <vt:i4>5</vt:i4>
      </vt:variant>
      <vt:variant>
        <vt:lpwstr/>
      </vt:variant>
      <vt:variant>
        <vt:lpwstr>_Toc308692065</vt:lpwstr>
      </vt:variant>
      <vt:variant>
        <vt:i4>1376306</vt:i4>
      </vt:variant>
      <vt:variant>
        <vt:i4>404</vt:i4>
      </vt:variant>
      <vt:variant>
        <vt:i4>0</vt:i4>
      </vt:variant>
      <vt:variant>
        <vt:i4>5</vt:i4>
      </vt:variant>
      <vt:variant>
        <vt:lpwstr/>
      </vt:variant>
      <vt:variant>
        <vt:lpwstr>_Toc308692064</vt:lpwstr>
      </vt:variant>
      <vt:variant>
        <vt:i4>1376306</vt:i4>
      </vt:variant>
      <vt:variant>
        <vt:i4>398</vt:i4>
      </vt:variant>
      <vt:variant>
        <vt:i4>0</vt:i4>
      </vt:variant>
      <vt:variant>
        <vt:i4>5</vt:i4>
      </vt:variant>
      <vt:variant>
        <vt:lpwstr/>
      </vt:variant>
      <vt:variant>
        <vt:lpwstr>_Toc308692063</vt:lpwstr>
      </vt:variant>
      <vt:variant>
        <vt:i4>1376306</vt:i4>
      </vt:variant>
      <vt:variant>
        <vt:i4>392</vt:i4>
      </vt:variant>
      <vt:variant>
        <vt:i4>0</vt:i4>
      </vt:variant>
      <vt:variant>
        <vt:i4>5</vt:i4>
      </vt:variant>
      <vt:variant>
        <vt:lpwstr/>
      </vt:variant>
      <vt:variant>
        <vt:lpwstr>_Toc308692062</vt:lpwstr>
      </vt:variant>
      <vt:variant>
        <vt:i4>1441842</vt:i4>
      </vt:variant>
      <vt:variant>
        <vt:i4>386</vt:i4>
      </vt:variant>
      <vt:variant>
        <vt:i4>0</vt:i4>
      </vt:variant>
      <vt:variant>
        <vt:i4>5</vt:i4>
      </vt:variant>
      <vt:variant>
        <vt:lpwstr/>
      </vt:variant>
      <vt:variant>
        <vt:lpwstr>_Toc308692059</vt:lpwstr>
      </vt:variant>
      <vt:variant>
        <vt:i4>1441842</vt:i4>
      </vt:variant>
      <vt:variant>
        <vt:i4>380</vt:i4>
      </vt:variant>
      <vt:variant>
        <vt:i4>0</vt:i4>
      </vt:variant>
      <vt:variant>
        <vt:i4>5</vt:i4>
      </vt:variant>
      <vt:variant>
        <vt:lpwstr/>
      </vt:variant>
      <vt:variant>
        <vt:lpwstr>_Toc308692058</vt:lpwstr>
      </vt:variant>
      <vt:variant>
        <vt:i4>1441842</vt:i4>
      </vt:variant>
      <vt:variant>
        <vt:i4>374</vt:i4>
      </vt:variant>
      <vt:variant>
        <vt:i4>0</vt:i4>
      </vt:variant>
      <vt:variant>
        <vt:i4>5</vt:i4>
      </vt:variant>
      <vt:variant>
        <vt:lpwstr/>
      </vt:variant>
      <vt:variant>
        <vt:lpwstr>_Toc308692057</vt:lpwstr>
      </vt:variant>
      <vt:variant>
        <vt:i4>1441842</vt:i4>
      </vt:variant>
      <vt:variant>
        <vt:i4>368</vt:i4>
      </vt:variant>
      <vt:variant>
        <vt:i4>0</vt:i4>
      </vt:variant>
      <vt:variant>
        <vt:i4>5</vt:i4>
      </vt:variant>
      <vt:variant>
        <vt:lpwstr/>
      </vt:variant>
      <vt:variant>
        <vt:lpwstr>_Toc308692056</vt:lpwstr>
      </vt:variant>
      <vt:variant>
        <vt:i4>1441842</vt:i4>
      </vt:variant>
      <vt:variant>
        <vt:i4>362</vt:i4>
      </vt:variant>
      <vt:variant>
        <vt:i4>0</vt:i4>
      </vt:variant>
      <vt:variant>
        <vt:i4>5</vt:i4>
      </vt:variant>
      <vt:variant>
        <vt:lpwstr/>
      </vt:variant>
      <vt:variant>
        <vt:lpwstr>_Toc308692055</vt:lpwstr>
      </vt:variant>
      <vt:variant>
        <vt:i4>1441842</vt:i4>
      </vt:variant>
      <vt:variant>
        <vt:i4>356</vt:i4>
      </vt:variant>
      <vt:variant>
        <vt:i4>0</vt:i4>
      </vt:variant>
      <vt:variant>
        <vt:i4>5</vt:i4>
      </vt:variant>
      <vt:variant>
        <vt:lpwstr/>
      </vt:variant>
      <vt:variant>
        <vt:lpwstr>_Toc308692054</vt:lpwstr>
      </vt:variant>
      <vt:variant>
        <vt:i4>1441842</vt:i4>
      </vt:variant>
      <vt:variant>
        <vt:i4>350</vt:i4>
      </vt:variant>
      <vt:variant>
        <vt:i4>0</vt:i4>
      </vt:variant>
      <vt:variant>
        <vt:i4>5</vt:i4>
      </vt:variant>
      <vt:variant>
        <vt:lpwstr/>
      </vt:variant>
      <vt:variant>
        <vt:lpwstr>_Toc308692053</vt:lpwstr>
      </vt:variant>
      <vt:variant>
        <vt:i4>1441842</vt:i4>
      </vt:variant>
      <vt:variant>
        <vt:i4>344</vt:i4>
      </vt:variant>
      <vt:variant>
        <vt:i4>0</vt:i4>
      </vt:variant>
      <vt:variant>
        <vt:i4>5</vt:i4>
      </vt:variant>
      <vt:variant>
        <vt:lpwstr/>
      </vt:variant>
      <vt:variant>
        <vt:lpwstr>_Toc308692052</vt:lpwstr>
      </vt:variant>
      <vt:variant>
        <vt:i4>1441842</vt:i4>
      </vt:variant>
      <vt:variant>
        <vt:i4>338</vt:i4>
      </vt:variant>
      <vt:variant>
        <vt:i4>0</vt:i4>
      </vt:variant>
      <vt:variant>
        <vt:i4>5</vt:i4>
      </vt:variant>
      <vt:variant>
        <vt:lpwstr/>
      </vt:variant>
      <vt:variant>
        <vt:lpwstr>_Toc308692051</vt:lpwstr>
      </vt:variant>
      <vt:variant>
        <vt:i4>1441842</vt:i4>
      </vt:variant>
      <vt:variant>
        <vt:i4>332</vt:i4>
      </vt:variant>
      <vt:variant>
        <vt:i4>0</vt:i4>
      </vt:variant>
      <vt:variant>
        <vt:i4>5</vt:i4>
      </vt:variant>
      <vt:variant>
        <vt:lpwstr/>
      </vt:variant>
      <vt:variant>
        <vt:lpwstr>_Toc308692050</vt:lpwstr>
      </vt:variant>
      <vt:variant>
        <vt:i4>1507378</vt:i4>
      </vt:variant>
      <vt:variant>
        <vt:i4>326</vt:i4>
      </vt:variant>
      <vt:variant>
        <vt:i4>0</vt:i4>
      </vt:variant>
      <vt:variant>
        <vt:i4>5</vt:i4>
      </vt:variant>
      <vt:variant>
        <vt:lpwstr/>
      </vt:variant>
      <vt:variant>
        <vt:lpwstr>_Toc308692049</vt:lpwstr>
      </vt:variant>
      <vt:variant>
        <vt:i4>1507378</vt:i4>
      </vt:variant>
      <vt:variant>
        <vt:i4>320</vt:i4>
      </vt:variant>
      <vt:variant>
        <vt:i4>0</vt:i4>
      </vt:variant>
      <vt:variant>
        <vt:i4>5</vt:i4>
      </vt:variant>
      <vt:variant>
        <vt:lpwstr/>
      </vt:variant>
      <vt:variant>
        <vt:lpwstr>_Toc308692048</vt:lpwstr>
      </vt:variant>
      <vt:variant>
        <vt:i4>1507378</vt:i4>
      </vt:variant>
      <vt:variant>
        <vt:i4>314</vt:i4>
      </vt:variant>
      <vt:variant>
        <vt:i4>0</vt:i4>
      </vt:variant>
      <vt:variant>
        <vt:i4>5</vt:i4>
      </vt:variant>
      <vt:variant>
        <vt:lpwstr/>
      </vt:variant>
      <vt:variant>
        <vt:lpwstr>_Toc308692047</vt:lpwstr>
      </vt:variant>
      <vt:variant>
        <vt:i4>1507378</vt:i4>
      </vt:variant>
      <vt:variant>
        <vt:i4>308</vt:i4>
      </vt:variant>
      <vt:variant>
        <vt:i4>0</vt:i4>
      </vt:variant>
      <vt:variant>
        <vt:i4>5</vt:i4>
      </vt:variant>
      <vt:variant>
        <vt:lpwstr/>
      </vt:variant>
      <vt:variant>
        <vt:lpwstr>_Toc308692046</vt:lpwstr>
      </vt:variant>
      <vt:variant>
        <vt:i4>1507378</vt:i4>
      </vt:variant>
      <vt:variant>
        <vt:i4>302</vt:i4>
      </vt:variant>
      <vt:variant>
        <vt:i4>0</vt:i4>
      </vt:variant>
      <vt:variant>
        <vt:i4>5</vt:i4>
      </vt:variant>
      <vt:variant>
        <vt:lpwstr/>
      </vt:variant>
      <vt:variant>
        <vt:lpwstr>_Toc308692045</vt:lpwstr>
      </vt:variant>
      <vt:variant>
        <vt:i4>1507378</vt:i4>
      </vt:variant>
      <vt:variant>
        <vt:i4>296</vt:i4>
      </vt:variant>
      <vt:variant>
        <vt:i4>0</vt:i4>
      </vt:variant>
      <vt:variant>
        <vt:i4>5</vt:i4>
      </vt:variant>
      <vt:variant>
        <vt:lpwstr/>
      </vt:variant>
      <vt:variant>
        <vt:lpwstr>_Toc308692044</vt:lpwstr>
      </vt:variant>
      <vt:variant>
        <vt:i4>1507378</vt:i4>
      </vt:variant>
      <vt:variant>
        <vt:i4>290</vt:i4>
      </vt:variant>
      <vt:variant>
        <vt:i4>0</vt:i4>
      </vt:variant>
      <vt:variant>
        <vt:i4>5</vt:i4>
      </vt:variant>
      <vt:variant>
        <vt:lpwstr/>
      </vt:variant>
      <vt:variant>
        <vt:lpwstr>_Toc308692043</vt:lpwstr>
      </vt:variant>
      <vt:variant>
        <vt:i4>1507378</vt:i4>
      </vt:variant>
      <vt:variant>
        <vt:i4>284</vt:i4>
      </vt:variant>
      <vt:variant>
        <vt:i4>0</vt:i4>
      </vt:variant>
      <vt:variant>
        <vt:i4>5</vt:i4>
      </vt:variant>
      <vt:variant>
        <vt:lpwstr/>
      </vt:variant>
      <vt:variant>
        <vt:lpwstr>_Toc308692042</vt:lpwstr>
      </vt:variant>
      <vt:variant>
        <vt:i4>1507378</vt:i4>
      </vt:variant>
      <vt:variant>
        <vt:i4>278</vt:i4>
      </vt:variant>
      <vt:variant>
        <vt:i4>0</vt:i4>
      </vt:variant>
      <vt:variant>
        <vt:i4>5</vt:i4>
      </vt:variant>
      <vt:variant>
        <vt:lpwstr/>
      </vt:variant>
      <vt:variant>
        <vt:lpwstr>_Toc308692041</vt:lpwstr>
      </vt:variant>
      <vt:variant>
        <vt:i4>1507378</vt:i4>
      </vt:variant>
      <vt:variant>
        <vt:i4>272</vt:i4>
      </vt:variant>
      <vt:variant>
        <vt:i4>0</vt:i4>
      </vt:variant>
      <vt:variant>
        <vt:i4>5</vt:i4>
      </vt:variant>
      <vt:variant>
        <vt:lpwstr/>
      </vt:variant>
      <vt:variant>
        <vt:lpwstr>_Toc308692040</vt:lpwstr>
      </vt:variant>
      <vt:variant>
        <vt:i4>1048626</vt:i4>
      </vt:variant>
      <vt:variant>
        <vt:i4>266</vt:i4>
      </vt:variant>
      <vt:variant>
        <vt:i4>0</vt:i4>
      </vt:variant>
      <vt:variant>
        <vt:i4>5</vt:i4>
      </vt:variant>
      <vt:variant>
        <vt:lpwstr/>
      </vt:variant>
      <vt:variant>
        <vt:lpwstr>_Toc308692039</vt:lpwstr>
      </vt:variant>
      <vt:variant>
        <vt:i4>1048626</vt:i4>
      </vt:variant>
      <vt:variant>
        <vt:i4>260</vt:i4>
      </vt:variant>
      <vt:variant>
        <vt:i4>0</vt:i4>
      </vt:variant>
      <vt:variant>
        <vt:i4>5</vt:i4>
      </vt:variant>
      <vt:variant>
        <vt:lpwstr/>
      </vt:variant>
      <vt:variant>
        <vt:lpwstr>_Toc308692038</vt:lpwstr>
      </vt:variant>
      <vt:variant>
        <vt:i4>1048626</vt:i4>
      </vt:variant>
      <vt:variant>
        <vt:i4>254</vt:i4>
      </vt:variant>
      <vt:variant>
        <vt:i4>0</vt:i4>
      </vt:variant>
      <vt:variant>
        <vt:i4>5</vt:i4>
      </vt:variant>
      <vt:variant>
        <vt:lpwstr/>
      </vt:variant>
      <vt:variant>
        <vt:lpwstr>_Toc308692037</vt:lpwstr>
      </vt:variant>
      <vt:variant>
        <vt:i4>1048626</vt:i4>
      </vt:variant>
      <vt:variant>
        <vt:i4>248</vt:i4>
      </vt:variant>
      <vt:variant>
        <vt:i4>0</vt:i4>
      </vt:variant>
      <vt:variant>
        <vt:i4>5</vt:i4>
      </vt:variant>
      <vt:variant>
        <vt:lpwstr/>
      </vt:variant>
      <vt:variant>
        <vt:lpwstr>_Toc308692036</vt:lpwstr>
      </vt:variant>
      <vt:variant>
        <vt:i4>1048626</vt:i4>
      </vt:variant>
      <vt:variant>
        <vt:i4>242</vt:i4>
      </vt:variant>
      <vt:variant>
        <vt:i4>0</vt:i4>
      </vt:variant>
      <vt:variant>
        <vt:i4>5</vt:i4>
      </vt:variant>
      <vt:variant>
        <vt:lpwstr/>
      </vt:variant>
      <vt:variant>
        <vt:lpwstr>_Toc308692035</vt:lpwstr>
      </vt:variant>
      <vt:variant>
        <vt:i4>1048626</vt:i4>
      </vt:variant>
      <vt:variant>
        <vt:i4>236</vt:i4>
      </vt:variant>
      <vt:variant>
        <vt:i4>0</vt:i4>
      </vt:variant>
      <vt:variant>
        <vt:i4>5</vt:i4>
      </vt:variant>
      <vt:variant>
        <vt:lpwstr/>
      </vt:variant>
      <vt:variant>
        <vt:lpwstr>_Toc308692034</vt:lpwstr>
      </vt:variant>
      <vt:variant>
        <vt:i4>1048626</vt:i4>
      </vt:variant>
      <vt:variant>
        <vt:i4>230</vt:i4>
      </vt:variant>
      <vt:variant>
        <vt:i4>0</vt:i4>
      </vt:variant>
      <vt:variant>
        <vt:i4>5</vt:i4>
      </vt:variant>
      <vt:variant>
        <vt:lpwstr/>
      </vt:variant>
      <vt:variant>
        <vt:lpwstr>_Toc308692033</vt:lpwstr>
      </vt:variant>
      <vt:variant>
        <vt:i4>1048626</vt:i4>
      </vt:variant>
      <vt:variant>
        <vt:i4>224</vt:i4>
      </vt:variant>
      <vt:variant>
        <vt:i4>0</vt:i4>
      </vt:variant>
      <vt:variant>
        <vt:i4>5</vt:i4>
      </vt:variant>
      <vt:variant>
        <vt:lpwstr/>
      </vt:variant>
      <vt:variant>
        <vt:lpwstr>_Toc308692030</vt:lpwstr>
      </vt:variant>
      <vt:variant>
        <vt:i4>1114162</vt:i4>
      </vt:variant>
      <vt:variant>
        <vt:i4>218</vt:i4>
      </vt:variant>
      <vt:variant>
        <vt:i4>0</vt:i4>
      </vt:variant>
      <vt:variant>
        <vt:i4>5</vt:i4>
      </vt:variant>
      <vt:variant>
        <vt:lpwstr/>
      </vt:variant>
      <vt:variant>
        <vt:lpwstr>_Toc308692029</vt:lpwstr>
      </vt:variant>
      <vt:variant>
        <vt:i4>1114162</vt:i4>
      </vt:variant>
      <vt:variant>
        <vt:i4>212</vt:i4>
      </vt:variant>
      <vt:variant>
        <vt:i4>0</vt:i4>
      </vt:variant>
      <vt:variant>
        <vt:i4>5</vt:i4>
      </vt:variant>
      <vt:variant>
        <vt:lpwstr/>
      </vt:variant>
      <vt:variant>
        <vt:lpwstr>_Toc308692028</vt:lpwstr>
      </vt:variant>
      <vt:variant>
        <vt:i4>1114162</vt:i4>
      </vt:variant>
      <vt:variant>
        <vt:i4>206</vt:i4>
      </vt:variant>
      <vt:variant>
        <vt:i4>0</vt:i4>
      </vt:variant>
      <vt:variant>
        <vt:i4>5</vt:i4>
      </vt:variant>
      <vt:variant>
        <vt:lpwstr/>
      </vt:variant>
      <vt:variant>
        <vt:lpwstr>_Toc308692027</vt:lpwstr>
      </vt:variant>
      <vt:variant>
        <vt:i4>1114162</vt:i4>
      </vt:variant>
      <vt:variant>
        <vt:i4>200</vt:i4>
      </vt:variant>
      <vt:variant>
        <vt:i4>0</vt:i4>
      </vt:variant>
      <vt:variant>
        <vt:i4>5</vt:i4>
      </vt:variant>
      <vt:variant>
        <vt:lpwstr/>
      </vt:variant>
      <vt:variant>
        <vt:lpwstr>_Toc308692026</vt:lpwstr>
      </vt:variant>
      <vt:variant>
        <vt:i4>1114162</vt:i4>
      </vt:variant>
      <vt:variant>
        <vt:i4>194</vt:i4>
      </vt:variant>
      <vt:variant>
        <vt:i4>0</vt:i4>
      </vt:variant>
      <vt:variant>
        <vt:i4>5</vt:i4>
      </vt:variant>
      <vt:variant>
        <vt:lpwstr/>
      </vt:variant>
      <vt:variant>
        <vt:lpwstr>_Toc308692025</vt:lpwstr>
      </vt:variant>
      <vt:variant>
        <vt:i4>1114162</vt:i4>
      </vt:variant>
      <vt:variant>
        <vt:i4>188</vt:i4>
      </vt:variant>
      <vt:variant>
        <vt:i4>0</vt:i4>
      </vt:variant>
      <vt:variant>
        <vt:i4>5</vt:i4>
      </vt:variant>
      <vt:variant>
        <vt:lpwstr/>
      </vt:variant>
      <vt:variant>
        <vt:lpwstr>_Toc308692024</vt:lpwstr>
      </vt:variant>
      <vt:variant>
        <vt:i4>1114162</vt:i4>
      </vt:variant>
      <vt:variant>
        <vt:i4>182</vt:i4>
      </vt:variant>
      <vt:variant>
        <vt:i4>0</vt:i4>
      </vt:variant>
      <vt:variant>
        <vt:i4>5</vt:i4>
      </vt:variant>
      <vt:variant>
        <vt:lpwstr/>
      </vt:variant>
      <vt:variant>
        <vt:lpwstr>_Toc308692023</vt:lpwstr>
      </vt:variant>
      <vt:variant>
        <vt:i4>1114162</vt:i4>
      </vt:variant>
      <vt:variant>
        <vt:i4>176</vt:i4>
      </vt:variant>
      <vt:variant>
        <vt:i4>0</vt:i4>
      </vt:variant>
      <vt:variant>
        <vt:i4>5</vt:i4>
      </vt:variant>
      <vt:variant>
        <vt:lpwstr/>
      </vt:variant>
      <vt:variant>
        <vt:lpwstr>_Toc308692022</vt:lpwstr>
      </vt:variant>
      <vt:variant>
        <vt:i4>1114162</vt:i4>
      </vt:variant>
      <vt:variant>
        <vt:i4>170</vt:i4>
      </vt:variant>
      <vt:variant>
        <vt:i4>0</vt:i4>
      </vt:variant>
      <vt:variant>
        <vt:i4>5</vt:i4>
      </vt:variant>
      <vt:variant>
        <vt:lpwstr/>
      </vt:variant>
      <vt:variant>
        <vt:lpwstr>_Toc308692021</vt:lpwstr>
      </vt:variant>
      <vt:variant>
        <vt:i4>1114162</vt:i4>
      </vt:variant>
      <vt:variant>
        <vt:i4>164</vt:i4>
      </vt:variant>
      <vt:variant>
        <vt:i4>0</vt:i4>
      </vt:variant>
      <vt:variant>
        <vt:i4>5</vt:i4>
      </vt:variant>
      <vt:variant>
        <vt:lpwstr/>
      </vt:variant>
      <vt:variant>
        <vt:lpwstr>_Toc308692020</vt:lpwstr>
      </vt:variant>
      <vt:variant>
        <vt:i4>1179698</vt:i4>
      </vt:variant>
      <vt:variant>
        <vt:i4>158</vt:i4>
      </vt:variant>
      <vt:variant>
        <vt:i4>0</vt:i4>
      </vt:variant>
      <vt:variant>
        <vt:i4>5</vt:i4>
      </vt:variant>
      <vt:variant>
        <vt:lpwstr/>
      </vt:variant>
      <vt:variant>
        <vt:lpwstr>_Toc308692019</vt:lpwstr>
      </vt:variant>
      <vt:variant>
        <vt:i4>1179698</vt:i4>
      </vt:variant>
      <vt:variant>
        <vt:i4>152</vt:i4>
      </vt:variant>
      <vt:variant>
        <vt:i4>0</vt:i4>
      </vt:variant>
      <vt:variant>
        <vt:i4>5</vt:i4>
      </vt:variant>
      <vt:variant>
        <vt:lpwstr/>
      </vt:variant>
      <vt:variant>
        <vt:lpwstr>_Toc308692018</vt:lpwstr>
      </vt:variant>
      <vt:variant>
        <vt:i4>1179698</vt:i4>
      </vt:variant>
      <vt:variant>
        <vt:i4>146</vt:i4>
      </vt:variant>
      <vt:variant>
        <vt:i4>0</vt:i4>
      </vt:variant>
      <vt:variant>
        <vt:i4>5</vt:i4>
      </vt:variant>
      <vt:variant>
        <vt:lpwstr/>
      </vt:variant>
      <vt:variant>
        <vt:lpwstr>_Toc308692017</vt:lpwstr>
      </vt:variant>
      <vt:variant>
        <vt:i4>1179698</vt:i4>
      </vt:variant>
      <vt:variant>
        <vt:i4>140</vt:i4>
      </vt:variant>
      <vt:variant>
        <vt:i4>0</vt:i4>
      </vt:variant>
      <vt:variant>
        <vt:i4>5</vt:i4>
      </vt:variant>
      <vt:variant>
        <vt:lpwstr/>
      </vt:variant>
      <vt:variant>
        <vt:lpwstr>_Toc308692016</vt:lpwstr>
      </vt:variant>
      <vt:variant>
        <vt:i4>1179698</vt:i4>
      </vt:variant>
      <vt:variant>
        <vt:i4>134</vt:i4>
      </vt:variant>
      <vt:variant>
        <vt:i4>0</vt:i4>
      </vt:variant>
      <vt:variant>
        <vt:i4>5</vt:i4>
      </vt:variant>
      <vt:variant>
        <vt:lpwstr/>
      </vt:variant>
      <vt:variant>
        <vt:lpwstr>_Toc308692015</vt:lpwstr>
      </vt:variant>
      <vt:variant>
        <vt:i4>1179698</vt:i4>
      </vt:variant>
      <vt:variant>
        <vt:i4>128</vt:i4>
      </vt:variant>
      <vt:variant>
        <vt:i4>0</vt:i4>
      </vt:variant>
      <vt:variant>
        <vt:i4>5</vt:i4>
      </vt:variant>
      <vt:variant>
        <vt:lpwstr/>
      </vt:variant>
      <vt:variant>
        <vt:lpwstr>_Toc308692014</vt:lpwstr>
      </vt:variant>
      <vt:variant>
        <vt:i4>1179698</vt:i4>
      </vt:variant>
      <vt:variant>
        <vt:i4>122</vt:i4>
      </vt:variant>
      <vt:variant>
        <vt:i4>0</vt:i4>
      </vt:variant>
      <vt:variant>
        <vt:i4>5</vt:i4>
      </vt:variant>
      <vt:variant>
        <vt:lpwstr/>
      </vt:variant>
      <vt:variant>
        <vt:lpwstr>_Toc308692013</vt:lpwstr>
      </vt:variant>
      <vt:variant>
        <vt:i4>1179698</vt:i4>
      </vt:variant>
      <vt:variant>
        <vt:i4>116</vt:i4>
      </vt:variant>
      <vt:variant>
        <vt:i4>0</vt:i4>
      </vt:variant>
      <vt:variant>
        <vt:i4>5</vt:i4>
      </vt:variant>
      <vt:variant>
        <vt:lpwstr/>
      </vt:variant>
      <vt:variant>
        <vt:lpwstr>_Toc308692012</vt:lpwstr>
      </vt:variant>
      <vt:variant>
        <vt:i4>1179698</vt:i4>
      </vt:variant>
      <vt:variant>
        <vt:i4>110</vt:i4>
      </vt:variant>
      <vt:variant>
        <vt:i4>0</vt:i4>
      </vt:variant>
      <vt:variant>
        <vt:i4>5</vt:i4>
      </vt:variant>
      <vt:variant>
        <vt:lpwstr/>
      </vt:variant>
      <vt:variant>
        <vt:lpwstr>_Toc308692011</vt:lpwstr>
      </vt:variant>
      <vt:variant>
        <vt:i4>1638459</vt:i4>
      </vt:variant>
      <vt:variant>
        <vt:i4>2</vt:i4>
      </vt:variant>
      <vt:variant>
        <vt:i4>0</vt:i4>
      </vt:variant>
      <vt:variant>
        <vt:i4>5</vt:i4>
      </vt:variant>
      <vt:variant>
        <vt:lpwstr/>
      </vt:variant>
      <vt:variant>
        <vt:lpwstr>_Toc308691993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Venture</cp:lastModifiedBy>
  <cp:revision>12</cp:revision>
  <cp:lastPrinted>2012-05-23T15:20:00Z</cp:lastPrinted>
  <dcterms:created xsi:type="dcterms:W3CDTF">2012-04-24T04:30:00Z</dcterms:created>
  <dcterms:modified xsi:type="dcterms:W3CDTF">2012-05-25T14:14:00Z</dcterms:modified>
</cp:coreProperties>
</file>