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9A" w:rsidRPr="00F44DA5" w:rsidRDefault="00F7649A" w:rsidP="007946AE">
      <w:pPr>
        <w:pStyle w:val="TableTitle"/>
      </w:pPr>
      <w:bookmarkStart w:id="0" w:name="_Toc273086686"/>
      <w:bookmarkStart w:id="1" w:name="_Toc274097067"/>
      <w:bookmarkStart w:id="2" w:name="_Toc294004244"/>
      <w:bookmarkStart w:id="3" w:name="_GoBack"/>
      <w:bookmarkEnd w:id="3"/>
      <w:proofErr w:type="gramStart"/>
      <w:r w:rsidRPr="00F44DA5">
        <w:t xml:space="preserve">Table </w:t>
      </w:r>
      <w:r>
        <w:rPr>
          <w:noProof/>
        </w:rPr>
        <w:t>4</w:t>
      </w:r>
      <w:r w:rsidRPr="00F44DA5">
        <w:t>.</w:t>
      </w:r>
      <w:proofErr w:type="gramEnd"/>
      <w:r w:rsidRPr="00F44DA5">
        <w:t xml:space="preserve"> Characteristics and quality assessment of randomized controlled trials evaluating distal balloon embolic protection devices versus control in patients with ST-segment elevation myocardial infarction</w:t>
      </w:r>
      <w:bookmarkEnd w:id="1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38"/>
        <w:gridCol w:w="2646"/>
        <w:gridCol w:w="2891"/>
        <w:gridCol w:w="2745"/>
        <w:gridCol w:w="3196"/>
      </w:tblGrid>
      <w:tr w:rsidR="00F7649A" w:rsidRPr="00F44DA5" w:rsidTr="00F7649A">
        <w:trPr>
          <w:cantSplit/>
          <w:tblHeader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1B5987">
            <w:pPr>
              <w:pStyle w:val="TableColumnHead"/>
            </w:pPr>
            <w:r w:rsidRPr="00F44DA5">
              <w:t>Study, Year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1B5987">
            <w:pPr>
              <w:pStyle w:val="TableColumnHead"/>
            </w:pPr>
            <w:r w:rsidRPr="00F44DA5">
              <w:t>Trial Characteristics</w:t>
            </w:r>
          </w:p>
        </w:tc>
        <w:tc>
          <w:tcPr>
            <w:tcW w:w="2891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1B5987">
            <w:pPr>
              <w:pStyle w:val="TableColumnHead"/>
            </w:pPr>
            <w:r w:rsidRPr="00F44DA5">
              <w:t>Population, Interventions and Followup*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1B5987">
            <w:pPr>
              <w:pStyle w:val="TableColumnHead"/>
            </w:pPr>
            <w:r w:rsidRPr="00F44DA5">
              <w:t>Outcomes of Interest (Timing)</w:t>
            </w: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1B5987">
            <w:pPr>
              <w:pStyle w:val="TableColumnHead"/>
            </w:pPr>
            <w:r w:rsidRPr="00F44DA5">
              <w:t>Quality Assessment / Comments</w:t>
            </w:r>
          </w:p>
          <w:p w:rsidR="00F7649A" w:rsidRPr="00F44DA5" w:rsidRDefault="00F7649A" w:rsidP="001B5987">
            <w:pPr>
              <w:pStyle w:val="TableColumnHead"/>
            </w:pPr>
          </w:p>
        </w:tc>
      </w:tr>
      <w:tr w:rsidR="00F7649A" w:rsidRPr="00F44DA5" w:rsidTr="00F7649A">
        <w:trPr>
          <w:cantSplit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Duan, 2010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D9672B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China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centers: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Randomly assigned to either of the two groups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Outcome assessment: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Echocardiography was performed by observers who were blind to all clinical and angiographic data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891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anterior MI defined as chest pain lasting &gt;30 min but &lt;6h in conjunction with persistent ST-segment elevation in precordial leads; proximal lesionof LAD present and diameter of infarct lesion known or expected &gt;3mm without extensive tortuosity or lesion/vessel calcification, with 30mm or more of distal vessel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  <w:r>
              <w:rPr>
                <w:rFonts w:ascii="Arial" w:hAnsi="Arial" w:cs="Arial"/>
                <w:sz w:val="18"/>
                <w:szCs w:val="18"/>
              </w:rPr>
              <w:t>LVEF≤25%; significant valve disease, pericardial disease; major surgery or active bleeding within last 6w; aspirin or heparin allergy; severe coexisting conditions that interfered with the ability of the patient to comply with the protocol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PCI with </w:t>
            </w:r>
            <w:r>
              <w:rPr>
                <w:rFonts w:ascii="Arial" w:hAnsi="Arial" w:cs="Arial"/>
                <w:sz w:val="18"/>
                <w:szCs w:val="18"/>
              </w:rPr>
              <w:t>distal balloon embolic protection (PercuSurge Guardwire Plus)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Standard 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days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TIMI-3; </w:t>
            </w:r>
            <w:r w:rsidRPr="00F44DA5">
              <w:rPr>
                <w:rFonts w:ascii="Arial" w:hAnsi="Arial" w:cs="Arial"/>
                <w:sz w:val="18"/>
                <w:szCs w:val="18"/>
              </w:rPr>
              <w:t>EF</w:t>
            </w:r>
            <w:r>
              <w:rPr>
                <w:rFonts w:ascii="Arial" w:hAnsi="Arial" w:cs="Arial"/>
                <w:sz w:val="18"/>
                <w:szCs w:val="18"/>
              </w:rPr>
              <w:t xml:space="preserve"> (p</w:t>
            </w:r>
            <w:r w:rsidRPr="00F44DA5">
              <w:rPr>
                <w:rFonts w:ascii="Arial" w:hAnsi="Arial" w:cs="Arial"/>
                <w:sz w:val="18"/>
                <w:szCs w:val="18"/>
              </w:rPr>
              <w:t>ost-procedure)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Final: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Safety: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105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Yes</w:t>
            </w:r>
          </w:p>
          <w:p w:rsidR="00F7649A" w:rsidRPr="00F44DA5" w:rsidRDefault="00F7649A" w:rsidP="00EA0847">
            <w:pPr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F44DA5" w:rsidRDefault="00F7649A" w:rsidP="00EA0847">
            <w:pPr>
              <w:numPr>
                <w:ilvl w:val="0"/>
                <w:numId w:val="10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the methods used for randomization adequate? </w:t>
            </w:r>
            <w:r>
              <w:rPr>
                <w:rFonts w:ascii="Arial" w:hAnsi="Arial" w:cs="Arial"/>
                <w:sz w:val="18"/>
                <w:szCs w:val="18"/>
              </w:rPr>
              <w:t>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</w:tbl>
    <w:p w:rsidR="001B5987" w:rsidRDefault="001B5987"/>
    <w:p w:rsidR="0060320C" w:rsidRDefault="0060320C">
      <w:r>
        <w:rPr>
          <w:b/>
          <w:bCs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38"/>
        <w:gridCol w:w="2646"/>
        <w:gridCol w:w="2891"/>
        <w:gridCol w:w="2745"/>
        <w:gridCol w:w="3196"/>
      </w:tblGrid>
      <w:tr w:rsidR="001B5987" w:rsidRPr="00F44DA5" w:rsidTr="0060320C">
        <w:trPr>
          <w:cantSplit/>
          <w:tblHeader/>
        </w:trPr>
        <w:tc>
          <w:tcPr>
            <w:tcW w:w="12816" w:type="dxa"/>
            <w:gridSpan w:val="5"/>
          </w:tcPr>
          <w:tbl>
            <w:tblPr>
              <w:tblW w:w="12816" w:type="dxa"/>
              <w:tblLayout w:type="fixed"/>
              <w:tblLook w:val="0000" w:firstRow="0" w:lastRow="0" w:firstColumn="0" w:lastColumn="0" w:noHBand="0" w:noVBand="0"/>
            </w:tblPr>
            <w:tblGrid>
              <w:gridCol w:w="1338"/>
              <w:gridCol w:w="2646"/>
              <w:gridCol w:w="2891"/>
              <w:gridCol w:w="2745"/>
              <w:gridCol w:w="3196"/>
            </w:tblGrid>
            <w:tr w:rsidR="001B5987" w:rsidRPr="00F44DA5" w:rsidTr="0060320C">
              <w:trPr>
                <w:cantSplit/>
                <w:tblHeader/>
              </w:trPr>
              <w:tc>
                <w:tcPr>
                  <w:tcW w:w="1338" w:type="dxa"/>
                  <w:tcBorders>
                    <w:top w:val="single" w:sz="4" w:space="0" w:color="000000"/>
                    <w:bottom w:val="single" w:sz="4" w:space="0" w:color="auto"/>
                  </w:tcBorders>
                </w:tcPr>
                <w:p w:rsidR="001B5987" w:rsidRPr="00F44DA5" w:rsidRDefault="001B5987" w:rsidP="001B5987">
                  <w:pPr>
                    <w:pStyle w:val="TableColumnHead"/>
                  </w:pPr>
                  <w:r w:rsidRPr="00F44DA5">
                    <w:lastRenderedPageBreak/>
                    <w:t>Study, Year</w:t>
                  </w:r>
                </w:p>
              </w:tc>
              <w:tc>
                <w:tcPr>
                  <w:tcW w:w="264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1B5987" w:rsidRPr="00F44DA5" w:rsidRDefault="001B5987" w:rsidP="001B5987">
                  <w:pPr>
                    <w:pStyle w:val="TableColumnHead"/>
                  </w:pPr>
                  <w:r w:rsidRPr="00F44DA5">
                    <w:t>Trial Characteristics</w:t>
                  </w: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1B5987" w:rsidRPr="00F44DA5" w:rsidRDefault="001B5987" w:rsidP="001B5987">
                  <w:pPr>
                    <w:pStyle w:val="TableColumnHead"/>
                  </w:pPr>
                  <w:r w:rsidRPr="00F44DA5">
                    <w:t>Population, Interventions and Followup*</w:t>
                  </w:r>
                </w:p>
              </w:tc>
              <w:tc>
                <w:tcPr>
                  <w:tcW w:w="274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1B5987" w:rsidRPr="00F44DA5" w:rsidRDefault="001B5987" w:rsidP="001B5987">
                  <w:pPr>
                    <w:pStyle w:val="TableColumnHead"/>
                  </w:pPr>
                  <w:r w:rsidRPr="00F44DA5">
                    <w:t>Outcomes of Interest (Timing)</w:t>
                  </w:r>
                </w:p>
              </w:tc>
              <w:tc>
                <w:tcPr>
                  <w:tcW w:w="319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1B5987" w:rsidRPr="00F44DA5" w:rsidRDefault="001B5987" w:rsidP="001B5987">
                  <w:pPr>
                    <w:pStyle w:val="TableColumnHead"/>
                  </w:pPr>
                  <w:r w:rsidRPr="00F44DA5">
                    <w:t>Quality Assessment / Comments</w:t>
                  </w:r>
                </w:p>
                <w:p w:rsidR="001B5987" w:rsidRPr="00F44DA5" w:rsidRDefault="001B5987" w:rsidP="001B5987">
                  <w:pPr>
                    <w:pStyle w:val="TableColumnHead"/>
                  </w:pPr>
                </w:p>
              </w:tc>
            </w:tr>
          </w:tbl>
          <w:p w:rsidR="001B5987" w:rsidRPr="00F44DA5" w:rsidRDefault="001B5987" w:rsidP="001B598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49A" w:rsidRPr="00F44DA5" w:rsidTr="0060320C">
        <w:trPr>
          <w:cantSplit/>
        </w:trPr>
        <w:tc>
          <w:tcPr>
            <w:tcW w:w="1338" w:type="dxa"/>
          </w:tcPr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Pan,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646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D9672B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China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centers: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Randomly assigned to either of the two groups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Outcome assessment: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891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65-81 years old admitted within 2-14h after symptom onset of acute STEMI (typical chest pain&gt;30min, ST-elevation ≥1mm in 2 contiguous leads and or &gt;2mm in precordial leads with visible thrombus) proven angiographically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MI, prior PCI or CABG, cardiogenic shock, atrial fibrillation, cardiac arrest, hepatic or renal dysfunction, culprit lesion not suitable for PCI plus percutaneous thrombectomy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PCI with </w:t>
            </w:r>
            <w:r>
              <w:rPr>
                <w:rFonts w:ascii="Arial" w:hAnsi="Arial" w:cs="Arial"/>
                <w:sz w:val="18"/>
                <w:szCs w:val="18"/>
              </w:rPr>
              <w:t>distal balloon protection (PercuSurge Guardwire)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Standard 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Post-procedure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2745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TIMI-3 (p</w:t>
            </w:r>
            <w:r w:rsidRPr="00F44DA5">
              <w:rPr>
                <w:rFonts w:ascii="Arial" w:hAnsi="Arial" w:cs="Arial"/>
                <w:sz w:val="18"/>
                <w:szCs w:val="18"/>
              </w:rPr>
              <w:t>ost-procedure)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Final: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Safety: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:rsidR="00F7649A" w:rsidRPr="00F44DA5" w:rsidRDefault="00F7649A" w:rsidP="00EA0847">
            <w:pPr>
              <w:numPr>
                <w:ilvl w:val="0"/>
                <w:numId w:val="10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</w:t>
            </w:r>
            <w:r>
              <w:rPr>
                <w:rFonts w:ascii="Arial" w:hAnsi="Arial" w:cs="Arial"/>
                <w:sz w:val="18"/>
                <w:szCs w:val="18"/>
              </w:rPr>
              <w:t>xposure/intervention status? Can’t tell</w:t>
            </w:r>
          </w:p>
          <w:p w:rsidR="00F7649A" w:rsidRPr="00F44DA5" w:rsidRDefault="00F7649A" w:rsidP="00EA0847">
            <w:pPr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Conflict of interest reported and insignificant?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F7649A" w:rsidRPr="00F44DA5" w:rsidRDefault="00F7649A" w:rsidP="00EA0847">
            <w:pPr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the methods used for randomization adequate? </w:t>
            </w:r>
            <w:r>
              <w:rPr>
                <w:rFonts w:ascii="Arial" w:hAnsi="Arial" w:cs="Arial"/>
                <w:sz w:val="18"/>
                <w:szCs w:val="18"/>
              </w:rPr>
              <w:t>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quality rating: Fair</w:t>
            </w:r>
          </w:p>
        </w:tc>
      </w:tr>
      <w:tr w:rsidR="00F7649A" w:rsidRPr="00F44DA5" w:rsidTr="0060320C">
        <w:trPr>
          <w:cantSplit/>
        </w:trPr>
        <w:tc>
          <w:tcPr>
            <w:tcW w:w="1338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 xml:space="preserve">Tahk,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Publication type: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text, 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Korea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Supported in part by Medtronic Inc.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Randomization: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116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First-time STEMI, chest pain &gt; 30 min, presentation within 12 h after symptom onset, ST-segment elevation &gt; 2 mV in 2 or more ECG leads, reference vessel diameter of target lesion 2.75 - 4.5 mm, diameter stenosis &gt; 70%, lesion length short enough to be covered by a single stent deployment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Saphenous vein or arterial graft lesion,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contraindication to GP2B3Ai, cardiogenic shock, pregnancy, LVEF ≤ 25%, left main disease, bifurcation lesion, history of bleeding tendency or coagulopathy, allergy to radiocontrast dye, aspirin, clopidogrel or heparin, co-morbidity with expected survival &lt; 1 y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PCI with PercuSurge GuardWire system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2745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TMP-3; TIMI-3 (post-procedure); EF (post-procedure, 180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(mortality, reinfarction, ischemia-driven TVR), mortality, TVR, reinfarction (30 d,180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:rsidR="00F7649A" w:rsidRPr="00F44DA5" w:rsidRDefault="00F7649A" w:rsidP="00EA0847">
            <w:pPr>
              <w:numPr>
                <w:ilvl w:val="0"/>
                <w:numId w:val="6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Can’t tell</w:t>
            </w:r>
          </w:p>
          <w:p w:rsidR="00F7649A" w:rsidRPr="00F44DA5" w:rsidRDefault="00F7649A" w:rsidP="00EA0847">
            <w:pPr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 10%)? Yes</w:t>
            </w:r>
          </w:p>
          <w:p w:rsidR="00F7649A" w:rsidRPr="00F44DA5" w:rsidRDefault="00F7649A" w:rsidP="00EA0847">
            <w:pPr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Conflict of interest reported and insignificant? Can’t tell </w:t>
            </w:r>
          </w:p>
          <w:p w:rsidR="00F7649A" w:rsidRPr="00F44DA5" w:rsidRDefault="00F7649A" w:rsidP="00EA0847">
            <w:pPr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the methods used for randomization adequate? Can’t tell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60320C">
        <w:trPr>
          <w:cantSplit/>
        </w:trPr>
        <w:tc>
          <w:tcPr>
            <w:tcW w:w="1338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 xml:space="preserve">Hahn,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Publication type: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text, 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South Korea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Randomization: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Coronary angiograms analyzed by 2 blinded observers, MRI analyzed independently by 2 experienced radiologists blinded to the clinical information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91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Chest pain &gt; 30 min but &lt; 12 h after symptom onset, ST-segment elevation &gt; 1 mm in 2 or more ECG leads or presumably new LBBB, IRA lesion eligible for primary PCI with stenting, distal vessel &gt; 2.5 mm in diameter and suitable for balloon occlusion and aspiration device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Previous MI, hemodynamic instability, requirement for multivessel intervention during index PCI, contraindication to aspirin, clopidogrel or heparin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PCI with GuardWire</w:t>
            </w: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180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745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MBG-3, TIMI-3, DE, no reflow (post-procedure); EF (3 d,180 d); STSR &gt; 50% (90 min)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(mortality, MI, TLR), mortality, TLR, reinfarction (180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:rsidR="00F7649A" w:rsidRPr="00F44DA5" w:rsidRDefault="00F7649A" w:rsidP="00EA0847">
            <w:pPr>
              <w:numPr>
                <w:ilvl w:val="0"/>
                <w:numId w:val="71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No</w:t>
            </w:r>
          </w:p>
          <w:p w:rsidR="00F7649A" w:rsidRPr="00F44DA5" w:rsidRDefault="00F7649A" w:rsidP="00EA0847">
            <w:pPr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Partially</w:t>
            </w:r>
          </w:p>
          <w:p w:rsidR="00F7649A" w:rsidRPr="00F44DA5" w:rsidRDefault="00F7649A" w:rsidP="00EA0847">
            <w:pPr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F44DA5" w:rsidRDefault="00F7649A" w:rsidP="00EA0847">
            <w:pPr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60320C">
        <w:trPr>
          <w:cantSplit/>
        </w:trPr>
        <w:tc>
          <w:tcPr>
            <w:tcW w:w="1338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 xml:space="preserve">Matsuo,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MICADO</w:t>
            </w:r>
          </w:p>
        </w:tc>
        <w:tc>
          <w:tcPr>
            <w:tcW w:w="2646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Publication type: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Randomized using envelope method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154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STEMI within 24 h after onset with chest pain &gt; 30 min, age ≥ 18 y, ST-segment elevation in 2 or more ECG leads, vascular diameter 3 cm distal to culprit lesion was 3 mm or more, no severe tortuosity or kinks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Severe blood, hepatic, or renal disease with history of internal organ bleeding within the past month, allergy to antiplatelets or anticoagulants, chronic renal failure (Cr 2.6 mg/dL or greater)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GuardWire Plus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Conventional 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745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MBG-3, TIMI-3, DE, no reflow (post procedure); EF (post procedure,180 d); STSR &gt; 70% (30 min)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(mortality, non-lethal MI, heart failure, ischemic-driven revascularization), mortality, TVR, reinfarction (30 d,180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Procedure time, side branch occlusion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:rsidR="00F7649A" w:rsidRPr="00F44DA5" w:rsidRDefault="00F7649A" w:rsidP="00EA0847">
            <w:pPr>
              <w:numPr>
                <w:ilvl w:val="0"/>
                <w:numId w:val="70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outcomes assessed using a valid methodology and criteria? Yes </w:t>
            </w:r>
          </w:p>
          <w:p w:rsidR="00F7649A" w:rsidRPr="00F44DA5" w:rsidRDefault="00F7649A" w:rsidP="00EA0847">
            <w:pPr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Can’t tell</w:t>
            </w:r>
          </w:p>
          <w:p w:rsidR="00F7649A" w:rsidRPr="00F44DA5" w:rsidRDefault="00F7649A" w:rsidP="00EA0847">
            <w:pPr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Can’t tell</w:t>
            </w:r>
          </w:p>
          <w:p w:rsidR="00F7649A" w:rsidRPr="00F44DA5" w:rsidRDefault="00F7649A" w:rsidP="00EA0847">
            <w:pPr>
              <w:numPr>
                <w:ilvl w:val="0"/>
                <w:numId w:val="7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the methods used for randomization adequate? Yes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60320C">
        <w:trPr>
          <w:cantSplit/>
        </w:trPr>
        <w:tc>
          <w:tcPr>
            <w:tcW w:w="1338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>Muramatsu, 2007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ASPARAGUS</w:t>
            </w:r>
          </w:p>
        </w:tc>
        <w:tc>
          <w:tcPr>
            <w:tcW w:w="2646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Publication type: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Medtronic Japan Co. Ltd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Randomization: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Randomized according to envelope method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Clinical and basic angiographic data collected and case report forms sent to and reviewed by reviewed by core laboratory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2891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Native vessel, AMI within 12 h of chest pain onset, age ≥ 18 y, ST-segment elevation, patients considered treatable by stenting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SVG, left main trunk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disease, reference vessel diameter &lt; 2.5 mm, cardio-pulmonary arrest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PCI with GuardWire Plus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2745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MBG-3, TIMI-3, DE, no reflow (post- procedure); EF (post- procedure, 30 d, 180 d); STSR &gt; 70% (90 min)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(mortality, myocardial infarction or TVR) (30 d, 180 d); mortality, TVR, reinfarction (in-hospital, 30 d, 180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Procedure time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:rsidR="00F7649A" w:rsidRPr="00F44DA5" w:rsidRDefault="00F7649A" w:rsidP="00EA0847">
            <w:pPr>
              <w:numPr>
                <w:ilvl w:val="0"/>
                <w:numId w:val="85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8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8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outcome assessors blind to exposure/intervention status? Yes </w:t>
            </w:r>
          </w:p>
          <w:p w:rsidR="00F7649A" w:rsidRPr="00F44DA5" w:rsidRDefault="00F7649A" w:rsidP="00EA0847">
            <w:pPr>
              <w:numPr>
                <w:ilvl w:val="0"/>
                <w:numId w:val="8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8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8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8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F44DA5" w:rsidRDefault="00F7649A" w:rsidP="00EA0847">
            <w:pPr>
              <w:numPr>
                <w:ilvl w:val="0"/>
                <w:numId w:val="85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Yes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60320C">
        <w:trPr>
          <w:cantSplit/>
        </w:trPr>
        <w:tc>
          <w:tcPr>
            <w:tcW w:w="1338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>Zhou,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 2007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Publication type: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Randomization: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Randomized using sealed envelopes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TIMI flow grade and MBG evaluated by 2 experienced investigators who were blinded to all clinical data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112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Continuous chest pain &gt; 30 min, &lt; 12 h from symptom onset, ST- segment elevation ≥ 0.1 mV in 2 or more contiguous ECG leads, culprit lesion with diameter stenosis ≥ 70% and TIMI flow grade ≤ 2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Thrombolytic treatment before PCI, GP2B3Ai before PCI, reference vessel diameter &lt; 3.0 mm, KiIlip IV or cardiogenic shock, left main coronary artery lesion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stenting with PercuSurge GuardWire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stenting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In-hospital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745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MBG-3, TIMI-3 (post-procedure)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(in-hospital)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Coronary dissection, perforation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:rsidR="00F7649A" w:rsidRPr="00F44DA5" w:rsidRDefault="00F7649A" w:rsidP="00EA0847">
            <w:pPr>
              <w:numPr>
                <w:ilvl w:val="0"/>
                <w:numId w:val="69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Yes</w:t>
            </w:r>
          </w:p>
          <w:p w:rsidR="00F7649A" w:rsidRPr="00F44DA5" w:rsidRDefault="00F7649A" w:rsidP="00EA0847">
            <w:pPr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F44DA5" w:rsidRDefault="00F7649A" w:rsidP="00EA0847">
            <w:pPr>
              <w:numPr>
                <w:ilvl w:val="0"/>
                <w:numId w:val="6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Yes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60320C">
        <w:trPr>
          <w:cantSplit/>
        </w:trPr>
        <w:tc>
          <w:tcPr>
            <w:tcW w:w="1338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>Okamura,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2646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Publication type: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Randomization: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Data assessed using an offline personal computer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Chest pain &gt; 30 min, and presentation ≤ 24 h after symptom onset, ST-segment elevation ≥ 2 mm in 2 or more ECG leads, TIMI 0,1 or 2 on initial angiogram, reference luminal diameter ≥ 3 mm in IRA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Cardiogenic shock, previous CABG, atrial fribrillation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PCI with PercuSurge Guidewire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In-hospital until discharge, 22 ± 4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2745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TIMI-3 (post-procedure); EF (discharge)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:rsidR="00F7649A" w:rsidRPr="00F44DA5" w:rsidRDefault="00F7649A" w:rsidP="00EA0847">
            <w:pPr>
              <w:numPr>
                <w:ilvl w:val="0"/>
                <w:numId w:val="89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8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EA0847">
            <w:pPr>
              <w:numPr>
                <w:ilvl w:val="0"/>
                <w:numId w:val="8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Yes</w:t>
            </w:r>
          </w:p>
          <w:p w:rsidR="00F7649A" w:rsidRPr="00F44DA5" w:rsidRDefault="00F7649A" w:rsidP="00EA0847">
            <w:pPr>
              <w:numPr>
                <w:ilvl w:val="0"/>
                <w:numId w:val="8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8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8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8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F44DA5" w:rsidRDefault="00F7649A" w:rsidP="00EA0847">
            <w:pPr>
              <w:numPr>
                <w:ilvl w:val="0"/>
                <w:numId w:val="8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the methods used for randomization adequate? Can’t tell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60320C">
        <w:trPr>
          <w:cantSplit/>
        </w:trPr>
        <w:tc>
          <w:tcPr>
            <w:tcW w:w="1338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 xml:space="preserve">Stone,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EMERALD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Publication type: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text, abstract, slide presentation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USA, Canada, France, Italy, Germany, Switzerland, Japan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Medtronic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38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Randomization: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Telephone randomization in random blocks of 4 or 6 patients stratified by intention to use GP2B3Ai and by primary versus rescue PCI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1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AMI &gt; 30 min but &lt; 6 h from symptom onset, age ≥ 18 y, ST-segment elevation ≥ 2 mm in 2 or more ECG leads or presumably new LBBB, primary or rescue PCI, vessel diameter at the infarct lesion 2.5 - 5.0 mm without excess tortuosity or lesion/vessel calcification with 3 cm or more of distal vessel available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Cardiogenic shock, CABG within 30 d, unprotected left main disease, renal insufficiency (SCr &gt; 2.5 mg/dL), hepatic dysfunction, multivessel intervention required during index PCI, cardiogenic shock, major surgery or active bleeding within 6 wk, allergy to aspirin, thienopyridine or heparin, neutropenia (&lt; 1000 neutrophils/mm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44DA5">
              <w:rPr>
                <w:rFonts w:ascii="Arial" w:hAnsi="Arial" w:cs="Arial"/>
                <w:sz w:val="18"/>
                <w:szCs w:val="18"/>
              </w:rPr>
              <w:t>), thrombocytopenia (&lt; 100,000 platelets/mm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44DA5">
              <w:rPr>
                <w:rFonts w:ascii="Arial" w:hAnsi="Arial" w:cs="Arial"/>
                <w:sz w:val="18"/>
                <w:szCs w:val="18"/>
              </w:rPr>
              <w:t>), non-cardiac condition with expected survival &lt; 1 y, current participation in another study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5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MBG-3, TIMI-3, DE, no reflow (post-procedure); STSR &gt; 70% (30 min)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MACE related to ischemic complications, mortality, TVR, reinfarction, stroke (30 d, 180 d);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Perforation</w:t>
            </w: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F44DA5">
              <w:rPr>
                <w:rFonts w:ascii="Arial" w:hAnsi="Arial" w:cs="Arial"/>
                <w:sz w:val="18"/>
                <w:szCs w:val="18"/>
              </w:rPr>
              <w:t>procedure time, side branch occlusion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6" w:type="dxa"/>
          </w:tcPr>
          <w:p w:rsidR="00F7649A" w:rsidRPr="00F44DA5" w:rsidRDefault="00F7649A" w:rsidP="00EA0847">
            <w:pPr>
              <w:numPr>
                <w:ilvl w:val="0"/>
                <w:numId w:val="86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outcomes assessed using a valid methodology and criteria? Yes </w:t>
            </w:r>
          </w:p>
          <w:p w:rsidR="00F7649A" w:rsidRPr="00F44DA5" w:rsidRDefault="00F7649A" w:rsidP="00EA0847">
            <w:pPr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outcome assessors blind to exposure/intervention status? Yes </w:t>
            </w:r>
          </w:p>
          <w:p w:rsidR="00F7649A" w:rsidRPr="00F44DA5" w:rsidRDefault="00F7649A" w:rsidP="00EA0847">
            <w:pPr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Yes</w:t>
            </w:r>
          </w:p>
          <w:p w:rsidR="00F7649A" w:rsidRPr="00F44DA5" w:rsidRDefault="00F7649A" w:rsidP="00EA0847">
            <w:pPr>
              <w:numPr>
                <w:ilvl w:val="0"/>
                <w:numId w:val="86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F7649A" w:rsidRPr="00F44DA5" w:rsidRDefault="00F7649A" w:rsidP="00F7649A">
            <w:pPr>
              <w:snapToGrid w:val="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60320C">
        <w:trPr>
          <w:cantSplit/>
        </w:trPr>
        <w:tc>
          <w:tcPr>
            <w:tcW w:w="1338" w:type="dxa"/>
            <w:tcBorders>
              <w:bottom w:val="single" w:sz="4" w:space="0" w:color="000000"/>
            </w:tcBorders>
          </w:tcPr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000000"/>
            </w:tcBorders>
          </w:tcPr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STSR by core laboratory, infarct size by a staff blinded to treatment assignment at a central core laboratory and all primary and secondary clinical endpoints adjudicated by a clinical events committee blinded to treatment allocation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</w:tcPr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GuardWire Plus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93.06% in device group and 89.76% in control group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  <w:tcBorders>
              <w:bottom w:val="single" w:sz="4" w:space="0" w:color="000000"/>
            </w:tcBorders>
          </w:tcPr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649A" w:rsidRPr="00F44DA5" w:rsidRDefault="00F7649A" w:rsidP="001B5987">
      <w:pPr>
        <w:pStyle w:val="TableNote"/>
      </w:pPr>
      <w:r w:rsidRPr="00F44DA5">
        <w:t>*Duration of followup is reported as the original study’s longest reported followup and followup is reported for the study’s pre-specified primary outcome</w:t>
      </w:r>
    </w:p>
    <w:p w:rsidR="00F7649A" w:rsidRPr="00F44DA5" w:rsidRDefault="00F7649A" w:rsidP="001B5987">
      <w:pPr>
        <w:pStyle w:val="TableNote"/>
      </w:pPr>
      <w:r w:rsidRPr="00F44DA5">
        <w:t>Abbreviations: AMI=acute myocardial infarction; CABG=coronary artery bypass graft; cm=centimeters; Cr=creatinine; d=days; DE=distal embolization; ECG=electrocardiogram; EF=ejection fraction; GP2B3Ai=glycoprotein IIB IIIA inhibitor; h=hours; IRA=infarct related artery; LBBB=left bundle branch block; LVEF=left ventricular ejection fraction; MACE=major adverse cardiac events; MBG=myocardial blush grade; mg/dL=milligrams/deciliter; MI=myocardial infarction; min=minutes; mm=millimeters; mV=millivolts; MRI=magnetic resonance imaging; NR=not reported; PCI=percutaneous coronary intervention; SCr= serum creatinine; STEMI=ST-segment elevation myocardial infarction; STSR=ST-segment resolution; SVG=saphenous vein graft; TIMI=thrombolysis in myocardial infarction; TLR=target lesion revascularization; TMP=TIMI myocardial perfusion; TVR=target vessel revascularization; wk=weeks; y=years</w:t>
      </w:r>
      <w:bookmarkEnd w:id="0"/>
    </w:p>
    <w:sectPr w:rsidR="00F7649A" w:rsidRPr="00F44DA5" w:rsidSect="00DE6B68">
      <w:footerReference w:type="default" r:id="rId9"/>
      <w:pgSz w:w="15840" w:h="12240" w:orient="landscape"/>
      <w:pgMar w:top="1008" w:right="1440" w:bottom="1440" w:left="1440" w:header="144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36" w:rsidRDefault="007B5C36">
      <w:r>
        <w:separator/>
      </w:r>
    </w:p>
  </w:endnote>
  <w:endnote w:type="continuationSeparator" w:id="0">
    <w:p w:rsidR="007B5C36" w:rsidRDefault="007B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62" w:rsidRPr="00DC67FE" w:rsidRDefault="002C0C62" w:rsidP="00DC6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36" w:rsidRDefault="007B5C36">
      <w:r>
        <w:separator/>
      </w:r>
    </w:p>
  </w:footnote>
  <w:footnote w:type="continuationSeparator" w:id="0">
    <w:p w:rsidR="007B5C36" w:rsidRDefault="007B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3E8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927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AC6A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1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8864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01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E65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A5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6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0F"/>
    <w:multiLevelType w:val="multilevel"/>
    <w:tmpl w:val="CAAA5A3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19"/>
    <w:multiLevelType w:val="multilevel"/>
    <w:tmpl w:val="15EC7352"/>
    <w:name w:val="WW8Num26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1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3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7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9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0000002D"/>
    <w:multiLevelType w:val="single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2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3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4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5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00000034"/>
    <w:multiLevelType w:val="single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00000037"/>
    <w:multiLevelType w:val="single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00000038"/>
    <w:multiLevelType w:val="single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0000003A"/>
    <w:multiLevelType w:val="single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0000003C"/>
    <w:multiLevelType w:val="singleLevel"/>
    <w:tmpl w:val="0000003C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0000003E"/>
    <w:multiLevelType w:val="single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3F"/>
    <w:multiLevelType w:val="singleLevel"/>
    <w:tmpl w:val="0000003F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00000040"/>
    <w:multiLevelType w:val="single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>
    <w:nsid w:val="00000041"/>
    <w:multiLevelType w:val="single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18"/>
      </w:rPr>
    </w:lvl>
  </w:abstractNum>
  <w:abstractNum w:abstractNumId="72">
    <w:nsid w:val="00000042"/>
    <w:multiLevelType w:val="singleLevel"/>
    <w:tmpl w:val="00000042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00000043"/>
    <w:multiLevelType w:val="single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4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5">
    <w:nsid w:val="00000045"/>
    <w:multiLevelType w:val="singleLevel"/>
    <w:tmpl w:val="00000045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6">
    <w:nsid w:val="00000046"/>
    <w:multiLevelType w:val="singleLevel"/>
    <w:tmpl w:val="0000004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00000047"/>
    <w:multiLevelType w:val="singleLevel"/>
    <w:tmpl w:val="00000047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00000049"/>
    <w:multiLevelType w:val="singleLevel"/>
    <w:tmpl w:val="00000049"/>
    <w:name w:val="WW8Num7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9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0000004B"/>
    <w:multiLevelType w:val="singleLevel"/>
    <w:tmpl w:val="0000004B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05390DB2"/>
    <w:multiLevelType w:val="hybridMultilevel"/>
    <w:tmpl w:val="417A7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09F53167"/>
    <w:multiLevelType w:val="multilevel"/>
    <w:tmpl w:val="915E3712"/>
    <w:numStyleLink w:val="StyleBulletedCourierNewLeft05Hanging025"/>
  </w:abstractNum>
  <w:abstractNum w:abstractNumId="83">
    <w:nsid w:val="09FF2A98"/>
    <w:multiLevelType w:val="hybridMultilevel"/>
    <w:tmpl w:val="6D5854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>
    <w:nsid w:val="0A2E4241"/>
    <w:multiLevelType w:val="hybridMultilevel"/>
    <w:tmpl w:val="DF7632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0ED414EA"/>
    <w:multiLevelType w:val="hybridMultilevel"/>
    <w:tmpl w:val="F6164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129767F9"/>
    <w:multiLevelType w:val="hybridMultilevel"/>
    <w:tmpl w:val="05E69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17AF5722"/>
    <w:multiLevelType w:val="hybridMultilevel"/>
    <w:tmpl w:val="0338F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8">
    <w:nsid w:val="18C32E37"/>
    <w:multiLevelType w:val="hybridMultilevel"/>
    <w:tmpl w:val="842C34C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587AA9"/>
    <w:multiLevelType w:val="hybridMultilevel"/>
    <w:tmpl w:val="0BB09C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1">
    <w:nsid w:val="289172D9"/>
    <w:multiLevelType w:val="multilevel"/>
    <w:tmpl w:val="915E3712"/>
    <w:numStyleLink w:val="StyleBulletedCourierNewLeft05Hanging025"/>
  </w:abstractNum>
  <w:abstractNum w:abstractNumId="92">
    <w:nsid w:val="2CD5168C"/>
    <w:multiLevelType w:val="multilevel"/>
    <w:tmpl w:val="915E3712"/>
    <w:styleLink w:val="StyleBulletedCourierNewLeft05Hanging02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2FA2211B"/>
    <w:multiLevelType w:val="hybridMultilevel"/>
    <w:tmpl w:val="9EE420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4">
    <w:nsid w:val="39326378"/>
    <w:multiLevelType w:val="hybridMultilevel"/>
    <w:tmpl w:val="429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87733B1"/>
    <w:multiLevelType w:val="hybridMultilevel"/>
    <w:tmpl w:val="A2729F4C"/>
    <w:lvl w:ilvl="0" w:tplc="0409000F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AA27FD2"/>
    <w:multiLevelType w:val="hybridMultilevel"/>
    <w:tmpl w:val="FD94E16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>
    <w:nsid w:val="4B5133BC"/>
    <w:multiLevelType w:val="hybridMultilevel"/>
    <w:tmpl w:val="C98CBE6C"/>
    <w:lvl w:ilvl="0" w:tplc="0409000F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C4705A0"/>
    <w:multiLevelType w:val="hybridMultilevel"/>
    <w:tmpl w:val="F0DE360A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F953AEE"/>
    <w:multiLevelType w:val="multilevel"/>
    <w:tmpl w:val="915E3712"/>
    <w:numStyleLink w:val="StyleBulletedCourierNewLeft05Hanging025"/>
  </w:abstractNum>
  <w:abstractNum w:abstractNumId="100">
    <w:nsid w:val="516F6083"/>
    <w:multiLevelType w:val="hybridMultilevel"/>
    <w:tmpl w:val="37B81FDE"/>
    <w:lvl w:ilvl="0" w:tplc="7A102C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417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C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A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7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03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3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9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D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4D122D"/>
    <w:multiLevelType w:val="hybridMultilevel"/>
    <w:tmpl w:val="1BAA8D2E"/>
    <w:lvl w:ilvl="0" w:tplc="70225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>
    <w:nsid w:val="5AC1712D"/>
    <w:multiLevelType w:val="multilevel"/>
    <w:tmpl w:val="EBF2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C020A56"/>
    <w:multiLevelType w:val="hybridMultilevel"/>
    <w:tmpl w:val="C896AB28"/>
    <w:lvl w:ilvl="0" w:tplc="A7E0B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3E8779A"/>
    <w:multiLevelType w:val="hybridMultilevel"/>
    <w:tmpl w:val="5DEED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>
    <w:nsid w:val="64B6756A"/>
    <w:multiLevelType w:val="hybridMultilevel"/>
    <w:tmpl w:val="723264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6">
    <w:nsid w:val="66F354D8"/>
    <w:multiLevelType w:val="hybridMultilevel"/>
    <w:tmpl w:val="8A8A41F6"/>
    <w:lvl w:ilvl="0" w:tplc="0409000F">
      <w:start w:val="1"/>
      <w:numFmt w:val="bullet"/>
      <w:pStyle w:val="C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>
    <w:nsid w:val="6B394327"/>
    <w:multiLevelType w:val="hybridMultilevel"/>
    <w:tmpl w:val="D1F89C4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>
    <w:nsid w:val="6C247921"/>
    <w:multiLevelType w:val="hybridMultilevel"/>
    <w:tmpl w:val="51E08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6C361604"/>
    <w:multiLevelType w:val="hybridMultilevel"/>
    <w:tmpl w:val="B9381698"/>
    <w:lvl w:ilvl="0" w:tplc="0409000F">
      <w:start w:val="1"/>
      <w:numFmt w:val="decimal"/>
      <w:pStyle w:val="CERexecsumbulle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833269"/>
    <w:multiLevelType w:val="hybridMultilevel"/>
    <w:tmpl w:val="6A745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6CC62F5C"/>
    <w:multiLevelType w:val="hybridMultilevel"/>
    <w:tmpl w:val="38E408E2"/>
    <w:lvl w:ilvl="0" w:tplc="0000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DE82046"/>
    <w:multiLevelType w:val="hybridMultilevel"/>
    <w:tmpl w:val="9ABA4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14D5649"/>
    <w:multiLevelType w:val="hybridMultilevel"/>
    <w:tmpl w:val="C93EF74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84840A7"/>
    <w:multiLevelType w:val="hybridMultilevel"/>
    <w:tmpl w:val="243433C6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8A7794C"/>
    <w:multiLevelType w:val="hybridMultilevel"/>
    <w:tmpl w:val="3934E3C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E567125"/>
    <w:multiLevelType w:val="hybridMultilevel"/>
    <w:tmpl w:val="BC14C0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8">
    <w:nsid w:val="7F3A22A7"/>
    <w:multiLevelType w:val="hybridMultilevel"/>
    <w:tmpl w:val="15A83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9"/>
  </w:num>
  <w:num w:numId="2">
    <w:abstractNumId w:val="100"/>
  </w:num>
  <w:num w:numId="3">
    <w:abstractNumId w:val="89"/>
  </w:num>
  <w:num w:numId="4">
    <w:abstractNumId w:val="97"/>
  </w:num>
  <w:num w:numId="5">
    <w:abstractNumId w:val="11"/>
  </w:num>
  <w:num w:numId="6">
    <w:abstractNumId w:val="21"/>
  </w:num>
  <w:num w:numId="7">
    <w:abstractNumId w:val="22"/>
  </w:num>
  <w:num w:numId="8">
    <w:abstractNumId w:val="31"/>
  </w:num>
  <w:num w:numId="9">
    <w:abstractNumId w:val="115"/>
  </w:num>
  <w:num w:numId="10">
    <w:abstractNumId w:val="114"/>
  </w:num>
  <w:num w:numId="11">
    <w:abstractNumId w:val="102"/>
  </w:num>
  <w:num w:numId="12">
    <w:abstractNumId w:val="106"/>
  </w:num>
  <w:num w:numId="13">
    <w:abstractNumId w:val="95"/>
  </w:num>
  <w:num w:numId="14">
    <w:abstractNumId w:val="92"/>
  </w:num>
  <w:num w:numId="15">
    <w:abstractNumId w:val="91"/>
  </w:num>
  <w:num w:numId="16">
    <w:abstractNumId w:val="99"/>
  </w:num>
  <w:num w:numId="17">
    <w:abstractNumId w:val="82"/>
  </w:num>
  <w:num w:numId="18">
    <w:abstractNumId w:val="116"/>
  </w:num>
  <w:num w:numId="19">
    <w:abstractNumId w:val="108"/>
  </w:num>
  <w:num w:numId="20">
    <w:abstractNumId w:val="110"/>
  </w:num>
  <w:num w:numId="21">
    <w:abstractNumId w:val="118"/>
  </w:num>
  <w:num w:numId="22">
    <w:abstractNumId w:val="81"/>
  </w:num>
  <w:num w:numId="23">
    <w:abstractNumId w:val="101"/>
  </w:num>
  <w:num w:numId="24">
    <w:abstractNumId w:val="83"/>
  </w:num>
  <w:num w:numId="25">
    <w:abstractNumId w:val="84"/>
  </w:num>
  <w:num w:numId="26">
    <w:abstractNumId w:val="112"/>
  </w:num>
  <w:num w:numId="27">
    <w:abstractNumId w:val="85"/>
  </w:num>
  <w:num w:numId="28">
    <w:abstractNumId w:val="87"/>
  </w:num>
  <w:num w:numId="29">
    <w:abstractNumId w:val="90"/>
  </w:num>
  <w:num w:numId="30">
    <w:abstractNumId w:val="86"/>
  </w:num>
  <w:num w:numId="31">
    <w:abstractNumId w:val="105"/>
  </w:num>
  <w:num w:numId="32">
    <w:abstractNumId w:val="96"/>
  </w:num>
  <w:num w:numId="33">
    <w:abstractNumId w:val="104"/>
  </w:num>
  <w:num w:numId="34">
    <w:abstractNumId w:val="107"/>
  </w:num>
  <w:num w:numId="35">
    <w:abstractNumId w:val="93"/>
  </w:num>
  <w:num w:numId="36">
    <w:abstractNumId w:val="117"/>
  </w:num>
  <w:num w:numId="37">
    <w:abstractNumId w:val="10"/>
  </w:num>
  <w:num w:numId="38">
    <w:abstractNumId w:val="13"/>
  </w:num>
  <w:num w:numId="39">
    <w:abstractNumId w:val="14"/>
  </w:num>
  <w:num w:numId="40">
    <w:abstractNumId w:val="15"/>
  </w:num>
  <w:num w:numId="41">
    <w:abstractNumId w:val="17"/>
  </w:num>
  <w:num w:numId="42">
    <w:abstractNumId w:val="18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29"/>
  </w:num>
  <w:num w:numId="52">
    <w:abstractNumId w:val="30"/>
  </w:num>
  <w:num w:numId="53">
    <w:abstractNumId w:val="32"/>
  </w:num>
  <w:num w:numId="54">
    <w:abstractNumId w:val="33"/>
  </w:num>
  <w:num w:numId="55">
    <w:abstractNumId w:val="34"/>
  </w:num>
  <w:num w:numId="56">
    <w:abstractNumId w:val="35"/>
  </w:num>
  <w:num w:numId="57">
    <w:abstractNumId w:val="37"/>
  </w:num>
  <w:num w:numId="58">
    <w:abstractNumId w:val="39"/>
  </w:num>
  <w:num w:numId="59">
    <w:abstractNumId w:val="40"/>
  </w:num>
  <w:num w:numId="60">
    <w:abstractNumId w:val="41"/>
  </w:num>
  <w:num w:numId="61">
    <w:abstractNumId w:val="42"/>
  </w:num>
  <w:num w:numId="62">
    <w:abstractNumId w:val="43"/>
  </w:num>
  <w:num w:numId="63">
    <w:abstractNumId w:val="44"/>
  </w:num>
  <w:num w:numId="64">
    <w:abstractNumId w:val="46"/>
  </w:num>
  <w:num w:numId="65">
    <w:abstractNumId w:val="47"/>
  </w:num>
  <w:num w:numId="66">
    <w:abstractNumId w:val="48"/>
  </w:num>
  <w:num w:numId="67">
    <w:abstractNumId w:val="49"/>
  </w:num>
  <w:num w:numId="68">
    <w:abstractNumId w:val="51"/>
  </w:num>
  <w:num w:numId="69">
    <w:abstractNumId w:val="52"/>
  </w:num>
  <w:num w:numId="70">
    <w:abstractNumId w:val="53"/>
  </w:num>
  <w:num w:numId="71">
    <w:abstractNumId w:val="54"/>
  </w:num>
  <w:num w:numId="72">
    <w:abstractNumId w:val="55"/>
  </w:num>
  <w:num w:numId="73">
    <w:abstractNumId w:val="57"/>
  </w:num>
  <w:num w:numId="74">
    <w:abstractNumId w:val="59"/>
  </w:num>
  <w:num w:numId="75">
    <w:abstractNumId w:val="60"/>
  </w:num>
  <w:num w:numId="76">
    <w:abstractNumId w:val="61"/>
  </w:num>
  <w:num w:numId="77">
    <w:abstractNumId w:val="62"/>
  </w:num>
  <w:num w:numId="78">
    <w:abstractNumId w:val="64"/>
  </w:num>
  <w:num w:numId="79">
    <w:abstractNumId w:val="65"/>
  </w:num>
  <w:num w:numId="80">
    <w:abstractNumId w:val="66"/>
  </w:num>
  <w:num w:numId="81">
    <w:abstractNumId w:val="67"/>
  </w:num>
  <w:num w:numId="82">
    <w:abstractNumId w:val="68"/>
  </w:num>
  <w:num w:numId="83">
    <w:abstractNumId w:val="69"/>
  </w:num>
  <w:num w:numId="84">
    <w:abstractNumId w:val="72"/>
  </w:num>
  <w:num w:numId="85">
    <w:abstractNumId w:val="73"/>
  </w:num>
  <w:num w:numId="86">
    <w:abstractNumId w:val="74"/>
  </w:num>
  <w:num w:numId="87">
    <w:abstractNumId w:val="76"/>
  </w:num>
  <w:num w:numId="88">
    <w:abstractNumId w:val="77"/>
  </w:num>
  <w:num w:numId="89">
    <w:abstractNumId w:val="78"/>
  </w:num>
  <w:num w:numId="90">
    <w:abstractNumId w:val="79"/>
  </w:num>
  <w:num w:numId="91">
    <w:abstractNumId w:val="80"/>
  </w:num>
  <w:num w:numId="92">
    <w:abstractNumId w:val="12"/>
  </w:num>
  <w:num w:numId="93">
    <w:abstractNumId w:val="16"/>
  </w:num>
  <w:num w:numId="94">
    <w:abstractNumId w:val="38"/>
  </w:num>
  <w:num w:numId="95">
    <w:abstractNumId w:val="45"/>
  </w:num>
  <w:num w:numId="96">
    <w:abstractNumId w:val="50"/>
  </w:num>
  <w:num w:numId="97">
    <w:abstractNumId w:val="56"/>
  </w:num>
  <w:num w:numId="98">
    <w:abstractNumId w:val="58"/>
  </w:num>
  <w:num w:numId="99">
    <w:abstractNumId w:val="63"/>
  </w:num>
  <w:num w:numId="100">
    <w:abstractNumId w:val="70"/>
  </w:num>
  <w:num w:numId="101">
    <w:abstractNumId w:val="71"/>
  </w:num>
  <w:num w:numId="102">
    <w:abstractNumId w:val="75"/>
  </w:num>
  <w:num w:numId="103">
    <w:abstractNumId w:val="103"/>
  </w:num>
  <w:num w:numId="104">
    <w:abstractNumId w:val="111"/>
  </w:num>
  <w:num w:numId="105">
    <w:abstractNumId w:val="98"/>
  </w:num>
  <w:num w:numId="106">
    <w:abstractNumId w:val="88"/>
  </w:num>
  <w:num w:numId="107">
    <w:abstractNumId w:val="113"/>
  </w:num>
  <w:num w:numId="108">
    <w:abstractNumId w:val="36"/>
  </w:num>
  <w:num w:numId="109">
    <w:abstractNumId w:val="94"/>
  </w:num>
  <w:num w:numId="110">
    <w:abstractNumId w:val="9"/>
  </w:num>
  <w:num w:numId="111">
    <w:abstractNumId w:val="7"/>
  </w:num>
  <w:num w:numId="112">
    <w:abstractNumId w:val="6"/>
  </w:num>
  <w:num w:numId="113">
    <w:abstractNumId w:val="5"/>
  </w:num>
  <w:num w:numId="114">
    <w:abstractNumId w:val="4"/>
  </w:num>
  <w:num w:numId="115">
    <w:abstractNumId w:val="8"/>
  </w:num>
  <w:num w:numId="116">
    <w:abstractNumId w:val="3"/>
  </w:num>
  <w:num w:numId="117">
    <w:abstractNumId w:val="2"/>
  </w:num>
  <w:num w:numId="118">
    <w:abstractNumId w:val="1"/>
  </w:num>
  <w:num w:numId="119">
    <w:abstractNumId w:val="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FF9"/>
    <w:rsid w:val="0000286E"/>
    <w:rsid w:val="00002C6A"/>
    <w:rsid w:val="00003CDD"/>
    <w:rsid w:val="000061DE"/>
    <w:rsid w:val="000077EE"/>
    <w:rsid w:val="00015B31"/>
    <w:rsid w:val="00015EF9"/>
    <w:rsid w:val="00020B45"/>
    <w:rsid w:val="00037F08"/>
    <w:rsid w:val="00045515"/>
    <w:rsid w:val="0006017D"/>
    <w:rsid w:val="00065FCC"/>
    <w:rsid w:val="000725CF"/>
    <w:rsid w:val="000764CA"/>
    <w:rsid w:val="00080D51"/>
    <w:rsid w:val="00081848"/>
    <w:rsid w:val="000844D9"/>
    <w:rsid w:val="000850F6"/>
    <w:rsid w:val="00097304"/>
    <w:rsid w:val="000A35FA"/>
    <w:rsid w:val="000A5598"/>
    <w:rsid w:val="000B6B1C"/>
    <w:rsid w:val="000C47B1"/>
    <w:rsid w:val="000D54CA"/>
    <w:rsid w:val="000E5F88"/>
    <w:rsid w:val="00107D21"/>
    <w:rsid w:val="001107E5"/>
    <w:rsid w:val="00116546"/>
    <w:rsid w:val="0011713E"/>
    <w:rsid w:val="00120920"/>
    <w:rsid w:val="00132B29"/>
    <w:rsid w:val="00133224"/>
    <w:rsid w:val="00150EDD"/>
    <w:rsid w:val="00153AB2"/>
    <w:rsid w:val="00154E40"/>
    <w:rsid w:val="00161B54"/>
    <w:rsid w:val="00161E55"/>
    <w:rsid w:val="001654B6"/>
    <w:rsid w:val="0016619E"/>
    <w:rsid w:val="00167198"/>
    <w:rsid w:val="001745C4"/>
    <w:rsid w:val="00174696"/>
    <w:rsid w:val="0017667A"/>
    <w:rsid w:val="00176954"/>
    <w:rsid w:val="001A4B2A"/>
    <w:rsid w:val="001A4F05"/>
    <w:rsid w:val="001B5987"/>
    <w:rsid w:val="001B622D"/>
    <w:rsid w:val="001C07DF"/>
    <w:rsid w:val="001C6608"/>
    <w:rsid w:val="001D1516"/>
    <w:rsid w:val="001E0914"/>
    <w:rsid w:val="001E4407"/>
    <w:rsid w:val="001E6D3A"/>
    <w:rsid w:val="001E718D"/>
    <w:rsid w:val="001F00D7"/>
    <w:rsid w:val="001F1CBC"/>
    <w:rsid w:val="001F5D30"/>
    <w:rsid w:val="00201F4B"/>
    <w:rsid w:val="00203B28"/>
    <w:rsid w:val="00205EF3"/>
    <w:rsid w:val="00220D2C"/>
    <w:rsid w:val="002217BC"/>
    <w:rsid w:val="00224897"/>
    <w:rsid w:val="00224A98"/>
    <w:rsid w:val="0024184D"/>
    <w:rsid w:val="00263CC8"/>
    <w:rsid w:val="00266022"/>
    <w:rsid w:val="00275260"/>
    <w:rsid w:val="002844D3"/>
    <w:rsid w:val="0028643A"/>
    <w:rsid w:val="002924A0"/>
    <w:rsid w:val="002930EC"/>
    <w:rsid w:val="00293CAF"/>
    <w:rsid w:val="002965E1"/>
    <w:rsid w:val="002A7892"/>
    <w:rsid w:val="002A7A3B"/>
    <w:rsid w:val="002B20BA"/>
    <w:rsid w:val="002B6491"/>
    <w:rsid w:val="002B7BC6"/>
    <w:rsid w:val="002C0C62"/>
    <w:rsid w:val="002C3702"/>
    <w:rsid w:val="002D05FB"/>
    <w:rsid w:val="00314727"/>
    <w:rsid w:val="00316516"/>
    <w:rsid w:val="00316D4B"/>
    <w:rsid w:val="003261E6"/>
    <w:rsid w:val="003319F4"/>
    <w:rsid w:val="00337515"/>
    <w:rsid w:val="00345E7F"/>
    <w:rsid w:val="00351172"/>
    <w:rsid w:val="003539A1"/>
    <w:rsid w:val="00365AE0"/>
    <w:rsid w:val="00370668"/>
    <w:rsid w:val="00375930"/>
    <w:rsid w:val="00385446"/>
    <w:rsid w:val="00390EA2"/>
    <w:rsid w:val="00393E78"/>
    <w:rsid w:val="00396601"/>
    <w:rsid w:val="003A0FBE"/>
    <w:rsid w:val="003A1ADA"/>
    <w:rsid w:val="003B2B60"/>
    <w:rsid w:val="003B5416"/>
    <w:rsid w:val="003C515E"/>
    <w:rsid w:val="003C6677"/>
    <w:rsid w:val="003D15A2"/>
    <w:rsid w:val="003D6F2E"/>
    <w:rsid w:val="003E7F89"/>
    <w:rsid w:val="003F21BA"/>
    <w:rsid w:val="003F5E12"/>
    <w:rsid w:val="0040239E"/>
    <w:rsid w:val="004041A8"/>
    <w:rsid w:val="00404994"/>
    <w:rsid w:val="00407ECC"/>
    <w:rsid w:val="00410BCA"/>
    <w:rsid w:val="00422AB6"/>
    <w:rsid w:val="004234D4"/>
    <w:rsid w:val="00432B8E"/>
    <w:rsid w:val="00435B84"/>
    <w:rsid w:val="004360CF"/>
    <w:rsid w:val="00443C7F"/>
    <w:rsid w:val="0045772E"/>
    <w:rsid w:val="00465FF9"/>
    <w:rsid w:val="00484671"/>
    <w:rsid w:val="00484C40"/>
    <w:rsid w:val="00495DE4"/>
    <w:rsid w:val="004A3F79"/>
    <w:rsid w:val="004B30BE"/>
    <w:rsid w:val="004C3918"/>
    <w:rsid w:val="004C4DA8"/>
    <w:rsid w:val="004C587E"/>
    <w:rsid w:val="004C5E90"/>
    <w:rsid w:val="004D2523"/>
    <w:rsid w:val="004D50AB"/>
    <w:rsid w:val="004E0EA7"/>
    <w:rsid w:val="004E3C7A"/>
    <w:rsid w:val="004E70FA"/>
    <w:rsid w:val="004F0D0E"/>
    <w:rsid w:val="004F3C13"/>
    <w:rsid w:val="004F61B2"/>
    <w:rsid w:val="00506416"/>
    <w:rsid w:val="00510BC3"/>
    <w:rsid w:val="00511347"/>
    <w:rsid w:val="00512E9C"/>
    <w:rsid w:val="00512F43"/>
    <w:rsid w:val="00520E26"/>
    <w:rsid w:val="0052438C"/>
    <w:rsid w:val="00524C81"/>
    <w:rsid w:val="005259FC"/>
    <w:rsid w:val="00525C15"/>
    <w:rsid w:val="00537937"/>
    <w:rsid w:val="0054017E"/>
    <w:rsid w:val="0054359B"/>
    <w:rsid w:val="0054535E"/>
    <w:rsid w:val="00545610"/>
    <w:rsid w:val="00565B9C"/>
    <w:rsid w:val="005709C8"/>
    <w:rsid w:val="00571D14"/>
    <w:rsid w:val="00585EC4"/>
    <w:rsid w:val="00586F12"/>
    <w:rsid w:val="005908F1"/>
    <w:rsid w:val="005957E5"/>
    <w:rsid w:val="005A4627"/>
    <w:rsid w:val="005A4688"/>
    <w:rsid w:val="005B2FCA"/>
    <w:rsid w:val="005B3F29"/>
    <w:rsid w:val="005B7CF5"/>
    <w:rsid w:val="005C3F0E"/>
    <w:rsid w:val="005C7D58"/>
    <w:rsid w:val="005E0A23"/>
    <w:rsid w:val="005E1281"/>
    <w:rsid w:val="005E225A"/>
    <w:rsid w:val="005E4504"/>
    <w:rsid w:val="005E6717"/>
    <w:rsid w:val="005F1CA6"/>
    <w:rsid w:val="005F5FB4"/>
    <w:rsid w:val="005F6688"/>
    <w:rsid w:val="0060320C"/>
    <w:rsid w:val="0061381F"/>
    <w:rsid w:val="00613A38"/>
    <w:rsid w:val="00615089"/>
    <w:rsid w:val="00616C0A"/>
    <w:rsid w:val="00621A5F"/>
    <w:rsid w:val="00622558"/>
    <w:rsid w:val="00642307"/>
    <w:rsid w:val="006500EF"/>
    <w:rsid w:val="006512E6"/>
    <w:rsid w:val="00651780"/>
    <w:rsid w:val="00655D3D"/>
    <w:rsid w:val="0065731C"/>
    <w:rsid w:val="00665474"/>
    <w:rsid w:val="00672D0A"/>
    <w:rsid w:val="00681516"/>
    <w:rsid w:val="00681FD0"/>
    <w:rsid w:val="006919F9"/>
    <w:rsid w:val="00693E74"/>
    <w:rsid w:val="006A1E6F"/>
    <w:rsid w:val="006A2F33"/>
    <w:rsid w:val="006B20F1"/>
    <w:rsid w:val="006B5888"/>
    <w:rsid w:val="006B5BAD"/>
    <w:rsid w:val="006C1866"/>
    <w:rsid w:val="006C2A1D"/>
    <w:rsid w:val="006D01A4"/>
    <w:rsid w:val="006D0F28"/>
    <w:rsid w:val="006D3E3F"/>
    <w:rsid w:val="006E32D2"/>
    <w:rsid w:val="00701738"/>
    <w:rsid w:val="00714D3C"/>
    <w:rsid w:val="00723052"/>
    <w:rsid w:val="0072381C"/>
    <w:rsid w:val="00726990"/>
    <w:rsid w:val="00736211"/>
    <w:rsid w:val="00736817"/>
    <w:rsid w:val="0075035C"/>
    <w:rsid w:val="007507DD"/>
    <w:rsid w:val="00756B51"/>
    <w:rsid w:val="00766053"/>
    <w:rsid w:val="00770AC5"/>
    <w:rsid w:val="00770F72"/>
    <w:rsid w:val="00784AD6"/>
    <w:rsid w:val="0078621C"/>
    <w:rsid w:val="007946AE"/>
    <w:rsid w:val="007964CB"/>
    <w:rsid w:val="00796EAF"/>
    <w:rsid w:val="007A143E"/>
    <w:rsid w:val="007A3620"/>
    <w:rsid w:val="007A616B"/>
    <w:rsid w:val="007B5C36"/>
    <w:rsid w:val="007C151B"/>
    <w:rsid w:val="007C24F5"/>
    <w:rsid w:val="007C538F"/>
    <w:rsid w:val="007D18CA"/>
    <w:rsid w:val="007D4D10"/>
    <w:rsid w:val="007D53C1"/>
    <w:rsid w:val="007E0531"/>
    <w:rsid w:val="007E31F3"/>
    <w:rsid w:val="007F31F2"/>
    <w:rsid w:val="007F441D"/>
    <w:rsid w:val="0080457C"/>
    <w:rsid w:val="00817C63"/>
    <w:rsid w:val="0082352D"/>
    <w:rsid w:val="00832E69"/>
    <w:rsid w:val="00836742"/>
    <w:rsid w:val="00836E88"/>
    <w:rsid w:val="0084013F"/>
    <w:rsid w:val="00845E0A"/>
    <w:rsid w:val="008473A4"/>
    <w:rsid w:val="00855140"/>
    <w:rsid w:val="00855773"/>
    <w:rsid w:val="008565B1"/>
    <w:rsid w:val="00861980"/>
    <w:rsid w:val="00865539"/>
    <w:rsid w:val="0087420D"/>
    <w:rsid w:val="00876039"/>
    <w:rsid w:val="00880A2D"/>
    <w:rsid w:val="008873D9"/>
    <w:rsid w:val="00890E75"/>
    <w:rsid w:val="00893A17"/>
    <w:rsid w:val="00893EBF"/>
    <w:rsid w:val="00895F5A"/>
    <w:rsid w:val="008A07F1"/>
    <w:rsid w:val="008A278E"/>
    <w:rsid w:val="008B1844"/>
    <w:rsid w:val="008C0DAE"/>
    <w:rsid w:val="008C5309"/>
    <w:rsid w:val="008C5C12"/>
    <w:rsid w:val="008D08E0"/>
    <w:rsid w:val="008D4690"/>
    <w:rsid w:val="008E18A3"/>
    <w:rsid w:val="008F0C3C"/>
    <w:rsid w:val="008F0E65"/>
    <w:rsid w:val="008F18AB"/>
    <w:rsid w:val="008F2E49"/>
    <w:rsid w:val="008F5D0C"/>
    <w:rsid w:val="009058C9"/>
    <w:rsid w:val="00922827"/>
    <w:rsid w:val="009262E9"/>
    <w:rsid w:val="00930781"/>
    <w:rsid w:val="009334BB"/>
    <w:rsid w:val="00933864"/>
    <w:rsid w:val="00933A23"/>
    <w:rsid w:val="0094150F"/>
    <w:rsid w:val="009439D9"/>
    <w:rsid w:val="00955607"/>
    <w:rsid w:val="00964853"/>
    <w:rsid w:val="009700A1"/>
    <w:rsid w:val="00971795"/>
    <w:rsid w:val="00983DAD"/>
    <w:rsid w:val="00991ACB"/>
    <w:rsid w:val="00994730"/>
    <w:rsid w:val="009A22F6"/>
    <w:rsid w:val="009A50DE"/>
    <w:rsid w:val="009A6B2A"/>
    <w:rsid w:val="009C111C"/>
    <w:rsid w:val="009C39A3"/>
    <w:rsid w:val="009C39D5"/>
    <w:rsid w:val="009C620F"/>
    <w:rsid w:val="009D4A79"/>
    <w:rsid w:val="009D6106"/>
    <w:rsid w:val="009E210E"/>
    <w:rsid w:val="009E5CD4"/>
    <w:rsid w:val="009E7608"/>
    <w:rsid w:val="00A000D2"/>
    <w:rsid w:val="00A018DF"/>
    <w:rsid w:val="00A06D87"/>
    <w:rsid w:val="00A11310"/>
    <w:rsid w:val="00A11A3D"/>
    <w:rsid w:val="00A11C57"/>
    <w:rsid w:val="00A25E3E"/>
    <w:rsid w:val="00A2609A"/>
    <w:rsid w:val="00A433AE"/>
    <w:rsid w:val="00A45D52"/>
    <w:rsid w:val="00A52BD2"/>
    <w:rsid w:val="00A531CF"/>
    <w:rsid w:val="00A609DA"/>
    <w:rsid w:val="00A61125"/>
    <w:rsid w:val="00A646B0"/>
    <w:rsid w:val="00A70B5B"/>
    <w:rsid w:val="00A71A3D"/>
    <w:rsid w:val="00A737E8"/>
    <w:rsid w:val="00A762D0"/>
    <w:rsid w:val="00A77D78"/>
    <w:rsid w:val="00A80D74"/>
    <w:rsid w:val="00A857C7"/>
    <w:rsid w:val="00A90CA8"/>
    <w:rsid w:val="00A938DF"/>
    <w:rsid w:val="00A94CA9"/>
    <w:rsid w:val="00A961D1"/>
    <w:rsid w:val="00AA1147"/>
    <w:rsid w:val="00AA2733"/>
    <w:rsid w:val="00AA3F5C"/>
    <w:rsid w:val="00AB2078"/>
    <w:rsid w:val="00AD21AB"/>
    <w:rsid w:val="00AD5D78"/>
    <w:rsid w:val="00AE5A5B"/>
    <w:rsid w:val="00B038D0"/>
    <w:rsid w:val="00B04547"/>
    <w:rsid w:val="00B078F5"/>
    <w:rsid w:val="00B1317C"/>
    <w:rsid w:val="00B1503A"/>
    <w:rsid w:val="00B154E9"/>
    <w:rsid w:val="00B15906"/>
    <w:rsid w:val="00B17797"/>
    <w:rsid w:val="00B32311"/>
    <w:rsid w:val="00B333E8"/>
    <w:rsid w:val="00B47838"/>
    <w:rsid w:val="00B623FC"/>
    <w:rsid w:val="00B76FD8"/>
    <w:rsid w:val="00B8229E"/>
    <w:rsid w:val="00B9549A"/>
    <w:rsid w:val="00BA48E1"/>
    <w:rsid w:val="00BA6EAD"/>
    <w:rsid w:val="00BC64D2"/>
    <w:rsid w:val="00BC780D"/>
    <w:rsid w:val="00BD122C"/>
    <w:rsid w:val="00BD14E9"/>
    <w:rsid w:val="00BD45A9"/>
    <w:rsid w:val="00BD5CDE"/>
    <w:rsid w:val="00BE709B"/>
    <w:rsid w:val="00BF5F0F"/>
    <w:rsid w:val="00C076FB"/>
    <w:rsid w:val="00C07CCD"/>
    <w:rsid w:val="00C121A0"/>
    <w:rsid w:val="00C13D4E"/>
    <w:rsid w:val="00C253BD"/>
    <w:rsid w:val="00C445D0"/>
    <w:rsid w:val="00C51F3E"/>
    <w:rsid w:val="00C538A7"/>
    <w:rsid w:val="00C540F9"/>
    <w:rsid w:val="00C5413D"/>
    <w:rsid w:val="00C54E39"/>
    <w:rsid w:val="00C55B12"/>
    <w:rsid w:val="00C620E0"/>
    <w:rsid w:val="00C66765"/>
    <w:rsid w:val="00C67B72"/>
    <w:rsid w:val="00C70D39"/>
    <w:rsid w:val="00C97F61"/>
    <w:rsid w:val="00CA5BE4"/>
    <w:rsid w:val="00CB0E3D"/>
    <w:rsid w:val="00CB48D5"/>
    <w:rsid w:val="00CD4325"/>
    <w:rsid w:val="00CD6E6B"/>
    <w:rsid w:val="00CE1DD0"/>
    <w:rsid w:val="00CE23E3"/>
    <w:rsid w:val="00CF1FBA"/>
    <w:rsid w:val="00CF4F5D"/>
    <w:rsid w:val="00CF7A29"/>
    <w:rsid w:val="00D005C1"/>
    <w:rsid w:val="00D10A6F"/>
    <w:rsid w:val="00D13FCF"/>
    <w:rsid w:val="00D20235"/>
    <w:rsid w:val="00D21C38"/>
    <w:rsid w:val="00D222AA"/>
    <w:rsid w:val="00D23928"/>
    <w:rsid w:val="00D36C8C"/>
    <w:rsid w:val="00D37DEF"/>
    <w:rsid w:val="00D425B1"/>
    <w:rsid w:val="00D51989"/>
    <w:rsid w:val="00D52097"/>
    <w:rsid w:val="00D650BC"/>
    <w:rsid w:val="00D710F4"/>
    <w:rsid w:val="00D75ED2"/>
    <w:rsid w:val="00D77283"/>
    <w:rsid w:val="00D840D5"/>
    <w:rsid w:val="00D853F1"/>
    <w:rsid w:val="00D85FA4"/>
    <w:rsid w:val="00D86A99"/>
    <w:rsid w:val="00D90B24"/>
    <w:rsid w:val="00D93203"/>
    <w:rsid w:val="00D9385D"/>
    <w:rsid w:val="00DA2DCA"/>
    <w:rsid w:val="00DA480A"/>
    <w:rsid w:val="00DA65D9"/>
    <w:rsid w:val="00DB2E26"/>
    <w:rsid w:val="00DC183D"/>
    <w:rsid w:val="00DC2450"/>
    <w:rsid w:val="00DC67FE"/>
    <w:rsid w:val="00DD3873"/>
    <w:rsid w:val="00DE1A2A"/>
    <w:rsid w:val="00DE6037"/>
    <w:rsid w:val="00DE6B68"/>
    <w:rsid w:val="00DE7FF1"/>
    <w:rsid w:val="00DF063C"/>
    <w:rsid w:val="00DF1C07"/>
    <w:rsid w:val="00DF5D18"/>
    <w:rsid w:val="00DF5DF6"/>
    <w:rsid w:val="00E07BC7"/>
    <w:rsid w:val="00E07F17"/>
    <w:rsid w:val="00E33C2F"/>
    <w:rsid w:val="00E35ED2"/>
    <w:rsid w:val="00E42E98"/>
    <w:rsid w:val="00E442E3"/>
    <w:rsid w:val="00E46C10"/>
    <w:rsid w:val="00E52245"/>
    <w:rsid w:val="00E525A6"/>
    <w:rsid w:val="00E531BF"/>
    <w:rsid w:val="00E54004"/>
    <w:rsid w:val="00E607D7"/>
    <w:rsid w:val="00E62834"/>
    <w:rsid w:val="00E63DCA"/>
    <w:rsid w:val="00E63F1A"/>
    <w:rsid w:val="00E65AC1"/>
    <w:rsid w:val="00E766E1"/>
    <w:rsid w:val="00E910C1"/>
    <w:rsid w:val="00E929A6"/>
    <w:rsid w:val="00E93D78"/>
    <w:rsid w:val="00EA0847"/>
    <w:rsid w:val="00EA4FAC"/>
    <w:rsid w:val="00EB5922"/>
    <w:rsid w:val="00EB643C"/>
    <w:rsid w:val="00EC0DE8"/>
    <w:rsid w:val="00ED0BDA"/>
    <w:rsid w:val="00ED1B8F"/>
    <w:rsid w:val="00ED5A5C"/>
    <w:rsid w:val="00ED7677"/>
    <w:rsid w:val="00EE07EF"/>
    <w:rsid w:val="00EF03F5"/>
    <w:rsid w:val="00EF1F86"/>
    <w:rsid w:val="00EF754B"/>
    <w:rsid w:val="00F013CC"/>
    <w:rsid w:val="00F01A98"/>
    <w:rsid w:val="00F31542"/>
    <w:rsid w:val="00F33C81"/>
    <w:rsid w:val="00F37CC3"/>
    <w:rsid w:val="00F46B31"/>
    <w:rsid w:val="00F536B6"/>
    <w:rsid w:val="00F56A6C"/>
    <w:rsid w:val="00F57ADD"/>
    <w:rsid w:val="00F66BD5"/>
    <w:rsid w:val="00F671D3"/>
    <w:rsid w:val="00F7649A"/>
    <w:rsid w:val="00F77DCF"/>
    <w:rsid w:val="00F9258E"/>
    <w:rsid w:val="00FA06C1"/>
    <w:rsid w:val="00FA7179"/>
    <w:rsid w:val="00FA789D"/>
    <w:rsid w:val="00FB67F0"/>
    <w:rsid w:val="00FC6266"/>
    <w:rsid w:val="00FD07CA"/>
    <w:rsid w:val="00FD3328"/>
    <w:rsid w:val="00FF2B77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 w:qFormat="1"/>
    <w:lsdException w:name="Body Text Indent 3" w:uiPriority="0"/>
    <w:lsdException w:name="Block Text" w:uiPriority="0"/>
    <w:lsdException w:name="FollowedHyperlink" w:uiPriority="0"/>
    <w:lsdException w:name="Strong" w:qFormat="1"/>
    <w:lsdException w:name="Emphasis" w:uiPriority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04"/>
    <w:rPr>
      <w:rFonts w:ascii="Times" w:eastAsia="Times New Roman" w:hAnsi="Times"/>
    </w:rPr>
  </w:style>
  <w:style w:type="paragraph" w:styleId="Heading1">
    <w:name w:val="heading 1"/>
    <w:aliases w:val=" Char,Char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2C3702"/>
    <w:pPr>
      <w:keepNext/>
      <w:spacing w:before="240" w:after="60"/>
      <w:outlineLvl w:val="1"/>
    </w:pPr>
    <w:rPr>
      <w:rFonts w:ascii="Arial" w:eastAsia="Times" w:hAnsi="Arial"/>
      <w:b/>
      <w:sz w:val="28"/>
    </w:rPr>
  </w:style>
  <w:style w:type="paragraph" w:styleId="Heading3">
    <w:name w:val="heading 3"/>
    <w:basedOn w:val="Level4Heading"/>
    <w:next w:val="Normal"/>
    <w:link w:val="Heading3Char"/>
    <w:autoRedefine/>
    <w:qFormat/>
    <w:rsid w:val="005F1CA6"/>
    <w:pPr>
      <w:outlineLvl w:val="2"/>
    </w:pPr>
  </w:style>
  <w:style w:type="paragraph" w:styleId="Heading4">
    <w:name w:val="heading 4"/>
    <w:basedOn w:val="Normal"/>
    <w:next w:val="Normal"/>
    <w:link w:val="Heading4Char"/>
    <w:autoRedefine/>
    <w:qFormat/>
    <w:rsid w:val="002C3702"/>
    <w:pPr>
      <w:keepNext/>
      <w:tabs>
        <w:tab w:val="num" w:pos="360"/>
      </w:tabs>
      <w:spacing w:before="24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649A"/>
    <w:pPr>
      <w:spacing w:before="240" w:after="40"/>
      <w:outlineLvl w:val="4"/>
    </w:pPr>
    <w:rPr>
      <w:rFonts w:ascii="Times New Roman" w:eastAsia="Calibri" w:hAnsi="Times New Roman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2C3702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2C3702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586F12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qFormat/>
    <w:rsid w:val="002C3702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4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color w:val="000000"/>
    </w:rPr>
  </w:style>
  <w:style w:type="paragraph" w:customStyle="1" w:styleId="ParagraphNoIndent">
    <w:name w:val="ParagraphNoIndent"/>
    <w:qFormat/>
    <w:rsid w:val="00B038D0"/>
    <w:rPr>
      <w:rFonts w:eastAsia="Times New Roman"/>
      <w:bCs/>
    </w:rPr>
  </w:style>
  <w:style w:type="paragraph" w:customStyle="1" w:styleId="ReportType">
    <w:name w:val="ReportType"/>
    <w:qFormat/>
    <w:rsid w:val="00BD14E9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D10A6F"/>
    <w:pPr>
      <w:jc w:val="center"/>
    </w:p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1745C4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eastAsia="Times New Roman"/>
      <w:b/>
      <w:bCs/>
      <w:sz w:val="32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autoRedefine/>
    <w:qFormat/>
    <w:rsid w:val="0054017E"/>
    <w:pPr>
      <w:keepNext/>
      <w:spacing w:before="240"/>
    </w:pPr>
    <w:rPr>
      <w:rFonts w:ascii="Arial Bold" w:hAnsi="Arial Bold"/>
      <w:b/>
      <w:color w:val="000000"/>
      <w:sz w:val="20"/>
    </w:rPr>
  </w:style>
  <w:style w:type="paragraph" w:customStyle="1" w:styleId="TableNote">
    <w:name w:val="TableNote"/>
    <w:qFormat/>
    <w:rsid w:val="00F66BD5"/>
    <w:rPr>
      <w:rFonts w:eastAsia="Times New Roman"/>
      <w:bCs/>
      <w:sz w:val="18"/>
    </w:rPr>
  </w:style>
  <w:style w:type="paragraph" w:customStyle="1" w:styleId="Reference">
    <w:name w:val="Reference"/>
    <w:qFormat/>
    <w:rsid w:val="00A71A3D"/>
    <w:pPr>
      <w:keepLines/>
      <w:spacing w:before="120" w:after="120"/>
      <w:ind w:left="360" w:hanging="360"/>
    </w:pPr>
    <w:rPr>
      <w:rFonts w:eastAsia="Times New Roman"/>
      <w:bCs/>
      <w:sz w:val="20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BalloonText">
    <w:name w:val="Balloon Text"/>
    <w:basedOn w:val="Normal"/>
    <w:link w:val="BalloonTextChar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eastAsia="Times New Roman"/>
      <w:bCs/>
    </w:rPr>
  </w:style>
  <w:style w:type="paragraph" w:customStyle="1" w:styleId="ParagraphNoIndentBold">
    <w:name w:val="ParagraphNoIndentBold"/>
    <w:qFormat/>
    <w:rsid w:val="00B038D0"/>
    <w:rPr>
      <w:rFonts w:eastAsia="Times New Roman"/>
      <w:b/>
      <w:bCs/>
    </w:rPr>
  </w:style>
  <w:style w:type="paragraph" w:customStyle="1" w:styleId="ContractNumber">
    <w:name w:val="ContractNumber"/>
    <w:next w:val="ParagraphNoIndent"/>
    <w:qFormat/>
    <w:rsid w:val="00A77D78"/>
    <w:rPr>
      <w:rFonts w:eastAsia="Times New Roman"/>
      <w:b/>
      <w:bCs/>
    </w:rPr>
  </w:style>
  <w:style w:type="paragraph" w:customStyle="1" w:styleId="PreparedByText">
    <w:name w:val="PreparedByText"/>
    <w:qFormat/>
    <w:rsid w:val="00BD14E9"/>
    <w:rPr>
      <w:rFonts w:eastAsia="Times New Roman"/>
      <w:bCs/>
    </w:rPr>
  </w:style>
  <w:style w:type="paragraph" w:customStyle="1" w:styleId="Investigators">
    <w:name w:val="Investigators"/>
    <w:qFormat/>
    <w:rsid w:val="00345E7F"/>
    <w:rPr>
      <w:rFonts w:eastAsia="Times New Roman"/>
      <w:bCs/>
    </w:rPr>
  </w:style>
  <w:style w:type="paragraph" w:customStyle="1" w:styleId="PublicationNumberDate">
    <w:name w:val="PublicationNumberDate"/>
    <w:qFormat/>
    <w:rsid w:val="00C97F61"/>
    <w:rPr>
      <w:rFonts w:eastAsia="Times New Roman"/>
      <w:b/>
      <w:bCs/>
    </w:rPr>
  </w:style>
  <w:style w:type="paragraph" w:customStyle="1" w:styleId="SuggestedCitation">
    <w:name w:val="SuggestedCitation"/>
    <w:qFormat/>
    <w:rsid w:val="00BD14E9"/>
    <w:rPr>
      <w:rFonts w:eastAsia="Times New Roman"/>
      <w:bCs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eastAsia="Times New Roman"/>
      <w:b/>
      <w:bCs/>
      <w:szCs w:val="28"/>
    </w:rPr>
  </w:style>
  <w:style w:type="paragraph" w:customStyle="1" w:styleId="Level4Heading">
    <w:name w:val="Level4Heading"/>
    <w:qFormat/>
    <w:rsid w:val="005F1CA6"/>
    <w:pPr>
      <w:keepNext/>
      <w:spacing w:before="240"/>
      <w:outlineLvl w:val="4"/>
    </w:pPr>
    <w:rPr>
      <w:rFonts w:eastAsia="Times New Roman"/>
      <w:b/>
      <w:bCs/>
      <w:sz w:val="28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eastAsia="Times New Roman"/>
      <w:b/>
      <w:bCs/>
    </w:rPr>
  </w:style>
  <w:style w:type="paragraph" w:customStyle="1" w:styleId="Level7Heading">
    <w:name w:val="Level7Heading"/>
    <w:qFormat/>
    <w:rsid w:val="00345E7F"/>
    <w:pPr>
      <w:keepNext/>
    </w:pPr>
    <w:rPr>
      <w:b/>
      <w:color w:val="000000"/>
    </w:rPr>
  </w:style>
  <w:style w:type="paragraph" w:customStyle="1" w:styleId="Level8Heading">
    <w:name w:val="Level8Heading"/>
    <w:qFormat/>
    <w:rsid w:val="00345E7F"/>
    <w:pPr>
      <w:keepNext/>
    </w:pPr>
    <w:rPr>
      <w:rFonts w:eastAsia="Times New Roman"/>
      <w:bCs/>
      <w:i/>
    </w:rPr>
  </w:style>
  <w:style w:type="paragraph" w:customStyle="1" w:styleId="Bullet1">
    <w:name w:val="Bullet1"/>
    <w:qFormat/>
    <w:rsid w:val="004E3C7A"/>
    <w:pPr>
      <w:numPr>
        <w:numId w:val="2"/>
      </w:numPr>
    </w:pPr>
    <w:rPr>
      <w:rFonts w:eastAsia="Times New Roman"/>
      <w:bCs/>
    </w:rPr>
  </w:style>
  <w:style w:type="paragraph" w:customStyle="1" w:styleId="Bullet2">
    <w:name w:val="Bullet2"/>
    <w:qFormat/>
    <w:rsid w:val="00B038D0"/>
    <w:pPr>
      <w:numPr>
        <w:ilvl w:val="1"/>
        <w:numId w:val="2"/>
      </w:numPr>
      <w:ind w:left="1080"/>
    </w:pPr>
    <w:rPr>
      <w:rFonts w:eastAsia="Times New Roman"/>
      <w:bCs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cs="Arial"/>
      <w:color w:val="000000"/>
      <w:szCs w:val="32"/>
    </w:rPr>
  </w:style>
  <w:style w:type="paragraph" w:customStyle="1" w:styleId="Studies2">
    <w:name w:val="Studies2"/>
    <w:qFormat/>
    <w:rsid w:val="008F0C3C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NumberedList">
    <w:name w:val="NumberedList"/>
    <w:basedOn w:val="Bullet1"/>
    <w:qFormat/>
    <w:rsid w:val="00B1503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ReportTitle0">
    <w:name w:val="Report Title"/>
    <w:basedOn w:val="Normal"/>
    <w:rsid w:val="00586F12"/>
    <w:rPr>
      <w:rFonts w:ascii="Arial" w:eastAsia="Times" w:hAnsi="Arial" w:cs="Arial"/>
      <w:b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586F12"/>
    <w:rPr>
      <w:rFonts w:ascii="Times New Roman" w:eastAsia="Times" w:hAnsi="Times New Roman"/>
      <w:b/>
      <w:sz w:val="36"/>
    </w:rPr>
  </w:style>
  <w:style w:type="character" w:customStyle="1" w:styleId="TitlePageBold">
    <w:name w:val="Title Page Bold"/>
    <w:rsid w:val="00586F12"/>
    <w:rPr>
      <w:b/>
      <w:bCs/>
    </w:rPr>
  </w:style>
  <w:style w:type="paragraph" w:styleId="BodyText0">
    <w:name w:val="Body Text"/>
    <w:basedOn w:val="Normal"/>
    <w:next w:val="BodyTextFirstIndent"/>
    <w:link w:val="BodyTextChar0"/>
    <w:rsid w:val="00F57ADD"/>
    <w:rPr>
      <w:rFonts w:ascii="Times New Roman" w:eastAsia="Times" w:hAnsi="Times New Roman"/>
    </w:rPr>
  </w:style>
  <w:style w:type="character" w:customStyle="1" w:styleId="BodyTextChar0">
    <w:name w:val="Body Text Char"/>
    <w:basedOn w:val="DefaultParagraphFont"/>
    <w:link w:val="BodyText0"/>
    <w:rsid w:val="00F57ADD"/>
    <w:rPr>
      <w:rFonts w:ascii="Times New Roman" w:eastAsia="Times" w:hAnsi="Times New Roman"/>
      <w:sz w:val="24"/>
    </w:rPr>
  </w:style>
  <w:style w:type="paragraph" w:styleId="BodyTextFirstIndent">
    <w:name w:val="Body Text First Indent"/>
    <w:basedOn w:val="BodyText0"/>
    <w:link w:val="BodyTextFirstIndentChar"/>
    <w:unhideWhenUsed/>
    <w:qFormat/>
    <w:rsid w:val="00F57ADD"/>
    <w:pPr>
      <w:ind w:firstLine="360"/>
    </w:pPr>
    <w:rPr>
      <w:rFonts w:ascii="Times" w:eastAsia="Times New Roman" w:hAnsi="Times"/>
    </w:rPr>
  </w:style>
  <w:style w:type="character" w:customStyle="1" w:styleId="BodyTextFirstIndentChar">
    <w:name w:val="Body Text First Indent Char"/>
    <w:basedOn w:val="BodyTextChar0"/>
    <w:link w:val="BodyTextFirstIndent"/>
    <w:rsid w:val="00F57ADD"/>
    <w:rPr>
      <w:rFonts w:ascii="Times New Roman" w:eastAsia="Times" w:hAnsi="Times New Roman"/>
      <w:sz w:val="24"/>
    </w:rPr>
  </w:style>
  <w:style w:type="character" w:customStyle="1" w:styleId="WW8Num6z2">
    <w:name w:val="WW8Num6z2"/>
    <w:rsid w:val="002C3702"/>
    <w:rPr>
      <w:rFonts w:ascii="Wingdings" w:hAnsi="Wingdings"/>
    </w:rPr>
  </w:style>
  <w:style w:type="character" w:customStyle="1" w:styleId="Heading2Char">
    <w:name w:val="Heading 2 Char"/>
    <w:basedOn w:val="DefaultParagraphFont"/>
    <w:link w:val="Heading2"/>
    <w:rsid w:val="002C3702"/>
    <w:rPr>
      <w:rFonts w:ascii="Arial" w:eastAsia="Times" w:hAnsi="Arial"/>
      <w:b/>
      <w:sz w:val="28"/>
    </w:rPr>
  </w:style>
  <w:style w:type="character" w:customStyle="1" w:styleId="Heading3Char">
    <w:name w:val="Heading 3 Char"/>
    <w:basedOn w:val="DefaultParagraphFont"/>
    <w:link w:val="Heading3"/>
    <w:rsid w:val="005F1CA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C3702"/>
    <w:rPr>
      <w:rFonts w:ascii="Arial" w:eastAsia="Times New Roman" w:hAnsi="Arial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WW8Num1z0">
    <w:name w:val="WW8Num1z0"/>
    <w:rsid w:val="002C3702"/>
    <w:rPr>
      <w:rFonts w:ascii="Symbol" w:hAnsi="Symbol"/>
    </w:rPr>
  </w:style>
  <w:style w:type="character" w:customStyle="1" w:styleId="WW8Num2z0">
    <w:name w:val="WW8Num2z0"/>
    <w:rsid w:val="002C3702"/>
    <w:rPr>
      <w:rFonts w:ascii="Symbol" w:hAnsi="Symbol"/>
    </w:rPr>
  </w:style>
  <w:style w:type="character" w:customStyle="1" w:styleId="WW8Num4z0">
    <w:name w:val="WW8Num4z0"/>
    <w:rsid w:val="002C3702"/>
    <w:rPr>
      <w:rFonts w:ascii="Symbol" w:hAnsi="Symbol"/>
    </w:rPr>
  </w:style>
  <w:style w:type="character" w:customStyle="1" w:styleId="WW8Num4z1">
    <w:name w:val="WW8Num4z1"/>
    <w:rsid w:val="002C3702"/>
    <w:rPr>
      <w:rFonts w:ascii="Courier New" w:hAnsi="Courier New" w:cs="Courier New"/>
    </w:rPr>
  </w:style>
  <w:style w:type="character" w:customStyle="1" w:styleId="WW8Num4z2">
    <w:name w:val="WW8Num4z2"/>
    <w:rsid w:val="002C3702"/>
    <w:rPr>
      <w:rFonts w:ascii="Wingdings" w:hAnsi="Wingdings"/>
    </w:rPr>
  </w:style>
  <w:style w:type="character" w:customStyle="1" w:styleId="WW8Num5z0">
    <w:name w:val="WW8Num5z0"/>
    <w:rsid w:val="002C3702"/>
    <w:rPr>
      <w:rFonts w:cs="Times New Roman"/>
    </w:rPr>
  </w:style>
  <w:style w:type="character" w:customStyle="1" w:styleId="WW8Num6z0">
    <w:name w:val="WW8Num6z0"/>
    <w:rsid w:val="002C3702"/>
    <w:rPr>
      <w:rFonts w:ascii="Symbol" w:hAnsi="Symbol"/>
    </w:rPr>
  </w:style>
  <w:style w:type="character" w:customStyle="1" w:styleId="WW8Num6z1">
    <w:name w:val="WW8Num6z1"/>
    <w:rsid w:val="002C3702"/>
    <w:rPr>
      <w:rFonts w:ascii="Courier New" w:hAnsi="Courier New" w:cs="Courier New"/>
    </w:rPr>
  </w:style>
  <w:style w:type="character" w:customStyle="1" w:styleId="WW8Num10z0">
    <w:name w:val="WW8Num10z0"/>
    <w:rsid w:val="002C3702"/>
    <w:rPr>
      <w:rFonts w:cs="Times New Roman"/>
    </w:rPr>
  </w:style>
  <w:style w:type="character" w:customStyle="1" w:styleId="WW8Num15z0">
    <w:name w:val="WW8Num15z0"/>
    <w:rsid w:val="002C3702"/>
    <w:rPr>
      <w:rFonts w:cs="Times New Roman"/>
    </w:rPr>
  </w:style>
  <w:style w:type="character" w:customStyle="1" w:styleId="WW8Num16z0">
    <w:name w:val="WW8Num16z0"/>
    <w:rsid w:val="002C3702"/>
    <w:rPr>
      <w:rFonts w:ascii="Symbol" w:hAnsi="Symbol"/>
    </w:rPr>
  </w:style>
  <w:style w:type="character" w:customStyle="1" w:styleId="WW8Num16z1">
    <w:name w:val="WW8Num16z1"/>
    <w:rsid w:val="002C3702"/>
    <w:rPr>
      <w:rFonts w:ascii="Courier New" w:hAnsi="Courier New" w:cs="Courier New"/>
    </w:rPr>
  </w:style>
  <w:style w:type="character" w:customStyle="1" w:styleId="WW8Num16z2">
    <w:name w:val="WW8Num16z2"/>
    <w:rsid w:val="002C3702"/>
    <w:rPr>
      <w:rFonts w:ascii="Wingdings" w:hAnsi="Wingdings"/>
    </w:rPr>
  </w:style>
  <w:style w:type="character" w:customStyle="1" w:styleId="WW8Num17z0">
    <w:name w:val="WW8Num17z0"/>
    <w:rsid w:val="002C3702"/>
    <w:rPr>
      <w:rFonts w:ascii="Courier New" w:hAnsi="Courier New" w:cs="Courier New"/>
    </w:rPr>
  </w:style>
  <w:style w:type="character" w:customStyle="1" w:styleId="WW8Num17z2">
    <w:name w:val="WW8Num17z2"/>
    <w:rsid w:val="002C3702"/>
    <w:rPr>
      <w:rFonts w:ascii="Wingdings" w:hAnsi="Wingdings"/>
    </w:rPr>
  </w:style>
  <w:style w:type="character" w:customStyle="1" w:styleId="WW8Num17z6">
    <w:name w:val="WW8Num17z6"/>
    <w:rsid w:val="002C3702"/>
    <w:rPr>
      <w:rFonts w:ascii="Symbol" w:hAnsi="Symbol"/>
    </w:rPr>
  </w:style>
  <w:style w:type="character" w:customStyle="1" w:styleId="WW8Num26z0">
    <w:name w:val="WW8Num26z0"/>
    <w:rsid w:val="002C3702"/>
    <w:rPr>
      <w:rFonts w:ascii="Symbol" w:hAnsi="Symbol"/>
    </w:rPr>
  </w:style>
  <w:style w:type="character" w:customStyle="1" w:styleId="WW8Num26z1">
    <w:name w:val="WW8Num26z1"/>
    <w:rsid w:val="002C3702"/>
    <w:rPr>
      <w:rFonts w:ascii="Courier New" w:hAnsi="Courier New" w:cs="Courier New"/>
    </w:rPr>
  </w:style>
  <w:style w:type="character" w:customStyle="1" w:styleId="WW8Num26z2">
    <w:name w:val="WW8Num26z2"/>
    <w:rsid w:val="002C3702"/>
    <w:rPr>
      <w:rFonts w:ascii="Wingdings" w:hAnsi="Wingdings"/>
    </w:rPr>
  </w:style>
  <w:style w:type="character" w:customStyle="1" w:styleId="WW8Num31z0">
    <w:name w:val="WW8Num31z0"/>
    <w:rsid w:val="002C3702"/>
    <w:rPr>
      <w:rFonts w:ascii="Symbol" w:hAnsi="Symbol"/>
    </w:rPr>
  </w:style>
  <w:style w:type="character" w:customStyle="1" w:styleId="WW8Num31z1">
    <w:name w:val="WW8Num31z1"/>
    <w:rsid w:val="002C3702"/>
    <w:rPr>
      <w:rFonts w:ascii="Courier New" w:hAnsi="Courier New" w:cs="Courier New"/>
    </w:rPr>
  </w:style>
  <w:style w:type="character" w:customStyle="1" w:styleId="WW8Num31z2">
    <w:name w:val="WW8Num31z2"/>
    <w:rsid w:val="002C3702"/>
    <w:rPr>
      <w:rFonts w:ascii="Wingdings" w:hAnsi="Wingdings"/>
    </w:rPr>
  </w:style>
  <w:style w:type="character" w:customStyle="1" w:styleId="WW8Num33z0">
    <w:name w:val="WW8Num33z0"/>
    <w:rsid w:val="002C3702"/>
    <w:rPr>
      <w:rFonts w:cs="Times New Roman"/>
    </w:rPr>
  </w:style>
  <w:style w:type="character" w:customStyle="1" w:styleId="WW8Num40z0">
    <w:name w:val="WW8Num40z0"/>
    <w:rsid w:val="002C3702"/>
    <w:rPr>
      <w:rFonts w:cs="Times New Roman"/>
    </w:rPr>
  </w:style>
  <w:style w:type="character" w:customStyle="1" w:styleId="WW8Num45z0">
    <w:name w:val="WW8Num45z0"/>
    <w:rsid w:val="002C3702"/>
    <w:rPr>
      <w:rFonts w:cs="Times New Roman"/>
    </w:rPr>
  </w:style>
  <w:style w:type="character" w:customStyle="1" w:styleId="WW8Num51z0">
    <w:name w:val="WW8Num51z0"/>
    <w:rsid w:val="002C3702"/>
    <w:rPr>
      <w:rFonts w:cs="Times New Roman"/>
    </w:rPr>
  </w:style>
  <w:style w:type="character" w:customStyle="1" w:styleId="WW8Num53z0">
    <w:name w:val="WW8Num53z0"/>
    <w:rsid w:val="002C3702"/>
    <w:rPr>
      <w:rFonts w:cs="Times New Roman"/>
    </w:rPr>
  </w:style>
  <w:style w:type="character" w:customStyle="1" w:styleId="WW8Num65z0">
    <w:name w:val="WW8Num65z0"/>
    <w:rsid w:val="002C3702"/>
    <w:rPr>
      <w:rFonts w:cs="Times New Roman"/>
    </w:rPr>
  </w:style>
  <w:style w:type="character" w:customStyle="1" w:styleId="WW8Num66z0">
    <w:name w:val="WW8Num66z0"/>
    <w:rsid w:val="002C3702"/>
    <w:rPr>
      <w:rFonts w:ascii="Arial" w:hAnsi="Arial" w:cs="Times New Roman"/>
      <w:sz w:val="18"/>
    </w:rPr>
  </w:style>
  <w:style w:type="character" w:customStyle="1" w:styleId="WW8Num66z1">
    <w:name w:val="WW8Num66z1"/>
    <w:rsid w:val="002C3702"/>
    <w:rPr>
      <w:rFonts w:cs="Times New Roman"/>
    </w:rPr>
  </w:style>
  <w:style w:type="character" w:customStyle="1" w:styleId="WW8Num67z0">
    <w:name w:val="WW8Num67z0"/>
    <w:rsid w:val="002C3702"/>
    <w:rPr>
      <w:rFonts w:ascii="Wingdings" w:hAnsi="Wingdings"/>
    </w:rPr>
  </w:style>
  <w:style w:type="character" w:customStyle="1" w:styleId="WW8Num67z1">
    <w:name w:val="WW8Num67z1"/>
    <w:rsid w:val="002C3702"/>
    <w:rPr>
      <w:rFonts w:ascii="Courier New" w:hAnsi="Courier New"/>
    </w:rPr>
  </w:style>
  <w:style w:type="character" w:customStyle="1" w:styleId="WW8Num67z3">
    <w:name w:val="WW8Num67z3"/>
    <w:rsid w:val="002C3702"/>
    <w:rPr>
      <w:rFonts w:ascii="Symbol" w:hAnsi="Symbol"/>
    </w:rPr>
  </w:style>
  <w:style w:type="character" w:customStyle="1" w:styleId="WW8Num71z0">
    <w:name w:val="WW8Num71z0"/>
    <w:rsid w:val="002C3702"/>
    <w:rPr>
      <w:rFonts w:cs="Times New Roman"/>
    </w:rPr>
  </w:style>
  <w:style w:type="character" w:customStyle="1" w:styleId="WW8Num74z0">
    <w:name w:val="WW8Num74z0"/>
    <w:rsid w:val="002C3702"/>
    <w:rPr>
      <w:rFonts w:ascii="Wingdings" w:hAnsi="Wingdings"/>
    </w:rPr>
  </w:style>
  <w:style w:type="character" w:customStyle="1" w:styleId="WW8Num74z1">
    <w:name w:val="WW8Num74z1"/>
    <w:rsid w:val="002C3702"/>
    <w:rPr>
      <w:rFonts w:ascii="Courier New" w:hAnsi="Courier New"/>
    </w:rPr>
  </w:style>
  <w:style w:type="character" w:customStyle="1" w:styleId="WW8Num74z3">
    <w:name w:val="WW8Num74z3"/>
    <w:rsid w:val="002C3702"/>
    <w:rPr>
      <w:rFonts w:ascii="Symbol" w:hAnsi="Symbol"/>
    </w:rPr>
  </w:style>
  <w:style w:type="character" w:customStyle="1" w:styleId="DefaultParagraphFont1">
    <w:name w:val="Default Paragraph Font1"/>
    <w:rsid w:val="002C3702"/>
  </w:style>
  <w:style w:type="character" w:customStyle="1" w:styleId="CharChar1">
    <w:name w:val="Char Char1"/>
    <w:rsid w:val="002C3702"/>
    <w:rPr>
      <w:rFonts w:ascii="Arial" w:eastAsia="Times" w:hAnsi="Arial"/>
      <w:b/>
      <w:sz w:val="32"/>
      <w:lang w:val="en-US" w:eastAsia="ar-SA" w:bidi="ar-SA"/>
    </w:rPr>
  </w:style>
  <w:style w:type="character" w:customStyle="1" w:styleId="CharChar">
    <w:name w:val="Char Char"/>
    <w:rsid w:val="002C3702"/>
    <w:rPr>
      <w:rFonts w:eastAsia="Times"/>
      <w:sz w:val="24"/>
      <w:lang w:val="en-US" w:eastAsia="ar-SA" w:bidi="ar-SA"/>
    </w:rPr>
  </w:style>
  <w:style w:type="character" w:customStyle="1" w:styleId="CharChar3">
    <w:name w:val="Char Char3"/>
    <w:rsid w:val="002C3702"/>
    <w:rPr>
      <w:rFonts w:ascii="Arial" w:eastAsia="Times" w:hAnsi="Arial"/>
      <w:b/>
      <w:color w:val="000000"/>
      <w:sz w:val="28"/>
      <w:lang w:val="en-US" w:eastAsia="ar-SA" w:bidi="ar-SA"/>
    </w:rPr>
  </w:style>
  <w:style w:type="character" w:styleId="PageNumber0">
    <w:name w:val="page number"/>
    <w:basedOn w:val="DefaultParagraphFont"/>
    <w:rsid w:val="002C3702"/>
  </w:style>
  <w:style w:type="character" w:customStyle="1" w:styleId="AbstractRun-inHeadingsChar">
    <w:name w:val="Abstract Run-in Headings Char"/>
    <w:link w:val="AbstractRun-inHeadings"/>
    <w:rsid w:val="002C3702"/>
    <w:rPr>
      <w:rFonts w:ascii="Arial Bold" w:eastAsia="Times" w:hAnsi="Arial Bold"/>
      <w:b/>
      <w:sz w:val="24"/>
    </w:rPr>
  </w:style>
  <w:style w:type="character" w:customStyle="1" w:styleId="ReferenceBibliographyHeadingChar">
    <w:name w:val="Reference/Bibliography Heading Char"/>
    <w:link w:val="ReferenceBibliographyHeading"/>
    <w:rsid w:val="002C3702"/>
    <w:rPr>
      <w:rFonts w:eastAsia="Times" w:cs="Arial"/>
      <w:b/>
      <w:sz w:val="24"/>
      <w:szCs w:val="36"/>
    </w:rPr>
  </w:style>
  <w:style w:type="character" w:customStyle="1" w:styleId="StyleReferenceBibliographyHeadingItalicChar">
    <w:name w:val="Style Reference/Bibliography Heading + Italic Char"/>
    <w:link w:val="StyleReferenceBibliographyHeadingItalic"/>
    <w:rsid w:val="002C3702"/>
    <w:rPr>
      <w:rFonts w:eastAsia="Times" w:cs="Arial"/>
      <w:b/>
      <w:bCs/>
      <w:iCs/>
      <w:sz w:val="24"/>
      <w:szCs w:val="24"/>
    </w:rPr>
  </w:style>
  <w:style w:type="character" w:customStyle="1" w:styleId="Heading4Char0">
    <w:name w:val="Heading  4 Char"/>
    <w:link w:val="Heading40"/>
    <w:rsid w:val="002C3702"/>
    <w:rPr>
      <w:rFonts w:eastAsia="Times" w:cs="Arial"/>
      <w:bCs/>
      <w:i/>
      <w:color w:val="548DD4"/>
      <w:sz w:val="28"/>
      <w:szCs w:val="24"/>
    </w:rPr>
  </w:style>
  <w:style w:type="character" w:customStyle="1" w:styleId="ChapterHeadingChar">
    <w:name w:val="Chapter Heading Char"/>
    <w:link w:val="ChapterHeading0"/>
    <w:rsid w:val="002C3702"/>
    <w:rPr>
      <w:rFonts w:ascii="Arial" w:eastAsia="Times" w:hAnsi="Arial"/>
      <w:b/>
      <w:sz w:val="36"/>
    </w:rPr>
  </w:style>
  <w:style w:type="character" w:customStyle="1" w:styleId="FootnoteCharacters">
    <w:name w:val="Footnote Characters"/>
    <w:rsid w:val="002C3702"/>
    <w:rPr>
      <w:vertAlign w:val="superscript"/>
    </w:rPr>
  </w:style>
  <w:style w:type="character" w:styleId="Emphasis">
    <w:name w:val="Emphasis"/>
    <w:qFormat/>
    <w:rsid w:val="002C3702"/>
    <w:rPr>
      <w:i/>
      <w:iCs/>
    </w:rPr>
  </w:style>
  <w:style w:type="character" w:customStyle="1" w:styleId="ContentsFiguresHeading">
    <w:name w:val="Contents Figures Heading"/>
    <w:rsid w:val="002C3702"/>
    <w:rPr>
      <w:rFonts w:ascii="Arial" w:hAnsi="Arial"/>
      <w:b/>
      <w:bCs/>
    </w:rPr>
  </w:style>
  <w:style w:type="character" w:customStyle="1" w:styleId="CaptionChar">
    <w:name w:val="Caption Char"/>
    <w:rsid w:val="002C3702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Firstline025Char">
    <w:name w:val="First line:  0.25&quot; Char"/>
    <w:rsid w:val="002C3702"/>
    <w:rPr>
      <w:rFonts w:ascii="Arial" w:hAnsi="Arial"/>
      <w:sz w:val="24"/>
      <w:szCs w:val="24"/>
      <w:lang w:val="en-US" w:eastAsia="ar-SA" w:bidi="ar-SA"/>
    </w:rPr>
  </w:style>
  <w:style w:type="character" w:customStyle="1" w:styleId="CharChar2">
    <w:name w:val="Char Char2"/>
    <w:rsid w:val="002C3702"/>
    <w:rPr>
      <w:rFonts w:ascii="Arial" w:hAnsi="Arial"/>
      <w:b/>
      <w:bCs/>
      <w:sz w:val="18"/>
      <w:lang w:val="en-US" w:eastAsia="ar-SA" w:bidi="ar-SA"/>
    </w:rPr>
  </w:style>
  <w:style w:type="character" w:customStyle="1" w:styleId="CharCharChar">
    <w:name w:val="Char Char Char"/>
    <w:rsid w:val="002C3702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paragraph" w:customStyle="1" w:styleId="Heading">
    <w:name w:val="Heading"/>
    <w:basedOn w:val="Normal"/>
    <w:next w:val="BodyText0"/>
    <w:rsid w:val="002C3702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List">
    <w:name w:val="List"/>
    <w:basedOn w:val="BodyText0"/>
    <w:rsid w:val="002C3702"/>
    <w:rPr>
      <w:rFonts w:cs="Tahoma"/>
    </w:rPr>
  </w:style>
  <w:style w:type="paragraph" w:styleId="Caption">
    <w:name w:val="caption"/>
    <w:basedOn w:val="Normal"/>
    <w:next w:val="Normal"/>
    <w:qFormat/>
    <w:rsid w:val="002C3702"/>
    <w:pPr>
      <w:spacing w:before="40" w:after="40"/>
    </w:pPr>
    <w:rPr>
      <w:rFonts w:ascii="Arial" w:hAnsi="Arial" w:cs="Arial"/>
      <w:b/>
      <w:bCs/>
      <w:sz w:val="20"/>
      <w:szCs w:val="18"/>
    </w:rPr>
  </w:style>
  <w:style w:type="paragraph" w:customStyle="1" w:styleId="Index">
    <w:name w:val="Index"/>
    <w:basedOn w:val="Normal"/>
    <w:rsid w:val="002C3702"/>
    <w:pPr>
      <w:suppressLineNumbers/>
    </w:pPr>
    <w:rPr>
      <w:rFonts w:ascii="Times New Roman" w:eastAsia="Times" w:hAnsi="Times New Roman" w:cs="Tahoma"/>
    </w:rPr>
  </w:style>
  <w:style w:type="paragraph" w:styleId="Title">
    <w:name w:val="Title"/>
    <w:basedOn w:val="Normal"/>
    <w:link w:val="TitleChar"/>
    <w:qFormat/>
    <w:rsid w:val="002C3702"/>
    <w:pPr>
      <w:jc w:val="center"/>
      <w:outlineLvl w:val="0"/>
    </w:pPr>
    <w:rPr>
      <w:rFonts w:ascii="Times New Roman" w:eastAsia="Times" w:hAnsi="Times New Roman"/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2C3702"/>
    <w:rPr>
      <w:rFonts w:ascii="Times New Roman" w:eastAsia="Times" w:hAnsi="Times New Roman"/>
      <w:b/>
      <w:sz w:val="40"/>
    </w:rPr>
  </w:style>
  <w:style w:type="paragraph" w:styleId="Subtitle">
    <w:name w:val="Subtitle"/>
    <w:basedOn w:val="Heading"/>
    <w:next w:val="BodyText0"/>
    <w:link w:val="SubtitleChar"/>
    <w:qFormat/>
    <w:rsid w:val="002C370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2C3702"/>
    <w:rPr>
      <w:rFonts w:ascii="Arial" w:eastAsia="MS Gothic" w:hAnsi="Arial" w:cs="Tahoma"/>
      <w:i/>
      <w:iCs/>
      <w:sz w:val="28"/>
      <w:szCs w:val="28"/>
    </w:rPr>
  </w:style>
  <w:style w:type="paragraph" w:customStyle="1" w:styleId="TitlePageHeader">
    <w:name w:val="Title Page Header"/>
    <w:basedOn w:val="Normal"/>
    <w:next w:val="Normal"/>
    <w:rsid w:val="002C3702"/>
    <w:rPr>
      <w:rFonts w:ascii="Times New Roman" w:eastAsia="Times" w:hAnsi="Times New Roman"/>
      <w:b/>
      <w:i/>
      <w:sz w:val="32"/>
    </w:rPr>
  </w:style>
  <w:style w:type="paragraph" w:customStyle="1" w:styleId="PrefaceHeading">
    <w:name w:val="Preface Heading"/>
    <w:basedOn w:val="Normal"/>
    <w:link w:val="PrefaceHeadingChar"/>
    <w:autoRedefine/>
    <w:rsid w:val="002C3702"/>
    <w:rPr>
      <w:rFonts w:ascii="Arial" w:eastAsia="Times" w:hAnsi="Arial"/>
      <w:b/>
      <w:bCs/>
      <w:color w:val="000000"/>
    </w:rPr>
  </w:style>
  <w:style w:type="paragraph" w:customStyle="1" w:styleId="AbstractRun-inHeadings">
    <w:name w:val="Abstract Run-in Headings"/>
    <w:basedOn w:val="Normal"/>
    <w:next w:val="BodyText0"/>
    <w:link w:val="AbstractRun-inHeadingsChar"/>
    <w:rsid w:val="002C3702"/>
    <w:rPr>
      <w:rFonts w:ascii="Arial Bold" w:eastAsia="Times" w:hAnsi="Arial Bold"/>
      <w:b/>
    </w:rPr>
  </w:style>
  <w:style w:type="paragraph" w:customStyle="1" w:styleId="text">
    <w:name w:val="text"/>
    <w:basedOn w:val="Normal"/>
    <w:rsid w:val="002C3702"/>
    <w:pPr>
      <w:spacing w:before="120"/>
      <w:ind w:firstLine="720"/>
    </w:pPr>
    <w:rPr>
      <w:rFonts w:ascii="Arial" w:hAnsi="Arial" w:cs="Arial"/>
    </w:rPr>
  </w:style>
  <w:style w:type="paragraph" w:customStyle="1" w:styleId="TableTitle0">
    <w:name w:val="Table Title"/>
    <w:basedOn w:val="TableTitle"/>
    <w:link w:val="TableTitleChar"/>
    <w:autoRedefine/>
    <w:rsid w:val="00AD21AB"/>
    <w:rPr>
      <w:rFonts w:ascii="Arial" w:eastAsia="Times" w:hAnsi="Arial" w:cs="Arial"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C3702"/>
    <w:rPr>
      <w:rFonts w:ascii="Calibri" w:eastAsia="Times" w:hAnsi="Calibri" w:cs="Arial"/>
      <w:b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2C3702"/>
    <w:rPr>
      <w:bCs/>
      <w:iCs/>
      <w:szCs w:val="24"/>
    </w:rPr>
  </w:style>
  <w:style w:type="paragraph" w:customStyle="1" w:styleId="Level1Heading0">
    <w:name w:val="Level 1 Heading"/>
    <w:basedOn w:val="PrefaceHeading"/>
    <w:next w:val="BodyTextFirstIndent"/>
    <w:rsid w:val="002C3702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rsid w:val="002C3702"/>
    <w:rPr>
      <w:rFonts w:ascii="Calibri" w:hAnsi="Calibri" w:cs="Arial"/>
      <w:b w:val="0"/>
      <w:i/>
      <w:color w:val="548DD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qFormat/>
    <w:rsid w:val="002C3702"/>
    <w:pPr>
      <w:spacing w:after="60"/>
      <w:jc w:val="center"/>
    </w:pPr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2C3702"/>
    <w:rPr>
      <w:rFonts w:ascii="Times New Roman" w:eastAsia="Times" w:hAnsi="Times New Roman"/>
      <w:b/>
    </w:rPr>
  </w:style>
  <w:style w:type="paragraph" w:customStyle="1" w:styleId="TableofContents1">
    <w:name w:val="Table of Contents 1"/>
    <w:basedOn w:val="BodyText0"/>
    <w:rsid w:val="002C3702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rsid w:val="002C3702"/>
    <w:rPr>
      <w:bCs/>
    </w:rPr>
  </w:style>
  <w:style w:type="paragraph" w:customStyle="1" w:styleId="TableofContents2">
    <w:name w:val="Table of Contents 2"/>
    <w:basedOn w:val="Normal"/>
    <w:rsid w:val="002C3702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</w:rPr>
  </w:style>
  <w:style w:type="paragraph" w:styleId="FootnoteText">
    <w:name w:val="footnote text"/>
    <w:basedOn w:val="Normal"/>
    <w:link w:val="FootnoteTextChar"/>
    <w:rsid w:val="002C3702"/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702"/>
    <w:rPr>
      <w:rFonts w:ascii="Times New Roman" w:eastAsia="Times" w:hAnsi="Times New Roman"/>
    </w:rPr>
  </w:style>
  <w:style w:type="paragraph" w:customStyle="1" w:styleId="Footnote">
    <w:name w:val="Footnote"/>
    <w:basedOn w:val="Normal"/>
    <w:qFormat/>
    <w:rsid w:val="002C3702"/>
    <w:rPr>
      <w:rFonts w:ascii="Times New Roman" w:eastAsia="Times" w:hAnsi="Times New Roman"/>
      <w:sz w:val="18"/>
    </w:rPr>
  </w:style>
  <w:style w:type="paragraph" w:customStyle="1" w:styleId="AcknowledgmentsHeading">
    <w:name w:val="Acknowledgments Heading"/>
    <w:basedOn w:val="PrefaceHeading"/>
    <w:autoRedefine/>
    <w:rsid w:val="002C3702"/>
  </w:style>
  <w:style w:type="paragraph" w:customStyle="1" w:styleId="StructuredAbstractHeading">
    <w:name w:val="Structured Abstract Heading"/>
    <w:basedOn w:val="PrefaceHeading"/>
    <w:autoRedefine/>
    <w:rsid w:val="002C3702"/>
  </w:style>
  <w:style w:type="paragraph" w:customStyle="1" w:styleId="ContentsHeading">
    <w:name w:val="Contents Heading"/>
    <w:basedOn w:val="PrefaceHeading"/>
    <w:link w:val="ContentsHeadingChar1"/>
    <w:autoRedefine/>
    <w:rsid w:val="002C3702"/>
    <w:pPr>
      <w:spacing w:line="360" w:lineRule="auto"/>
    </w:pPr>
    <w:rPr>
      <w:rFonts w:ascii="Arial Bold" w:hAnsi="Arial Bold"/>
      <w:bCs w:val="0"/>
      <w:sz w:val="32"/>
      <w:szCs w:val="32"/>
    </w:rPr>
  </w:style>
  <w:style w:type="paragraph" w:customStyle="1" w:styleId="ContentsTablesHeading">
    <w:name w:val="Contents Tables Heading"/>
    <w:basedOn w:val="Normal"/>
    <w:autoRedefine/>
    <w:rsid w:val="000E5F8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</w:rPr>
  </w:style>
  <w:style w:type="paragraph" w:customStyle="1" w:styleId="ContentsAppendixes">
    <w:name w:val="Contents Appendixes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</w:rPr>
  </w:style>
  <w:style w:type="paragraph" w:customStyle="1" w:styleId="ExecutiveSummaryHeading">
    <w:name w:val="Executive Summary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InternetAddressHeading">
    <w:name w:val="Internet Address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</w:rPr>
  </w:style>
  <w:style w:type="paragraph" w:customStyle="1" w:styleId="EvidenceReportTitle">
    <w:name w:val="Evidence Report Title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rsid w:val="002C3702"/>
    <w:pPr>
      <w:spacing w:after="120"/>
      <w:ind w:firstLine="0"/>
    </w:pPr>
    <w:rPr>
      <w:rFonts w:ascii="Arial" w:eastAsia="Times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styleId="BodyTextIndent3">
    <w:name w:val="Body Text Indent 3"/>
    <w:basedOn w:val="Normal"/>
    <w:link w:val="BodyTextIndent3Char"/>
    <w:rsid w:val="002C3702"/>
    <w:pPr>
      <w:spacing w:after="120"/>
      <w:ind w:left="360"/>
    </w:pPr>
    <w:rPr>
      <w:rFonts w:ascii="Times New Roman" w:eastAsia="Times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3702"/>
    <w:rPr>
      <w:rFonts w:ascii="Times New Roman" w:eastAsia="Times" w:hAnsi="Times New Roman"/>
      <w:sz w:val="16"/>
      <w:szCs w:val="16"/>
    </w:rPr>
  </w:style>
  <w:style w:type="paragraph" w:customStyle="1" w:styleId="HeadingA">
    <w:name w:val="Heading A"/>
    <w:basedOn w:val="Normal"/>
    <w:rsid w:val="002C3702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</w:rPr>
  </w:style>
  <w:style w:type="paragraph" w:customStyle="1" w:styleId="TableHeaders">
    <w:name w:val="Table Headers"/>
    <w:basedOn w:val="Normal"/>
    <w:rsid w:val="002C3702"/>
    <w:rPr>
      <w:rFonts w:ascii="Arial Bold" w:hAnsi="Arial Bold" w:cs="Arial"/>
      <w:b/>
      <w:bCs/>
      <w:sz w:val="20"/>
      <w:szCs w:val="18"/>
    </w:rPr>
  </w:style>
  <w:style w:type="paragraph" w:customStyle="1" w:styleId="TableCells">
    <w:name w:val="Table Cells"/>
    <w:basedOn w:val="Normal"/>
    <w:autoRedefine/>
    <w:rsid w:val="002C3702"/>
    <w:rPr>
      <w:rFonts w:ascii="Arial" w:hAnsi="Arial" w:cs="Arial"/>
      <w:sz w:val="20"/>
      <w:szCs w:val="18"/>
    </w:rPr>
  </w:style>
  <w:style w:type="paragraph" w:customStyle="1" w:styleId="Firstline025">
    <w:name w:val="First line:  0.25&quot;"/>
    <w:basedOn w:val="Normal"/>
    <w:rsid w:val="002C3702"/>
    <w:rPr>
      <w:rFonts w:ascii="Times New Roman" w:eastAsia="Times" w:hAnsi="Times New Roman"/>
      <w:b/>
    </w:rPr>
  </w:style>
  <w:style w:type="paragraph" w:customStyle="1" w:styleId="indentednumberedlist">
    <w:name w:val="indented numbered list"/>
    <w:basedOn w:val="Normal"/>
    <w:rsid w:val="002C3702"/>
    <w:pPr>
      <w:numPr>
        <w:numId w:val="6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rsid w:val="002C370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C3702"/>
    <w:rPr>
      <w:rFonts w:ascii="Tahoma" w:eastAsia="Times New Roman" w:hAnsi="Tahoma" w:cs="Tahoma"/>
      <w:shd w:val="clear" w:color="auto" w:fill="000080"/>
    </w:rPr>
  </w:style>
  <w:style w:type="paragraph" w:styleId="Revision">
    <w:name w:val="Revision"/>
    <w:rsid w:val="002C3702"/>
    <w:pPr>
      <w:suppressAutoHyphens/>
    </w:pPr>
    <w:rPr>
      <w:rFonts w:eastAsia="Times New Roman" w:cs="Times"/>
      <w:lang w:eastAsia="ar-SA"/>
    </w:rPr>
  </w:style>
  <w:style w:type="character" w:customStyle="1" w:styleId="LegendChar">
    <w:name w:val="Legend Char"/>
    <w:link w:val="Legend"/>
    <w:rsid w:val="00AD21AB"/>
    <w:rPr>
      <w:rFonts w:eastAsia="Times" w:cs="Arial"/>
      <w:sz w:val="18"/>
      <w:szCs w:val="18"/>
    </w:rPr>
  </w:style>
  <w:style w:type="paragraph" w:customStyle="1" w:styleId="Framecontents">
    <w:name w:val="Frame contents"/>
    <w:basedOn w:val="BodyText0"/>
    <w:rsid w:val="002C3702"/>
  </w:style>
  <w:style w:type="paragraph" w:customStyle="1" w:styleId="TableContents">
    <w:name w:val="Table Contents"/>
    <w:basedOn w:val="Normal"/>
    <w:rsid w:val="002C3702"/>
    <w:pPr>
      <w:suppressLineNumbers/>
    </w:pPr>
    <w:rPr>
      <w:rFonts w:ascii="Times New Roman" w:eastAsia="Times" w:hAnsi="Times New Roman"/>
    </w:rPr>
  </w:style>
  <w:style w:type="paragraph" w:customStyle="1" w:styleId="TableHeading">
    <w:name w:val="Table Heading"/>
    <w:basedOn w:val="TableContents"/>
    <w:qFormat/>
    <w:rsid w:val="002C3702"/>
    <w:pPr>
      <w:jc w:val="center"/>
    </w:pPr>
    <w:rPr>
      <w:b/>
      <w:bCs/>
    </w:rPr>
  </w:style>
  <w:style w:type="character" w:styleId="FootnoteReference">
    <w:name w:val="footnote reference"/>
    <w:rsid w:val="002C3702"/>
    <w:rPr>
      <w:vertAlign w:val="superscript"/>
    </w:rPr>
  </w:style>
  <w:style w:type="paragraph" w:customStyle="1" w:styleId="Legend">
    <w:name w:val="Legend"/>
    <w:basedOn w:val="Normal"/>
    <w:link w:val="LegendChar"/>
    <w:autoRedefine/>
    <w:qFormat/>
    <w:rsid w:val="00AD21AB"/>
    <w:rPr>
      <w:rFonts w:ascii="Times New Roman" w:eastAsia="Times" w:hAnsi="Times New Roman" w:cs="Arial"/>
      <w:sz w:val="18"/>
      <w:szCs w:val="18"/>
    </w:rPr>
  </w:style>
  <w:style w:type="paragraph" w:customStyle="1" w:styleId="Level4">
    <w:name w:val="Level 4"/>
    <w:basedOn w:val="Normal"/>
    <w:link w:val="Level4Char"/>
    <w:qFormat/>
    <w:rsid w:val="002C3702"/>
    <w:pPr>
      <w:ind w:firstLine="360"/>
    </w:pPr>
    <w:rPr>
      <w:rFonts w:ascii="Times New Roman" w:eastAsia="Times" w:hAnsi="Times New Roman"/>
      <w:i/>
    </w:rPr>
  </w:style>
  <w:style w:type="paragraph" w:customStyle="1" w:styleId="Level4no-italic">
    <w:name w:val="Level 4 no-italic"/>
    <w:basedOn w:val="Level4"/>
    <w:link w:val="Level4no-italicChar1"/>
    <w:qFormat/>
    <w:rsid w:val="002C3702"/>
    <w:pPr>
      <w:spacing w:after="120"/>
    </w:pPr>
  </w:style>
  <w:style w:type="paragraph" w:customStyle="1" w:styleId="Level4Italic">
    <w:name w:val="Level 4 Italic"/>
    <w:basedOn w:val="Level4no-italic"/>
    <w:link w:val="Level4ItalicChar1"/>
    <w:qFormat/>
    <w:rsid w:val="002C3702"/>
    <w:pPr>
      <w:keepNext/>
    </w:pPr>
    <w:rPr>
      <w:b/>
      <w:i w:val="0"/>
    </w:rPr>
  </w:style>
  <w:style w:type="paragraph" w:customStyle="1" w:styleId="L4heading">
    <w:name w:val="L4 heading"/>
    <w:basedOn w:val="Normal"/>
    <w:link w:val="L4headingChar"/>
    <w:autoRedefine/>
    <w:qFormat/>
    <w:rsid w:val="002C3702"/>
    <w:pPr>
      <w:keepNext/>
      <w:ind w:firstLine="360"/>
    </w:pPr>
    <w:rPr>
      <w:rFonts w:ascii="Times New Roman" w:eastAsia="Times" w:hAnsi="Times New Roman"/>
      <w:b/>
    </w:rPr>
  </w:style>
  <w:style w:type="paragraph" w:customStyle="1" w:styleId="LegendTweakOnly">
    <w:name w:val="Legend Tweak Only"/>
    <w:basedOn w:val="Legend"/>
    <w:qFormat/>
    <w:rsid w:val="002C3702"/>
  </w:style>
  <w:style w:type="paragraph" w:customStyle="1" w:styleId="FootnoteTweakOnly">
    <w:name w:val="Footnote Tweak Only"/>
    <w:basedOn w:val="Footnote"/>
    <w:qFormat/>
    <w:rsid w:val="002C3702"/>
  </w:style>
  <w:style w:type="paragraph" w:customStyle="1" w:styleId="CER">
    <w:name w:val="CER"/>
    <w:basedOn w:val="Normal"/>
    <w:rsid w:val="002C3702"/>
    <w:pPr>
      <w:numPr>
        <w:numId w:val="12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2C3702"/>
    <w:pPr>
      <w:numPr>
        <w:numId w:val="1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2C3702"/>
    <w:pPr>
      <w:spacing w:before="60"/>
      <w:ind w:firstLine="360"/>
    </w:pPr>
    <w:rPr>
      <w:rFonts w:ascii="Arial" w:hAnsi="Arial"/>
      <w:color w:val="000000"/>
      <w:sz w:val="20"/>
    </w:rPr>
  </w:style>
  <w:style w:type="paragraph" w:styleId="TOC3">
    <w:name w:val="toc 3"/>
    <w:basedOn w:val="Normal"/>
    <w:next w:val="Normal"/>
    <w:autoRedefine/>
    <w:uiPriority w:val="39"/>
    <w:rsid w:val="002C3702"/>
    <w:pPr>
      <w:ind w:left="480"/>
    </w:pPr>
    <w:rPr>
      <w:rFonts w:ascii="Times New Roman" w:eastAsia="Times" w:hAnsi="Times New Roman"/>
    </w:rPr>
  </w:style>
  <w:style w:type="paragraph" w:styleId="TOC4">
    <w:name w:val="toc 4"/>
    <w:basedOn w:val="Normal"/>
    <w:next w:val="Normal"/>
    <w:autoRedefine/>
    <w:uiPriority w:val="39"/>
    <w:rsid w:val="002C3702"/>
    <w:pPr>
      <w:ind w:left="720"/>
    </w:pPr>
    <w:rPr>
      <w:rFonts w:ascii="Times New Roman" w:eastAsia="Times" w:hAnsi="Times New Roman"/>
    </w:rPr>
  </w:style>
  <w:style w:type="paragraph" w:styleId="TableofFigures">
    <w:name w:val="table of figures"/>
    <w:basedOn w:val="Normal"/>
    <w:next w:val="Normal"/>
    <w:uiPriority w:val="99"/>
    <w:rsid w:val="002C3702"/>
    <w:rPr>
      <w:rFonts w:ascii="Times New Roman" w:eastAsia="Times" w:hAnsi="Times New Roman"/>
    </w:rPr>
  </w:style>
  <w:style w:type="character" w:customStyle="1" w:styleId="CERexecsumtextChar">
    <w:name w:val="CER exec sum text Char"/>
    <w:link w:val="CERexecsumtext"/>
    <w:rsid w:val="002C3702"/>
    <w:rPr>
      <w:rFonts w:ascii="Arial" w:eastAsia="Times New Roman" w:hAnsi="Arial"/>
      <w:color w:val="000000"/>
    </w:rPr>
  </w:style>
  <w:style w:type="paragraph" w:customStyle="1" w:styleId="CERexecsumheader1">
    <w:name w:val="CER exec sum header 1"/>
    <w:basedOn w:val="Normal"/>
    <w:rsid w:val="002C3702"/>
    <w:pPr>
      <w:keepNext/>
      <w:keepLines/>
      <w:spacing w:before="120"/>
    </w:pPr>
    <w:rPr>
      <w:rFonts w:ascii="Arial" w:hAnsi="Arial" w:cs="Arial"/>
      <w:b/>
      <w:color w:val="000000"/>
      <w:sz w:val="22"/>
    </w:rPr>
  </w:style>
  <w:style w:type="paragraph" w:styleId="TOC5">
    <w:name w:val="toc 5"/>
    <w:basedOn w:val="Normal"/>
    <w:next w:val="Normal"/>
    <w:autoRedefine/>
    <w:uiPriority w:val="39"/>
    <w:rsid w:val="002C3702"/>
    <w:pPr>
      <w:ind w:left="960"/>
    </w:pPr>
    <w:rPr>
      <w:rFonts w:ascii="Times New Roman" w:eastAsia="Times" w:hAnsi="Times New Roman"/>
    </w:rPr>
  </w:style>
  <w:style w:type="paragraph" w:customStyle="1" w:styleId="AppendixHeading">
    <w:name w:val="Appendix Heading"/>
    <w:autoRedefine/>
    <w:qFormat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</w:rPr>
  </w:style>
  <w:style w:type="paragraph" w:styleId="BlockText">
    <w:name w:val="Block Text"/>
    <w:basedOn w:val="Normal"/>
    <w:rsid w:val="002C3702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qFormat/>
    <w:rsid w:val="002C3702"/>
    <w:pPr>
      <w:spacing w:after="180"/>
    </w:pPr>
    <w:rPr>
      <w:rFonts w:eastAsia="Times"/>
      <w:sz w:val="18"/>
    </w:rPr>
  </w:style>
  <w:style w:type="paragraph" w:customStyle="1" w:styleId="TableandFiguretext">
    <w:name w:val="Table and Figure text"/>
    <w:basedOn w:val="BodyText0"/>
    <w:qFormat/>
    <w:rsid w:val="002C3702"/>
    <w:pPr>
      <w:numPr>
        <w:numId w:val="13"/>
      </w:numPr>
    </w:pPr>
    <w:rPr>
      <w:rFonts w:ascii="Arial" w:hAnsi="Arial"/>
      <w:sz w:val="20"/>
    </w:rPr>
  </w:style>
  <w:style w:type="paragraph" w:customStyle="1" w:styleId="CERTitle">
    <w:name w:val="CERTitle"/>
    <w:basedOn w:val="ParagraphNoIndent"/>
    <w:qFormat/>
    <w:rsid w:val="002C3702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C3702"/>
    <w:rPr>
      <w:rFonts w:ascii="Arial" w:hAnsi="Arial"/>
      <w:b/>
      <w:sz w:val="36"/>
      <w:szCs w:val="36"/>
      <w:lang w:val="en-CA"/>
    </w:rPr>
  </w:style>
  <w:style w:type="paragraph" w:customStyle="1" w:styleId="CM108">
    <w:name w:val="CM108"/>
    <w:basedOn w:val="Normal"/>
    <w:next w:val="Normal"/>
    <w:rsid w:val="002C3702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</w:rPr>
  </w:style>
  <w:style w:type="paragraph" w:customStyle="1" w:styleId="Preface">
    <w:name w:val="Preface"/>
    <w:basedOn w:val="Normal"/>
    <w:qFormat/>
    <w:rsid w:val="002C3702"/>
    <w:pPr>
      <w:keepNext/>
    </w:pPr>
    <w:rPr>
      <w:rFonts w:ascii="Arial" w:eastAsia="Times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2C3702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3702"/>
    <w:rPr>
      <w:rFonts w:ascii="Courier New" w:eastAsia="Times New Roman" w:hAnsi="Courier New"/>
    </w:rPr>
  </w:style>
  <w:style w:type="paragraph" w:customStyle="1" w:styleId="HeadLevel1">
    <w:name w:val="Head Level 1"/>
    <w:basedOn w:val="ParagraphNoIndent"/>
    <w:qFormat/>
    <w:rsid w:val="002C3702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C3702"/>
    <w:pPr>
      <w:keepNext/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C3702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qFormat/>
    <w:rsid w:val="002C3702"/>
    <w:pPr>
      <w:keepNext/>
      <w:spacing w:before="240" w:after="60"/>
    </w:pPr>
    <w:rPr>
      <w:b/>
      <w:lang w:val="en-CA"/>
    </w:rPr>
  </w:style>
  <w:style w:type="character" w:customStyle="1" w:styleId="Level4Char">
    <w:name w:val="Level 4 Char"/>
    <w:link w:val="Level4"/>
    <w:rsid w:val="002C3702"/>
    <w:rPr>
      <w:rFonts w:ascii="Times New Roman" w:eastAsia="Times" w:hAnsi="Times New Roman"/>
      <w:i/>
      <w:sz w:val="24"/>
    </w:rPr>
  </w:style>
  <w:style w:type="character" w:customStyle="1" w:styleId="Level4no-italicChar">
    <w:name w:val="Level 4 no-italic Char"/>
    <w:basedOn w:val="Level4Char"/>
    <w:rsid w:val="002C3702"/>
    <w:rPr>
      <w:rFonts w:ascii="Times New Roman" w:eastAsia="Times" w:hAnsi="Times New Roman"/>
      <w:i/>
      <w:sz w:val="24"/>
    </w:rPr>
  </w:style>
  <w:style w:type="character" w:customStyle="1" w:styleId="Level4ItalicChar">
    <w:name w:val="Level 4 Italic Char"/>
    <w:basedOn w:val="Level4no-italicChar"/>
    <w:rsid w:val="002C3702"/>
    <w:rPr>
      <w:rFonts w:ascii="Times New Roman" w:eastAsia="Times" w:hAnsi="Times New Roman"/>
      <w:i/>
      <w:sz w:val="24"/>
    </w:rPr>
  </w:style>
  <w:style w:type="character" w:customStyle="1" w:styleId="PrefaceHeadingChar">
    <w:name w:val="Preface Heading Char"/>
    <w:link w:val="PrefaceHeading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">
    <w:name w:val="Contents Heading Char"/>
    <w:basedOn w:val="PrefaceHeadingChar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1">
    <w:name w:val="Contents Heading Char1"/>
    <w:link w:val="ContentsHeading"/>
    <w:rsid w:val="002C3702"/>
    <w:rPr>
      <w:rFonts w:ascii="Arial Bold" w:eastAsia="Times" w:hAnsi="Arial Bold"/>
      <w:b/>
      <w:color w:val="000000"/>
      <w:sz w:val="32"/>
      <w:szCs w:val="32"/>
    </w:rPr>
  </w:style>
  <w:style w:type="paragraph" w:customStyle="1" w:styleId="ContentsTableFigureAppendixHeadings">
    <w:name w:val="ContentsTableFigureAppendixHeadings"/>
    <w:basedOn w:val="ContentsHeading"/>
    <w:qFormat/>
    <w:rsid w:val="002C3702"/>
    <w:pPr>
      <w:spacing w:line="240" w:lineRule="auto"/>
    </w:pPr>
    <w:rPr>
      <w:rFonts w:ascii="Times New Roman" w:hAnsi="Times New Roman"/>
      <w:sz w:val="24"/>
    </w:rPr>
  </w:style>
  <w:style w:type="paragraph" w:customStyle="1" w:styleId="TableHeaders8pt">
    <w:name w:val="Table Headers 8pt"/>
    <w:basedOn w:val="TableHeaders"/>
    <w:qFormat/>
    <w:rsid w:val="002C3702"/>
    <w:rPr>
      <w:sz w:val="16"/>
      <w:szCs w:val="16"/>
    </w:rPr>
  </w:style>
  <w:style w:type="paragraph" w:customStyle="1" w:styleId="TableCells8pt">
    <w:name w:val="Table Cells 8pt"/>
    <w:basedOn w:val="Normal"/>
    <w:qFormat/>
    <w:rsid w:val="002C3702"/>
    <w:pPr>
      <w:snapToGrid w:val="0"/>
    </w:pPr>
    <w:rPr>
      <w:rFonts w:ascii="Arial" w:eastAsia="Times" w:hAnsi="Arial" w:cs="Arial"/>
      <w:sz w:val="16"/>
      <w:szCs w:val="16"/>
    </w:rPr>
  </w:style>
  <w:style w:type="character" w:customStyle="1" w:styleId="Level4no-italicChar1">
    <w:name w:val="Level 4 no-italic Char1"/>
    <w:link w:val="Level4no-italic"/>
    <w:rsid w:val="002C3702"/>
    <w:rPr>
      <w:rFonts w:ascii="Times New Roman" w:eastAsia="Times" w:hAnsi="Times New Roman"/>
      <w:i/>
      <w:sz w:val="24"/>
    </w:rPr>
  </w:style>
  <w:style w:type="character" w:customStyle="1" w:styleId="Level4ItalicChar1">
    <w:name w:val="Level 4 Italic Char1"/>
    <w:link w:val="Level4Italic"/>
    <w:rsid w:val="002C3702"/>
    <w:rPr>
      <w:rFonts w:ascii="Times New Roman" w:eastAsia="Times" w:hAnsi="Times New Roman"/>
      <w:b/>
      <w:sz w:val="24"/>
    </w:rPr>
  </w:style>
  <w:style w:type="character" w:customStyle="1" w:styleId="L4headingChar">
    <w:name w:val="L4 heading Char"/>
    <w:link w:val="L4heading"/>
    <w:rsid w:val="002C3702"/>
    <w:rPr>
      <w:rFonts w:ascii="Times New Roman" w:eastAsia="Times" w:hAnsi="Times New Roman"/>
      <w:b/>
      <w:sz w:val="24"/>
    </w:rPr>
  </w:style>
  <w:style w:type="paragraph" w:customStyle="1" w:styleId="level5">
    <w:name w:val="level 5"/>
    <w:basedOn w:val="L4heading"/>
    <w:rsid w:val="002C3702"/>
    <w:pPr>
      <w:ind w:firstLine="0"/>
    </w:pPr>
  </w:style>
  <w:style w:type="paragraph" w:customStyle="1" w:styleId="CERHeading5">
    <w:name w:val="CER Heading 5"/>
    <w:basedOn w:val="L4heading"/>
    <w:link w:val="CERHeading5Char"/>
    <w:rsid w:val="002C3702"/>
    <w:pPr>
      <w:ind w:firstLine="0"/>
    </w:pPr>
    <w:rPr>
      <w:bCs/>
    </w:rPr>
  </w:style>
  <w:style w:type="character" w:customStyle="1" w:styleId="CERHeading5Char">
    <w:name w:val="CER Heading 5 Char"/>
    <w:link w:val="CERHeading5"/>
    <w:rsid w:val="002C3702"/>
    <w:rPr>
      <w:rFonts w:ascii="Times New Roman" w:eastAsia="Times" w:hAnsi="Times New Roman"/>
      <w:b/>
      <w:bCs/>
      <w:sz w:val="24"/>
    </w:rPr>
  </w:style>
  <w:style w:type="paragraph" w:customStyle="1" w:styleId="StyleContentsHeading">
    <w:name w:val="Style Contents Heading +"/>
    <w:basedOn w:val="ContentsHeading"/>
    <w:rsid w:val="002C3702"/>
    <w:rPr>
      <w:bCs/>
      <w:sz w:val="36"/>
    </w:rPr>
  </w:style>
  <w:style w:type="paragraph" w:customStyle="1" w:styleId="StyleContentsHeading1">
    <w:name w:val="Style Contents Heading +1"/>
    <w:basedOn w:val="ContentsHeading"/>
    <w:rsid w:val="002C3702"/>
    <w:pPr>
      <w:jc w:val="center"/>
    </w:pPr>
    <w:rPr>
      <w:bCs/>
    </w:rPr>
  </w:style>
  <w:style w:type="paragraph" w:customStyle="1" w:styleId="StyleTableandFigureHeadingAfter0pt">
    <w:name w:val="Style Table and Figure Heading + After:  0 pt"/>
    <w:basedOn w:val="TableTitle0"/>
    <w:rsid w:val="002C3702"/>
    <w:pPr>
      <w:spacing w:before="0"/>
    </w:pPr>
    <w:rPr>
      <w:rFonts w:eastAsia="Times New Roman" w:cs="Times New Roman"/>
      <w:bCs/>
      <w:color w:val="auto"/>
      <w:sz w:val="18"/>
      <w:szCs w:val="20"/>
    </w:rPr>
  </w:style>
  <w:style w:type="character" w:styleId="FollowedHyperlink">
    <w:name w:val="FollowedHyperlink"/>
    <w:rsid w:val="002C3702"/>
    <w:rPr>
      <w:color w:val="800080"/>
      <w:u w:val="single"/>
    </w:rPr>
  </w:style>
  <w:style w:type="paragraph" w:customStyle="1" w:styleId="Style1">
    <w:name w:val="Style1"/>
    <w:basedOn w:val="text"/>
    <w:rsid w:val="002C3702"/>
    <w:pPr>
      <w:numPr>
        <w:numId w:val="8"/>
      </w:numPr>
      <w:spacing w:before="0"/>
    </w:pPr>
    <w:rPr>
      <w:rFonts w:ascii="Times New Roman" w:hAnsi="Times New Roman"/>
    </w:rPr>
  </w:style>
  <w:style w:type="character" w:customStyle="1" w:styleId="CharCharChar1">
    <w:name w:val="Char Char Char1"/>
    <w:uiPriority w:val="99"/>
    <w:rsid w:val="004C5E9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Boxtext">
    <w:name w:val="Box text"/>
    <w:basedOn w:val="Normal"/>
    <w:rsid w:val="004C5E90"/>
    <w:rPr>
      <w:rFonts w:ascii="Arial" w:hAnsi="Arial" w:cs="Arial"/>
      <w:color w:val="000080"/>
      <w:sz w:val="20"/>
    </w:rPr>
  </w:style>
  <w:style w:type="paragraph" w:customStyle="1" w:styleId="Boxtextbold">
    <w:name w:val="Box text bold"/>
    <w:basedOn w:val="Boxtext"/>
    <w:rsid w:val="004C5E90"/>
    <w:rPr>
      <w:b/>
    </w:rPr>
  </w:style>
  <w:style w:type="paragraph" w:customStyle="1" w:styleId="Title2">
    <w:name w:val="Title 2"/>
    <w:basedOn w:val="Normal"/>
    <w:rsid w:val="004C5E90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4C5E90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4C5E90"/>
    <w:pPr>
      <w:ind w:firstLine="0"/>
    </w:pPr>
    <w:rPr>
      <w:rFonts w:cs="Arial"/>
    </w:rPr>
  </w:style>
  <w:style w:type="paragraph" w:customStyle="1" w:styleId="CERexecsumbullet1">
    <w:name w:val="CER exec sum bullet 1"/>
    <w:basedOn w:val="CERexecsumbullet2"/>
    <w:rsid w:val="004C5E90"/>
    <w:pPr>
      <w:tabs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4C5E90"/>
    <w:rPr>
      <w:rFonts w:cs="Arial"/>
      <w:color w:val="000080"/>
    </w:rPr>
  </w:style>
  <w:style w:type="character" w:styleId="Strong">
    <w:name w:val="Strong"/>
    <w:uiPriority w:val="99"/>
    <w:qFormat/>
    <w:rsid w:val="004C5E90"/>
    <w:rPr>
      <w:b/>
      <w:bCs/>
    </w:rPr>
  </w:style>
  <w:style w:type="character" w:customStyle="1" w:styleId="style21">
    <w:name w:val="style21"/>
    <w:rsid w:val="004C5E90"/>
    <w:rPr>
      <w:color w:val="000000"/>
    </w:rPr>
  </w:style>
  <w:style w:type="paragraph" w:customStyle="1" w:styleId="style22">
    <w:name w:val="style22"/>
    <w:basedOn w:val="Normal"/>
    <w:rsid w:val="004C5E90"/>
    <w:pPr>
      <w:spacing w:after="300" w:line="360" w:lineRule="atLeast"/>
    </w:pPr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4C5E90"/>
    <w:pPr>
      <w:ind w:left="720"/>
    </w:pPr>
    <w:rPr>
      <w:rFonts w:ascii="Times New Roman" w:hAnsi="Times New Roman"/>
    </w:rPr>
  </w:style>
  <w:style w:type="paragraph" w:customStyle="1" w:styleId="HeadingI">
    <w:name w:val="Heading I"/>
    <w:basedOn w:val="Normal"/>
    <w:rsid w:val="004C5E9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sz w:val="28"/>
      <w:szCs w:val="28"/>
    </w:rPr>
  </w:style>
  <w:style w:type="character" w:customStyle="1" w:styleId="msoins0">
    <w:name w:val="msoins"/>
    <w:rsid w:val="004C5E90"/>
    <w:rPr>
      <w:rFonts w:cs="Times New Roman"/>
    </w:rPr>
  </w:style>
  <w:style w:type="paragraph" w:customStyle="1" w:styleId="Tabletext0">
    <w:name w:val="Table text"/>
    <w:basedOn w:val="BodyText0"/>
    <w:rsid w:val="004C5E90"/>
    <w:pPr>
      <w:tabs>
        <w:tab w:val="left" w:leader="dot" w:pos="8827"/>
      </w:tabs>
    </w:pPr>
    <w:rPr>
      <w:rFonts w:ascii="Arial" w:eastAsia="Times New Roman" w:hAnsi="Arial"/>
      <w:sz w:val="20"/>
    </w:rPr>
  </w:style>
  <w:style w:type="character" w:customStyle="1" w:styleId="TableTitleChar">
    <w:name w:val="Table Title Char"/>
    <w:link w:val="TableTitle0"/>
    <w:rsid w:val="0054017E"/>
    <w:rPr>
      <w:rFonts w:ascii="Arial" w:eastAsia="Times" w:hAnsi="Arial" w:cs="Arial"/>
      <w:b/>
      <w:color w:val="000000"/>
      <w:sz w:val="20"/>
      <w:szCs w:val="36"/>
    </w:rPr>
  </w:style>
  <w:style w:type="paragraph" w:customStyle="1" w:styleId="CERexecsumtext12ptBold">
    <w:name w:val="CER exec sum text + 12 pt Bold"/>
    <w:basedOn w:val="CERexecsumtext"/>
    <w:rsid w:val="004C5E90"/>
    <w:pPr>
      <w:ind w:firstLine="0"/>
    </w:pPr>
    <w:rPr>
      <w:rFonts w:cs="Arial"/>
      <w:b/>
      <w:bCs/>
      <w:sz w:val="24"/>
    </w:rPr>
  </w:style>
  <w:style w:type="paragraph" w:customStyle="1" w:styleId="StyleTableHeadingNotBold">
    <w:name w:val="Style Table Heading Not Bold"/>
    <w:basedOn w:val="TableHeading"/>
    <w:rsid w:val="004C5E90"/>
    <w:pPr>
      <w:suppressLineNumbers w:val="0"/>
      <w:jc w:val="left"/>
    </w:pPr>
    <w:rPr>
      <w:rFonts w:ascii="Arial" w:eastAsia="Times New Roman" w:hAnsi="Arial" w:cs="Arial"/>
      <w:b w:val="0"/>
      <w:bCs w:val="0"/>
      <w:sz w:val="20"/>
    </w:rPr>
  </w:style>
  <w:style w:type="paragraph" w:customStyle="1" w:styleId="References">
    <w:name w:val="References"/>
    <w:basedOn w:val="NormalWeb"/>
    <w:autoRedefine/>
    <w:qFormat/>
    <w:rsid w:val="00A71A3D"/>
    <w:rPr>
      <w:bCs/>
      <w:sz w:val="20"/>
      <w:szCs w:val="20"/>
    </w:rPr>
  </w:style>
  <w:style w:type="paragraph" w:customStyle="1" w:styleId="CERexecsumbullet2Italic">
    <w:name w:val="CER exec sum bullet 2 Italic"/>
    <w:basedOn w:val="CERexecsumbullet2"/>
    <w:rsid w:val="004C5E90"/>
    <w:pPr>
      <w:numPr>
        <w:numId w:val="0"/>
      </w:numPr>
    </w:pPr>
    <w:rPr>
      <w:rFonts w:cs="Times New Roman"/>
      <w:i/>
      <w:iCs/>
      <w:sz w:val="22"/>
    </w:rPr>
  </w:style>
  <w:style w:type="character" w:customStyle="1" w:styleId="GlossaryTextBold">
    <w:name w:val="GlossaryTextBold"/>
    <w:qFormat/>
    <w:rsid w:val="004C5E90"/>
    <w:rPr>
      <w:rFonts w:ascii="Arial" w:hAnsi="Arial" w:cs="Arial"/>
      <w:b/>
      <w:sz w:val="20"/>
    </w:rPr>
  </w:style>
  <w:style w:type="paragraph" w:customStyle="1" w:styleId="GlossaryTextNotBold">
    <w:name w:val="GlossaryTextNotBold"/>
    <w:qFormat/>
    <w:rsid w:val="004C5E90"/>
    <w:pPr>
      <w:spacing w:beforeLines="100" w:afterLines="100"/>
    </w:pPr>
    <w:rPr>
      <w:rFonts w:ascii="Arial" w:eastAsia="Times New Roman" w:hAnsi="Arial"/>
    </w:rPr>
  </w:style>
  <w:style w:type="paragraph" w:customStyle="1" w:styleId="StyleGlossaryTextNotBold10pt">
    <w:name w:val="Style GlossaryTextNotBold + 10 pt"/>
    <w:basedOn w:val="GlossaryTextNotBold"/>
    <w:autoRedefine/>
    <w:rsid w:val="004C5E90"/>
  </w:style>
  <w:style w:type="paragraph" w:customStyle="1" w:styleId="StyleCERexecsumtext12ptBoldBefore0pt">
    <w:name w:val="Style CER exec sum text + 12 pt Bold + Before:  0 pt"/>
    <w:basedOn w:val="CERexecsumtext12ptBold"/>
    <w:rsid w:val="004C5E90"/>
    <w:pPr>
      <w:spacing w:before="0"/>
    </w:pPr>
    <w:rPr>
      <w:rFonts w:cs="Times New Roman"/>
      <w:sz w:val="22"/>
    </w:rPr>
  </w:style>
  <w:style w:type="numbering" w:customStyle="1" w:styleId="StyleBulletedCourierNewLeft05Hanging025">
    <w:name w:val="Style Bulleted Courier New Left:  0.5&quot; Hanging:  0.25&quot;"/>
    <w:basedOn w:val="NoList"/>
    <w:rsid w:val="00B32311"/>
    <w:pPr>
      <w:numPr>
        <w:numId w:val="14"/>
      </w:numPr>
    </w:pPr>
  </w:style>
  <w:style w:type="paragraph" w:customStyle="1" w:styleId="Bullet3">
    <w:name w:val="Bullet3"/>
    <w:basedOn w:val="Bullet2"/>
    <w:autoRedefine/>
    <w:qFormat/>
    <w:rsid w:val="00B32311"/>
    <w:pPr>
      <w:numPr>
        <w:ilvl w:val="2"/>
        <w:numId w:val="11"/>
      </w:numPr>
      <w:tabs>
        <w:tab w:val="clear" w:pos="2160"/>
      </w:tabs>
      <w:ind w:left="1440"/>
    </w:pPr>
  </w:style>
  <w:style w:type="character" w:customStyle="1" w:styleId="Heading5Char">
    <w:name w:val="Heading 5 Char"/>
    <w:basedOn w:val="DefaultParagraphFont"/>
    <w:link w:val="Heading5"/>
    <w:uiPriority w:val="99"/>
    <w:rsid w:val="00F7649A"/>
    <w:rPr>
      <w:rFonts w:ascii="Times New Roman" w:hAnsi="Times New Roman"/>
      <w:sz w:val="22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649A"/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649A"/>
    <w:rPr>
      <w:b/>
      <w:bCs/>
    </w:rPr>
  </w:style>
  <w:style w:type="paragraph" w:customStyle="1" w:styleId="Style8ptBefore0ptAfter0pt">
    <w:name w:val="Style 8 pt Before:  0 pt After:  0 pt"/>
    <w:basedOn w:val="Normal"/>
    <w:uiPriority w:val="99"/>
    <w:rsid w:val="00F7649A"/>
    <w:rPr>
      <w:rFonts w:ascii="Times New Roman" w:eastAsia="Calibri" w:hAnsi="Times New Roman"/>
      <w:sz w:val="16"/>
    </w:rPr>
  </w:style>
  <w:style w:type="paragraph" w:customStyle="1" w:styleId="TableText1">
    <w:name w:val="Table Text"/>
    <w:basedOn w:val="Default"/>
    <w:next w:val="Default"/>
    <w:uiPriority w:val="99"/>
    <w:rsid w:val="00F7649A"/>
    <w:rPr>
      <w:rFonts w:ascii="Arial" w:hAnsi="Arial"/>
      <w:color w:val="auto"/>
    </w:rPr>
  </w:style>
  <w:style w:type="paragraph" w:styleId="Quote">
    <w:name w:val="Quote"/>
    <w:basedOn w:val="Normal"/>
    <w:next w:val="Normal"/>
    <w:link w:val="QuoteChar"/>
    <w:uiPriority w:val="99"/>
    <w:qFormat/>
    <w:rsid w:val="00F7649A"/>
    <w:rPr>
      <w:rFonts w:ascii="Times New Roman" w:eastAsia="Calibri" w:hAnsi="Times New Roman"/>
      <w:i/>
    </w:rPr>
  </w:style>
  <w:style w:type="character" w:customStyle="1" w:styleId="QuoteChar">
    <w:name w:val="Quote Char"/>
    <w:basedOn w:val="DefaultParagraphFont"/>
    <w:link w:val="Quote"/>
    <w:uiPriority w:val="99"/>
    <w:rsid w:val="00F7649A"/>
    <w:rPr>
      <w:rFonts w:ascii="Times New Roman" w:hAnsi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7649A"/>
    <w:pPr>
      <w:ind w:left="720" w:right="720"/>
    </w:pPr>
    <w:rPr>
      <w:rFonts w:ascii="Times New Roman" w:eastAsia="Calibri" w:hAnsi="Times New Roman"/>
      <w:b/>
      <w:i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F7649A"/>
    <w:rPr>
      <w:rFonts w:ascii="Times New Roman" w:hAnsi="Times New Roman"/>
      <w:b/>
      <w:i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F7649A"/>
    <w:rPr>
      <w:rFonts w:eastAsia="Calibri" w:cs="Times New Roman"/>
      <w:sz w:val="18"/>
      <w:szCs w:val="20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F7649A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jrnl">
    <w:name w:val="jrnl"/>
    <w:basedOn w:val="DefaultParagraphFont"/>
    <w:rsid w:val="00F7649A"/>
  </w:style>
  <w:style w:type="paragraph" w:customStyle="1" w:styleId="NumberPage">
    <w:name w:val="Number Page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PageNumber1">
    <w:name w:val="Page Number1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Footer"/>
    <w:next w:val="PageNumber"/>
    <w:qFormat/>
    <w:rsid w:val="008C5C12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Style2"/>
    <w:autoRedefine/>
    <w:qFormat/>
    <w:rsid w:val="00CF4F5D"/>
  </w:style>
  <w:style w:type="paragraph" w:customStyle="1" w:styleId="Style4">
    <w:name w:val="Style4"/>
    <w:basedOn w:val="TableColumnHead"/>
    <w:qFormat/>
    <w:rsid w:val="00AB2078"/>
  </w:style>
  <w:style w:type="paragraph" w:customStyle="1" w:styleId="StyleTableTextBold">
    <w:name w:val="Style TableText + Bold"/>
    <w:basedOn w:val="TableTitle"/>
    <w:next w:val="TableTitle"/>
    <w:autoRedefine/>
    <w:rsid w:val="0054017E"/>
    <w:rPr>
      <w:b w:val="0"/>
      <w:bCs/>
    </w:rPr>
  </w:style>
  <w:style w:type="paragraph" w:customStyle="1" w:styleId="TableText2">
    <w:name w:val="Table Text 2"/>
    <w:basedOn w:val="TableText"/>
    <w:autoRedefine/>
    <w:rsid w:val="0054017E"/>
    <w:pPr>
      <w:jc w:val="both"/>
    </w:pPr>
  </w:style>
  <w:style w:type="paragraph" w:customStyle="1" w:styleId="StyleReferenceLeft0Firstline0">
    <w:name w:val="Style Reference + Left:  0&quot; First line:  0&quot;"/>
    <w:basedOn w:val="Reference"/>
    <w:rsid w:val="004D2523"/>
    <w:pPr>
      <w:spacing w:before="240"/>
      <w:ind w:left="0" w:firstLine="0"/>
    </w:pPr>
    <w:rPr>
      <w:bCs w:val="0"/>
      <w:szCs w:val="20"/>
    </w:rPr>
  </w:style>
  <w:style w:type="paragraph" w:customStyle="1" w:styleId="TableandFigureHeading">
    <w:name w:val="Table and Figure Heading"/>
    <w:basedOn w:val="Normal"/>
    <w:rsid w:val="00375930"/>
    <w:pPr>
      <w:keepNext/>
      <w:spacing w:after="120"/>
    </w:pPr>
    <w:rPr>
      <w:rFonts w:ascii="Arial" w:eastAsia="Times" w:hAnsi="Arial" w:cs="Arial"/>
      <w:b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BulletedCourierNewLeft05Hanging0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.howard\Local%20Settings\Temporary%20Internet%20Files\Content.Outlook\Q8LWRGPK\Template%20for%20Reports%20by%20EPCs_for%20posting_8-25-201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5C3-00B4-4693-9B63-8B8EB312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posting_8-25-2011 (2).dotx</Template>
  <TotalTime>568</TotalTime>
  <Pages>10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16767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Ratnamala Khopade</cp:lastModifiedBy>
  <cp:revision>38</cp:revision>
  <cp:lastPrinted>2011-12-07T20:50:00Z</cp:lastPrinted>
  <dcterms:created xsi:type="dcterms:W3CDTF">2011-12-06T15:30:00Z</dcterms:created>
  <dcterms:modified xsi:type="dcterms:W3CDTF">2012-01-24T10:28:00Z</dcterms:modified>
</cp:coreProperties>
</file>