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A" w:rsidRPr="00F44DA5" w:rsidRDefault="00F7649A" w:rsidP="007946AE">
      <w:pPr>
        <w:pStyle w:val="TableTitle"/>
      </w:pPr>
      <w:bookmarkStart w:id="0" w:name="_Toc273086686"/>
      <w:bookmarkStart w:id="1" w:name="_Toc274097075"/>
      <w:bookmarkStart w:id="2" w:name="_Toc294004252"/>
      <w:proofErr w:type="gramStart"/>
      <w:r w:rsidRPr="00F44DA5">
        <w:t xml:space="preserve">Table </w:t>
      </w:r>
      <w:r>
        <w:rPr>
          <w:noProof/>
        </w:rPr>
        <w:t>12</w:t>
      </w:r>
      <w:r w:rsidRPr="00F44DA5">
        <w:t>.</w:t>
      </w:r>
      <w:proofErr w:type="gramEnd"/>
      <w:r w:rsidRPr="00F44DA5">
        <w:t xml:space="preserve"> Characteristics and quality assessment of controlled observational studies</w:t>
      </w:r>
      <w:bookmarkEnd w:id="1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8"/>
        <w:gridCol w:w="2830"/>
        <w:gridCol w:w="2980"/>
        <w:gridCol w:w="2805"/>
        <w:gridCol w:w="3033"/>
      </w:tblGrid>
      <w:tr w:rsidR="00F7649A" w:rsidRPr="00F44DA5" w:rsidTr="00F7649A">
        <w:trPr>
          <w:cantSplit/>
          <w:tblHeader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Study, Year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Characteristics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Population, Intervention, and Followup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Outcomes of Interest (Timing)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Quality Assessment / Comments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Beaudoin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study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7866E9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7866E9">
              <w:rPr>
                <w:rFonts w:ascii="Arial" w:hAnsi="Arial" w:cs="Arial"/>
                <w:sz w:val="18"/>
                <w:szCs w:val="18"/>
              </w:rPr>
              <w:t>1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Angiograms reviewed by two trained investigators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undergoing primary or rescue PCI for STEMI (chest pain or equivalent symptoms at rest &gt;30 min, with ST-segment elevation in ≥2 contiguous leads); presenting &gt;12h included only if persistent chest pain was present at the time of initial evaluation; patients with ST-segment depressing ≥1mm in precordial leads suggesting posterior MI and new or presumed LBBB were included if coronary occlusion was confirmed on angiography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</w:t>
            </w:r>
            <w:r>
              <w:rPr>
                <w:rFonts w:ascii="Arial" w:hAnsi="Arial" w:cs="Arial"/>
                <w:sz w:val="18"/>
                <w:szCs w:val="18"/>
              </w:rPr>
              <w:t>Export Aspiration Catheter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without </w:t>
            </w:r>
            <w:r>
              <w:rPr>
                <w:rFonts w:ascii="Arial" w:hAnsi="Arial" w:cs="Arial"/>
                <w:sz w:val="18"/>
                <w:szCs w:val="18"/>
              </w:rPr>
              <w:t>prior thrombectomy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 days in intervention and 363 days in control groups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Killip class, final TIMI flow, age≥60 years, presence of three vessel disease, anterior infarction and ischemia time&gt;4hours for the survival analysis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TIMI 3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Mortality, reinfarction, stroke, revascularization, MACE </w:t>
            </w:r>
            <w:r w:rsidRPr="00F44DA5">
              <w:rPr>
                <w:rFonts w:ascii="Arial" w:hAnsi="Arial" w:cs="Arial"/>
                <w:sz w:val="18"/>
                <w:szCs w:val="18"/>
              </w:rPr>
              <w:t>(365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Procedure time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50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</w:t>
            </w:r>
            <w:r>
              <w:rPr>
                <w:rFonts w:ascii="Arial" w:hAnsi="Arial" w:cs="Arial"/>
                <w:sz w:val="18"/>
                <w:szCs w:val="18"/>
              </w:rPr>
              <w:t>lection of the cohort?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</w:t>
            </w:r>
            <w:r>
              <w:rPr>
                <w:rFonts w:ascii="Arial" w:hAnsi="Arial" w:cs="Arial"/>
                <w:sz w:val="18"/>
                <w:szCs w:val="18"/>
              </w:rPr>
              <w:t>t?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Validated method for ascertaining clinical outcomes?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Outcome assessment blinded to exposure? </w:t>
            </w:r>
            <w:r>
              <w:rPr>
                <w:rFonts w:ascii="Arial" w:hAnsi="Arial" w:cs="Arial"/>
                <w:sz w:val="18"/>
                <w:szCs w:val="18"/>
              </w:rPr>
              <w:t>Partially</w:t>
            </w:r>
          </w:p>
          <w:p w:rsidR="00F7649A" w:rsidRPr="00D464B1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D464B1">
              <w:rPr>
                <w:rFonts w:ascii="Arial" w:hAnsi="Arial" w:cs="Arial"/>
                <w:sz w:val="18"/>
                <w:szCs w:val="18"/>
              </w:rPr>
              <w:t>Adequate followup period? Yes?</w:t>
            </w:r>
          </w:p>
          <w:p w:rsidR="00F7649A" w:rsidRPr="00D464B1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D464B1">
              <w:rPr>
                <w:rFonts w:ascii="Arial" w:hAnsi="Arial" w:cs="Arial"/>
                <w:sz w:val="18"/>
                <w:szCs w:val="18"/>
              </w:rPr>
              <w:t>Completeness of followup? Yes?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Analytic methods appropriate? Yes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Kim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Propensity-matched cohort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7866E9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STEMI patients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</w:t>
            </w:r>
            <w:r>
              <w:rPr>
                <w:rFonts w:ascii="Arial" w:hAnsi="Arial" w:cs="Arial"/>
                <w:sz w:val="18"/>
                <w:szCs w:val="18"/>
              </w:rPr>
              <w:t>thrombus aspiration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without </w:t>
            </w:r>
            <w:r>
              <w:rPr>
                <w:rFonts w:ascii="Arial" w:hAnsi="Arial" w:cs="Arial"/>
                <w:sz w:val="18"/>
                <w:szCs w:val="18"/>
              </w:rPr>
              <w:t>thrombus aspiration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286336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days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A21A69">
              <w:rPr>
                <w:rFonts w:ascii="Arial" w:hAnsi="Arial" w:cs="Arial"/>
                <w:sz w:val="18"/>
                <w:szCs w:val="18"/>
              </w:rPr>
              <w:t>TIMI 3, LVEF (post</w:t>
            </w:r>
            <w:r>
              <w:rPr>
                <w:rFonts w:ascii="Arial" w:hAnsi="Arial" w:cs="Arial"/>
                <w:sz w:val="18"/>
                <w:szCs w:val="18"/>
              </w:rPr>
              <w:t>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Mortality (in-hospital) </w:t>
            </w:r>
          </w:p>
          <w:p w:rsidR="00F7649A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104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</w:t>
            </w:r>
            <w:r>
              <w:rPr>
                <w:rFonts w:ascii="Arial" w:hAnsi="Arial" w:cs="Arial"/>
                <w:sz w:val="18"/>
                <w:szCs w:val="18"/>
              </w:rPr>
              <w:t>lection of the cohort? Can’t tell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</w:t>
            </w:r>
            <w:r>
              <w:rPr>
                <w:rFonts w:ascii="Arial" w:hAnsi="Arial" w:cs="Arial"/>
                <w:sz w:val="18"/>
                <w:szCs w:val="18"/>
              </w:rPr>
              <w:t>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</w:t>
            </w:r>
            <w:r>
              <w:rPr>
                <w:rFonts w:ascii="Arial" w:hAnsi="Arial" w:cs="Arial"/>
                <w:sz w:val="18"/>
                <w:szCs w:val="18"/>
              </w:rPr>
              <w:t>t? No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Validated method for ascertaining clinical outcomes? </w:t>
            </w:r>
            <w:r>
              <w:rPr>
                <w:rFonts w:ascii="Arial" w:hAnsi="Arial" w:cs="Arial"/>
                <w:sz w:val="18"/>
                <w:szCs w:val="18"/>
              </w:rPr>
              <w:t>Can’t tell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Outcome assessment blinded to exposure? </w:t>
            </w:r>
            <w:r>
              <w:rPr>
                <w:rFonts w:ascii="Arial" w:hAnsi="Arial" w:cs="Arial"/>
                <w:sz w:val="18"/>
                <w:szCs w:val="18"/>
              </w:rPr>
              <w:t>Can’t tell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Adequate followup period?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Completeness of followup? Yes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Yes</w:t>
            </w:r>
          </w:p>
          <w:p w:rsidR="00F7649A" w:rsidRPr="00F44DA5" w:rsidRDefault="00F7649A" w:rsidP="00EA0847">
            <w:pPr>
              <w:numPr>
                <w:ilvl w:val="0"/>
                <w:numId w:val="10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Analytic methods appropriate? Yes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Ko, 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KAMIR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Korea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Registry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Acute STEMI, PCI within 3 h of symptom onset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distal protection device (device name NR)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without distal protection device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365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NR, subgroup analyses based on LV dysfunction and use of GP2B3Ai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(365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50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selection of the cohort? Partially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cohort? No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for ascertaining clinical outcomes? Can’t tell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Outcome assessment blinded to exposure? Can’t tell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followup period?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Completeness of followup?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Yes</w:t>
            </w:r>
          </w:p>
          <w:p w:rsidR="00F7649A" w:rsidRPr="00F44DA5" w:rsidRDefault="00F7649A" w:rsidP="00EA0847">
            <w:pPr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Analytic methods appropriate? Yes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Nilsen, 2009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123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Core lab analysis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3298, 3233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See table 2 of original study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See table 2 of original study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catheter aspiration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(Device name NR)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without catheter aspiration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DE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F44DA5">
              <w:rPr>
                <w:rFonts w:ascii="Arial" w:hAnsi="Arial" w:cs="Arial"/>
                <w:sz w:val="18"/>
                <w:szCs w:val="18"/>
              </w:rPr>
              <w:t>, (post-procedure); STSR &gt; 70%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F44DA5">
              <w:rPr>
                <w:rFonts w:ascii="Arial" w:hAnsi="Arial" w:cs="Arial"/>
                <w:sz w:val="18"/>
                <w:szCs w:val="18"/>
              </w:rPr>
              <w:t>(60 min)</w:t>
            </w:r>
          </w:p>
          <w:p w:rsidR="00F7649A" w:rsidRPr="00F44DA5" w:rsidRDefault="001E4407" w:rsidP="00F7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reinfarction, ischemic TVR, stroke), mortality, reinfarction, ischemic TVR, stroke (30 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Dissection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67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selection of the cohort?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cohort? No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for ascertaining clinical outcomes? Can’t tell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Outcome assessment blinded to exposure?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followup period?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Completeness of followup?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Yes</w:t>
            </w:r>
          </w:p>
          <w:p w:rsidR="00F7649A" w:rsidRPr="00F44DA5" w:rsidRDefault="00F7649A" w:rsidP="00EA0847">
            <w:pPr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Analytic methods appropriate? Yes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Fair</w:t>
            </w: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Nakatani, 2007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OACIS</w:t>
            </w: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Prospective registry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Government (Japanese Ministry of Education, Culture, Sports, Sciences, and Technology); Foundation (Japan Arteriosclerosis Prevention Fund)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3913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Undergoing PCI, AMI/symptoms within 24 h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Admittance &gt; 24 h (or time unknown) after onset of AMI, treated conservatively, with thrombolytic therapy, emergent CABG, or with distal protection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catheter aspiration (RESCUE catheter, Thrombuster catheter, TVAC catheter, Export PercuSurge System)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without catheter aspiration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Mortality adjusted for hospital volume, age, male gender, diabetes mellitus, hypertension, hyperlipidemia, smoking, body mass index ≥ 25 kg/m</w:t>
            </w:r>
            <w:r w:rsidRPr="00F44D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44DA5">
              <w:rPr>
                <w:rFonts w:ascii="Arial" w:hAnsi="Arial" w:cs="Arial"/>
                <w:sz w:val="18"/>
                <w:szCs w:val="18"/>
              </w:rPr>
              <w:t>, a history of myocardial infarction, preangina, Killip class ≥ II, ST-segment elevation myocardial infarction, onset to admission &lt; 12 h, angiographic findings (including multivessel disease, collateral circulation, and initial TIMI grade flow), use of stenting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Mortality (cardiac and non-cardiac) (30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38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selection of the cohort?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cohort?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for ascertaining clinical outcomes?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Outcome assessment blinded to exposure? Can’t tell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followup period?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Completeness of followup?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Yes</w:t>
            </w:r>
          </w:p>
          <w:p w:rsidR="00F7649A" w:rsidRPr="00F44DA5" w:rsidRDefault="00F7649A" w:rsidP="00EA0847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Analytic methods appropriate? Yes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Fair</w:t>
            </w: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Chinnaiyan, 2006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Examined according to whether patient received mechanical thrombectomy or not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Undergoing primary or rescue PCI, symptoms consistent with AMI lasting &lt; 24 h, ST-segment elevation ≥ 1 mm in two contiguous leads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SVG culprit, stent thrombosis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mechanical thrombectomy (AngioJet XMI or XVG catheter)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without mechanical thrombectomy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In-hospital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and mortality adjusted for baseline clinical and angiographic characteristics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TIMI-3 (post-procedure)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reinfarction, TVR, stroke), mortality, TVR, stroke, reinfarction (in-hospital)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Coronary artery perforation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47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selection of the cohort?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cohort?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for ascertaining clinical outcomes?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Outcome assessment blinded to exposure? No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followup period?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Completeness of followup?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Yes</w:t>
            </w:r>
          </w:p>
          <w:p w:rsidR="00F7649A" w:rsidRPr="00F44DA5" w:rsidRDefault="00F7649A" w:rsidP="00EA0847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Analytic methods appropriate? Yes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Fair</w:t>
            </w:r>
          </w:p>
        </w:tc>
      </w:tr>
      <w:tr w:rsidR="00F7649A" w:rsidRPr="00F44DA5" w:rsidTr="00F7649A">
        <w:trPr>
          <w:cantSplit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Simonton, 2006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Study design: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Prospective registry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Patient contact by phone for clinical outcome assessment, physician adjudicated MACE events, routine data audits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Undergoing PCI, TIMI thrombus grade ≥ 3, 9 m followup available, no use of distal protection device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Inability to provide informed consent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PCI with mechanical thrombectomy (AngioJet)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without mechanical thrombectomy or distal protection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Covariates/potential confounders adjusted for: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TIMI-3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(mortality, MI, TVR, stent thrombosis, stroke, peripheral vascular event), mortality, TVR, MI (270 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60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Unbiased selection of the cohort? Yes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Selection minimizes baseline differences in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Sample size calculated? No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description of the cohort? No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to ascertain exposure? Yes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Validated method for ascertaining clinical outcomes? Yes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Outcome assessment blinded to exposure? Can’t tell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Adequate followup period? Yes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Completeness of followup? Yes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Analysis controls for confounding? No</w:t>
            </w:r>
          </w:p>
          <w:p w:rsidR="00F7649A" w:rsidRPr="00F44DA5" w:rsidRDefault="00F7649A" w:rsidP="00EA0847">
            <w:pPr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Analytic methods appropriate? No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</w:tbl>
    <w:p w:rsidR="00F7649A" w:rsidRPr="00F44DA5" w:rsidRDefault="00F7649A" w:rsidP="002A1211">
      <w:pPr>
        <w:pStyle w:val="TableNote"/>
      </w:pPr>
      <w:r w:rsidRPr="00F44DA5">
        <w:t>Abbreviations: AMI=acute myocardial infarction; CABG=coronary artery bypass graft; d=days; DE=distal embolization; h=hours; GP2B3Ai=glycoprotein IIb IIIa inhibitor; Kg/m2=kilogram-meter squared; LV=left ventricular; m=months; MACE=major adverse cardiac events; MI=myocardial infarction; min=minutes; mm=millimeter; NR=not reported; PCI=percutaneous coronary intervention; STEMI=ST-segment elevation myocardial infarction; STSR=ST-segment resolution; SVG=saphenous vein graft ; TVAC=transvacular aspiration catheter; TIMI=thrombolysis in myocardial infarction; TVR=target vessel revascularization</w:t>
      </w:r>
      <w:bookmarkEnd w:id="0"/>
    </w:p>
    <w:sectPr w:rsidR="00F7649A" w:rsidRPr="00F44DA5" w:rsidSect="00DE6B68">
      <w:footerReference w:type="default" r:id="rId9"/>
      <w:pgSz w:w="15840" w:h="12240" w:orient="landscape"/>
      <w:pgMar w:top="1008" w:right="1440" w:bottom="1440" w:left="1440" w:header="144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C5" w:rsidRDefault="00C94FC5">
      <w:r>
        <w:separator/>
      </w:r>
    </w:p>
  </w:endnote>
  <w:endnote w:type="continuationSeparator" w:id="0">
    <w:p w:rsidR="00C94FC5" w:rsidRDefault="00C9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2" w:rsidRPr="00DC67FE" w:rsidRDefault="002C0C62" w:rsidP="00DC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C5" w:rsidRDefault="00C94FC5">
      <w:r>
        <w:separator/>
      </w:r>
    </w:p>
  </w:footnote>
  <w:footnote w:type="continuationSeparator" w:id="0">
    <w:p w:rsidR="00C94FC5" w:rsidRDefault="00C9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E8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927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AC6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1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886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01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65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A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6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0F"/>
    <w:multiLevelType w:val="multilevel"/>
    <w:tmpl w:val="CAAA5A3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19"/>
    <w:multiLevelType w:val="multilevel"/>
    <w:tmpl w:val="15EC7352"/>
    <w:name w:val="WW8Num26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1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3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7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9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2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3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4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5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37"/>
    <w:multiLevelType w:val="single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</w:abstractNum>
  <w:abstractNum w:abstractNumId="72">
    <w:nsid w:val="00000042"/>
    <w:multiLevelType w:val="singleLevel"/>
    <w:tmpl w:val="00000042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00000043"/>
    <w:multiLevelType w:val="single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4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5">
    <w:nsid w:val="00000045"/>
    <w:multiLevelType w:val="singleLevel"/>
    <w:tmpl w:val="00000045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00000046"/>
    <w:multiLevelType w:val="singleLevel"/>
    <w:tmpl w:val="0000004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00000047"/>
    <w:multiLevelType w:val="singleLevel"/>
    <w:tmpl w:val="00000047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00000049"/>
    <w:multiLevelType w:val="singleLevel"/>
    <w:tmpl w:val="00000049"/>
    <w:name w:val="WW8Num7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9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0000004B"/>
    <w:multiLevelType w:val="singleLevel"/>
    <w:tmpl w:val="0000004B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05390DB2"/>
    <w:multiLevelType w:val="hybridMultilevel"/>
    <w:tmpl w:val="417A7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09F53167"/>
    <w:multiLevelType w:val="multilevel"/>
    <w:tmpl w:val="915E3712"/>
    <w:numStyleLink w:val="StyleBulletedCourierNewLeft05Hanging025"/>
  </w:abstractNum>
  <w:abstractNum w:abstractNumId="83">
    <w:nsid w:val="09FF2A98"/>
    <w:multiLevelType w:val="hybridMultilevel"/>
    <w:tmpl w:val="6D5854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0A2E4241"/>
    <w:multiLevelType w:val="hybridMultilevel"/>
    <w:tmpl w:val="DF763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0ED414EA"/>
    <w:multiLevelType w:val="hybridMultilevel"/>
    <w:tmpl w:val="F616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29767F9"/>
    <w:multiLevelType w:val="hybridMultilevel"/>
    <w:tmpl w:val="05E69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17AF5722"/>
    <w:multiLevelType w:val="hybridMultilevel"/>
    <w:tmpl w:val="0338F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8">
    <w:nsid w:val="18C32E37"/>
    <w:multiLevelType w:val="hybridMultilevel"/>
    <w:tmpl w:val="842C34C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587AA9"/>
    <w:multiLevelType w:val="hybridMultilevel"/>
    <w:tmpl w:val="0BB09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>
    <w:nsid w:val="289172D9"/>
    <w:multiLevelType w:val="multilevel"/>
    <w:tmpl w:val="915E3712"/>
    <w:numStyleLink w:val="StyleBulletedCourierNewLeft05Hanging025"/>
  </w:abstractNum>
  <w:abstractNum w:abstractNumId="92">
    <w:nsid w:val="2CD5168C"/>
    <w:multiLevelType w:val="multilevel"/>
    <w:tmpl w:val="915E3712"/>
    <w:styleLink w:val="StyleBulletedCourierNewLeft05Hanging02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FA2211B"/>
    <w:multiLevelType w:val="hybridMultilevel"/>
    <w:tmpl w:val="9EE420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>
    <w:nsid w:val="39326378"/>
    <w:multiLevelType w:val="hybridMultilevel"/>
    <w:tmpl w:val="429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87733B1"/>
    <w:multiLevelType w:val="hybridMultilevel"/>
    <w:tmpl w:val="A2729F4C"/>
    <w:lvl w:ilvl="0" w:tplc="0409000F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A27FD2"/>
    <w:multiLevelType w:val="hybridMultilevel"/>
    <w:tmpl w:val="FD94E1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>
    <w:nsid w:val="4B5133BC"/>
    <w:multiLevelType w:val="hybridMultilevel"/>
    <w:tmpl w:val="C98CBE6C"/>
    <w:lvl w:ilvl="0" w:tplc="0409000F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705A0"/>
    <w:multiLevelType w:val="hybridMultilevel"/>
    <w:tmpl w:val="F0DE360A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F953AEE"/>
    <w:multiLevelType w:val="multilevel"/>
    <w:tmpl w:val="915E3712"/>
    <w:numStyleLink w:val="StyleBulletedCourierNewLeft05Hanging025"/>
  </w:abstractNum>
  <w:abstractNum w:abstractNumId="100">
    <w:nsid w:val="516F6083"/>
    <w:multiLevelType w:val="hybridMultilevel"/>
    <w:tmpl w:val="37B81FDE"/>
    <w:lvl w:ilvl="0" w:tplc="7A102C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17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7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0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3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D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4D122D"/>
    <w:multiLevelType w:val="hybridMultilevel"/>
    <w:tmpl w:val="1BAA8D2E"/>
    <w:lvl w:ilvl="0" w:tplc="7022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>
    <w:nsid w:val="5AC1712D"/>
    <w:multiLevelType w:val="multilevel"/>
    <w:tmpl w:val="EBF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C020A56"/>
    <w:multiLevelType w:val="hybridMultilevel"/>
    <w:tmpl w:val="C896AB28"/>
    <w:lvl w:ilvl="0" w:tplc="A7E0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3E8779A"/>
    <w:multiLevelType w:val="hybridMultilevel"/>
    <w:tmpl w:val="5DEED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>
    <w:nsid w:val="64B6756A"/>
    <w:multiLevelType w:val="hybridMultilevel"/>
    <w:tmpl w:val="72326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6F354D8"/>
    <w:multiLevelType w:val="hybridMultilevel"/>
    <w:tmpl w:val="8A8A41F6"/>
    <w:lvl w:ilvl="0" w:tplc="0409000F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6B394327"/>
    <w:multiLevelType w:val="hybridMultilevel"/>
    <w:tmpl w:val="D1F89C4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>
    <w:nsid w:val="6C247921"/>
    <w:multiLevelType w:val="hybridMultilevel"/>
    <w:tmpl w:val="51E08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6C361604"/>
    <w:multiLevelType w:val="hybridMultilevel"/>
    <w:tmpl w:val="B9381698"/>
    <w:lvl w:ilvl="0" w:tplc="0409000F">
      <w:start w:val="1"/>
      <w:numFmt w:val="decimal"/>
      <w:pStyle w:val="CERexecsumbulle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833269"/>
    <w:multiLevelType w:val="hybridMultilevel"/>
    <w:tmpl w:val="6A745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CC62F5C"/>
    <w:multiLevelType w:val="hybridMultilevel"/>
    <w:tmpl w:val="38E408E2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DE82046"/>
    <w:multiLevelType w:val="hybridMultilevel"/>
    <w:tmpl w:val="9ABA4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14D5649"/>
    <w:multiLevelType w:val="hybridMultilevel"/>
    <w:tmpl w:val="C93EF74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4840A7"/>
    <w:multiLevelType w:val="hybridMultilevel"/>
    <w:tmpl w:val="243433C6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A7794C"/>
    <w:multiLevelType w:val="hybridMultilevel"/>
    <w:tmpl w:val="3934E3C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E567125"/>
    <w:multiLevelType w:val="hybridMultilevel"/>
    <w:tmpl w:val="BC14C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F3A22A7"/>
    <w:multiLevelType w:val="hybridMultilevel"/>
    <w:tmpl w:val="15A83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9"/>
  </w:num>
  <w:num w:numId="2">
    <w:abstractNumId w:val="100"/>
  </w:num>
  <w:num w:numId="3">
    <w:abstractNumId w:val="89"/>
  </w:num>
  <w:num w:numId="4">
    <w:abstractNumId w:val="97"/>
  </w:num>
  <w:num w:numId="5">
    <w:abstractNumId w:val="11"/>
  </w:num>
  <w:num w:numId="6">
    <w:abstractNumId w:val="21"/>
  </w:num>
  <w:num w:numId="7">
    <w:abstractNumId w:val="22"/>
  </w:num>
  <w:num w:numId="8">
    <w:abstractNumId w:val="31"/>
  </w:num>
  <w:num w:numId="9">
    <w:abstractNumId w:val="115"/>
  </w:num>
  <w:num w:numId="10">
    <w:abstractNumId w:val="114"/>
  </w:num>
  <w:num w:numId="11">
    <w:abstractNumId w:val="102"/>
  </w:num>
  <w:num w:numId="12">
    <w:abstractNumId w:val="106"/>
  </w:num>
  <w:num w:numId="13">
    <w:abstractNumId w:val="95"/>
  </w:num>
  <w:num w:numId="14">
    <w:abstractNumId w:val="92"/>
  </w:num>
  <w:num w:numId="15">
    <w:abstractNumId w:val="91"/>
  </w:num>
  <w:num w:numId="16">
    <w:abstractNumId w:val="99"/>
  </w:num>
  <w:num w:numId="17">
    <w:abstractNumId w:val="82"/>
  </w:num>
  <w:num w:numId="18">
    <w:abstractNumId w:val="116"/>
  </w:num>
  <w:num w:numId="19">
    <w:abstractNumId w:val="108"/>
  </w:num>
  <w:num w:numId="20">
    <w:abstractNumId w:val="110"/>
  </w:num>
  <w:num w:numId="21">
    <w:abstractNumId w:val="118"/>
  </w:num>
  <w:num w:numId="22">
    <w:abstractNumId w:val="81"/>
  </w:num>
  <w:num w:numId="23">
    <w:abstractNumId w:val="101"/>
  </w:num>
  <w:num w:numId="24">
    <w:abstractNumId w:val="83"/>
  </w:num>
  <w:num w:numId="25">
    <w:abstractNumId w:val="84"/>
  </w:num>
  <w:num w:numId="26">
    <w:abstractNumId w:val="112"/>
  </w:num>
  <w:num w:numId="27">
    <w:abstractNumId w:val="85"/>
  </w:num>
  <w:num w:numId="28">
    <w:abstractNumId w:val="87"/>
  </w:num>
  <w:num w:numId="29">
    <w:abstractNumId w:val="90"/>
  </w:num>
  <w:num w:numId="30">
    <w:abstractNumId w:val="86"/>
  </w:num>
  <w:num w:numId="31">
    <w:abstractNumId w:val="105"/>
  </w:num>
  <w:num w:numId="32">
    <w:abstractNumId w:val="96"/>
  </w:num>
  <w:num w:numId="33">
    <w:abstractNumId w:val="104"/>
  </w:num>
  <w:num w:numId="34">
    <w:abstractNumId w:val="107"/>
  </w:num>
  <w:num w:numId="35">
    <w:abstractNumId w:val="93"/>
  </w:num>
  <w:num w:numId="36">
    <w:abstractNumId w:val="117"/>
  </w:num>
  <w:num w:numId="37">
    <w:abstractNumId w:val="10"/>
  </w:num>
  <w:num w:numId="38">
    <w:abstractNumId w:val="13"/>
  </w:num>
  <w:num w:numId="39">
    <w:abstractNumId w:val="14"/>
  </w:num>
  <w:num w:numId="40">
    <w:abstractNumId w:val="15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29"/>
  </w:num>
  <w:num w:numId="52">
    <w:abstractNumId w:val="30"/>
  </w:num>
  <w:num w:numId="53">
    <w:abstractNumId w:val="32"/>
  </w:num>
  <w:num w:numId="54">
    <w:abstractNumId w:val="33"/>
  </w:num>
  <w:num w:numId="55">
    <w:abstractNumId w:val="34"/>
  </w:num>
  <w:num w:numId="56">
    <w:abstractNumId w:val="35"/>
  </w:num>
  <w:num w:numId="57">
    <w:abstractNumId w:val="37"/>
  </w:num>
  <w:num w:numId="58">
    <w:abstractNumId w:val="39"/>
  </w:num>
  <w:num w:numId="59">
    <w:abstractNumId w:val="40"/>
  </w:num>
  <w:num w:numId="60">
    <w:abstractNumId w:val="41"/>
  </w:num>
  <w:num w:numId="61">
    <w:abstractNumId w:val="42"/>
  </w:num>
  <w:num w:numId="62">
    <w:abstractNumId w:val="43"/>
  </w:num>
  <w:num w:numId="63">
    <w:abstractNumId w:val="44"/>
  </w:num>
  <w:num w:numId="64">
    <w:abstractNumId w:val="46"/>
  </w:num>
  <w:num w:numId="65">
    <w:abstractNumId w:val="47"/>
  </w:num>
  <w:num w:numId="66">
    <w:abstractNumId w:val="48"/>
  </w:num>
  <w:num w:numId="67">
    <w:abstractNumId w:val="49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7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4"/>
  </w:num>
  <w:num w:numId="79">
    <w:abstractNumId w:val="65"/>
  </w:num>
  <w:num w:numId="80">
    <w:abstractNumId w:val="66"/>
  </w:num>
  <w:num w:numId="81">
    <w:abstractNumId w:val="67"/>
  </w:num>
  <w:num w:numId="82">
    <w:abstractNumId w:val="68"/>
  </w:num>
  <w:num w:numId="83">
    <w:abstractNumId w:val="69"/>
  </w:num>
  <w:num w:numId="84">
    <w:abstractNumId w:val="72"/>
  </w:num>
  <w:num w:numId="85">
    <w:abstractNumId w:val="73"/>
  </w:num>
  <w:num w:numId="86">
    <w:abstractNumId w:val="74"/>
  </w:num>
  <w:num w:numId="87">
    <w:abstractNumId w:val="76"/>
  </w:num>
  <w:num w:numId="88">
    <w:abstractNumId w:val="77"/>
  </w:num>
  <w:num w:numId="89">
    <w:abstractNumId w:val="78"/>
  </w:num>
  <w:num w:numId="90">
    <w:abstractNumId w:val="79"/>
  </w:num>
  <w:num w:numId="91">
    <w:abstractNumId w:val="80"/>
  </w:num>
  <w:num w:numId="92">
    <w:abstractNumId w:val="12"/>
  </w:num>
  <w:num w:numId="93">
    <w:abstractNumId w:val="16"/>
  </w:num>
  <w:num w:numId="94">
    <w:abstractNumId w:val="38"/>
  </w:num>
  <w:num w:numId="95">
    <w:abstractNumId w:val="45"/>
  </w:num>
  <w:num w:numId="96">
    <w:abstractNumId w:val="50"/>
  </w:num>
  <w:num w:numId="97">
    <w:abstractNumId w:val="56"/>
  </w:num>
  <w:num w:numId="98">
    <w:abstractNumId w:val="58"/>
  </w:num>
  <w:num w:numId="99">
    <w:abstractNumId w:val="63"/>
  </w:num>
  <w:num w:numId="100">
    <w:abstractNumId w:val="70"/>
  </w:num>
  <w:num w:numId="101">
    <w:abstractNumId w:val="71"/>
  </w:num>
  <w:num w:numId="102">
    <w:abstractNumId w:val="75"/>
  </w:num>
  <w:num w:numId="103">
    <w:abstractNumId w:val="103"/>
  </w:num>
  <w:num w:numId="104">
    <w:abstractNumId w:val="111"/>
  </w:num>
  <w:num w:numId="105">
    <w:abstractNumId w:val="98"/>
  </w:num>
  <w:num w:numId="106">
    <w:abstractNumId w:val="88"/>
  </w:num>
  <w:num w:numId="107">
    <w:abstractNumId w:val="113"/>
  </w:num>
  <w:num w:numId="108">
    <w:abstractNumId w:val="36"/>
  </w:num>
  <w:num w:numId="109">
    <w:abstractNumId w:val="94"/>
  </w:num>
  <w:num w:numId="110">
    <w:abstractNumId w:val="9"/>
  </w:num>
  <w:num w:numId="111">
    <w:abstractNumId w:val="7"/>
  </w:num>
  <w:num w:numId="112">
    <w:abstractNumId w:val="6"/>
  </w:num>
  <w:num w:numId="113">
    <w:abstractNumId w:val="5"/>
  </w:num>
  <w:num w:numId="114">
    <w:abstractNumId w:val="4"/>
  </w:num>
  <w:num w:numId="115">
    <w:abstractNumId w:val="8"/>
  </w:num>
  <w:num w:numId="116">
    <w:abstractNumId w:val="3"/>
  </w:num>
  <w:num w:numId="117">
    <w:abstractNumId w:val="2"/>
  </w:num>
  <w:num w:numId="118">
    <w:abstractNumId w:val="1"/>
  </w:num>
  <w:num w:numId="119">
    <w:abstractNumId w:val="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F9"/>
    <w:rsid w:val="0000286E"/>
    <w:rsid w:val="00002C6A"/>
    <w:rsid w:val="00003CDD"/>
    <w:rsid w:val="000061DE"/>
    <w:rsid w:val="000077EE"/>
    <w:rsid w:val="00015B31"/>
    <w:rsid w:val="00015EF9"/>
    <w:rsid w:val="00020B45"/>
    <w:rsid w:val="00037F08"/>
    <w:rsid w:val="00045515"/>
    <w:rsid w:val="0006017D"/>
    <w:rsid w:val="00065FCC"/>
    <w:rsid w:val="000725CF"/>
    <w:rsid w:val="000764CA"/>
    <w:rsid w:val="00080D51"/>
    <w:rsid w:val="00081848"/>
    <w:rsid w:val="000844D9"/>
    <w:rsid w:val="000850F6"/>
    <w:rsid w:val="00097304"/>
    <w:rsid w:val="000A35FA"/>
    <w:rsid w:val="000A5598"/>
    <w:rsid w:val="000B6B1C"/>
    <w:rsid w:val="000C47B1"/>
    <w:rsid w:val="000D54CA"/>
    <w:rsid w:val="000E5F88"/>
    <w:rsid w:val="00107D21"/>
    <w:rsid w:val="001107E5"/>
    <w:rsid w:val="00116546"/>
    <w:rsid w:val="0011713E"/>
    <w:rsid w:val="00120920"/>
    <w:rsid w:val="00132B29"/>
    <w:rsid w:val="00133224"/>
    <w:rsid w:val="00150EDD"/>
    <w:rsid w:val="00153AB2"/>
    <w:rsid w:val="00154E40"/>
    <w:rsid w:val="00161B54"/>
    <w:rsid w:val="00161E55"/>
    <w:rsid w:val="001654B6"/>
    <w:rsid w:val="0016619E"/>
    <w:rsid w:val="00167198"/>
    <w:rsid w:val="001745C4"/>
    <w:rsid w:val="00174696"/>
    <w:rsid w:val="0017667A"/>
    <w:rsid w:val="00176954"/>
    <w:rsid w:val="001A4B2A"/>
    <w:rsid w:val="001A4F05"/>
    <w:rsid w:val="001B5987"/>
    <w:rsid w:val="001B622D"/>
    <w:rsid w:val="001C07DF"/>
    <w:rsid w:val="001C6608"/>
    <w:rsid w:val="001D1516"/>
    <w:rsid w:val="001E0914"/>
    <w:rsid w:val="001E4407"/>
    <w:rsid w:val="001E6D3A"/>
    <w:rsid w:val="001E718D"/>
    <w:rsid w:val="001F00D7"/>
    <w:rsid w:val="001F1CBC"/>
    <w:rsid w:val="001F5D30"/>
    <w:rsid w:val="00201F4B"/>
    <w:rsid w:val="00203B28"/>
    <w:rsid w:val="00205EF3"/>
    <w:rsid w:val="00220D2C"/>
    <w:rsid w:val="002217BC"/>
    <w:rsid w:val="00224897"/>
    <w:rsid w:val="00224A98"/>
    <w:rsid w:val="0024184D"/>
    <w:rsid w:val="00263CC8"/>
    <w:rsid w:val="00266022"/>
    <w:rsid w:val="00275260"/>
    <w:rsid w:val="002844D3"/>
    <w:rsid w:val="0028643A"/>
    <w:rsid w:val="002924A0"/>
    <w:rsid w:val="002930EC"/>
    <w:rsid w:val="00293CAF"/>
    <w:rsid w:val="002965E1"/>
    <w:rsid w:val="002A1211"/>
    <w:rsid w:val="002A7892"/>
    <w:rsid w:val="002A7A3B"/>
    <w:rsid w:val="002B20BA"/>
    <w:rsid w:val="002B6491"/>
    <w:rsid w:val="002B7BC6"/>
    <w:rsid w:val="002C0C62"/>
    <w:rsid w:val="002C3702"/>
    <w:rsid w:val="002D05FB"/>
    <w:rsid w:val="00314727"/>
    <w:rsid w:val="00316516"/>
    <w:rsid w:val="00316D4B"/>
    <w:rsid w:val="003261E6"/>
    <w:rsid w:val="003319F4"/>
    <w:rsid w:val="00337515"/>
    <w:rsid w:val="00345E7F"/>
    <w:rsid w:val="00351172"/>
    <w:rsid w:val="003539A1"/>
    <w:rsid w:val="00365AE0"/>
    <w:rsid w:val="00370668"/>
    <w:rsid w:val="00375930"/>
    <w:rsid w:val="00385446"/>
    <w:rsid w:val="00390EA2"/>
    <w:rsid w:val="00393E78"/>
    <w:rsid w:val="00396601"/>
    <w:rsid w:val="003A0FBE"/>
    <w:rsid w:val="003A1ADA"/>
    <w:rsid w:val="003B2B60"/>
    <w:rsid w:val="003B5416"/>
    <w:rsid w:val="003C515E"/>
    <w:rsid w:val="003C6677"/>
    <w:rsid w:val="003D15A2"/>
    <w:rsid w:val="003D6F2E"/>
    <w:rsid w:val="003E7F89"/>
    <w:rsid w:val="003F21BA"/>
    <w:rsid w:val="003F5E12"/>
    <w:rsid w:val="0040239E"/>
    <w:rsid w:val="004041A8"/>
    <w:rsid w:val="00404994"/>
    <w:rsid w:val="00407ECC"/>
    <w:rsid w:val="00410BCA"/>
    <w:rsid w:val="00422AB6"/>
    <w:rsid w:val="004234D4"/>
    <w:rsid w:val="00432B8E"/>
    <w:rsid w:val="00435B84"/>
    <w:rsid w:val="004360CF"/>
    <w:rsid w:val="00443C7F"/>
    <w:rsid w:val="0045772E"/>
    <w:rsid w:val="00465FF9"/>
    <w:rsid w:val="00484671"/>
    <w:rsid w:val="00484C40"/>
    <w:rsid w:val="00495DE4"/>
    <w:rsid w:val="004A3F79"/>
    <w:rsid w:val="004B30BE"/>
    <w:rsid w:val="004C3918"/>
    <w:rsid w:val="004C4DA8"/>
    <w:rsid w:val="004C587E"/>
    <w:rsid w:val="004C5E90"/>
    <w:rsid w:val="004D2523"/>
    <w:rsid w:val="004D50AB"/>
    <w:rsid w:val="004E0EA7"/>
    <w:rsid w:val="004E3C7A"/>
    <w:rsid w:val="004E70FA"/>
    <w:rsid w:val="004F0D0E"/>
    <w:rsid w:val="004F3C13"/>
    <w:rsid w:val="004F61B2"/>
    <w:rsid w:val="00506416"/>
    <w:rsid w:val="00510BC3"/>
    <w:rsid w:val="00511347"/>
    <w:rsid w:val="00512E9C"/>
    <w:rsid w:val="00512F43"/>
    <w:rsid w:val="00520E26"/>
    <w:rsid w:val="0052438C"/>
    <w:rsid w:val="00524C81"/>
    <w:rsid w:val="005259FC"/>
    <w:rsid w:val="00525C15"/>
    <w:rsid w:val="00537937"/>
    <w:rsid w:val="0054017E"/>
    <w:rsid w:val="0054359B"/>
    <w:rsid w:val="0054535E"/>
    <w:rsid w:val="00545610"/>
    <w:rsid w:val="00565B9C"/>
    <w:rsid w:val="005709C8"/>
    <w:rsid w:val="00571D14"/>
    <w:rsid w:val="00585EC4"/>
    <w:rsid w:val="00586F12"/>
    <w:rsid w:val="005908F1"/>
    <w:rsid w:val="005957E5"/>
    <w:rsid w:val="005A4627"/>
    <w:rsid w:val="005A4688"/>
    <w:rsid w:val="005B2FCA"/>
    <w:rsid w:val="005B3F29"/>
    <w:rsid w:val="005B7CF5"/>
    <w:rsid w:val="005C3F0E"/>
    <w:rsid w:val="005C7D58"/>
    <w:rsid w:val="005E0A23"/>
    <w:rsid w:val="005E1281"/>
    <w:rsid w:val="005E225A"/>
    <w:rsid w:val="005E4504"/>
    <w:rsid w:val="005E6717"/>
    <w:rsid w:val="005F1CA6"/>
    <w:rsid w:val="005F5FB4"/>
    <w:rsid w:val="005F6688"/>
    <w:rsid w:val="0060320C"/>
    <w:rsid w:val="0061381F"/>
    <w:rsid w:val="00613A38"/>
    <w:rsid w:val="00615089"/>
    <w:rsid w:val="00616C0A"/>
    <w:rsid w:val="00621A5F"/>
    <w:rsid w:val="00622558"/>
    <w:rsid w:val="00642307"/>
    <w:rsid w:val="006500EF"/>
    <w:rsid w:val="006512E6"/>
    <w:rsid w:val="00651780"/>
    <w:rsid w:val="00655D3D"/>
    <w:rsid w:val="0065731C"/>
    <w:rsid w:val="00665474"/>
    <w:rsid w:val="00672D0A"/>
    <w:rsid w:val="00681516"/>
    <w:rsid w:val="00681FD0"/>
    <w:rsid w:val="006919F9"/>
    <w:rsid w:val="00693E74"/>
    <w:rsid w:val="006A1E6F"/>
    <w:rsid w:val="006A2F33"/>
    <w:rsid w:val="006B20F1"/>
    <w:rsid w:val="006B5888"/>
    <w:rsid w:val="006B5BAD"/>
    <w:rsid w:val="006C1866"/>
    <w:rsid w:val="006C2A1D"/>
    <w:rsid w:val="006D01A4"/>
    <w:rsid w:val="006D0F28"/>
    <w:rsid w:val="006D3E3F"/>
    <w:rsid w:val="006E32D2"/>
    <w:rsid w:val="00701738"/>
    <w:rsid w:val="00714D3C"/>
    <w:rsid w:val="00723052"/>
    <w:rsid w:val="0072381C"/>
    <w:rsid w:val="00726990"/>
    <w:rsid w:val="00736211"/>
    <w:rsid w:val="00736817"/>
    <w:rsid w:val="0075035C"/>
    <w:rsid w:val="007507DD"/>
    <w:rsid w:val="00756B51"/>
    <w:rsid w:val="00766053"/>
    <w:rsid w:val="00770AC5"/>
    <w:rsid w:val="00770F72"/>
    <w:rsid w:val="00784AD6"/>
    <w:rsid w:val="0078621C"/>
    <w:rsid w:val="007946AE"/>
    <w:rsid w:val="007964CB"/>
    <w:rsid w:val="00796EAF"/>
    <w:rsid w:val="007A143E"/>
    <w:rsid w:val="007A3620"/>
    <w:rsid w:val="007A616B"/>
    <w:rsid w:val="007C151B"/>
    <w:rsid w:val="007C24F5"/>
    <w:rsid w:val="007C538F"/>
    <w:rsid w:val="007D18CA"/>
    <w:rsid w:val="007D4D10"/>
    <w:rsid w:val="007D53C1"/>
    <w:rsid w:val="007E0531"/>
    <w:rsid w:val="007E31F3"/>
    <w:rsid w:val="007F31F2"/>
    <w:rsid w:val="007F441D"/>
    <w:rsid w:val="0080457C"/>
    <w:rsid w:val="00817C63"/>
    <w:rsid w:val="0082352D"/>
    <w:rsid w:val="00832E69"/>
    <w:rsid w:val="00836742"/>
    <w:rsid w:val="00836E88"/>
    <w:rsid w:val="0084013F"/>
    <w:rsid w:val="00845E0A"/>
    <w:rsid w:val="008473A4"/>
    <w:rsid w:val="00855140"/>
    <w:rsid w:val="00855773"/>
    <w:rsid w:val="008565B1"/>
    <w:rsid w:val="00861980"/>
    <w:rsid w:val="00865539"/>
    <w:rsid w:val="0087420D"/>
    <w:rsid w:val="00876039"/>
    <w:rsid w:val="00880A2D"/>
    <w:rsid w:val="008873D9"/>
    <w:rsid w:val="00890E75"/>
    <w:rsid w:val="00893A17"/>
    <w:rsid w:val="00893EBF"/>
    <w:rsid w:val="00895F5A"/>
    <w:rsid w:val="008A07F1"/>
    <w:rsid w:val="008A278E"/>
    <w:rsid w:val="008B1844"/>
    <w:rsid w:val="008C0DAE"/>
    <w:rsid w:val="008C5309"/>
    <w:rsid w:val="008C5C12"/>
    <w:rsid w:val="008D08E0"/>
    <w:rsid w:val="008D4690"/>
    <w:rsid w:val="008E18A3"/>
    <w:rsid w:val="008F0C3C"/>
    <w:rsid w:val="008F0E65"/>
    <w:rsid w:val="008F18AB"/>
    <w:rsid w:val="008F2E49"/>
    <w:rsid w:val="008F5D0C"/>
    <w:rsid w:val="009058C9"/>
    <w:rsid w:val="00922827"/>
    <w:rsid w:val="009262E9"/>
    <w:rsid w:val="00930781"/>
    <w:rsid w:val="009334BB"/>
    <w:rsid w:val="00933864"/>
    <w:rsid w:val="00933A23"/>
    <w:rsid w:val="0094150F"/>
    <w:rsid w:val="009439D9"/>
    <w:rsid w:val="00955607"/>
    <w:rsid w:val="00964853"/>
    <w:rsid w:val="009700A1"/>
    <w:rsid w:val="00971795"/>
    <w:rsid w:val="00983DAD"/>
    <w:rsid w:val="00991ACB"/>
    <w:rsid w:val="00994730"/>
    <w:rsid w:val="009A22F6"/>
    <w:rsid w:val="009A50DE"/>
    <w:rsid w:val="009A6B2A"/>
    <w:rsid w:val="009C111C"/>
    <w:rsid w:val="009C39A3"/>
    <w:rsid w:val="009C39D5"/>
    <w:rsid w:val="009C620F"/>
    <w:rsid w:val="009D4A79"/>
    <w:rsid w:val="009D6106"/>
    <w:rsid w:val="009E210E"/>
    <w:rsid w:val="009E5CD4"/>
    <w:rsid w:val="009E7608"/>
    <w:rsid w:val="00A000D2"/>
    <w:rsid w:val="00A018DF"/>
    <w:rsid w:val="00A06D87"/>
    <w:rsid w:val="00A11310"/>
    <w:rsid w:val="00A11A3D"/>
    <w:rsid w:val="00A11C57"/>
    <w:rsid w:val="00A25E3E"/>
    <w:rsid w:val="00A2609A"/>
    <w:rsid w:val="00A433AE"/>
    <w:rsid w:val="00A45D52"/>
    <w:rsid w:val="00A52BD2"/>
    <w:rsid w:val="00A531CF"/>
    <w:rsid w:val="00A609DA"/>
    <w:rsid w:val="00A61125"/>
    <w:rsid w:val="00A646B0"/>
    <w:rsid w:val="00A70B5B"/>
    <w:rsid w:val="00A71A3D"/>
    <w:rsid w:val="00A737E8"/>
    <w:rsid w:val="00A762D0"/>
    <w:rsid w:val="00A77D78"/>
    <w:rsid w:val="00A80D74"/>
    <w:rsid w:val="00A857C7"/>
    <w:rsid w:val="00A90CA8"/>
    <w:rsid w:val="00A938DF"/>
    <w:rsid w:val="00A94CA9"/>
    <w:rsid w:val="00A961D1"/>
    <w:rsid w:val="00AA1147"/>
    <w:rsid w:val="00AA2733"/>
    <w:rsid w:val="00AA3F5C"/>
    <w:rsid w:val="00AB2078"/>
    <w:rsid w:val="00AD21AB"/>
    <w:rsid w:val="00AD5D78"/>
    <w:rsid w:val="00AE5A5B"/>
    <w:rsid w:val="00B038D0"/>
    <w:rsid w:val="00B04547"/>
    <w:rsid w:val="00B078F5"/>
    <w:rsid w:val="00B1317C"/>
    <w:rsid w:val="00B1503A"/>
    <w:rsid w:val="00B154E9"/>
    <w:rsid w:val="00B15906"/>
    <w:rsid w:val="00B17797"/>
    <w:rsid w:val="00B32311"/>
    <w:rsid w:val="00B333E8"/>
    <w:rsid w:val="00B47838"/>
    <w:rsid w:val="00B623FC"/>
    <w:rsid w:val="00B76FD8"/>
    <w:rsid w:val="00B8229E"/>
    <w:rsid w:val="00B9549A"/>
    <w:rsid w:val="00BA48E1"/>
    <w:rsid w:val="00BA6EAD"/>
    <w:rsid w:val="00BC64D2"/>
    <w:rsid w:val="00BC780D"/>
    <w:rsid w:val="00BD122C"/>
    <w:rsid w:val="00BD14E9"/>
    <w:rsid w:val="00BD45A9"/>
    <w:rsid w:val="00BD5CDE"/>
    <w:rsid w:val="00BE709B"/>
    <w:rsid w:val="00BF5F0F"/>
    <w:rsid w:val="00C076FB"/>
    <w:rsid w:val="00C07CCD"/>
    <w:rsid w:val="00C121A0"/>
    <w:rsid w:val="00C13D4E"/>
    <w:rsid w:val="00C253BD"/>
    <w:rsid w:val="00C445D0"/>
    <w:rsid w:val="00C51F3E"/>
    <w:rsid w:val="00C538A7"/>
    <w:rsid w:val="00C540F9"/>
    <w:rsid w:val="00C5413D"/>
    <w:rsid w:val="00C54E39"/>
    <w:rsid w:val="00C55B12"/>
    <w:rsid w:val="00C620E0"/>
    <w:rsid w:val="00C66765"/>
    <w:rsid w:val="00C67B72"/>
    <w:rsid w:val="00C70D39"/>
    <w:rsid w:val="00C94FC5"/>
    <w:rsid w:val="00C97F61"/>
    <w:rsid w:val="00CA5BE4"/>
    <w:rsid w:val="00CB0E3D"/>
    <w:rsid w:val="00CB48D5"/>
    <w:rsid w:val="00CD4325"/>
    <w:rsid w:val="00CD6E6B"/>
    <w:rsid w:val="00CE1DD0"/>
    <w:rsid w:val="00CE23E3"/>
    <w:rsid w:val="00CF1FBA"/>
    <w:rsid w:val="00CF4F5D"/>
    <w:rsid w:val="00CF7A29"/>
    <w:rsid w:val="00D005C1"/>
    <w:rsid w:val="00D10A6F"/>
    <w:rsid w:val="00D13FCF"/>
    <w:rsid w:val="00D20235"/>
    <w:rsid w:val="00D21C38"/>
    <w:rsid w:val="00D222AA"/>
    <w:rsid w:val="00D23928"/>
    <w:rsid w:val="00D36C8C"/>
    <w:rsid w:val="00D37DEF"/>
    <w:rsid w:val="00D425B1"/>
    <w:rsid w:val="00D51989"/>
    <w:rsid w:val="00D52097"/>
    <w:rsid w:val="00D650BC"/>
    <w:rsid w:val="00D710F4"/>
    <w:rsid w:val="00D75ED2"/>
    <w:rsid w:val="00D77283"/>
    <w:rsid w:val="00D840D5"/>
    <w:rsid w:val="00D853F1"/>
    <w:rsid w:val="00D85FA4"/>
    <w:rsid w:val="00D86A99"/>
    <w:rsid w:val="00D90B24"/>
    <w:rsid w:val="00D93203"/>
    <w:rsid w:val="00D9385D"/>
    <w:rsid w:val="00DA2DCA"/>
    <w:rsid w:val="00DA480A"/>
    <w:rsid w:val="00DA65D9"/>
    <w:rsid w:val="00DB2E26"/>
    <w:rsid w:val="00DC183D"/>
    <w:rsid w:val="00DC2450"/>
    <w:rsid w:val="00DC67FE"/>
    <w:rsid w:val="00DD3873"/>
    <w:rsid w:val="00DE1A2A"/>
    <w:rsid w:val="00DE6037"/>
    <w:rsid w:val="00DE6B68"/>
    <w:rsid w:val="00DE7FF1"/>
    <w:rsid w:val="00DF063C"/>
    <w:rsid w:val="00DF1C07"/>
    <w:rsid w:val="00DF5D18"/>
    <w:rsid w:val="00DF5DF6"/>
    <w:rsid w:val="00E07BC7"/>
    <w:rsid w:val="00E07F17"/>
    <w:rsid w:val="00E33C2F"/>
    <w:rsid w:val="00E35ED2"/>
    <w:rsid w:val="00E42E98"/>
    <w:rsid w:val="00E442E3"/>
    <w:rsid w:val="00E46C10"/>
    <w:rsid w:val="00E52245"/>
    <w:rsid w:val="00E525A6"/>
    <w:rsid w:val="00E531BF"/>
    <w:rsid w:val="00E54004"/>
    <w:rsid w:val="00E607D7"/>
    <w:rsid w:val="00E62834"/>
    <w:rsid w:val="00E63DCA"/>
    <w:rsid w:val="00E63F1A"/>
    <w:rsid w:val="00E65AC1"/>
    <w:rsid w:val="00E766E1"/>
    <w:rsid w:val="00E929A6"/>
    <w:rsid w:val="00E93D78"/>
    <w:rsid w:val="00EA0847"/>
    <w:rsid w:val="00EA4FAC"/>
    <w:rsid w:val="00EB5922"/>
    <w:rsid w:val="00EB643C"/>
    <w:rsid w:val="00EC0DE8"/>
    <w:rsid w:val="00ED0BDA"/>
    <w:rsid w:val="00ED1B8F"/>
    <w:rsid w:val="00ED5A5C"/>
    <w:rsid w:val="00ED7677"/>
    <w:rsid w:val="00EE07EF"/>
    <w:rsid w:val="00EF03F5"/>
    <w:rsid w:val="00EF1F86"/>
    <w:rsid w:val="00EF754B"/>
    <w:rsid w:val="00F013CC"/>
    <w:rsid w:val="00F01A98"/>
    <w:rsid w:val="00F31542"/>
    <w:rsid w:val="00F33C81"/>
    <w:rsid w:val="00F37CC3"/>
    <w:rsid w:val="00F46B31"/>
    <w:rsid w:val="00F536B6"/>
    <w:rsid w:val="00F56A6C"/>
    <w:rsid w:val="00F57ADD"/>
    <w:rsid w:val="00F66BD5"/>
    <w:rsid w:val="00F671D3"/>
    <w:rsid w:val="00F7649A"/>
    <w:rsid w:val="00F77DCF"/>
    <w:rsid w:val="00F9258E"/>
    <w:rsid w:val="00FA06C1"/>
    <w:rsid w:val="00FA7179"/>
    <w:rsid w:val="00FA789D"/>
    <w:rsid w:val="00FB67F0"/>
    <w:rsid w:val="00FC6266"/>
    <w:rsid w:val="00FD07CA"/>
    <w:rsid w:val="00FD3328"/>
    <w:rsid w:val="00FF2B77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 w:qFormat="1"/>
    <w:lsdException w:name="Body Text Indent 3" w:uiPriority="0"/>
    <w:lsdException w:name="Block Text" w:uiPriority="0"/>
    <w:lsdException w:name="FollowedHyperlink" w:uiPriority="0"/>
    <w:lsdException w:name="Strong" w:qFormat="1"/>
    <w:lsdException w:name="Emphasis" w:uiPriority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04"/>
    <w:rPr>
      <w:rFonts w:ascii="Times" w:eastAsia="Times New Roman" w:hAnsi="Times"/>
    </w:rPr>
  </w:style>
  <w:style w:type="paragraph" w:styleId="Heading1">
    <w:name w:val="heading 1"/>
    <w:aliases w:val=" Char,Char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2C3702"/>
    <w:pPr>
      <w:keepNext/>
      <w:spacing w:before="240" w:after="60"/>
      <w:outlineLvl w:val="1"/>
    </w:pPr>
    <w:rPr>
      <w:rFonts w:ascii="Arial" w:eastAsia="Times" w:hAnsi="Arial"/>
      <w:b/>
      <w:sz w:val="28"/>
    </w:rPr>
  </w:style>
  <w:style w:type="paragraph" w:styleId="Heading3">
    <w:name w:val="heading 3"/>
    <w:basedOn w:val="Level4Heading"/>
    <w:next w:val="Normal"/>
    <w:link w:val="Heading3Char"/>
    <w:autoRedefine/>
    <w:qFormat/>
    <w:rsid w:val="005F1CA6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2C3702"/>
    <w:pPr>
      <w:keepNext/>
      <w:tabs>
        <w:tab w:val="num" w:pos="360"/>
      </w:tabs>
      <w:spacing w:before="24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49A"/>
    <w:pPr>
      <w:spacing w:before="240" w:after="40"/>
      <w:outlineLvl w:val="4"/>
    </w:pPr>
    <w:rPr>
      <w:rFonts w:ascii="Times New Roman" w:eastAsia="Calibri" w:hAnsi="Times New Roman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2C3702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2C3702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586F12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2C370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4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color w:val="000000"/>
    </w:rPr>
  </w:style>
  <w:style w:type="paragraph" w:customStyle="1" w:styleId="ParagraphNoIndent">
    <w:name w:val="ParagraphNoIndent"/>
    <w:qFormat/>
    <w:rsid w:val="00B038D0"/>
    <w:rPr>
      <w:rFonts w:eastAsia="Times New Roman"/>
      <w:bCs/>
    </w:rPr>
  </w:style>
  <w:style w:type="paragraph" w:customStyle="1" w:styleId="ReportType">
    <w:name w:val="ReportType"/>
    <w:qFormat/>
    <w:rsid w:val="00BD14E9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D10A6F"/>
    <w:pPr>
      <w:jc w:val="center"/>
    </w:p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eastAsia="Times New Roman"/>
      <w:b/>
      <w:bCs/>
      <w:sz w:val="32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autoRedefine/>
    <w:qFormat/>
    <w:rsid w:val="0054017E"/>
    <w:pPr>
      <w:keepNext/>
      <w:spacing w:before="240"/>
    </w:pPr>
    <w:rPr>
      <w:rFonts w:ascii="Arial Bold" w:hAnsi="Arial Bold"/>
      <w:b/>
      <w:color w:val="000000"/>
      <w:sz w:val="20"/>
    </w:rPr>
  </w:style>
  <w:style w:type="paragraph" w:customStyle="1" w:styleId="TableNote">
    <w:name w:val="TableNote"/>
    <w:qFormat/>
    <w:rsid w:val="00F66BD5"/>
    <w:rPr>
      <w:rFonts w:eastAsia="Times New Roman"/>
      <w:bCs/>
      <w:sz w:val="18"/>
    </w:rPr>
  </w:style>
  <w:style w:type="paragraph" w:customStyle="1" w:styleId="Reference">
    <w:name w:val="Reference"/>
    <w:qFormat/>
    <w:rsid w:val="00A71A3D"/>
    <w:pPr>
      <w:keepLines/>
      <w:spacing w:before="120" w:after="120"/>
      <w:ind w:left="360" w:hanging="360"/>
    </w:pPr>
    <w:rPr>
      <w:rFonts w:eastAsia="Times New Roman"/>
      <w:bCs/>
      <w:sz w:val="20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eastAsia="Times New Roman"/>
      <w:bCs/>
    </w:rPr>
  </w:style>
  <w:style w:type="paragraph" w:customStyle="1" w:styleId="ParagraphNoIndentBold">
    <w:name w:val="ParagraphNoIndentBold"/>
    <w:qFormat/>
    <w:rsid w:val="00B038D0"/>
    <w:rPr>
      <w:rFonts w:eastAsia="Times New Roman"/>
      <w:b/>
      <w:bCs/>
    </w:rPr>
  </w:style>
  <w:style w:type="paragraph" w:customStyle="1" w:styleId="ContractNumber">
    <w:name w:val="ContractNumber"/>
    <w:next w:val="ParagraphNoIndent"/>
    <w:qFormat/>
    <w:rsid w:val="00A77D78"/>
    <w:rPr>
      <w:rFonts w:eastAsia="Times New Roman"/>
      <w:b/>
      <w:bCs/>
    </w:rPr>
  </w:style>
  <w:style w:type="paragraph" w:customStyle="1" w:styleId="PreparedByText">
    <w:name w:val="PreparedByText"/>
    <w:qFormat/>
    <w:rsid w:val="00BD14E9"/>
    <w:rPr>
      <w:rFonts w:eastAsia="Times New Roman"/>
      <w:bCs/>
    </w:rPr>
  </w:style>
  <w:style w:type="paragraph" w:customStyle="1" w:styleId="Investigators">
    <w:name w:val="Investigators"/>
    <w:qFormat/>
    <w:rsid w:val="00345E7F"/>
    <w:rPr>
      <w:rFonts w:eastAsia="Times New Roman"/>
      <w:bCs/>
    </w:rPr>
  </w:style>
  <w:style w:type="paragraph" w:customStyle="1" w:styleId="PublicationNumberDate">
    <w:name w:val="PublicationNumberDate"/>
    <w:qFormat/>
    <w:rsid w:val="00C97F61"/>
    <w:rPr>
      <w:rFonts w:eastAsia="Times New Roman"/>
      <w:b/>
      <w:bCs/>
    </w:rPr>
  </w:style>
  <w:style w:type="paragraph" w:customStyle="1" w:styleId="SuggestedCitation">
    <w:name w:val="SuggestedCitation"/>
    <w:qFormat/>
    <w:rsid w:val="00BD14E9"/>
    <w:rPr>
      <w:rFonts w:eastAsia="Times New Roman"/>
      <w:bCs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eastAsia="Times New Roman"/>
      <w:b/>
      <w:bCs/>
      <w:szCs w:val="28"/>
    </w:rPr>
  </w:style>
  <w:style w:type="paragraph" w:customStyle="1" w:styleId="Level4Heading">
    <w:name w:val="Level4Heading"/>
    <w:qFormat/>
    <w:rsid w:val="005F1CA6"/>
    <w:pPr>
      <w:keepNext/>
      <w:spacing w:before="240"/>
      <w:outlineLvl w:val="4"/>
    </w:pPr>
    <w:rPr>
      <w:rFonts w:eastAsia="Times New Roman"/>
      <w:b/>
      <w:bCs/>
      <w:sz w:val="28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eastAsia="Times New Roman"/>
      <w:b/>
      <w:bCs/>
    </w:rPr>
  </w:style>
  <w:style w:type="paragraph" w:customStyle="1" w:styleId="Level7Heading">
    <w:name w:val="Level7Heading"/>
    <w:qFormat/>
    <w:rsid w:val="00345E7F"/>
    <w:pPr>
      <w:keepNext/>
    </w:pPr>
    <w:rPr>
      <w:b/>
      <w:color w:val="000000"/>
    </w:rPr>
  </w:style>
  <w:style w:type="paragraph" w:customStyle="1" w:styleId="Level8Heading">
    <w:name w:val="Level8Heading"/>
    <w:qFormat/>
    <w:rsid w:val="00345E7F"/>
    <w:pPr>
      <w:keepNext/>
    </w:pPr>
    <w:rPr>
      <w:rFonts w:eastAsia="Times New Roman"/>
      <w:bCs/>
      <w:i/>
    </w:rPr>
  </w:style>
  <w:style w:type="paragraph" w:customStyle="1" w:styleId="Bullet1">
    <w:name w:val="Bullet1"/>
    <w:qFormat/>
    <w:rsid w:val="004E3C7A"/>
    <w:pPr>
      <w:numPr>
        <w:numId w:val="2"/>
      </w:numPr>
    </w:pPr>
    <w:rPr>
      <w:rFonts w:eastAsia="Times New Roman"/>
      <w:bCs/>
    </w:rPr>
  </w:style>
  <w:style w:type="paragraph" w:customStyle="1" w:styleId="Bullet2">
    <w:name w:val="Bullet2"/>
    <w:qFormat/>
    <w:rsid w:val="00B038D0"/>
    <w:pPr>
      <w:numPr>
        <w:ilvl w:val="1"/>
        <w:numId w:val="2"/>
      </w:numPr>
      <w:ind w:left="1080"/>
    </w:pPr>
    <w:rPr>
      <w:rFonts w:eastAsia="Times New Roman"/>
      <w:bCs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cs="Arial"/>
      <w:color w:val="000000"/>
      <w:szCs w:val="32"/>
    </w:rPr>
  </w:style>
  <w:style w:type="paragraph" w:customStyle="1" w:styleId="Studies2">
    <w:name w:val="Studies2"/>
    <w:qFormat/>
    <w:rsid w:val="008F0C3C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ReportTitle0">
    <w:name w:val="Report Title"/>
    <w:basedOn w:val="Normal"/>
    <w:rsid w:val="00586F12"/>
    <w:rPr>
      <w:rFonts w:ascii="Arial" w:eastAsia="Times" w:hAnsi="Arial" w:cs="Arial"/>
      <w:b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586F12"/>
    <w:rPr>
      <w:rFonts w:ascii="Times New Roman" w:eastAsia="Times" w:hAnsi="Times New Roman"/>
      <w:b/>
      <w:sz w:val="36"/>
    </w:rPr>
  </w:style>
  <w:style w:type="character" w:customStyle="1" w:styleId="TitlePageBold">
    <w:name w:val="Title Page Bold"/>
    <w:rsid w:val="00586F12"/>
    <w:rPr>
      <w:b/>
      <w:bCs/>
    </w:rPr>
  </w:style>
  <w:style w:type="paragraph" w:styleId="BodyText0">
    <w:name w:val="Body Text"/>
    <w:basedOn w:val="Normal"/>
    <w:next w:val="BodyTextFirstIndent"/>
    <w:link w:val="BodyTextChar0"/>
    <w:rsid w:val="00F57ADD"/>
    <w:rPr>
      <w:rFonts w:ascii="Times New Roman" w:eastAsia="Times" w:hAnsi="Times New Roman"/>
    </w:rPr>
  </w:style>
  <w:style w:type="character" w:customStyle="1" w:styleId="BodyTextChar0">
    <w:name w:val="Body Text Char"/>
    <w:basedOn w:val="DefaultParagraphFont"/>
    <w:link w:val="BodyText0"/>
    <w:rsid w:val="00F57ADD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0"/>
    <w:link w:val="BodyTextFirstIndentChar"/>
    <w:unhideWhenUsed/>
    <w:qFormat/>
    <w:rsid w:val="00F57ADD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0"/>
    <w:link w:val="BodyTextFirstIndent"/>
    <w:rsid w:val="00F57ADD"/>
    <w:rPr>
      <w:rFonts w:ascii="Times New Roman" w:eastAsia="Times" w:hAnsi="Times New Roman"/>
      <w:sz w:val="24"/>
    </w:rPr>
  </w:style>
  <w:style w:type="character" w:customStyle="1" w:styleId="WW8Num6z2">
    <w:name w:val="WW8Num6z2"/>
    <w:rsid w:val="002C3702"/>
    <w:rPr>
      <w:rFonts w:ascii="Wingdings" w:hAnsi="Wingdings"/>
    </w:rPr>
  </w:style>
  <w:style w:type="character" w:customStyle="1" w:styleId="Heading2Char">
    <w:name w:val="Heading 2 Char"/>
    <w:basedOn w:val="DefaultParagraphFont"/>
    <w:link w:val="Heading2"/>
    <w:rsid w:val="002C3702"/>
    <w:rPr>
      <w:rFonts w:ascii="Arial" w:eastAsia="Times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5F1CA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C3702"/>
    <w:rPr>
      <w:rFonts w:ascii="Arial" w:eastAsia="Times New Roman" w:hAnsi="Arial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WW8Num1z0">
    <w:name w:val="WW8Num1z0"/>
    <w:rsid w:val="002C3702"/>
    <w:rPr>
      <w:rFonts w:ascii="Symbol" w:hAnsi="Symbol"/>
    </w:rPr>
  </w:style>
  <w:style w:type="character" w:customStyle="1" w:styleId="WW8Num2z0">
    <w:name w:val="WW8Num2z0"/>
    <w:rsid w:val="002C3702"/>
    <w:rPr>
      <w:rFonts w:ascii="Symbol" w:hAnsi="Symbol"/>
    </w:rPr>
  </w:style>
  <w:style w:type="character" w:customStyle="1" w:styleId="WW8Num4z0">
    <w:name w:val="WW8Num4z0"/>
    <w:rsid w:val="002C3702"/>
    <w:rPr>
      <w:rFonts w:ascii="Symbol" w:hAnsi="Symbol"/>
    </w:rPr>
  </w:style>
  <w:style w:type="character" w:customStyle="1" w:styleId="WW8Num4z1">
    <w:name w:val="WW8Num4z1"/>
    <w:rsid w:val="002C3702"/>
    <w:rPr>
      <w:rFonts w:ascii="Courier New" w:hAnsi="Courier New" w:cs="Courier New"/>
    </w:rPr>
  </w:style>
  <w:style w:type="character" w:customStyle="1" w:styleId="WW8Num4z2">
    <w:name w:val="WW8Num4z2"/>
    <w:rsid w:val="002C3702"/>
    <w:rPr>
      <w:rFonts w:ascii="Wingdings" w:hAnsi="Wingdings"/>
    </w:rPr>
  </w:style>
  <w:style w:type="character" w:customStyle="1" w:styleId="WW8Num5z0">
    <w:name w:val="WW8Num5z0"/>
    <w:rsid w:val="002C3702"/>
    <w:rPr>
      <w:rFonts w:cs="Times New Roman"/>
    </w:rPr>
  </w:style>
  <w:style w:type="character" w:customStyle="1" w:styleId="WW8Num6z0">
    <w:name w:val="WW8Num6z0"/>
    <w:rsid w:val="002C3702"/>
    <w:rPr>
      <w:rFonts w:ascii="Symbol" w:hAnsi="Symbol"/>
    </w:rPr>
  </w:style>
  <w:style w:type="character" w:customStyle="1" w:styleId="WW8Num6z1">
    <w:name w:val="WW8Num6z1"/>
    <w:rsid w:val="002C3702"/>
    <w:rPr>
      <w:rFonts w:ascii="Courier New" w:hAnsi="Courier New" w:cs="Courier New"/>
    </w:rPr>
  </w:style>
  <w:style w:type="character" w:customStyle="1" w:styleId="WW8Num10z0">
    <w:name w:val="WW8Num10z0"/>
    <w:rsid w:val="002C3702"/>
    <w:rPr>
      <w:rFonts w:cs="Times New Roman"/>
    </w:rPr>
  </w:style>
  <w:style w:type="character" w:customStyle="1" w:styleId="WW8Num15z0">
    <w:name w:val="WW8Num15z0"/>
    <w:rsid w:val="002C3702"/>
    <w:rPr>
      <w:rFonts w:cs="Times New Roman"/>
    </w:rPr>
  </w:style>
  <w:style w:type="character" w:customStyle="1" w:styleId="WW8Num16z0">
    <w:name w:val="WW8Num16z0"/>
    <w:rsid w:val="002C3702"/>
    <w:rPr>
      <w:rFonts w:ascii="Symbol" w:hAnsi="Symbol"/>
    </w:rPr>
  </w:style>
  <w:style w:type="character" w:customStyle="1" w:styleId="WW8Num16z1">
    <w:name w:val="WW8Num16z1"/>
    <w:rsid w:val="002C3702"/>
    <w:rPr>
      <w:rFonts w:ascii="Courier New" w:hAnsi="Courier New" w:cs="Courier New"/>
    </w:rPr>
  </w:style>
  <w:style w:type="character" w:customStyle="1" w:styleId="WW8Num16z2">
    <w:name w:val="WW8Num16z2"/>
    <w:rsid w:val="002C3702"/>
    <w:rPr>
      <w:rFonts w:ascii="Wingdings" w:hAnsi="Wingdings"/>
    </w:rPr>
  </w:style>
  <w:style w:type="character" w:customStyle="1" w:styleId="WW8Num17z0">
    <w:name w:val="WW8Num17z0"/>
    <w:rsid w:val="002C3702"/>
    <w:rPr>
      <w:rFonts w:ascii="Courier New" w:hAnsi="Courier New" w:cs="Courier New"/>
    </w:rPr>
  </w:style>
  <w:style w:type="character" w:customStyle="1" w:styleId="WW8Num17z2">
    <w:name w:val="WW8Num17z2"/>
    <w:rsid w:val="002C3702"/>
    <w:rPr>
      <w:rFonts w:ascii="Wingdings" w:hAnsi="Wingdings"/>
    </w:rPr>
  </w:style>
  <w:style w:type="character" w:customStyle="1" w:styleId="WW8Num17z6">
    <w:name w:val="WW8Num17z6"/>
    <w:rsid w:val="002C3702"/>
    <w:rPr>
      <w:rFonts w:ascii="Symbol" w:hAnsi="Symbol"/>
    </w:rPr>
  </w:style>
  <w:style w:type="character" w:customStyle="1" w:styleId="WW8Num26z0">
    <w:name w:val="WW8Num26z0"/>
    <w:rsid w:val="002C3702"/>
    <w:rPr>
      <w:rFonts w:ascii="Symbol" w:hAnsi="Symbol"/>
    </w:rPr>
  </w:style>
  <w:style w:type="character" w:customStyle="1" w:styleId="WW8Num26z1">
    <w:name w:val="WW8Num26z1"/>
    <w:rsid w:val="002C3702"/>
    <w:rPr>
      <w:rFonts w:ascii="Courier New" w:hAnsi="Courier New" w:cs="Courier New"/>
    </w:rPr>
  </w:style>
  <w:style w:type="character" w:customStyle="1" w:styleId="WW8Num26z2">
    <w:name w:val="WW8Num26z2"/>
    <w:rsid w:val="002C3702"/>
    <w:rPr>
      <w:rFonts w:ascii="Wingdings" w:hAnsi="Wingdings"/>
    </w:rPr>
  </w:style>
  <w:style w:type="character" w:customStyle="1" w:styleId="WW8Num31z0">
    <w:name w:val="WW8Num31z0"/>
    <w:rsid w:val="002C3702"/>
    <w:rPr>
      <w:rFonts w:ascii="Symbol" w:hAnsi="Symbol"/>
    </w:rPr>
  </w:style>
  <w:style w:type="character" w:customStyle="1" w:styleId="WW8Num31z1">
    <w:name w:val="WW8Num31z1"/>
    <w:rsid w:val="002C3702"/>
    <w:rPr>
      <w:rFonts w:ascii="Courier New" w:hAnsi="Courier New" w:cs="Courier New"/>
    </w:rPr>
  </w:style>
  <w:style w:type="character" w:customStyle="1" w:styleId="WW8Num31z2">
    <w:name w:val="WW8Num31z2"/>
    <w:rsid w:val="002C3702"/>
    <w:rPr>
      <w:rFonts w:ascii="Wingdings" w:hAnsi="Wingdings"/>
    </w:rPr>
  </w:style>
  <w:style w:type="character" w:customStyle="1" w:styleId="WW8Num33z0">
    <w:name w:val="WW8Num33z0"/>
    <w:rsid w:val="002C3702"/>
    <w:rPr>
      <w:rFonts w:cs="Times New Roman"/>
    </w:rPr>
  </w:style>
  <w:style w:type="character" w:customStyle="1" w:styleId="WW8Num40z0">
    <w:name w:val="WW8Num40z0"/>
    <w:rsid w:val="002C3702"/>
    <w:rPr>
      <w:rFonts w:cs="Times New Roman"/>
    </w:rPr>
  </w:style>
  <w:style w:type="character" w:customStyle="1" w:styleId="WW8Num45z0">
    <w:name w:val="WW8Num45z0"/>
    <w:rsid w:val="002C3702"/>
    <w:rPr>
      <w:rFonts w:cs="Times New Roman"/>
    </w:rPr>
  </w:style>
  <w:style w:type="character" w:customStyle="1" w:styleId="WW8Num51z0">
    <w:name w:val="WW8Num51z0"/>
    <w:rsid w:val="002C3702"/>
    <w:rPr>
      <w:rFonts w:cs="Times New Roman"/>
    </w:rPr>
  </w:style>
  <w:style w:type="character" w:customStyle="1" w:styleId="WW8Num53z0">
    <w:name w:val="WW8Num53z0"/>
    <w:rsid w:val="002C3702"/>
    <w:rPr>
      <w:rFonts w:cs="Times New Roman"/>
    </w:rPr>
  </w:style>
  <w:style w:type="character" w:customStyle="1" w:styleId="WW8Num65z0">
    <w:name w:val="WW8Num65z0"/>
    <w:rsid w:val="002C3702"/>
    <w:rPr>
      <w:rFonts w:cs="Times New Roman"/>
    </w:rPr>
  </w:style>
  <w:style w:type="character" w:customStyle="1" w:styleId="WW8Num66z0">
    <w:name w:val="WW8Num66z0"/>
    <w:rsid w:val="002C3702"/>
    <w:rPr>
      <w:rFonts w:ascii="Arial" w:hAnsi="Arial" w:cs="Times New Roman"/>
      <w:sz w:val="18"/>
    </w:rPr>
  </w:style>
  <w:style w:type="character" w:customStyle="1" w:styleId="WW8Num66z1">
    <w:name w:val="WW8Num66z1"/>
    <w:rsid w:val="002C3702"/>
    <w:rPr>
      <w:rFonts w:cs="Times New Roman"/>
    </w:rPr>
  </w:style>
  <w:style w:type="character" w:customStyle="1" w:styleId="WW8Num67z0">
    <w:name w:val="WW8Num67z0"/>
    <w:rsid w:val="002C3702"/>
    <w:rPr>
      <w:rFonts w:ascii="Wingdings" w:hAnsi="Wingdings"/>
    </w:rPr>
  </w:style>
  <w:style w:type="character" w:customStyle="1" w:styleId="WW8Num67z1">
    <w:name w:val="WW8Num67z1"/>
    <w:rsid w:val="002C3702"/>
    <w:rPr>
      <w:rFonts w:ascii="Courier New" w:hAnsi="Courier New"/>
    </w:rPr>
  </w:style>
  <w:style w:type="character" w:customStyle="1" w:styleId="WW8Num67z3">
    <w:name w:val="WW8Num67z3"/>
    <w:rsid w:val="002C3702"/>
    <w:rPr>
      <w:rFonts w:ascii="Symbol" w:hAnsi="Symbol"/>
    </w:rPr>
  </w:style>
  <w:style w:type="character" w:customStyle="1" w:styleId="WW8Num71z0">
    <w:name w:val="WW8Num71z0"/>
    <w:rsid w:val="002C3702"/>
    <w:rPr>
      <w:rFonts w:cs="Times New Roman"/>
    </w:rPr>
  </w:style>
  <w:style w:type="character" w:customStyle="1" w:styleId="WW8Num74z0">
    <w:name w:val="WW8Num74z0"/>
    <w:rsid w:val="002C3702"/>
    <w:rPr>
      <w:rFonts w:ascii="Wingdings" w:hAnsi="Wingdings"/>
    </w:rPr>
  </w:style>
  <w:style w:type="character" w:customStyle="1" w:styleId="WW8Num74z1">
    <w:name w:val="WW8Num74z1"/>
    <w:rsid w:val="002C3702"/>
    <w:rPr>
      <w:rFonts w:ascii="Courier New" w:hAnsi="Courier New"/>
    </w:rPr>
  </w:style>
  <w:style w:type="character" w:customStyle="1" w:styleId="WW8Num74z3">
    <w:name w:val="WW8Num74z3"/>
    <w:rsid w:val="002C3702"/>
    <w:rPr>
      <w:rFonts w:ascii="Symbol" w:hAnsi="Symbol"/>
    </w:rPr>
  </w:style>
  <w:style w:type="character" w:customStyle="1" w:styleId="DefaultParagraphFont1">
    <w:name w:val="Default Paragraph Font1"/>
    <w:rsid w:val="002C3702"/>
  </w:style>
  <w:style w:type="character" w:customStyle="1" w:styleId="CharChar1">
    <w:name w:val="Char Char1"/>
    <w:rsid w:val="002C3702"/>
    <w:rPr>
      <w:rFonts w:ascii="Arial" w:eastAsia="Times" w:hAnsi="Arial"/>
      <w:b/>
      <w:sz w:val="32"/>
      <w:lang w:val="en-US" w:eastAsia="ar-SA" w:bidi="ar-SA"/>
    </w:rPr>
  </w:style>
  <w:style w:type="character" w:customStyle="1" w:styleId="CharChar">
    <w:name w:val="Char Char"/>
    <w:rsid w:val="002C3702"/>
    <w:rPr>
      <w:rFonts w:eastAsia="Times"/>
      <w:sz w:val="24"/>
      <w:lang w:val="en-US" w:eastAsia="ar-SA" w:bidi="ar-SA"/>
    </w:rPr>
  </w:style>
  <w:style w:type="character" w:customStyle="1" w:styleId="CharChar3">
    <w:name w:val="Char Char3"/>
    <w:rsid w:val="002C3702"/>
    <w:rPr>
      <w:rFonts w:ascii="Arial" w:eastAsia="Times" w:hAnsi="Arial"/>
      <w:b/>
      <w:color w:val="000000"/>
      <w:sz w:val="28"/>
      <w:lang w:val="en-US" w:eastAsia="ar-SA" w:bidi="ar-SA"/>
    </w:rPr>
  </w:style>
  <w:style w:type="character" w:styleId="PageNumber0">
    <w:name w:val="page number"/>
    <w:basedOn w:val="DefaultParagraphFont"/>
    <w:rsid w:val="002C3702"/>
  </w:style>
  <w:style w:type="character" w:customStyle="1" w:styleId="AbstractRun-inHeadingsChar">
    <w:name w:val="Abstract Run-in Headings Char"/>
    <w:link w:val="AbstractRun-inHeadings"/>
    <w:rsid w:val="002C3702"/>
    <w:rPr>
      <w:rFonts w:ascii="Arial Bold" w:eastAsia="Times" w:hAnsi="Arial Bold"/>
      <w:b/>
      <w:sz w:val="24"/>
    </w:rPr>
  </w:style>
  <w:style w:type="character" w:customStyle="1" w:styleId="ReferenceBibliographyHeadingChar">
    <w:name w:val="Reference/Bibliography Heading Char"/>
    <w:link w:val="ReferenceBibliographyHeading"/>
    <w:rsid w:val="002C3702"/>
    <w:rPr>
      <w:rFonts w:eastAsia="Times" w:cs="Arial"/>
      <w:b/>
      <w:sz w:val="24"/>
      <w:szCs w:val="36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2C3702"/>
    <w:rPr>
      <w:rFonts w:eastAsia="Times" w:cs="Arial"/>
      <w:b/>
      <w:bCs/>
      <w:iCs/>
      <w:sz w:val="24"/>
      <w:szCs w:val="24"/>
    </w:rPr>
  </w:style>
  <w:style w:type="character" w:customStyle="1" w:styleId="Heading4Char0">
    <w:name w:val="Heading  4 Char"/>
    <w:link w:val="Heading40"/>
    <w:rsid w:val="002C3702"/>
    <w:rPr>
      <w:rFonts w:eastAsia="Times" w:cs="Arial"/>
      <w:bCs/>
      <w:i/>
      <w:color w:val="548DD4"/>
      <w:sz w:val="28"/>
      <w:szCs w:val="24"/>
    </w:rPr>
  </w:style>
  <w:style w:type="character" w:customStyle="1" w:styleId="ChapterHeadingChar">
    <w:name w:val="Chapter Heading Char"/>
    <w:link w:val="ChapterHeading0"/>
    <w:rsid w:val="002C3702"/>
    <w:rPr>
      <w:rFonts w:ascii="Arial" w:eastAsia="Times" w:hAnsi="Arial"/>
      <w:b/>
      <w:sz w:val="36"/>
    </w:rPr>
  </w:style>
  <w:style w:type="character" w:customStyle="1" w:styleId="FootnoteCharacters">
    <w:name w:val="Footnote Characters"/>
    <w:rsid w:val="002C3702"/>
    <w:rPr>
      <w:vertAlign w:val="superscript"/>
    </w:rPr>
  </w:style>
  <w:style w:type="character" w:styleId="Emphasis">
    <w:name w:val="Emphasis"/>
    <w:qFormat/>
    <w:rsid w:val="002C3702"/>
    <w:rPr>
      <w:i/>
      <w:iCs/>
    </w:rPr>
  </w:style>
  <w:style w:type="character" w:customStyle="1" w:styleId="ContentsFiguresHeading">
    <w:name w:val="Contents Figures Heading"/>
    <w:rsid w:val="002C3702"/>
    <w:rPr>
      <w:rFonts w:ascii="Arial" w:hAnsi="Arial"/>
      <w:b/>
      <w:bCs/>
    </w:rPr>
  </w:style>
  <w:style w:type="character" w:customStyle="1" w:styleId="CaptionChar">
    <w:name w:val="Caption Char"/>
    <w:rsid w:val="002C3702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Firstline025Char">
    <w:name w:val="First line:  0.25&quot; Char"/>
    <w:rsid w:val="002C3702"/>
    <w:rPr>
      <w:rFonts w:ascii="Arial" w:hAnsi="Arial"/>
      <w:sz w:val="24"/>
      <w:szCs w:val="24"/>
      <w:lang w:val="en-US" w:eastAsia="ar-SA" w:bidi="ar-SA"/>
    </w:rPr>
  </w:style>
  <w:style w:type="character" w:customStyle="1" w:styleId="CharChar2">
    <w:name w:val="Char Char2"/>
    <w:rsid w:val="002C3702"/>
    <w:rPr>
      <w:rFonts w:ascii="Arial" w:hAnsi="Arial"/>
      <w:b/>
      <w:bCs/>
      <w:sz w:val="18"/>
      <w:lang w:val="en-US" w:eastAsia="ar-SA" w:bidi="ar-SA"/>
    </w:rPr>
  </w:style>
  <w:style w:type="character" w:customStyle="1" w:styleId="CharCharChar">
    <w:name w:val="Char Char Char"/>
    <w:rsid w:val="002C3702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Heading">
    <w:name w:val="Heading"/>
    <w:basedOn w:val="Normal"/>
    <w:next w:val="BodyText0"/>
    <w:rsid w:val="002C370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List">
    <w:name w:val="List"/>
    <w:basedOn w:val="BodyText0"/>
    <w:rsid w:val="002C3702"/>
    <w:rPr>
      <w:rFonts w:cs="Tahoma"/>
    </w:rPr>
  </w:style>
  <w:style w:type="paragraph" w:styleId="Caption">
    <w:name w:val="caption"/>
    <w:basedOn w:val="Normal"/>
    <w:next w:val="Normal"/>
    <w:qFormat/>
    <w:rsid w:val="002C3702"/>
    <w:pPr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Index">
    <w:name w:val="Index"/>
    <w:basedOn w:val="Normal"/>
    <w:rsid w:val="002C3702"/>
    <w:pPr>
      <w:suppressLineNumbers/>
    </w:pPr>
    <w:rPr>
      <w:rFonts w:ascii="Times New Roman" w:eastAsia="Times" w:hAnsi="Times New Roman" w:cs="Tahoma"/>
    </w:rPr>
  </w:style>
  <w:style w:type="paragraph" w:styleId="Title">
    <w:name w:val="Title"/>
    <w:basedOn w:val="Normal"/>
    <w:link w:val="TitleChar"/>
    <w:qFormat/>
    <w:rsid w:val="002C3702"/>
    <w:pPr>
      <w:jc w:val="center"/>
      <w:outlineLvl w:val="0"/>
    </w:pPr>
    <w:rPr>
      <w:rFonts w:ascii="Times New Roman" w:eastAsia="Times" w:hAnsi="Times New Roman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2C3702"/>
    <w:rPr>
      <w:rFonts w:ascii="Times New Roman" w:eastAsia="Times" w:hAnsi="Times New Roman"/>
      <w:b/>
      <w:sz w:val="40"/>
    </w:rPr>
  </w:style>
  <w:style w:type="paragraph" w:styleId="Subtitle">
    <w:name w:val="Subtitle"/>
    <w:basedOn w:val="Heading"/>
    <w:next w:val="BodyText0"/>
    <w:link w:val="SubtitleChar"/>
    <w:qFormat/>
    <w:rsid w:val="002C370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2C3702"/>
    <w:rPr>
      <w:rFonts w:ascii="Arial" w:eastAsia="MS Gothic" w:hAnsi="Arial" w:cs="Tahoma"/>
      <w:i/>
      <w:iCs/>
      <w:sz w:val="28"/>
      <w:szCs w:val="28"/>
    </w:rPr>
  </w:style>
  <w:style w:type="paragraph" w:customStyle="1" w:styleId="TitlePageHeader">
    <w:name w:val="Title Page Header"/>
    <w:basedOn w:val="Normal"/>
    <w:next w:val="Normal"/>
    <w:rsid w:val="002C3702"/>
    <w:rPr>
      <w:rFonts w:ascii="Times New Roman" w:eastAsia="Times" w:hAnsi="Times New Roman"/>
      <w:b/>
      <w:i/>
      <w:sz w:val="32"/>
    </w:rPr>
  </w:style>
  <w:style w:type="paragraph" w:customStyle="1" w:styleId="PrefaceHeading">
    <w:name w:val="Preface Heading"/>
    <w:basedOn w:val="Normal"/>
    <w:link w:val="PrefaceHeadingChar"/>
    <w:autoRedefine/>
    <w:rsid w:val="002C3702"/>
    <w:rPr>
      <w:rFonts w:ascii="Arial" w:eastAsia="Times" w:hAnsi="Arial"/>
      <w:b/>
      <w:bCs/>
      <w:color w:val="000000"/>
    </w:rPr>
  </w:style>
  <w:style w:type="paragraph" w:customStyle="1" w:styleId="AbstractRun-inHeadings">
    <w:name w:val="Abstract Run-in Headings"/>
    <w:basedOn w:val="Normal"/>
    <w:next w:val="BodyText0"/>
    <w:link w:val="AbstractRun-inHeadingsChar"/>
    <w:rsid w:val="002C3702"/>
    <w:rPr>
      <w:rFonts w:ascii="Arial Bold" w:eastAsia="Times" w:hAnsi="Arial Bold"/>
      <w:b/>
    </w:rPr>
  </w:style>
  <w:style w:type="paragraph" w:customStyle="1" w:styleId="text">
    <w:name w:val="text"/>
    <w:basedOn w:val="Normal"/>
    <w:rsid w:val="002C3702"/>
    <w:pPr>
      <w:spacing w:before="120"/>
      <w:ind w:firstLine="720"/>
    </w:pPr>
    <w:rPr>
      <w:rFonts w:ascii="Arial" w:hAnsi="Arial" w:cs="Arial"/>
    </w:rPr>
  </w:style>
  <w:style w:type="paragraph" w:customStyle="1" w:styleId="TableTitle0">
    <w:name w:val="Table Title"/>
    <w:basedOn w:val="TableTitle"/>
    <w:link w:val="TableTitleChar"/>
    <w:autoRedefine/>
    <w:rsid w:val="00AD21AB"/>
    <w:rPr>
      <w:rFonts w:ascii="Arial" w:eastAsia="Times" w:hAnsi="Arial" w:cs="Arial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C3702"/>
    <w:rPr>
      <w:rFonts w:ascii="Calibri" w:eastAsia="Times" w:hAnsi="Calibri" w:cs="Arial"/>
      <w:b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2C3702"/>
    <w:rPr>
      <w:bCs/>
      <w:iCs/>
      <w:szCs w:val="24"/>
    </w:rPr>
  </w:style>
  <w:style w:type="paragraph" w:customStyle="1" w:styleId="Level1Heading0">
    <w:name w:val="Level 1 Heading"/>
    <w:basedOn w:val="PrefaceHeading"/>
    <w:next w:val="BodyTextFirstIndent"/>
    <w:rsid w:val="002C3702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rsid w:val="002C3702"/>
    <w:rPr>
      <w:rFonts w:ascii="Calibri" w:hAnsi="Calibri" w:cs="Arial"/>
      <w:b w:val="0"/>
      <w:i/>
      <w:color w:val="548DD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qFormat/>
    <w:rsid w:val="002C3702"/>
    <w:pPr>
      <w:spacing w:after="60"/>
      <w:jc w:val="center"/>
    </w:pPr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2C3702"/>
    <w:rPr>
      <w:rFonts w:ascii="Times New Roman" w:eastAsia="Times" w:hAnsi="Times New Roman"/>
      <w:b/>
    </w:rPr>
  </w:style>
  <w:style w:type="paragraph" w:customStyle="1" w:styleId="TableofContents1">
    <w:name w:val="Table of Contents 1"/>
    <w:basedOn w:val="BodyText0"/>
    <w:rsid w:val="002C370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rsid w:val="002C3702"/>
    <w:rPr>
      <w:bCs/>
    </w:rPr>
  </w:style>
  <w:style w:type="paragraph" w:customStyle="1" w:styleId="TableofContents2">
    <w:name w:val="Table of Contents 2"/>
    <w:basedOn w:val="Normal"/>
    <w:rsid w:val="002C3702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</w:rPr>
  </w:style>
  <w:style w:type="paragraph" w:styleId="FootnoteText">
    <w:name w:val="footnote text"/>
    <w:basedOn w:val="Normal"/>
    <w:link w:val="FootnoteTextChar"/>
    <w:rsid w:val="002C3702"/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702"/>
    <w:rPr>
      <w:rFonts w:ascii="Times New Roman" w:eastAsia="Times" w:hAnsi="Times New Roman"/>
    </w:rPr>
  </w:style>
  <w:style w:type="paragraph" w:customStyle="1" w:styleId="Footnote">
    <w:name w:val="Footnote"/>
    <w:basedOn w:val="Normal"/>
    <w:qFormat/>
    <w:rsid w:val="002C3702"/>
    <w:rPr>
      <w:rFonts w:ascii="Times New Roman" w:eastAsia="Times" w:hAnsi="Times New Roman"/>
      <w:sz w:val="18"/>
    </w:rPr>
  </w:style>
  <w:style w:type="paragraph" w:customStyle="1" w:styleId="AcknowledgmentsHeading">
    <w:name w:val="Acknowledgments Heading"/>
    <w:basedOn w:val="PrefaceHeading"/>
    <w:autoRedefine/>
    <w:rsid w:val="002C3702"/>
  </w:style>
  <w:style w:type="paragraph" w:customStyle="1" w:styleId="StructuredAbstractHeading">
    <w:name w:val="Structured Abstract Heading"/>
    <w:basedOn w:val="PrefaceHeading"/>
    <w:autoRedefine/>
    <w:rsid w:val="002C3702"/>
  </w:style>
  <w:style w:type="paragraph" w:customStyle="1" w:styleId="ContentsHeading">
    <w:name w:val="Contents Heading"/>
    <w:basedOn w:val="PrefaceHeading"/>
    <w:link w:val="ContentsHeadingChar1"/>
    <w:autoRedefine/>
    <w:rsid w:val="002C3702"/>
    <w:pPr>
      <w:spacing w:line="360" w:lineRule="auto"/>
    </w:pPr>
    <w:rPr>
      <w:rFonts w:ascii="Arial Bold" w:hAnsi="Arial Bold"/>
      <w:bCs w:val="0"/>
      <w:sz w:val="32"/>
      <w:szCs w:val="32"/>
    </w:rPr>
  </w:style>
  <w:style w:type="paragraph" w:customStyle="1" w:styleId="ContentsTablesHeading">
    <w:name w:val="Contents Tables Heading"/>
    <w:basedOn w:val="Normal"/>
    <w:autoRedefine/>
    <w:rsid w:val="000E5F8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</w:rPr>
  </w:style>
  <w:style w:type="paragraph" w:customStyle="1" w:styleId="ContentsAppendixes">
    <w:name w:val="Contents Appendixes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</w:rPr>
  </w:style>
  <w:style w:type="paragraph" w:customStyle="1" w:styleId="ExecutiveSummaryHeading">
    <w:name w:val="Executive Summary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InternetAddressHeading">
    <w:name w:val="Internet Address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</w:rPr>
  </w:style>
  <w:style w:type="paragraph" w:customStyle="1" w:styleId="EvidenceReportTitle">
    <w:name w:val="Evidence Report Title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rsid w:val="002C3702"/>
    <w:pPr>
      <w:spacing w:after="120"/>
      <w:ind w:firstLine="0"/>
    </w:pPr>
    <w:rPr>
      <w:rFonts w:ascii="Arial" w:eastAsia="Times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styleId="BodyTextIndent3">
    <w:name w:val="Body Text Indent 3"/>
    <w:basedOn w:val="Normal"/>
    <w:link w:val="BodyTextIndent3Char"/>
    <w:rsid w:val="002C3702"/>
    <w:pPr>
      <w:spacing w:after="120"/>
      <w:ind w:left="360"/>
    </w:pPr>
    <w:rPr>
      <w:rFonts w:ascii="Times New Roman" w:eastAsia="Times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3702"/>
    <w:rPr>
      <w:rFonts w:ascii="Times New Roman" w:eastAsia="Times" w:hAnsi="Times New Roman"/>
      <w:sz w:val="16"/>
      <w:szCs w:val="16"/>
    </w:rPr>
  </w:style>
  <w:style w:type="paragraph" w:customStyle="1" w:styleId="HeadingA">
    <w:name w:val="Heading A"/>
    <w:basedOn w:val="Normal"/>
    <w:rsid w:val="002C3702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</w:rPr>
  </w:style>
  <w:style w:type="paragraph" w:customStyle="1" w:styleId="TableHeaders">
    <w:name w:val="Table Headers"/>
    <w:basedOn w:val="Normal"/>
    <w:rsid w:val="002C3702"/>
    <w:rPr>
      <w:rFonts w:ascii="Arial Bold" w:hAnsi="Arial Bold" w:cs="Arial"/>
      <w:b/>
      <w:bCs/>
      <w:sz w:val="20"/>
      <w:szCs w:val="18"/>
    </w:rPr>
  </w:style>
  <w:style w:type="paragraph" w:customStyle="1" w:styleId="TableCells">
    <w:name w:val="Table Cells"/>
    <w:basedOn w:val="Normal"/>
    <w:autoRedefine/>
    <w:rsid w:val="002C3702"/>
    <w:rPr>
      <w:rFonts w:ascii="Arial" w:hAnsi="Arial" w:cs="Arial"/>
      <w:sz w:val="20"/>
      <w:szCs w:val="18"/>
    </w:rPr>
  </w:style>
  <w:style w:type="paragraph" w:customStyle="1" w:styleId="Firstline025">
    <w:name w:val="First line:  0.25&quot;"/>
    <w:basedOn w:val="Normal"/>
    <w:rsid w:val="002C3702"/>
    <w:rPr>
      <w:rFonts w:ascii="Times New Roman" w:eastAsia="Times" w:hAnsi="Times New Roman"/>
      <w:b/>
    </w:rPr>
  </w:style>
  <w:style w:type="paragraph" w:customStyle="1" w:styleId="indentednumberedlist">
    <w:name w:val="indented numbered list"/>
    <w:basedOn w:val="Normal"/>
    <w:rsid w:val="002C3702"/>
    <w:pPr>
      <w:numPr>
        <w:numId w:val="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rsid w:val="002C370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C3702"/>
    <w:rPr>
      <w:rFonts w:ascii="Tahoma" w:eastAsia="Times New Roman" w:hAnsi="Tahoma" w:cs="Tahoma"/>
      <w:shd w:val="clear" w:color="auto" w:fill="000080"/>
    </w:rPr>
  </w:style>
  <w:style w:type="paragraph" w:styleId="Revision">
    <w:name w:val="Revision"/>
    <w:rsid w:val="002C3702"/>
    <w:pPr>
      <w:suppressAutoHyphens/>
    </w:pPr>
    <w:rPr>
      <w:rFonts w:eastAsia="Times New Roman" w:cs="Times"/>
      <w:lang w:eastAsia="ar-SA"/>
    </w:rPr>
  </w:style>
  <w:style w:type="character" w:customStyle="1" w:styleId="LegendChar">
    <w:name w:val="Legend Char"/>
    <w:link w:val="Legend"/>
    <w:rsid w:val="00AD21AB"/>
    <w:rPr>
      <w:rFonts w:eastAsia="Times" w:cs="Arial"/>
      <w:sz w:val="18"/>
      <w:szCs w:val="18"/>
    </w:rPr>
  </w:style>
  <w:style w:type="paragraph" w:customStyle="1" w:styleId="Framecontents">
    <w:name w:val="Frame contents"/>
    <w:basedOn w:val="BodyText0"/>
    <w:rsid w:val="002C3702"/>
  </w:style>
  <w:style w:type="paragraph" w:customStyle="1" w:styleId="TableContents">
    <w:name w:val="Table Contents"/>
    <w:basedOn w:val="Normal"/>
    <w:rsid w:val="002C3702"/>
    <w:pPr>
      <w:suppressLineNumbers/>
    </w:pPr>
    <w:rPr>
      <w:rFonts w:ascii="Times New Roman" w:eastAsia="Times" w:hAnsi="Times New Roman"/>
    </w:rPr>
  </w:style>
  <w:style w:type="paragraph" w:customStyle="1" w:styleId="TableHeading">
    <w:name w:val="Table Heading"/>
    <w:basedOn w:val="TableContents"/>
    <w:qFormat/>
    <w:rsid w:val="002C3702"/>
    <w:pPr>
      <w:jc w:val="center"/>
    </w:pPr>
    <w:rPr>
      <w:b/>
      <w:bCs/>
    </w:rPr>
  </w:style>
  <w:style w:type="character" w:styleId="FootnoteReference">
    <w:name w:val="footnote reference"/>
    <w:rsid w:val="002C3702"/>
    <w:rPr>
      <w:vertAlign w:val="superscript"/>
    </w:rPr>
  </w:style>
  <w:style w:type="paragraph" w:customStyle="1" w:styleId="Legend">
    <w:name w:val="Legend"/>
    <w:basedOn w:val="Normal"/>
    <w:link w:val="LegendChar"/>
    <w:autoRedefine/>
    <w:qFormat/>
    <w:rsid w:val="00AD21AB"/>
    <w:rPr>
      <w:rFonts w:ascii="Times New Roman" w:eastAsia="Times" w:hAnsi="Times New Roman" w:cs="Arial"/>
      <w:sz w:val="18"/>
      <w:szCs w:val="18"/>
    </w:rPr>
  </w:style>
  <w:style w:type="paragraph" w:customStyle="1" w:styleId="Level4">
    <w:name w:val="Level 4"/>
    <w:basedOn w:val="Normal"/>
    <w:link w:val="Level4Char"/>
    <w:qFormat/>
    <w:rsid w:val="002C3702"/>
    <w:pPr>
      <w:ind w:firstLine="360"/>
    </w:pPr>
    <w:rPr>
      <w:rFonts w:ascii="Times New Roman" w:eastAsia="Times" w:hAnsi="Times New Roman"/>
      <w:i/>
    </w:rPr>
  </w:style>
  <w:style w:type="paragraph" w:customStyle="1" w:styleId="Level4no-italic">
    <w:name w:val="Level 4 no-italic"/>
    <w:basedOn w:val="Level4"/>
    <w:link w:val="Level4no-italicChar1"/>
    <w:qFormat/>
    <w:rsid w:val="002C3702"/>
    <w:pPr>
      <w:spacing w:after="120"/>
    </w:pPr>
  </w:style>
  <w:style w:type="paragraph" w:customStyle="1" w:styleId="Level4Italic">
    <w:name w:val="Level 4 Italic"/>
    <w:basedOn w:val="Level4no-italic"/>
    <w:link w:val="Level4ItalicChar1"/>
    <w:qFormat/>
    <w:rsid w:val="002C3702"/>
    <w:pPr>
      <w:keepNext/>
    </w:pPr>
    <w:rPr>
      <w:b/>
      <w:i w:val="0"/>
    </w:rPr>
  </w:style>
  <w:style w:type="paragraph" w:customStyle="1" w:styleId="L4heading">
    <w:name w:val="L4 heading"/>
    <w:basedOn w:val="Normal"/>
    <w:link w:val="L4headingChar"/>
    <w:autoRedefine/>
    <w:qFormat/>
    <w:rsid w:val="002C3702"/>
    <w:pPr>
      <w:keepNext/>
      <w:ind w:firstLine="360"/>
    </w:pPr>
    <w:rPr>
      <w:rFonts w:ascii="Times New Roman" w:eastAsia="Times" w:hAnsi="Times New Roman"/>
      <w:b/>
    </w:rPr>
  </w:style>
  <w:style w:type="paragraph" w:customStyle="1" w:styleId="LegendTweakOnly">
    <w:name w:val="Legend Tweak Only"/>
    <w:basedOn w:val="Legend"/>
    <w:qFormat/>
    <w:rsid w:val="002C3702"/>
  </w:style>
  <w:style w:type="paragraph" w:customStyle="1" w:styleId="FootnoteTweakOnly">
    <w:name w:val="Footnote Tweak Only"/>
    <w:basedOn w:val="Footnote"/>
    <w:qFormat/>
    <w:rsid w:val="002C3702"/>
  </w:style>
  <w:style w:type="paragraph" w:customStyle="1" w:styleId="CER">
    <w:name w:val="CER"/>
    <w:basedOn w:val="Normal"/>
    <w:rsid w:val="002C3702"/>
    <w:pPr>
      <w:numPr>
        <w:numId w:val="12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2C3702"/>
    <w:pPr>
      <w:numPr>
        <w:numId w:val="1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2C3702"/>
    <w:pPr>
      <w:spacing w:before="60"/>
      <w:ind w:firstLine="360"/>
    </w:pPr>
    <w:rPr>
      <w:rFonts w:ascii="Arial" w:hAnsi="Arial"/>
      <w:color w:val="000000"/>
      <w:sz w:val="20"/>
    </w:rPr>
  </w:style>
  <w:style w:type="paragraph" w:styleId="TOC3">
    <w:name w:val="toc 3"/>
    <w:basedOn w:val="Normal"/>
    <w:next w:val="Normal"/>
    <w:autoRedefine/>
    <w:uiPriority w:val="39"/>
    <w:rsid w:val="002C3702"/>
    <w:pPr>
      <w:ind w:left="480"/>
    </w:pPr>
    <w:rPr>
      <w:rFonts w:ascii="Times New Roman" w:eastAsia="Times" w:hAnsi="Times New Roman"/>
    </w:rPr>
  </w:style>
  <w:style w:type="paragraph" w:styleId="TOC4">
    <w:name w:val="toc 4"/>
    <w:basedOn w:val="Normal"/>
    <w:next w:val="Normal"/>
    <w:autoRedefine/>
    <w:uiPriority w:val="39"/>
    <w:rsid w:val="002C3702"/>
    <w:pPr>
      <w:ind w:left="720"/>
    </w:pPr>
    <w:rPr>
      <w:rFonts w:ascii="Times New Roman" w:eastAsia="Times" w:hAnsi="Times New Roman"/>
    </w:rPr>
  </w:style>
  <w:style w:type="paragraph" w:styleId="TableofFigures">
    <w:name w:val="table of figures"/>
    <w:basedOn w:val="Normal"/>
    <w:next w:val="Normal"/>
    <w:uiPriority w:val="99"/>
    <w:rsid w:val="002C3702"/>
    <w:rPr>
      <w:rFonts w:ascii="Times New Roman" w:eastAsia="Times" w:hAnsi="Times New Roman"/>
    </w:rPr>
  </w:style>
  <w:style w:type="character" w:customStyle="1" w:styleId="CERexecsumtextChar">
    <w:name w:val="CER exec sum text Char"/>
    <w:link w:val="CERexecsumtext"/>
    <w:rsid w:val="002C3702"/>
    <w:rPr>
      <w:rFonts w:ascii="Arial" w:eastAsia="Times New Roman" w:hAnsi="Arial"/>
      <w:color w:val="000000"/>
    </w:rPr>
  </w:style>
  <w:style w:type="paragraph" w:customStyle="1" w:styleId="CERexecsumheader1">
    <w:name w:val="CER exec sum header 1"/>
    <w:basedOn w:val="Normal"/>
    <w:rsid w:val="002C3702"/>
    <w:pPr>
      <w:keepNext/>
      <w:keepLines/>
      <w:spacing w:before="120"/>
    </w:pPr>
    <w:rPr>
      <w:rFonts w:ascii="Arial" w:hAnsi="Arial" w:cs="Arial"/>
      <w:b/>
      <w:color w:val="000000"/>
      <w:sz w:val="22"/>
    </w:rPr>
  </w:style>
  <w:style w:type="paragraph" w:styleId="TOC5">
    <w:name w:val="toc 5"/>
    <w:basedOn w:val="Normal"/>
    <w:next w:val="Normal"/>
    <w:autoRedefine/>
    <w:uiPriority w:val="39"/>
    <w:rsid w:val="002C3702"/>
    <w:pPr>
      <w:ind w:left="960"/>
    </w:pPr>
    <w:rPr>
      <w:rFonts w:ascii="Times New Roman" w:eastAsia="Times" w:hAnsi="Times New Roman"/>
    </w:rPr>
  </w:style>
  <w:style w:type="paragraph" w:customStyle="1" w:styleId="AppendixHeading">
    <w:name w:val="Appendix Heading"/>
    <w:autoRedefine/>
    <w:qFormat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</w:rPr>
  </w:style>
  <w:style w:type="paragraph" w:styleId="BlockText">
    <w:name w:val="Block Text"/>
    <w:basedOn w:val="Normal"/>
    <w:rsid w:val="002C3702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qFormat/>
    <w:rsid w:val="002C3702"/>
    <w:pPr>
      <w:spacing w:after="180"/>
    </w:pPr>
    <w:rPr>
      <w:rFonts w:eastAsia="Times"/>
      <w:sz w:val="18"/>
    </w:rPr>
  </w:style>
  <w:style w:type="paragraph" w:customStyle="1" w:styleId="TableandFiguretext">
    <w:name w:val="Table and Figure text"/>
    <w:basedOn w:val="BodyText0"/>
    <w:qFormat/>
    <w:rsid w:val="002C3702"/>
    <w:pPr>
      <w:numPr>
        <w:numId w:val="13"/>
      </w:numPr>
    </w:pPr>
    <w:rPr>
      <w:rFonts w:ascii="Arial" w:hAnsi="Arial"/>
      <w:sz w:val="20"/>
    </w:rPr>
  </w:style>
  <w:style w:type="paragraph" w:customStyle="1" w:styleId="CERTitle">
    <w:name w:val="CERTitle"/>
    <w:basedOn w:val="ParagraphNoIndent"/>
    <w:qFormat/>
    <w:rsid w:val="002C3702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C3702"/>
    <w:rPr>
      <w:rFonts w:ascii="Arial" w:hAnsi="Arial"/>
      <w:b/>
      <w:sz w:val="36"/>
      <w:szCs w:val="36"/>
      <w:lang w:val="en-CA"/>
    </w:rPr>
  </w:style>
  <w:style w:type="paragraph" w:customStyle="1" w:styleId="CM108">
    <w:name w:val="CM108"/>
    <w:basedOn w:val="Normal"/>
    <w:next w:val="Normal"/>
    <w:rsid w:val="002C3702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</w:rPr>
  </w:style>
  <w:style w:type="paragraph" w:customStyle="1" w:styleId="Preface">
    <w:name w:val="Preface"/>
    <w:basedOn w:val="Normal"/>
    <w:qFormat/>
    <w:rsid w:val="002C3702"/>
    <w:pPr>
      <w:keepNext/>
    </w:pPr>
    <w:rPr>
      <w:rFonts w:ascii="Arial" w:eastAsia="Times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2C370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3702"/>
    <w:rPr>
      <w:rFonts w:ascii="Courier New" w:eastAsia="Times New Roman" w:hAnsi="Courier New"/>
    </w:rPr>
  </w:style>
  <w:style w:type="paragraph" w:customStyle="1" w:styleId="HeadLevel1">
    <w:name w:val="Head Level 1"/>
    <w:basedOn w:val="ParagraphNoIndent"/>
    <w:qFormat/>
    <w:rsid w:val="002C3702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C3702"/>
    <w:pPr>
      <w:keepNext/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C3702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qFormat/>
    <w:rsid w:val="002C3702"/>
    <w:pPr>
      <w:keepNext/>
      <w:spacing w:before="240" w:after="60"/>
    </w:pPr>
    <w:rPr>
      <w:b/>
      <w:lang w:val="en-CA"/>
    </w:rPr>
  </w:style>
  <w:style w:type="character" w:customStyle="1" w:styleId="Level4Char">
    <w:name w:val="Level 4 Char"/>
    <w:link w:val="Level4"/>
    <w:rsid w:val="002C3702"/>
    <w:rPr>
      <w:rFonts w:ascii="Times New Roman" w:eastAsia="Times" w:hAnsi="Times New Roman"/>
      <w:i/>
      <w:sz w:val="24"/>
    </w:rPr>
  </w:style>
  <w:style w:type="character" w:customStyle="1" w:styleId="Level4no-italicChar">
    <w:name w:val="Level 4 no-italic Char"/>
    <w:basedOn w:val="Level4Char"/>
    <w:rsid w:val="002C3702"/>
    <w:rPr>
      <w:rFonts w:ascii="Times New Roman" w:eastAsia="Times" w:hAnsi="Times New Roman"/>
      <w:i/>
      <w:sz w:val="24"/>
    </w:rPr>
  </w:style>
  <w:style w:type="character" w:customStyle="1" w:styleId="Level4ItalicChar">
    <w:name w:val="Level 4 Italic Char"/>
    <w:basedOn w:val="Level4no-italicChar"/>
    <w:rsid w:val="002C3702"/>
    <w:rPr>
      <w:rFonts w:ascii="Times New Roman" w:eastAsia="Times" w:hAnsi="Times New Roman"/>
      <w:i/>
      <w:sz w:val="24"/>
    </w:rPr>
  </w:style>
  <w:style w:type="character" w:customStyle="1" w:styleId="PrefaceHeadingChar">
    <w:name w:val="Preface Heading Char"/>
    <w:link w:val="PrefaceHeading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">
    <w:name w:val="Contents Heading Char"/>
    <w:basedOn w:val="PrefaceHeadingChar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1">
    <w:name w:val="Contents Heading Char1"/>
    <w:link w:val="ContentsHeading"/>
    <w:rsid w:val="002C3702"/>
    <w:rPr>
      <w:rFonts w:ascii="Arial Bold" w:eastAsia="Times" w:hAnsi="Arial Bold"/>
      <w:b/>
      <w:color w:val="000000"/>
      <w:sz w:val="32"/>
      <w:szCs w:val="32"/>
    </w:rPr>
  </w:style>
  <w:style w:type="paragraph" w:customStyle="1" w:styleId="ContentsTableFigureAppendixHeadings">
    <w:name w:val="ContentsTableFigureAppendixHeadings"/>
    <w:basedOn w:val="ContentsHeading"/>
    <w:qFormat/>
    <w:rsid w:val="002C3702"/>
    <w:pPr>
      <w:spacing w:line="240" w:lineRule="auto"/>
    </w:pPr>
    <w:rPr>
      <w:rFonts w:ascii="Times New Roman" w:hAnsi="Times New Roman"/>
      <w:sz w:val="24"/>
    </w:rPr>
  </w:style>
  <w:style w:type="paragraph" w:customStyle="1" w:styleId="TableHeaders8pt">
    <w:name w:val="Table Headers 8pt"/>
    <w:basedOn w:val="TableHeaders"/>
    <w:qFormat/>
    <w:rsid w:val="002C3702"/>
    <w:rPr>
      <w:sz w:val="16"/>
      <w:szCs w:val="16"/>
    </w:rPr>
  </w:style>
  <w:style w:type="paragraph" w:customStyle="1" w:styleId="TableCells8pt">
    <w:name w:val="Table Cells 8pt"/>
    <w:basedOn w:val="Normal"/>
    <w:qFormat/>
    <w:rsid w:val="002C3702"/>
    <w:pPr>
      <w:snapToGrid w:val="0"/>
    </w:pPr>
    <w:rPr>
      <w:rFonts w:ascii="Arial" w:eastAsia="Times" w:hAnsi="Arial" w:cs="Arial"/>
      <w:sz w:val="16"/>
      <w:szCs w:val="16"/>
    </w:rPr>
  </w:style>
  <w:style w:type="character" w:customStyle="1" w:styleId="Level4no-italicChar1">
    <w:name w:val="Level 4 no-italic Char1"/>
    <w:link w:val="Level4no-italic"/>
    <w:rsid w:val="002C3702"/>
    <w:rPr>
      <w:rFonts w:ascii="Times New Roman" w:eastAsia="Times" w:hAnsi="Times New Roman"/>
      <w:i/>
      <w:sz w:val="24"/>
    </w:rPr>
  </w:style>
  <w:style w:type="character" w:customStyle="1" w:styleId="Level4ItalicChar1">
    <w:name w:val="Level 4 Italic Char1"/>
    <w:link w:val="Level4Italic"/>
    <w:rsid w:val="002C3702"/>
    <w:rPr>
      <w:rFonts w:ascii="Times New Roman" w:eastAsia="Times" w:hAnsi="Times New Roman"/>
      <w:b/>
      <w:sz w:val="24"/>
    </w:rPr>
  </w:style>
  <w:style w:type="character" w:customStyle="1" w:styleId="L4headingChar">
    <w:name w:val="L4 heading Char"/>
    <w:link w:val="L4heading"/>
    <w:rsid w:val="002C3702"/>
    <w:rPr>
      <w:rFonts w:ascii="Times New Roman" w:eastAsia="Times" w:hAnsi="Times New Roman"/>
      <w:b/>
      <w:sz w:val="24"/>
    </w:rPr>
  </w:style>
  <w:style w:type="paragraph" w:customStyle="1" w:styleId="level5">
    <w:name w:val="level 5"/>
    <w:basedOn w:val="L4heading"/>
    <w:rsid w:val="002C3702"/>
    <w:pPr>
      <w:ind w:firstLine="0"/>
    </w:pPr>
  </w:style>
  <w:style w:type="paragraph" w:customStyle="1" w:styleId="CERHeading5">
    <w:name w:val="CER Heading 5"/>
    <w:basedOn w:val="L4heading"/>
    <w:link w:val="CERHeading5Char"/>
    <w:rsid w:val="002C3702"/>
    <w:pPr>
      <w:ind w:firstLine="0"/>
    </w:pPr>
    <w:rPr>
      <w:bCs/>
    </w:rPr>
  </w:style>
  <w:style w:type="character" w:customStyle="1" w:styleId="CERHeading5Char">
    <w:name w:val="CER Heading 5 Char"/>
    <w:link w:val="CERHeading5"/>
    <w:rsid w:val="002C3702"/>
    <w:rPr>
      <w:rFonts w:ascii="Times New Roman" w:eastAsia="Times" w:hAnsi="Times New Roman"/>
      <w:b/>
      <w:bCs/>
      <w:sz w:val="24"/>
    </w:rPr>
  </w:style>
  <w:style w:type="paragraph" w:customStyle="1" w:styleId="StyleContentsHeading">
    <w:name w:val="Style Contents Heading +"/>
    <w:basedOn w:val="ContentsHeading"/>
    <w:rsid w:val="002C3702"/>
    <w:rPr>
      <w:bCs/>
      <w:sz w:val="36"/>
    </w:rPr>
  </w:style>
  <w:style w:type="paragraph" w:customStyle="1" w:styleId="StyleContentsHeading1">
    <w:name w:val="Style Contents Heading +1"/>
    <w:basedOn w:val="ContentsHeading"/>
    <w:rsid w:val="002C3702"/>
    <w:pPr>
      <w:jc w:val="center"/>
    </w:pPr>
    <w:rPr>
      <w:bCs/>
    </w:rPr>
  </w:style>
  <w:style w:type="paragraph" w:customStyle="1" w:styleId="StyleTableandFigureHeadingAfter0pt">
    <w:name w:val="Style Table and Figure Heading + After:  0 pt"/>
    <w:basedOn w:val="TableTitle0"/>
    <w:rsid w:val="002C3702"/>
    <w:pPr>
      <w:spacing w:before="0"/>
    </w:pPr>
    <w:rPr>
      <w:rFonts w:eastAsia="Times New Roman" w:cs="Times New Roman"/>
      <w:bCs/>
      <w:color w:val="auto"/>
      <w:sz w:val="18"/>
      <w:szCs w:val="20"/>
    </w:rPr>
  </w:style>
  <w:style w:type="character" w:styleId="FollowedHyperlink">
    <w:name w:val="FollowedHyperlink"/>
    <w:rsid w:val="002C3702"/>
    <w:rPr>
      <w:color w:val="800080"/>
      <w:u w:val="single"/>
    </w:rPr>
  </w:style>
  <w:style w:type="paragraph" w:customStyle="1" w:styleId="Style1">
    <w:name w:val="Style1"/>
    <w:basedOn w:val="text"/>
    <w:rsid w:val="002C3702"/>
    <w:pPr>
      <w:numPr>
        <w:numId w:val="8"/>
      </w:numPr>
      <w:spacing w:before="0"/>
    </w:pPr>
    <w:rPr>
      <w:rFonts w:ascii="Times New Roman" w:hAnsi="Times New Roman"/>
    </w:rPr>
  </w:style>
  <w:style w:type="character" w:customStyle="1" w:styleId="CharCharChar1">
    <w:name w:val="Char Char Char1"/>
    <w:uiPriority w:val="99"/>
    <w:rsid w:val="004C5E9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xtext">
    <w:name w:val="Box text"/>
    <w:basedOn w:val="Normal"/>
    <w:rsid w:val="004C5E90"/>
    <w:rPr>
      <w:rFonts w:ascii="Arial" w:hAnsi="Arial" w:cs="Arial"/>
      <w:color w:val="000080"/>
      <w:sz w:val="20"/>
    </w:rPr>
  </w:style>
  <w:style w:type="paragraph" w:customStyle="1" w:styleId="Boxtextbold">
    <w:name w:val="Box text bold"/>
    <w:basedOn w:val="Boxtext"/>
    <w:rsid w:val="004C5E90"/>
    <w:rPr>
      <w:b/>
    </w:rPr>
  </w:style>
  <w:style w:type="paragraph" w:customStyle="1" w:styleId="Title2">
    <w:name w:val="Title 2"/>
    <w:basedOn w:val="Normal"/>
    <w:rsid w:val="004C5E9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4C5E90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4C5E90"/>
    <w:pPr>
      <w:ind w:firstLine="0"/>
    </w:pPr>
    <w:rPr>
      <w:rFonts w:cs="Arial"/>
    </w:rPr>
  </w:style>
  <w:style w:type="paragraph" w:customStyle="1" w:styleId="CERexecsumbullet1">
    <w:name w:val="CER exec sum bullet 1"/>
    <w:basedOn w:val="CERexecsumbullet2"/>
    <w:rsid w:val="004C5E90"/>
    <w:pPr>
      <w:tabs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4C5E90"/>
    <w:rPr>
      <w:rFonts w:cs="Arial"/>
      <w:color w:val="000080"/>
    </w:rPr>
  </w:style>
  <w:style w:type="character" w:styleId="Strong">
    <w:name w:val="Strong"/>
    <w:uiPriority w:val="99"/>
    <w:qFormat/>
    <w:rsid w:val="004C5E90"/>
    <w:rPr>
      <w:b/>
      <w:bCs/>
    </w:rPr>
  </w:style>
  <w:style w:type="character" w:customStyle="1" w:styleId="style21">
    <w:name w:val="style21"/>
    <w:rsid w:val="004C5E90"/>
    <w:rPr>
      <w:color w:val="000000"/>
    </w:rPr>
  </w:style>
  <w:style w:type="paragraph" w:customStyle="1" w:styleId="style22">
    <w:name w:val="style22"/>
    <w:basedOn w:val="Normal"/>
    <w:rsid w:val="004C5E90"/>
    <w:pPr>
      <w:spacing w:after="300" w:line="360" w:lineRule="atLeast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4C5E90"/>
    <w:pPr>
      <w:ind w:left="720"/>
    </w:pPr>
    <w:rPr>
      <w:rFonts w:ascii="Times New Roman" w:hAnsi="Times New Roman"/>
    </w:rPr>
  </w:style>
  <w:style w:type="paragraph" w:customStyle="1" w:styleId="HeadingI">
    <w:name w:val="Heading I"/>
    <w:basedOn w:val="Normal"/>
    <w:rsid w:val="004C5E9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sz w:val="28"/>
      <w:szCs w:val="28"/>
    </w:rPr>
  </w:style>
  <w:style w:type="character" w:customStyle="1" w:styleId="msoins0">
    <w:name w:val="msoins"/>
    <w:rsid w:val="004C5E90"/>
    <w:rPr>
      <w:rFonts w:cs="Times New Roman"/>
    </w:rPr>
  </w:style>
  <w:style w:type="paragraph" w:customStyle="1" w:styleId="Tabletext0">
    <w:name w:val="Table text"/>
    <w:basedOn w:val="BodyText0"/>
    <w:rsid w:val="004C5E90"/>
    <w:pPr>
      <w:tabs>
        <w:tab w:val="left" w:leader="dot" w:pos="8827"/>
      </w:tabs>
    </w:pPr>
    <w:rPr>
      <w:rFonts w:ascii="Arial" w:eastAsia="Times New Roman" w:hAnsi="Arial"/>
      <w:sz w:val="20"/>
    </w:rPr>
  </w:style>
  <w:style w:type="character" w:customStyle="1" w:styleId="TableTitleChar">
    <w:name w:val="Table Title Char"/>
    <w:link w:val="TableTitle0"/>
    <w:rsid w:val="0054017E"/>
    <w:rPr>
      <w:rFonts w:ascii="Arial" w:eastAsia="Times" w:hAnsi="Arial" w:cs="Arial"/>
      <w:b/>
      <w:color w:val="000000"/>
      <w:sz w:val="20"/>
      <w:szCs w:val="36"/>
    </w:rPr>
  </w:style>
  <w:style w:type="paragraph" w:customStyle="1" w:styleId="CERexecsumtext12ptBold">
    <w:name w:val="CER exec sum text + 12 pt Bold"/>
    <w:basedOn w:val="CERexecsumtext"/>
    <w:rsid w:val="004C5E90"/>
    <w:pPr>
      <w:ind w:firstLine="0"/>
    </w:pPr>
    <w:rPr>
      <w:rFonts w:cs="Arial"/>
      <w:b/>
      <w:bCs/>
      <w:sz w:val="24"/>
    </w:rPr>
  </w:style>
  <w:style w:type="paragraph" w:customStyle="1" w:styleId="StyleTableHeadingNotBold">
    <w:name w:val="Style Table Heading Not Bold"/>
    <w:basedOn w:val="TableHeading"/>
    <w:rsid w:val="004C5E90"/>
    <w:pPr>
      <w:suppressLineNumbers w:val="0"/>
      <w:jc w:val="left"/>
    </w:pPr>
    <w:rPr>
      <w:rFonts w:ascii="Arial" w:eastAsia="Times New Roman" w:hAnsi="Arial" w:cs="Arial"/>
      <w:b w:val="0"/>
      <w:bCs w:val="0"/>
      <w:sz w:val="20"/>
    </w:rPr>
  </w:style>
  <w:style w:type="paragraph" w:customStyle="1" w:styleId="References">
    <w:name w:val="References"/>
    <w:basedOn w:val="NormalWeb"/>
    <w:autoRedefine/>
    <w:qFormat/>
    <w:rsid w:val="00A71A3D"/>
    <w:rPr>
      <w:bCs/>
      <w:sz w:val="20"/>
      <w:szCs w:val="20"/>
    </w:rPr>
  </w:style>
  <w:style w:type="paragraph" w:customStyle="1" w:styleId="CERexecsumbullet2Italic">
    <w:name w:val="CER exec sum bullet 2 Italic"/>
    <w:basedOn w:val="CERexecsumbullet2"/>
    <w:rsid w:val="004C5E90"/>
    <w:pPr>
      <w:numPr>
        <w:numId w:val="0"/>
      </w:numPr>
    </w:pPr>
    <w:rPr>
      <w:rFonts w:cs="Times New Roman"/>
      <w:i/>
      <w:iCs/>
      <w:sz w:val="22"/>
    </w:rPr>
  </w:style>
  <w:style w:type="character" w:customStyle="1" w:styleId="GlossaryTextBold">
    <w:name w:val="GlossaryTextBold"/>
    <w:qFormat/>
    <w:rsid w:val="004C5E90"/>
    <w:rPr>
      <w:rFonts w:ascii="Arial" w:hAnsi="Arial" w:cs="Arial"/>
      <w:b/>
      <w:sz w:val="20"/>
    </w:rPr>
  </w:style>
  <w:style w:type="paragraph" w:customStyle="1" w:styleId="GlossaryTextNotBold">
    <w:name w:val="GlossaryTextNotBold"/>
    <w:qFormat/>
    <w:rsid w:val="004C5E90"/>
    <w:pPr>
      <w:spacing w:beforeLines="100" w:afterLines="100"/>
    </w:pPr>
    <w:rPr>
      <w:rFonts w:ascii="Arial" w:eastAsia="Times New Roman" w:hAnsi="Arial"/>
    </w:rPr>
  </w:style>
  <w:style w:type="paragraph" w:customStyle="1" w:styleId="StyleGlossaryTextNotBold10pt">
    <w:name w:val="Style GlossaryTextNotBold + 10 pt"/>
    <w:basedOn w:val="GlossaryTextNotBold"/>
    <w:autoRedefine/>
    <w:rsid w:val="004C5E90"/>
  </w:style>
  <w:style w:type="paragraph" w:customStyle="1" w:styleId="StyleCERexecsumtext12ptBoldBefore0pt">
    <w:name w:val="Style CER exec sum text + 12 pt Bold + Before:  0 pt"/>
    <w:basedOn w:val="CERexecsumtext12ptBold"/>
    <w:rsid w:val="004C5E90"/>
    <w:pPr>
      <w:spacing w:before="0"/>
    </w:pPr>
    <w:rPr>
      <w:rFonts w:cs="Times New Roman"/>
      <w:sz w:val="22"/>
    </w:rPr>
  </w:style>
  <w:style w:type="numbering" w:customStyle="1" w:styleId="StyleBulletedCourierNewLeft05Hanging025">
    <w:name w:val="Style Bulleted Courier New Left:  0.5&quot; Hanging:  0.25&quot;"/>
    <w:basedOn w:val="NoList"/>
    <w:rsid w:val="00B32311"/>
    <w:pPr>
      <w:numPr>
        <w:numId w:val="14"/>
      </w:numPr>
    </w:pPr>
  </w:style>
  <w:style w:type="paragraph" w:customStyle="1" w:styleId="Bullet3">
    <w:name w:val="Bullet3"/>
    <w:basedOn w:val="Bullet2"/>
    <w:autoRedefine/>
    <w:qFormat/>
    <w:rsid w:val="00B32311"/>
    <w:pPr>
      <w:numPr>
        <w:ilvl w:val="2"/>
        <w:numId w:val="11"/>
      </w:numPr>
      <w:tabs>
        <w:tab w:val="clear" w:pos="2160"/>
      </w:tabs>
      <w:ind w:left="1440"/>
    </w:pPr>
  </w:style>
  <w:style w:type="character" w:customStyle="1" w:styleId="Heading5Char">
    <w:name w:val="Heading 5 Char"/>
    <w:basedOn w:val="DefaultParagraphFont"/>
    <w:link w:val="Heading5"/>
    <w:uiPriority w:val="99"/>
    <w:rsid w:val="00F7649A"/>
    <w:rPr>
      <w:rFonts w:ascii="Times New Roman" w:hAnsi="Times New Roman"/>
      <w:sz w:val="22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649A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649A"/>
    <w:rPr>
      <w:b/>
      <w:bCs/>
    </w:rPr>
  </w:style>
  <w:style w:type="paragraph" w:customStyle="1" w:styleId="Style8ptBefore0ptAfter0pt">
    <w:name w:val="Style 8 pt Before:  0 pt After:  0 pt"/>
    <w:basedOn w:val="Normal"/>
    <w:uiPriority w:val="99"/>
    <w:rsid w:val="00F7649A"/>
    <w:rPr>
      <w:rFonts w:ascii="Times New Roman" w:eastAsia="Calibri" w:hAnsi="Times New Roman"/>
      <w:sz w:val="16"/>
    </w:rPr>
  </w:style>
  <w:style w:type="paragraph" w:customStyle="1" w:styleId="TableText1">
    <w:name w:val="Table Text"/>
    <w:basedOn w:val="Default"/>
    <w:next w:val="Default"/>
    <w:uiPriority w:val="99"/>
    <w:rsid w:val="00F7649A"/>
    <w:rPr>
      <w:rFonts w:ascii="Arial" w:hAnsi="Arial"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F7649A"/>
    <w:rPr>
      <w:rFonts w:ascii="Times New Roman" w:eastAsia="Calibri" w:hAnsi="Times New Roman"/>
      <w:i/>
    </w:rPr>
  </w:style>
  <w:style w:type="character" w:customStyle="1" w:styleId="QuoteChar">
    <w:name w:val="Quote Char"/>
    <w:basedOn w:val="DefaultParagraphFont"/>
    <w:link w:val="Quote"/>
    <w:uiPriority w:val="99"/>
    <w:rsid w:val="00F7649A"/>
    <w:rPr>
      <w:rFonts w:ascii="Times New Roman" w:hAnsi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49A"/>
    <w:pPr>
      <w:ind w:left="720" w:right="720"/>
    </w:pPr>
    <w:rPr>
      <w:rFonts w:ascii="Times New Roman" w:eastAsia="Calibri" w:hAnsi="Times New Roman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7649A"/>
    <w:rPr>
      <w:rFonts w:ascii="Times New Roman" w:hAnsi="Times New Roman"/>
      <w:b/>
      <w:i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F7649A"/>
    <w:rPr>
      <w:rFonts w:eastAsia="Calibri" w:cs="Times New Roman"/>
      <w:sz w:val="18"/>
      <w:szCs w:val="20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F7649A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jrnl">
    <w:name w:val="jrnl"/>
    <w:basedOn w:val="DefaultParagraphFont"/>
    <w:rsid w:val="00F7649A"/>
  </w:style>
  <w:style w:type="paragraph" w:customStyle="1" w:styleId="NumberPage">
    <w:name w:val="Number Page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PageNumber1">
    <w:name w:val="Page Number1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Footer"/>
    <w:next w:val="PageNumber"/>
    <w:qFormat/>
    <w:rsid w:val="008C5C12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Style2"/>
    <w:autoRedefine/>
    <w:qFormat/>
    <w:rsid w:val="00CF4F5D"/>
  </w:style>
  <w:style w:type="paragraph" w:customStyle="1" w:styleId="Style4">
    <w:name w:val="Style4"/>
    <w:basedOn w:val="TableColumnHead"/>
    <w:qFormat/>
    <w:rsid w:val="00AB2078"/>
  </w:style>
  <w:style w:type="paragraph" w:customStyle="1" w:styleId="StyleTableTextBold">
    <w:name w:val="Style TableText + Bold"/>
    <w:basedOn w:val="TableTitle"/>
    <w:next w:val="TableTitle"/>
    <w:autoRedefine/>
    <w:rsid w:val="0054017E"/>
    <w:rPr>
      <w:b w:val="0"/>
      <w:bCs/>
    </w:rPr>
  </w:style>
  <w:style w:type="paragraph" w:customStyle="1" w:styleId="TableText2">
    <w:name w:val="Table Text 2"/>
    <w:basedOn w:val="TableText"/>
    <w:autoRedefine/>
    <w:rsid w:val="0054017E"/>
    <w:pPr>
      <w:jc w:val="both"/>
    </w:pPr>
  </w:style>
  <w:style w:type="paragraph" w:customStyle="1" w:styleId="StyleReferenceLeft0Firstline0">
    <w:name w:val="Style Reference + Left:  0&quot; First line:  0&quot;"/>
    <w:basedOn w:val="Reference"/>
    <w:rsid w:val="004D2523"/>
    <w:pPr>
      <w:spacing w:before="240"/>
      <w:ind w:left="0" w:firstLine="0"/>
    </w:pPr>
    <w:rPr>
      <w:bCs w:val="0"/>
      <w:szCs w:val="20"/>
    </w:rPr>
  </w:style>
  <w:style w:type="paragraph" w:customStyle="1" w:styleId="TableandFigureHeading">
    <w:name w:val="Table and Figure Heading"/>
    <w:basedOn w:val="Normal"/>
    <w:rsid w:val="00375930"/>
    <w:pPr>
      <w:keepNext/>
      <w:spacing w:after="120"/>
    </w:pPr>
    <w:rPr>
      <w:rFonts w:ascii="Arial" w:eastAsia="Times" w:hAnsi="Arial" w:cs="Arial"/>
      <w:b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BulletedCourierNewLeft05Hanging0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%20for%20Reports%20by%20EPCs_for%20posting_8-25-201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3F77-8455-485E-A930-B4D12BCE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posting_8-25-2011 (2).dotx</Template>
  <TotalTime>568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10596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Ratnamala Khopade</cp:lastModifiedBy>
  <cp:revision>38</cp:revision>
  <cp:lastPrinted>2011-12-07T20:50:00Z</cp:lastPrinted>
  <dcterms:created xsi:type="dcterms:W3CDTF">2011-12-06T15:30:00Z</dcterms:created>
  <dcterms:modified xsi:type="dcterms:W3CDTF">2012-01-24T10:52:00Z</dcterms:modified>
</cp:coreProperties>
</file>