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937" w:rsidRPr="006103E8" w:rsidRDefault="00283937" w:rsidP="00DD0399">
      <w:pPr>
        <w:pStyle w:val="TableTitle"/>
      </w:pPr>
      <w:r w:rsidRPr="006103E8">
        <w:t>Appendix Table C1</w:t>
      </w:r>
      <w:r>
        <w:t>25</w:t>
      </w:r>
      <w:r w:rsidRPr="006103E8">
        <w:t xml:space="preserve">. Summary of study baseline characteristics, anti-lipid (AL) </w:t>
      </w:r>
      <w:proofErr w:type="spellStart"/>
      <w:r w:rsidRPr="006103E8">
        <w:t>monotherapy</w:t>
      </w:r>
      <w:proofErr w:type="spellEnd"/>
      <w:r w:rsidRPr="006103E8">
        <w:t xml:space="preserve"> versus control treatment trials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508"/>
        <w:gridCol w:w="2340"/>
        <w:gridCol w:w="1728"/>
      </w:tblGrid>
      <w:tr w:rsidR="00283937" w:rsidRPr="006103E8" w:rsidTr="00A351BE">
        <w:trPr>
          <w:tblHeader/>
        </w:trPr>
        <w:tc>
          <w:tcPr>
            <w:tcW w:w="55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Characteristic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Mean (range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unless otherwise noted)</w:t>
            </w:r>
          </w:p>
        </w:tc>
        <w:tc>
          <w:tcPr>
            <w:tcW w:w="17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Number of Trials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Reporting</w:t>
            </w:r>
          </w:p>
        </w:tc>
      </w:tr>
      <w:tr w:rsidR="00283937" w:rsidRPr="006103E8" w:rsidTr="00A351BE">
        <w:tc>
          <w:tcPr>
            <w:tcW w:w="784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HMG-CoA </w:t>
            </w:r>
            <w:proofErr w:type="spellStart"/>
            <w:r w:rsidRPr="006103E8">
              <w:rPr>
                <w:rFonts w:ascii="Arial" w:hAnsi="Arial" w:cs="Arial"/>
                <w:b/>
                <w:i/>
                <w:sz w:val="18"/>
                <w:szCs w:val="18"/>
              </w:rPr>
              <w:t>Reductase</w:t>
            </w:r>
            <w:proofErr w:type="spellEnd"/>
            <w:r w:rsidRPr="006103E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Inhibitors versus Placebo trials</w:t>
            </w:r>
            <w:r w:rsidRPr="006103E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728" w:type="dxa"/>
            <w:tcBorders>
              <w:top w:val="single" w:sz="12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 xml:space="preserve"> studies*</w:t>
            </w:r>
          </w:p>
        </w:tc>
      </w:tr>
      <w:tr w:rsidR="00283937" w:rsidRPr="006103E8" w:rsidTr="00A351BE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Patients randomized, n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17,460</w:t>
            </w:r>
            <w:r w:rsidRPr="006103E8">
              <w:rPr>
                <w:rFonts w:ascii="Arial" w:hAnsi="Arial" w:cs="Arial"/>
                <w:sz w:val="18"/>
                <w:szCs w:val="18"/>
              </w:rPr>
              <w:t xml:space="preserve"> (304-4491)*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283937" w:rsidRPr="006103E8" w:rsidTr="00A351BE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Age of subjects, years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6103E8">
              <w:rPr>
                <w:rFonts w:ascii="Arial" w:hAnsi="Arial" w:cs="Arial"/>
                <w:sz w:val="18"/>
                <w:szCs w:val="18"/>
              </w:rPr>
              <w:t xml:space="preserve"> (51-71)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283937" w:rsidRPr="006103E8" w:rsidTr="00A351BE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Gender, male, %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tabs>
                <w:tab w:val="left" w:pos="195"/>
                <w:tab w:val="center" w:pos="106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  <w:r w:rsidRPr="006103E8">
              <w:rPr>
                <w:rFonts w:ascii="Arial" w:hAnsi="Arial" w:cs="Arial"/>
                <w:sz w:val="18"/>
                <w:szCs w:val="18"/>
              </w:rPr>
              <w:t xml:space="preserve"> (24-82)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283937" w:rsidRPr="006103E8" w:rsidTr="00A351BE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Race/ethnicity, white, %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  <w:r w:rsidRPr="006103E8">
              <w:rPr>
                <w:rFonts w:ascii="Arial" w:hAnsi="Arial" w:cs="Arial"/>
                <w:sz w:val="18"/>
                <w:szCs w:val="18"/>
              </w:rPr>
              <w:t xml:space="preserve"> (51-96)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283937" w:rsidRPr="006103E8" w:rsidTr="00A351BE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Body Mass Index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  <w:r w:rsidRPr="006103E8">
              <w:rPr>
                <w:rFonts w:ascii="Arial" w:hAnsi="Arial" w:cs="Arial"/>
                <w:sz w:val="18"/>
                <w:szCs w:val="18"/>
              </w:rPr>
              <w:t xml:space="preserve"> (25-29)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283937" w:rsidRPr="006103E8" w:rsidTr="00A351BE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 xml:space="preserve">Systolic blood pressure, mm Hg 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136 (131-146)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283937" w:rsidRPr="006103E8" w:rsidTr="00A351BE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Diastolic blood pressure, mm Hg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80 (75-84)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283937" w:rsidRPr="006103E8" w:rsidTr="00A351BE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Albuminuria, mg/24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22.8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83937" w:rsidRPr="006103E8" w:rsidTr="00A351BE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 xml:space="preserve">Serum </w:t>
            </w:r>
            <w:proofErr w:type="spellStart"/>
            <w:r w:rsidRPr="006103E8">
              <w:rPr>
                <w:rFonts w:ascii="Arial" w:hAnsi="Arial" w:cs="Arial"/>
                <w:sz w:val="18"/>
                <w:szCs w:val="18"/>
              </w:rPr>
              <w:t>creatinine</w:t>
            </w:r>
            <w:proofErr w:type="spellEnd"/>
            <w:r w:rsidRPr="006103E8">
              <w:rPr>
                <w:rFonts w:ascii="Arial" w:hAnsi="Arial" w:cs="Arial"/>
                <w:sz w:val="18"/>
                <w:szCs w:val="18"/>
              </w:rPr>
              <w:t xml:space="preserve"> (mg/</w:t>
            </w:r>
            <w:proofErr w:type="spellStart"/>
            <w:r w:rsidRPr="006103E8">
              <w:rPr>
                <w:rFonts w:ascii="Arial" w:hAnsi="Arial" w:cs="Arial"/>
                <w:sz w:val="18"/>
                <w:szCs w:val="18"/>
              </w:rPr>
              <w:t>dL</w:t>
            </w:r>
            <w:proofErr w:type="spellEnd"/>
            <w:r w:rsidRPr="006103E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1.3 (1.0-1.5)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283937" w:rsidRPr="006103E8" w:rsidTr="00A351BE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Estimated GFR, ml/min/1.73m</w:t>
            </w:r>
            <w:r w:rsidRPr="006103E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  <w:r w:rsidRPr="006103E8">
              <w:rPr>
                <w:rFonts w:ascii="Arial" w:hAnsi="Arial" w:cs="Arial"/>
                <w:sz w:val="18"/>
                <w:szCs w:val="18"/>
              </w:rPr>
              <w:t xml:space="preserve"> (50 to 5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6103E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283937" w:rsidRPr="006103E8" w:rsidTr="00A351BE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103E8">
              <w:rPr>
                <w:rFonts w:ascii="Arial" w:hAnsi="Arial" w:cs="Arial"/>
                <w:sz w:val="18"/>
                <w:szCs w:val="18"/>
              </w:rPr>
              <w:t>Creatinine</w:t>
            </w:r>
            <w:proofErr w:type="spellEnd"/>
            <w:r w:rsidRPr="006103E8">
              <w:rPr>
                <w:rFonts w:ascii="Arial" w:hAnsi="Arial" w:cs="Arial"/>
                <w:sz w:val="18"/>
                <w:szCs w:val="18"/>
              </w:rPr>
              <w:t xml:space="preserve"> Clearance, </w:t>
            </w: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ml/min/1.73m</w:t>
            </w:r>
            <w:r w:rsidRPr="006103E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59 (4-7-61)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283937" w:rsidRPr="006103E8" w:rsidTr="00A351BE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Total Cholesterol, mg/</w:t>
            </w:r>
            <w:proofErr w:type="spellStart"/>
            <w:r w:rsidRPr="006103E8">
              <w:rPr>
                <w:rFonts w:ascii="Arial" w:hAnsi="Arial" w:cs="Arial"/>
                <w:sz w:val="18"/>
                <w:szCs w:val="18"/>
              </w:rPr>
              <w:t>dL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22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6103E8"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</w:rPr>
              <w:t>189</w:t>
            </w:r>
            <w:r w:rsidRPr="006103E8">
              <w:rPr>
                <w:rFonts w:ascii="Arial" w:hAnsi="Arial" w:cs="Arial"/>
                <w:sz w:val="18"/>
                <w:szCs w:val="18"/>
              </w:rPr>
              <w:t>-265)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283937" w:rsidRPr="006103E8" w:rsidTr="00A351BE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Low Density Lipoprotein Cholesterol, mg/</w:t>
            </w:r>
            <w:proofErr w:type="spellStart"/>
            <w:r w:rsidRPr="006103E8">
              <w:rPr>
                <w:rFonts w:ascii="Arial" w:hAnsi="Arial" w:cs="Arial"/>
                <w:sz w:val="18"/>
                <w:szCs w:val="18"/>
              </w:rPr>
              <w:t>dL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  <w:r w:rsidRPr="006103E8"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</w:rPr>
              <w:t>109</w:t>
            </w:r>
            <w:r w:rsidRPr="006103E8">
              <w:rPr>
                <w:rFonts w:ascii="Arial" w:hAnsi="Arial" w:cs="Arial"/>
                <w:sz w:val="18"/>
                <w:szCs w:val="18"/>
              </w:rPr>
              <w:t>-192)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283937" w:rsidRPr="006103E8" w:rsidTr="00A351BE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Diabetes, %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Pr="006103E8"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6103E8">
              <w:rPr>
                <w:rFonts w:ascii="Arial" w:hAnsi="Arial" w:cs="Arial"/>
                <w:sz w:val="18"/>
                <w:szCs w:val="18"/>
              </w:rPr>
              <w:t>-100)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283937" w:rsidRPr="006103E8" w:rsidTr="00A351BE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Hypertension, %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49 (0-100)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283937" w:rsidRPr="006103E8" w:rsidTr="00A351BE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Coronary Artery Disease, %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46 (0-100)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283937" w:rsidRPr="006103E8" w:rsidTr="00A351BE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Congestive Heart Failure, %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39 (0-100)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283937" w:rsidRPr="006103E8" w:rsidTr="00A351BE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Myocardial Infarction, %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29 (0-100)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283937" w:rsidRPr="006103E8" w:rsidTr="00A351BE">
        <w:tc>
          <w:tcPr>
            <w:tcW w:w="5508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Stroke, %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 (0-10)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283937" w:rsidRPr="006103E8" w:rsidTr="00A351BE">
        <w:tc>
          <w:tcPr>
            <w:tcW w:w="5508" w:type="dxa"/>
            <w:tcBorders>
              <w:top w:val="single" w:sz="12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High versus Low Dose HMG-CoA </w:t>
            </w:r>
            <w:proofErr w:type="spellStart"/>
            <w:r w:rsidRPr="006103E8">
              <w:rPr>
                <w:rFonts w:ascii="Arial" w:hAnsi="Arial" w:cs="Arial"/>
                <w:b/>
                <w:i/>
                <w:sz w:val="18"/>
                <w:szCs w:val="18"/>
              </w:rPr>
              <w:t>Reductase</w:t>
            </w:r>
            <w:proofErr w:type="spellEnd"/>
            <w:r w:rsidRPr="006103E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Inhibitor trials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12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283937" w:rsidRPr="006103E8" w:rsidTr="00A351BE">
        <w:tc>
          <w:tcPr>
            <w:tcW w:w="5508" w:type="dxa"/>
            <w:tcBorders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Patients randomized, n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4,793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283937" w:rsidRPr="006103E8" w:rsidTr="00A351BE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Age of subjects, years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†</w:t>
            </w:r>
          </w:p>
        </w:tc>
      </w:tr>
      <w:tr w:rsidR="00283937" w:rsidRPr="006103E8" w:rsidTr="00A351BE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Gender, male, %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83937" w:rsidRPr="006103E8" w:rsidTr="00A351BE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Race/ethnicity, white, %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83937" w:rsidRPr="006103E8" w:rsidTr="00A351BE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Body Mass Index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83937" w:rsidRPr="006103E8" w:rsidTr="00A351BE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 xml:space="preserve">Systolic blood pressure, mm Hg 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83937" w:rsidRPr="006103E8" w:rsidTr="00A351BE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Diastolic blood pressure, mm Hg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83937" w:rsidRPr="006103E8" w:rsidTr="00A351BE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Albuminuria, mg/24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283937" w:rsidRPr="006103E8" w:rsidTr="00A351BE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 xml:space="preserve">Serum </w:t>
            </w:r>
            <w:proofErr w:type="spellStart"/>
            <w:r w:rsidRPr="006103E8">
              <w:rPr>
                <w:rFonts w:ascii="Arial" w:hAnsi="Arial" w:cs="Arial"/>
                <w:sz w:val="18"/>
                <w:szCs w:val="18"/>
              </w:rPr>
              <w:t>creatinine</w:t>
            </w:r>
            <w:proofErr w:type="spellEnd"/>
            <w:r w:rsidRPr="006103E8">
              <w:rPr>
                <w:rFonts w:ascii="Arial" w:hAnsi="Arial" w:cs="Arial"/>
                <w:sz w:val="18"/>
                <w:szCs w:val="18"/>
              </w:rPr>
              <w:t xml:space="preserve"> (mg/</w:t>
            </w:r>
            <w:proofErr w:type="spellStart"/>
            <w:r w:rsidRPr="006103E8">
              <w:rPr>
                <w:rFonts w:ascii="Arial" w:hAnsi="Arial" w:cs="Arial"/>
                <w:sz w:val="18"/>
                <w:szCs w:val="18"/>
              </w:rPr>
              <w:t>dL</w:t>
            </w:r>
            <w:proofErr w:type="spellEnd"/>
            <w:r w:rsidRPr="006103E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283937" w:rsidRPr="006103E8" w:rsidTr="00A351BE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Estimated GFR, ml/min/1.73m</w:t>
            </w:r>
            <w:r w:rsidRPr="006103E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83937" w:rsidRPr="006103E8" w:rsidTr="00A351BE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103E8">
              <w:rPr>
                <w:rFonts w:ascii="Arial" w:hAnsi="Arial" w:cs="Arial"/>
                <w:sz w:val="18"/>
                <w:szCs w:val="18"/>
              </w:rPr>
              <w:t>Creatinine</w:t>
            </w:r>
            <w:proofErr w:type="spellEnd"/>
            <w:r w:rsidRPr="006103E8">
              <w:rPr>
                <w:rFonts w:ascii="Arial" w:hAnsi="Arial" w:cs="Arial"/>
                <w:sz w:val="18"/>
                <w:szCs w:val="18"/>
              </w:rPr>
              <w:t xml:space="preserve"> Clearance, </w:t>
            </w: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ml/min/1.73m</w:t>
            </w:r>
            <w:r w:rsidRPr="006103E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283937" w:rsidRPr="006103E8" w:rsidTr="00A351BE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Total Cholesterol, mg/</w:t>
            </w:r>
            <w:proofErr w:type="spellStart"/>
            <w:r w:rsidRPr="006103E8">
              <w:rPr>
                <w:rFonts w:ascii="Arial" w:hAnsi="Arial" w:cs="Arial"/>
                <w:sz w:val="18"/>
                <w:szCs w:val="18"/>
              </w:rPr>
              <w:t>dL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83937" w:rsidRPr="006103E8" w:rsidTr="00A351BE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Low Density Lipoprotein Cholesterol, mg/</w:t>
            </w:r>
            <w:proofErr w:type="spellStart"/>
            <w:r w:rsidRPr="006103E8">
              <w:rPr>
                <w:rFonts w:ascii="Arial" w:hAnsi="Arial" w:cs="Arial"/>
                <w:sz w:val="18"/>
                <w:szCs w:val="18"/>
              </w:rPr>
              <w:t>dL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83937" w:rsidRPr="006103E8" w:rsidTr="00A351BE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Diabetes, %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83937" w:rsidRPr="006103E8" w:rsidTr="00A351BE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Hypertension, %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83937" w:rsidRPr="006103E8" w:rsidTr="00A351BE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Coronary Artery Disease, %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283937" w:rsidRPr="006103E8" w:rsidTr="00A351BE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Congestive Heart Failure, %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83937" w:rsidRPr="006103E8" w:rsidTr="00A351BE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Myocardial Infarction, %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83937" w:rsidRPr="006103E8" w:rsidTr="00A351BE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Stroke, %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83937" w:rsidRPr="006103E8" w:rsidTr="00A351BE">
        <w:tc>
          <w:tcPr>
            <w:tcW w:w="7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HMG-CoA </w:t>
            </w:r>
            <w:proofErr w:type="spellStart"/>
            <w:r w:rsidRPr="006103E8">
              <w:rPr>
                <w:rFonts w:ascii="Arial" w:hAnsi="Arial" w:cs="Arial"/>
                <w:b/>
                <w:i/>
                <w:sz w:val="18"/>
                <w:szCs w:val="18"/>
              </w:rPr>
              <w:t>Reductase</w:t>
            </w:r>
            <w:proofErr w:type="spellEnd"/>
            <w:r w:rsidRPr="006103E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Inhibitor versus Bile Acid </w:t>
            </w:r>
            <w:proofErr w:type="spellStart"/>
            <w:r w:rsidRPr="006103E8">
              <w:rPr>
                <w:rFonts w:ascii="Arial" w:hAnsi="Arial" w:cs="Arial"/>
                <w:b/>
                <w:i/>
                <w:sz w:val="18"/>
                <w:szCs w:val="18"/>
              </w:rPr>
              <w:t>Sequestrant</w:t>
            </w:r>
            <w:proofErr w:type="spellEnd"/>
            <w:r w:rsidRPr="006103E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trials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83937" w:rsidRPr="006103E8" w:rsidTr="00A351BE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Patients randomized, n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83937" w:rsidRPr="006103E8" w:rsidTr="00A351BE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Age of subjects, years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83937" w:rsidRPr="006103E8" w:rsidTr="00A351BE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Gender, male, %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283937" w:rsidRPr="006103E8" w:rsidTr="00A351BE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Race/ethnicity, white, %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283937" w:rsidRPr="006103E8" w:rsidTr="00A351BE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Body Mass Index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83937" w:rsidRPr="006103E8" w:rsidTr="00A351BE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 xml:space="preserve">Systolic blood pressure, mm Hg 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83937" w:rsidRPr="006103E8" w:rsidTr="00A351BE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Diastolic blood pressure, mm Hg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83937" w:rsidRPr="006103E8" w:rsidTr="00A351BE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Albuminuria, µg/mg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83937" w:rsidRPr="006103E8" w:rsidTr="00A351BE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 xml:space="preserve">Serum </w:t>
            </w:r>
            <w:proofErr w:type="spellStart"/>
            <w:r w:rsidRPr="006103E8">
              <w:rPr>
                <w:rFonts w:ascii="Arial" w:hAnsi="Arial" w:cs="Arial"/>
                <w:sz w:val="18"/>
                <w:szCs w:val="18"/>
              </w:rPr>
              <w:t>creatinine</w:t>
            </w:r>
            <w:proofErr w:type="spellEnd"/>
            <w:r w:rsidRPr="006103E8">
              <w:rPr>
                <w:rFonts w:ascii="Arial" w:hAnsi="Arial" w:cs="Arial"/>
                <w:sz w:val="18"/>
                <w:szCs w:val="18"/>
              </w:rPr>
              <w:t xml:space="preserve"> (mg/</w:t>
            </w:r>
            <w:proofErr w:type="spellStart"/>
            <w:r w:rsidRPr="006103E8">
              <w:rPr>
                <w:rFonts w:ascii="Arial" w:hAnsi="Arial" w:cs="Arial"/>
                <w:sz w:val="18"/>
                <w:szCs w:val="18"/>
              </w:rPr>
              <w:t>dL</w:t>
            </w:r>
            <w:proofErr w:type="spellEnd"/>
            <w:r w:rsidRPr="006103E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283937" w:rsidRPr="006103E8" w:rsidTr="00A351BE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Estimated GFR, ml/min/1.73m</w:t>
            </w:r>
            <w:r w:rsidRPr="006103E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83937" w:rsidRPr="006103E8" w:rsidTr="00A351BE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103E8">
              <w:rPr>
                <w:rFonts w:ascii="Arial" w:hAnsi="Arial" w:cs="Arial"/>
                <w:sz w:val="18"/>
                <w:szCs w:val="18"/>
              </w:rPr>
              <w:t>Creatinine</w:t>
            </w:r>
            <w:proofErr w:type="spellEnd"/>
            <w:r w:rsidRPr="006103E8">
              <w:rPr>
                <w:rFonts w:ascii="Arial" w:hAnsi="Arial" w:cs="Arial"/>
                <w:sz w:val="18"/>
                <w:szCs w:val="18"/>
              </w:rPr>
              <w:t xml:space="preserve"> Clearance, </w:t>
            </w: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ml/min/1.73m</w:t>
            </w:r>
            <w:r w:rsidRPr="006103E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283937" w:rsidRPr="006103E8" w:rsidTr="00A351BE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Total Cholesterol, mg/</w:t>
            </w:r>
            <w:proofErr w:type="spellStart"/>
            <w:r w:rsidRPr="006103E8">
              <w:rPr>
                <w:rFonts w:ascii="Arial" w:hAnsi="Arial" w:cs="Arial"/>
                <w:sz w:val="18"/>
                <w:szCs w:val="18"/>
              </w:rPr>
              <w:t>dL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</w:tbl>
    <w:p w:rsidR="00DD0399" w:rsidRDefault="00DD0399">
      <w:r>
        <w:br w:type="page"/>
      </w:r>
    </w:p>
    <w:p w:rsidR="00DD0399" w:rsidRPr="006103E8" w:rsidRDefault="00DD0399" w:rsidP="00DD0399">
      <w:pPr>
        <w:pStyle w:val="TableTitle"/>
      </w:pPr>
      <w:r w:rsidRPr="006103E8">
        <w:lastRenderedPageBreak/>
        <w:t>Appendix Table C1</w:t>
      </w:r>
      <w:r>
        <w:t>25</w:t>
      </w:r>
      <w:r w:rsidRPr="006103E8">
        <w:t xml:space="preserve">. Summary of study baseline characteristics, anti-lipid (AL) </w:t>
      </w:r>
      <w:proofErr w:type="spellStart"/>
      <w:r w:rsidRPr="006103E8">
        <w:t>monotherapy</w:t>
      </w:r>
      <w:proofErr w:type="spellEnd"/>
      <w:r w:rsidRPr="006103E8">
        <w:t xml:space="preserve"> versus control treatment trials </w:t>
      </w:r>
      <w:r>
        <w:t>(continued)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508"/>
        <w:gridCol w:w="2340"/>
        <w:gridCol w:w="1728"/>
      </w:tblGrid>
      <w:tr w:rsidR="00DD0399" w:rsidRPr="006103E8" w:rsidTr="00DD0399">
        <w:trPr>
          <w:tblHeader/>
        </w:trPr>
        <w:tc>
          <w:tcPr>
            <w:tcW w:w="55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0399" w:rsidRPr="006103E8" w:rsidRDefault="00DD0399" w:rsidP="00DD03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Characteristic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0399" w:rsidRPr="006103E8" w:rsidRDefault="00DD0399" w:rsidP="00DD03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Mean (range</w:t>
            </w:r>
          </w:p>
          <w:p w:rsidR="00DD0399" w:rsidRPr="006103E8" w:rsidRDefault="00DD0399" w:rsidP="00DD039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unless otherwise noted)</w:t>
            </w:r>
          </w:p>
        </w:tc>
        <w:tc>
          <w:tcPr>
            <w:tcW w:w="17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0399" w:rsidRPr="006103E8" w:rsidRDefault="00DD0399" w:rsidP="00DD03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Number of Trials</w:t>
            </w:r>
          </w:p>
          <w:p w:rsidR="00DD0399" w:rsidRPr="006103E8" w:rsidRDefault="00DD0399" w:rsidP="00DD03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Reporting</w:t>
            </w:r>
          </w:p>
        </w:tc>
      </w:tr>
      <w:tr w:rsidR="00283937" w:rsidRPr="006103E8" w:rsidTr="00A351BE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Low Density Lipoprotein Cholesterol, mg/</w:t>
            </w:r>
            <w:proofErr w:type="spellStart"/>
            <w:r w:rsidRPr="006103E8">
              <w:rPr>
                <w:rFonts w:ascii="Arial" w:hAnsi="Arial" w:cs="Arial"/>
                <w:sz w:val="18"/>
                <w:szCs w:val="18"/>
              </w:rPr>
              <w:t>dL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83937" w:rsidRPr="006103E8" w:rsidTr="00A351BE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Diabetes, %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83937" w:rsidRPr="006103E8" w:rsidTr="00A351BE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Hypertension, %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83937" w:rsidRPr="006103E8" w:rsidTr="00A351BE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Coronary Artery Disease, %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283937" w:rsidRPr="006103E8" w:rsidTr="00A351BE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Congestive Heart Failure, %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283937" w:rsidRPr="006103E8" w:rsidTr="00A351BE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Myocardial Infarction, %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283937" w:rsidRPr="006103E8" w:rsidTr="00A351BE">
        <w:tc>
          <w:tcPr>
            <w:tcW w:w="5508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Stroke, %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283937" w:rsidRPr="006103E8" w:rsidTr="00A351BE">
        <w:tc>
          <w:tcPr>
            <w:tcW w:w="5508" w:type="dxa"/>
            <w:tcBorders>
              <w:top w:val="single" w:sz="12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103E8">
              <w:rPr>
                <w:rFonts w:ascii="Arial" w:hAnsi="Arial" w:cs="Arial"/>
                <w:b/>
                <w:i/>
                <w:sz w:val="18"/>
                <w:szCs w:val="18"/>
              </w:rPr>
              <w:t>Gemfibrozil</w:t>
            </w:r>
            <w:proofErr w:type="spellEnd"/>
            <w:r w:rsidRPr="006103E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versus Placebo/Control trials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283937" w:rsidRPr="006103E8" w:rsidTr="00A351BE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Patients randomized, n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527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283937" w:rsidRPr="006103E8" w:rsidTr="00A351BE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Age of subjects, years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65 (51-67)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283937" w:rsidRPr="006103E8" w:rsidTr="00A351BE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Gender, male, %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97 (75-100)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283937" w:rsidRPr="006103E8" w:rsidTr="00A351BE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Race/ethnicity, white, %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83937" w:rsidRPr="006103E8" w:rsidTr="00A351BE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Body Mass Index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83937" w:rsidRPr="006103E8" w:rsidTr="00A351BE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 xml:space="preserve">Systolic blood pressure, mm Hg 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134 (134-137)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283937" w:rsidRPr="006103E8" w:rsidTr="00A351BE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Diastolic blood pressure, mm Hg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78 (77- 84)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283937" w:rsidRPr="006103E8" w:rsidTr="00A351BE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 xml:space="preserve">Albuminuria, mg/24 </w:t>
            </w:r>
            <w:proofErr w:type="spellStart"/>
            <w:r w:rsidRPr="006103E8">
              <w:rPr>
                <w:rFonts w:ascii="Arial" w:hAnsi="Arial" w:cs="Arial"/>
                <w:sz w:val="18"/>
                <w:szCs w:val="18"/>
              </w:rPr>
              <w:t>hr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950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83937" w:rsidRPr="006103E8" w:rsidTr="00A351BE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 xml:space="preserve">Serum </w:t>
            </w:r>
            <w:proofErr w:type="spellStart"/>
            <w:r w:rsidRPr="006103E8">
              <w:rPr>
                <w:rFonts w:ascii="Arial" w:hAnsi="Arial" w:cs="Arial"/>
                <w:sz w:val="18"/>
                <w:szCs w:val="18"/>
              </w:rPr>
              <w:t>creatinine</w:t>
            </w:r>
            <w:proofErr w:type="spellEnd"/>
            <w:r w:rsidRPr="006103E8">
              <w:rPr>
                <w:rFonts w:ascii="Arial" w:hAnsi="Arial" w:cs="Arial"/>
                <w:sz w:val="18"/>
                <w:szCs w:val="18"/>
              </w:rPr>
              <w:t xml:space="preserve"> (mg/</w:t>
            </w:r>
            <w:proofErr w:type="spellStart"/>
            <w:r w:rsidRPr="006103E8">
              <w:rPr>
                <w:rFonts w:ascii="Arial" w:hAnsi="Arial" w:cs="Arial"/>
                <w:sz w:val="18"/>
                <w:szCs w:val="18"/>
              </w:rPr>
              <w:t>dL</w:t>
            </w:r>
            <w:proofErr w:type="spellEnd"/>
            <w:r w:rsidRPr="006103E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2.4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83937" w:rsidRPr="006103E8" w:rsidTr="00A351BE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Estimated GFR, ml/min/1.73m</w:t>
            </w:r>
            <w:r w:rsidRPr="006103E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50 (36-52)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283937" w:rsidRPr="006103E8" w:rsidTr="00A351BE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103E8">
              <w:rPr>
                <w:rFonts w:ascii="Arial" w:hAnsi="Arial" w:cs="Arial"/>
                <w:sz w:val="18"/>
                <w:szCs w:val="18"/>
              </w:rPr>
              <w:t>Creatinine</w:t>
            </w:r>
            <w:proofErr w:type="spellEnd"/>
            <w:r w:rsidRPr="006103E8">
              <w:rPr>
                <w:rFonts w:ascii="Arial" w:hAnsi="Arial" w:cs="Arial"/>
                <w:sz w:val="18"/>
                <w:szCs w:val="18"/>
              </w:rPr>
              <w:t xml:space="preserve"> Clearance, </w:t>
            </w: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ml/min/1.73m</w:t>
            </w:r>
            <w:r w:rsidRPr="006103E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83937" w:rsidRPr="006103E8" w:rsidTr="00A351BE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Total Cholesterol, mg/</w:t>
            </w:r>
            <w:proofErr w:type="spellStart"/>
            <w:r w:rsidRPr="006103E8">
              <w:rPr>
                <w:rFonts w:ascii="Arial" w:hAnsi="Arial" w:cs="Arial"/>
                <w:sz w:val="18"/>
                <w:szCs w:val="18"/>
              </w:rPr>
              <w:t>dL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184 (176-244)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283937" w:rsidRPr="006103E8" w:rsidTr="00A351BE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Low Density Lipoprotein Cholesterol, mg/</w:t>
            </w:r>
            <w:proofErr w:type="spellStart"/>
            <w:r w:rsidRPr="006103E8">
              <w:rPr>
                <w:rFonts w:ascii="Arial" w:hAnsi="Arial" w:cs="Arial"/>
                <w:sz w:val="18"/>
                <w:szCs w:val="18"/>
              </w:rPr>
              <w:t>dL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118 (111-170)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283937" w:rsidRPr="006103E8" w:rsidTr="00A351BE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Diabetes, %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27 (0-30)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283937" w:rsidRPr="006103E8" w:rsidTr="00A351BE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Hypertension, %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83937" w:rsidRPr="006103E8" w:rsidTr="00A351BE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Coronary Artery Disease, %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83937" w:rsidRPr="006103E8" w:rsidTr="00A351BE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Congestive Heart Failure, %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83937" w:rsidRPr="006103E8" w:rsidTr="00A351BE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Myocardial Infarction, %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283937" w:rsidRPr="006103E8" w:rsidTr="00A351BE">
        <w:tc>
          <w:tcPr>
            <w:tcW w:w="5508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Stroke, %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 xml:space="preserve">NR 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:rsidR="00283937" w:rsidRDefault="00283937" w:rsidP="00DD0399">
      <w:pPr>
        <w:pStyle w:val="TableNote"/>
      </w:pPr>
      <w:r w:rsidRPr="006103E8">
        <w:t>AL = anti-lipid; CKD = chronic kidney disease; NR = not recorded; GFR = glomerular filtration rate</w:t>
      </w:r>
      <w:r w:rsidR="00DD0399">
        <w:br/>
      </w:r>
      <w:r>
        <w:t xml:space="preserve">*12 studies represent 13 individual RCTs (one study was a pooled analyses of CKD patients from 3 trials - </w:t>
      </w:r>
      <w:r w:rsidRPr="006103E8">
        <w:t>WOSCOP/LIPID/CARE</w:t>
      </w:r>
      <w:r>
        <w:t xml:space="preserve">). Two studies included the CARE trial, the pooled </w:t>
      </w:r>
      <w:r w:rsidRPr="006103E8">
        <w:t xml:space="preserve">analysis </w:t>
      </w:r>
      <w:r>
        <w:t>and one with only CARE patients. The CARE only study was excluded unless it provided information not available from the pooled analysis such as race/ethnicity.</w:t>
      </w:r>
      <w:r w:rsidR="00DD0399">
        <w:br/>
      </w:r>
      <w:r>
        <w:t>*</w:t>
      </w:r>
      <w:r w:rsidRPr="006103E8">
        <w:t xml:space="preserve">*4,491 were in </w:t>
      </w:r>
      <w:r>
        <w:t xml:space="preserve">the </w:t>
      </w:r>
      <w:r w:rsidRPr="006103E8">
        <w:t>pooled analysis of WOSCOP/LIPID/CARE.</w:t>
      </w:r>
      <w:r>
        <w:t xml:space="preserve"> </w:t>
      </w:r>
      <w:r w:rsidRPr="006103E8">
        <w:t>Otherwise, the largest single study of CKD patients was 2,978.</w:t>
      </w:r>
      <w:r w:rsidR="00DD0399">
        <w:br/>
      </w:r>
      <w:r>
        <w:t>†</w:t>
      </w:r>
      <w:r w:rsidRPr="00B5165D">
        <w:t xml:space="preserve"> </w:t>
      </w:r>
      <w:r>
        <w:t>Baseline characteristics for the subgroup of CKD patients were not reported in the SEARCH trial.</w:t>
      </w:r>
      <w:bookmarkStart w:id="0" w:name="_GoBack"/>
      <w:bookmarkEnd w:id="0"/>
    </w:p>
    <w:sectPr w:rsidR="00283937" w:rsidSect="007B04AE">
      <w:pgSz w:w="12240" w:h="15840"/>
      <w:pgMar w:top="1440" w:right="1440" w:bottom="1440" w:left="1440" w:header="720" w:footer="720" w:gutter="0"/>
      <w:paperSrc w:first="1624" w:other="162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E7D" w:rsidRDefault="00664E7D">
      <w:r>
        <w:separator/>
      </w:r>
    </w:p>
  </w:endnote>
  <w:endnote w:type="continuationSeparator" w:id="0">
    <w:p w:rsidR="00664E7D" w:rsidRDefault="00664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E7D" w:rsidRDefault="00664E7D">
      <w:r>
        <w:separator/>
      </w:r>
    </w:p>
  </w:footnote>
  <w:footnote w:type="continuationSeparator" w:id="0">
    <w:p w:rsidR="00664E7D" w:rsidRDefault="00664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E88F30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66AAA7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CE45E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172D1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B2A09D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16E57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1B654B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6EA64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94D68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A0C8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CE2121"/>
    <w:multiLevelType w:val="hybridMultilevel"/>
    <w:tmpl w:val="4E94E9A0"/>
    <w:lvl w:ilvl="0" w:tplc="8E6C4F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EC0F68"/>
    <w:multiLevelType w:val="hybridMultilevel"/>
    <w:tmpl w:val="5CF2318C"/>
    <w:lvl w:ilvl="0" w:tplc="D16A549C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7B4BDA"/>
    <w:multiLevelType w:val="singleLevel"/>
    <w:tmpl w:val="15A02184"/>
    <w:lvl w:ilvl="0">
      <w:start w:val="1"/>
      <w:numFmt w:val="bullet"/>
      <w:pStyle w:val="Heading3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6B6106"/>
    <w:multiLevelType w:val="hybridMultilevel"/>
    <w:tmpl w:val="DBD4D44C"/>
    <w:lvl w:ilvl="0" w:tplc="E0E682B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7CA4E60"/>
    <w:multiLevelType w:val="hybridMultilevel"/>
    <w:tmpl w:val="D9B69B1A"/>
    <w:lvl w:ilvl="0" w:tplc="7738293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6F6083"/>
    <w:multiLevelType w:val="hybridMultilevel"/>
    <w:tmpl w:val="528EACFC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0B57B6"/>
    <w:multiLevelType w:val="hybridMultilevel"/>
    <w:tmpl w:val="4970E35E"/>
    <w:lvl w:ilvl="0" w:tplc="6F9AD984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331338"/>
    <w:multiLevelType w:val="hybridMultilevel"/>
    <w:tmpl w:val="A05EA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9C5A40"/>
    <w:multiLevelType w:val="hybridMultilevel"/>
    <w:tmpl w:val="178816E8"/>
    <w:lvl w:ilvl="0" w:tplc="4A6EAF4A">
      <w:start w:val="1"/>
      <w:numFmt w:val="bullet"/>
      <w:pStyle w:val="Bullettex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5C00696"/>
    <w:multiLevelType w:val="hybridMultilevel"/>
    <w:tmpl w:val="761A3438"/>
    <w:lvl w:ilvl="0" w:tplc="D4320502">
      <w:start w:val="5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D16459"/>
    <w:multiLevelType w:val="hybridMultilevel"/>
    <w:tmpl w:val="20FE1304"/>
    <w:lvl w:ilvl="0" w:tplc="23480592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20"/>
  </w:num>
  <w:num w:numId="4">
    <w:abstractNumId w:val="12"/>
  </w:num>
  <w:num w:numId="5">
    <w:abstractNumId w:val="14"/>
  </w:num>
  <w:num w:numId="6">
    <w:abstractNumId w:val="15"/>
  </w:num>
  <w:num w:numId="7">
    <w:abstractNumId w:val="10"/>
  </w:num>
  <w:num w:numId="8">
    <w:abstractNumId w:val="11"/>
  </w:num>
  <w:num w:numId="9">
    <w:abstractNumId w:val="21"/>
  </w:num>
  <w:num w:numId="10">
    <w:abstractNumId w:val="19"/>
  </w:num>
  <w:num w:numId="11">
    <w:abstractNumId w:val="18"/>
  </w:num>
  <w:num w:numId="12">
    <w:abstractNumId w:val="22"/>
  </w:num>
  <w:num w:numId="13">
    <w:abstractNumId w:val="16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AHRQ_EPC_(modified_Vancouver)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CKD included 11-07-10 Copy.enl&lt;/item&gt;&lt;/Libraries&gt;&lt;/ENLibraries&gt;"/>
  </w:docVars>
  <w:rsids>
    <w:rsidRoot w:val="00936729"/>
    <w:rsid w:val="00001771"/>
    <w:rsid w:val="0000299C"/>
    <w:rsid w:val="000065DB"/>
    <w:rsid w:val="00007573"/>
    <w:rsid w:val="000128F8"/>
    <w:rsid w:val="000142AC"/>
    <w:rsid w:val="0001494A"/>
    <w:rsid w:val="000308F0"/>
    <w:rsid w:val="00035D8A"/>
    <w:rsid w:val="00042D09"/>
    <w:rsid w:val="00045080"/>
    <w:rsid w:val="000479EF"/>
    <w:rsid w:val="0005225E"/>
    <w:rsid w:val="000564E6"/>
    <w:rsid w:val="000574CA"/>
    <w:rsid w:val="000643B0"/>
    <w:rsid w:val="000717EE"/>
    <w:rsid w:val="000737F9"/>
    <w:rsid w:val="00074E1A"/>
    <w:rsid w:val="000756C2"/>
    <w:rsid w:val="00075F33"/>
    <w:rsid w:val="00080D51"/>
    <w:rsid w:val="00081681"/>
    <w:rsid w:val="00081848"/>
    <w:rsid w:val="000850F6"/>
    <w:rsid w:val="00097183"/>
    <w:rsid w:val="000A0259"/>
    <w:rsid w:val="000A0473"/>
    <w:rsid w:val="000A461F"/>
    <w:rsid w:val="000A64D0"/>
    <w:rsid w:val="000A71FB"/>
    <w:rsid w:val="000B0F3B"/>
    <w:rsid w:val="000B2246"/>
    <w:rsid w:val="000B37E4"/>
    <w:rsid w:val="000B484C"/>
    <w:rsid w:val="000C7324"/>
    <w:rsid w:val="000C7AF8"/>
    <w:rsid w:val="000D0544"/>
    <w:rsid w:val="000D2E77"/>
    <w:rsid w:val="000D4C71"/>
    <w:rsid w:val="000D5538"/>
    <w:rsid w:val="000E03E1"/>
    <w:rsid w:val="000E1D36"/>
    <w:rsid w:val="000E3003"/>
    <w:rsid w:val="000E473C"/>
    <w:rsid w:val="000F249F"/>
    <w:rsid w:val="000F2CB9"/>
    <w:rsid w:val="000F2CE6"/>
    <w:rsid w:val="000F5F64"/>
    <w:rsid w:val="000F720A"/>
    <w:rsid w:val="000F7422"/>
    <w:rsid w:val="001002BF"/>
    <w:rsid w:val="001014FB"/>
    <w:rsid w:val="00103F1B"/>
    <w:rsid w:val="001042F3"/>
    <w:rsid w:val="00117BCD"/>
    <w:rsid w:val="00120920"/>
    <w:rsid w:val="00123655"/>
    <w:rsid w:val="001253EE"/>
    <w:rsid w:val="00131D00"/>
    <w:rsid w:val="00132B29"/>
    <w:rsid w:val="00132BE1"/>
    <w:rsid w:val="00133969"/>
    <w:rsid w:val="0013463F"/>
    <w:rsid w:val="001346F5"/>
    <w:rsid w:val="00141445"/>
    <w:rsid w:val="00142024"/>
    <w:rsid w:val="0014331A"/>
    <w:rsid w:val="00146A1F"/>
    <w:rsid w:val="00151638"/>
    <w:rsid w:val="001526C7"/>
    <w:rsid w:val="00152F6A"/>
    <w:rsid w:val="001531D7"/>
    <w:rsid w:val="001628AA"/>
    <w:rsid w:val="001628B5"/>
    <w:rsid w:val="0016385B"/>
    <w:rsid w:val="0016619E"/>
    <w:rsid w:val="00167198"/>
    <w:rsid w:val="001678C4"/>
    <w:rsid w:val="001708DF"/>
    <w:rsid w:val="00171EF8"/>
    <w:rsid w:val="00174CEF"/>
    <w:rsid w:val="001765D2"/>
    <w:rsid w:val="00181D95"/>
    <w:rsid w:val="00182698"/>
    <w:rsid w:val="00183CFF"/>
    <w:rsid w:val="00184510"/>
    <w:rsid w:val="00185D7E"/>
    <w:rsid w:val="00185EB4"/>
    <w:rsid w:val="00186C19"/>
    <w:rsid w:val="00187A88"/>
    <w:rsid w:val="00187D89"/>
    <w:rsid w:val="00190812"/>
    <w:rsid w:val="00190DB8"/>
    <w:rsid w:val="00191CD5"/>
    <w:rsid w:val="00193478"/>
    <w:rsid w:val="0019748D"/>
    <w:rsid w:val="001A4DB4"/>
    <w:rsid w:val="001A5DD9"/>
    <w:rsid w:val="001B339C"/>
    <w:rsid w:val="001B3CFC"/>
    <w:rsid w:val="001B3DCB"/>
    <w:rsid w:val="001B7875"/>
    <w:rsid w:val="001C3258"/>
    <w:rsid w:val="001C414C"/>
    <w:rsid w:val="001C4BF0"/>
    <w:rsid w:val="001C5B2C"/>
    <w:rsid w:val="001C620A"/>
    <w:rsid w:val="001C7DA0"/>
    <w:rsid w:val="001D1994"/>
    <w:rsid w:val="001D252D"/>
    <w:rsid w:val="001D3B0A"/>
    <w:rsid w:val="001D5E30"/>
    <w:rsid w:val="001E123A"/>
    <w:rsid w:val="001E3804"/>
    <w:rsid w:val="001E3943"/>
    <w:rsid w:val="001E6D3A"/>
    <w:rsid w:val="001F5D30"/>
    <w:rsid w:val="00200782"/>
    <w:rsid w:val="00202BEC"/>
    <w:rsid w:val="00212146"/>
    <w:rsid w:val="00216D9B"/>
    <w:rsid w:val="00221FE9"/>
    <w:rsid w:val="002222AA"/>
    <w:rsid w:val="002276A0"/>
    <w:rsid w:val="002279E9"/>
    <w:rsid w:val="002350E6"/>
    <w:rsid w:val="00235A72"/>
    <w:rsid w:val="002457A1"/>
    <w:rsid w:val="00246C55"/>
    <w:rsid w:val="002470BF"/>
    <w:rsid w:val="002510AB"/>
    <w:rsid w:val="00252478"/>
    <w:rsid w:val="0025334C"/>
    <w:rsid w:val="002533F9"/>
    <w:rsid w:val="0025743C"/>
    <w:rsid w:val="002576A0"/>
    <w:rsid w:val="00263428"/>
    <w:rsid w:val="00264FB7"/>
    <w:rsid w:val="00265195"/>
    <w:rsid w:val="0026605A"/>
    <w:rsid w:val="002666A2"/>
    <w:rsid w:val="00271255"/>
    <w:rsid w:val="002713C8"/>
    <w:rsid w:val="00273CCA"/>
    <w:rsid w:val="00274024"/>
    <w:rsid w:val="00274B72"/>
    <w:rsid w:val="00275BFF"/>
    <w:rsid w:val="00276CE1"/>
    <w:rsid w:val="002817D6"/>
    <w:rsid w:val="0028305C"/>
    <w:rsid w:val="00283937"/>
    <w:rsid w:val="00284ADC"/>
    <w:rsid w:val="00285E45"/>
    <w:rsid w:val="00286B95"/>
    <w:rsid w:val="002870C8"/>
    <w:rsid w:val="00290EBD"/>
    <w:rsid w:val="002965E1"/>
    <w:rsid w:val="0029673B"/>
    <w:rsid w:val="00296A24"/>
    <w:rsid w:val="00297A18"/>
    <w:rsid w:val="002A220F"/>
    <w:rsid w:val="002A24C0"/>
    <w:rsid w:val="002A7892"/>
    <w:rsid w:val="002B15C6"/>
    <w:rsid w:val="002B1D1C"/>
    <w:rsid w:val="002B1DDB"/>
    <w:rsid w:val="002B5E92"/>
    <w:rsid w:val="002C2498"/>
    <w:rsid w:val="002C31E8"/>
    <w:rsid w:val="002C4D5E"/>
    <w:rsid w:val="002C5666"/>
    <w:rsid w:val="002C69E4"/>
    <w:rsid w:val="002D27A7"/>
    <w:rsid w:val="002D5963"/>
    <w:rsid w:val="002D7B0D"/>
    <w:rsid w:val="002E1461"/>
    <w:rsid w:val="002E4F31"/>
    <w:rsid w:val="002E70C5"/>
    <w:rsid w:val="002E7A2F"/>
    <w:rsid w:val="002E7DDF"/>
    <w:rsid w:val="002F2AC9"/>
    <w:rsid w:val="00300507"/>
    <w:rsid w:val="00301BA6"/>
    <w:rsid w:val="00307A24"/>
    <w:rsid w:val="00307BDF"/>
    <w:rsid w:val="00307BF7"/>
    <w:rsid w:val="0031391A"/>
    <w:rsid w:val="003218C0"/>
    <w:rsid w:val="00321FA0"/>
    <w:rsid w:val="00322F48"/>
    <w:rsid w:val="00326EC3"/>
    <w:rsid w:val="003270ED"/>
    <w:rsid w:val="003319F4"/>
    <w:rsid w:val="00332290"/>
    <w:rsid w:val="00342AEA"/>
    <w:rsid w:val="00343F26"/>
    <w:rsid w:val="00345E7F"/>
    <w:rsid w:val="00346482"/>
    <w:rsid w:val="00346868"/>
    <w:rsid w:val="003502D5"/>
    <w:rsid w:val="003502FA"/>
    <w:rsid w:val="00350DA5"/>
    <w:rsid w:val="00354D87"/>
    <w:rsid w:val="00357526"/>
    <w:rsid w:val="00364E02"/>
    <w:rsid w:val="00365FC6"/>
    <w:rsid w:val="003663D3"/>
    <w:rsid w:val="00370668"/>
    <w:rsid w:val="00374E8B"/>
    <w:rsid w:val="00377498"/>
    <w:rsid w:val="00385085"/>
    <w:rsid w:val="003866F0"/>
    <w:rsid w:val="00396024"/>
    <w:rsid w:val="003A005E"/>
    <w:rsid w:val="003A1C80"/>
    <w:rsid w:val="003A27BB"/>
    <w:rsid w:val="003A5D01"/>
    <w:rsid w:val="003B5D59"/>
    <w:rsid w:val="003B61EF"/>
    <w:rsid w:val="003B70B4"/>
    <w:rsid w:val="003B737C"/>
    <w:rsid w:val="003C30DF"/>
    <w:rsid w:val="003C78CB"/>
    <w:rsid w:val="003C7B5F"/>
    <w:rsid w:val="003D275F"/>
    <w:rsid w:val="003D4E9E"/>
    <w:rsid w:val="003E10A4"/>
    <w:rsid w:val="003E1C56"/>
    <w:rsid w:val="003E64C0"/>
    <w:rsid w:val="003F2430"/>
    <w:rsid w:val="003F53E6"/>
    <w:rsid w:val="00400BB4"/>
    <w:rsid w:val="0040239E"/>
    <w:rsid w:val="004041A8"/>
    <w:rsid w:val="004048DA"/>
    <w:rsid w:val="004070EA"/>
    <w:rsid w:val="004139B2"/>
    <w:rsid w:val="00414787"/>
    <w:rsid w:val="00420D65"/>
    <w:rsid w:val="00421639"/>
    <w:rsid w:val="00426BFF"/>
    <w:rsid w:val="0043289A"/>
    <w:rsid w:val="00437B94"/>
    <w:rsid w:val="00450ED6"/>
    <w:rsid w:val="00451312"/>
    <w:rsid w:val="0045437B"/>
    <w:rsid w:val="00456378"/>
    <w:rsid w:val="00456585"/>
    <w:rsid w:val="00456CE5"/>
    <w:rsid w:val="004611F4"/>
    <w:rsid w:val="004628C4"/>
    <w:rsid w:val="00462E20"/>
    <w:rsid w:val="004652F0"/>
    <w:rsid w:val="004668D2"/>
    <w:rsid w:val="004727F8"/>
    <w:rsid w:val="00472E06"/>
    <w:rsid w:val="0047464E"/>
    <w:rsid w:val="0048249D"/>
    <w:rsid w:val="00485C93"/>
    <w:rsid w:val="00485CCB"/>
    <w:rsid w:val="00486E2D"/>
    <w:rsid w:val="004876D1"/>
    <w:rsid w:val="0049782E"/>
    <w:rsid w:val="004A009E"/>
    <w:rsid w:val="004A3C9F"/>
    <w:rsid w:val="004A48FD"/>
    <w:rsid w:val="004A541A"/>
    <w:rsid w:val="004A78C5"/>
    <w:rsid w:val="004B760F"/>
    <w:rsid w:val="004C0F85"/>
    <w:rsid w:val="004C1414"/>
    <w:rsid w:val="004C15C9"/>
    <w:rsid w:val="004C1707"/>
    <w:rsid w:val="004C587E"/>
    <w:rsid w:val="004C5CB6"/>
    <w:rsid w:val="004D50AB"/>
    <w:rsid w:val="004D5108"/>
    <w:rsid w:val="004E022F"/>
    <w:rsid w:val="004E2C70"/>
    <w:rsid w:val="004E3C7A"/>
    <w:rsid w:val="004E58AF"/>
    <w:rsid w:val="004F2C50"/>
    <w:rsid w:val="00500D6B"/>
    <w:rsid w:val="00502633"/>
    <w:rsid w:val="00502DE8"/>
    <w:rsid w:val="00504862"/>
    <w:rsid w:val="005213CC"/>
    <w:rsid w:val="0052318A"/>
    <w:rsid w:val="00524C81"/>
    <w:rsid w:val="00531461"/>
    <w:rsid w:val="00534C73"/>
    <w:rsid w:val="00535703"/>
    <w:rsid w:val="005425E4"/>
    <w:rsid w:val="00543202"/>
    <w:rsid w:val="00544436"/>
    <w:rsid w:val="00544D7A"/>
    <w:rsid w:val="0054535E"/>
    <w:rsid w:val="005463A5"/>
    <w:rsid w:val="00550F41"/>
    <w:rsid w:val="00554DC2"/>
    <w:rsid w:val="005559F7"/>
    <w:rsid w:val="00557662"/>
    <w:rsid w:val="00562800"/>
    <w:rsid w:val="005709C8"/>
    <w:rsid w:val="00571D14"/>
    <w:rsid w:val="00577B00"/>
    <w:rsid w:val="0058514B"/>
    <w:rsid w:val="00590E88"/>
    <w:rsid w:val="0059382B"/>
    <w:rsid w:val="005957E5"/>
    <w:rsid w:val="00597CE3"/>
    <w:rsid w:val="005A0248"/>
    <w:rsid w:val="005A19D5"/>
    <w:rsid w:val="005A1A10"/>
    <w:rsid w:val="005A2492"/>
    <w:rsid w:val="005A4103"/>
    <w:rsid w:val="005A76D0"/>
    <w:rsid w:val="005B047D"/>
    <w:rsid w:val="005B0BC6"/>
    <w:rsid w:val="005B22C0"/>
    <w:rsid w:val="005B33CC"/>
    <w:rsid w:val="005B3F29"/>
    <w:rsid w:val="005B5495"/>
    <w:rsid w:val="005C1FC6"/>
    <w:rsid w:val="005C3A58"/>
    <w:rsid w:val="005C60A1"/>
    <w:rsid w:val="005D0402"/>
    <w:rsid w:val="005D5BB3"/>
    <w:rsid w:val="005D7571"/>
    <w:rsid w:val="005E12DD"/>
    <w:rsid w:val="005E7093"/>
    <w:rsid w:val="005F2D2B"/>
    <w:rsid w:val="005F36D5"/>
    <w:rsid w:val="005F5FB4"/>
    <w:rsid w:val="005F6968"/>
    <w:rsid w:val="00600BC4"/>
    <w:rsid w:val="00606C9F"/>
    <w:rsid w:val="00621A5F"/>
    <w:rsid w:val="006230BC"/>
    <w:rsid w:val="006236B7"/>
    <w:rsid w:val="006239FE"/>
    <w:rsid w:val="006267D8"/>
    <w:rsid w:val="00626E52"/>
    <w:rsid w:val="0063348E"/>
    <w:rsid w:val="00644CC2"/>
    <w:rsid w:val="00645C2E"/>
    <w:rsid w:val="00651CA8"/>
    <w:rsid w:val="00651FE4"/>
    <w:rsid w:val="00656BF7"/>
    <w:rsid w:val="00664A41"/>
    <w:rsid w:val="00664E7D"/>
    <w:rsid w:val="00664F13"/>
    <w:rsid w:val="00672211"/>
    <w:rsid w:val="00672EE7"/>
    <w:rsid w:val="00674991"/>
    <w:rsid w:val="00681CCC"/>
    <w:rsid w:val="006825B0"/>
    <w:rsid w:val="00682C3C"/>
    <w:rsid w:val="0068395D"/>
    <w:rsid w:val="00683A9A"/>
    <w:rsid w:val="0068702A"/>
    <w:rsid w:val="006874AD"/>
    <w:rsid w:val="0069243C"/>
    <w:rsid w:val="00693E74"/>
    <w:rsid w:val="006947F4"/>
    <w:rsid w:val="0069512E"/>
    <w:rsid w:val="0069592A"/>
    <w:rsid w:val="006A1477"/>
    <w:rsid w:val="006A5F16"/>
    <w:rsid w:val="006A6889"/>
    <w:rsid w:val="006B0ECF"/>
    <w:rsid w:val="006B3D9A"/>
    <w:rsid w:val="006B4FAE"/>
    <w:rsid w:val="006B5189"/>
    <w:rsid w:val="006C1FF4"/>
    <w:rsid w:val="006C2551"/>
    <w:rsid w:val="006C2A1D"/>
    <w:rsid w:val="006D0C1F"/>
    <w:rsid w:val="006D138E"/>
    <w:rsid w:val="006D6FB8"/>
    <w:rsid w:val="006E151B"/>
    <w:rsid w:val="006E161C"/>
    <w:rsid w:val="006E3ED1"/>
    <w:rsid w:val="006F3EBA"/>
    <w:rsid w:val="006F4599"/>
    <w:rsid w:val="00705424"/>
    <w:rsid w:val="0071504E"/>
    <w:rsid w:val="0071530D"/>
    <w:rsid w:val="007162A2"/>
    <w:rsid w:val="007163CB"/>
    <w:rsid w:val="00717192"/>
    <w:rsid w:val="00717C81"/>
    <w:rsid w:val="007211AD"/>
    <w:rsid w:val="00721543"/>
    <w:rsid w:val="00731E50"/>
    <w:rsid w:val="007321C1"/>
    <w:rsid w:val="00733970"/>
    <w:rsid w:val="00736817"/>
    <w:rsid w:val="00740EED"/>
    <w:rsid w:val="00741E09"/>
    <w:rsid w:val="00747100"/>
    <w:rsid w:val="007507DD"/>
    <w:rsid w:val="007524DA"/>
    <w:rsid w:val="00754421"/>
    <w:rsid w:val="007556E7"/>
    <w:rsid w:val="00762F26"/>
    <w:rsid w:val="00763EDF"/>
    <w:rsid w:val="0076444B"/>
    <w:rsid w:val="007652DE"/>
    <w:rsid w:val="0076613B"/>
    <w:rsid w:val="007704FC"/>
    <w:rsid w:val="00774033"/>
    <w:rsid w:val="0077506F"/>
    <w:rsid w:val="007775C9"/>
    <w:rsid w:val="00784A78"/>
    <w:rsid w:val="0078513C"/>
    <w:rsid w:val="00787793"/>
    <w:rsid w:val="00787A39"/>
    <w:rsid w:val="007A1298"/>
    <w:rsid w:val="007A2176"/>
    <w:rsid w:val="007A616B"/>
    <w:rsid w:val="007B04AE"/>
    <w:rsid w:val="007B21FD"/>
    <w:rsid w:val="007B2F41"/>
    <w:rsid w:val="007B429C"/>
    <w:rsid w:val="007B5162"/>
    <w:rsid w:val="007B7709"/>
    <w:rsid w:val="007C0980"/>
    <w:rsid w:val="007C24F5"/>
    <w:rsid w:val="007C4598"/>
    <w:rsid w:val="007C6D99"/>
    <w:rsid w:val="007D657E"/>
    <w:rsid w:val="007E10DB"/>
    <w:rsid w:val="007E14E7"/>
    <w:rsid w:val="007E31F3"/>
    <w:rsid w:val="007E50DE"/>
    <w:rsid w:val="007F001F"/>
    <w:rsid w:val="007F0923"/>
    <w:rsid w:val="007F1381"/>
    <w:rsid w:val="007F2FFF"/>
    <w:rsid w:val="007F5EE5"/>
    <w:rsid w:val="00801049"/>
    <w:rsid w:val="00802083"/>
    <w:rsid w:val="0080695C"/>
    <w:rsid w:val="008074A6"/>
    <w:rsid w:val="00807A9F"/>
    <w:rsid w:val="008141A5"/>
    <w:rsid w:val="008143BC"/>
    <w:rsid w:val="00815683"/>
    <w:rsid w:val="0082023E"/>
    <w:rsid w:val="0082105C"/>
    <w:rsid w:val="00822E68"/>
    <w:rsid w:val="00824DFA"/>
    <w:rsid w:val="00827470"/>
    <w:rsid w:val="008315AE"/>
    <w:rsid w:val="008325FE"/>
    <w:rsid w:val="00832E69"/>
    <w:rsid w:val="00832F2B"/>
    <w:rsid w:val="00854795"/>
    <w:rsid w:val="008570F7"/>
    <w:rsid w:val="00861DE0"/>
    <w:rsid w:val="008641E1"/>
    <w:rsid w:val="00870C90"/>
    <w:rsid w:val="0087300A"/>
    <w:rsid w:val="00873660"/>
    <w:rsid w:val="00873BE3"/>
    <w:rsid w:val="0087420D"/>
    <w:rsid w:val="0087654B"/>
    <w:rsid w:val="00876892"/>
    <w:rsid w:val="00881FCC"/>
    <w:rsid w:val="00885000"/>
    <w:rsid w:val="0088639C"/>
    <w:rsid w:val="00886B99"/>
    <w:rsid w:val="00890FB2"/>
    <w:rsid w:val="00891FFB"/>
    <w:rsid w:val="008960BA"/>
    <w:rsid w:val="00896D8B"/>
    <w:rsid w:val="008972C7"/>
    <w:rsid w:val="008A07F1"/>
    <w:rsid w:val="008A20A6"/>
    <w:rsid w:val="008A24C3"/>
    <w:rsid w:val="008A6FD0"/>
    <w:rsid w:val="008A7630"/>
    <w:rsid w:val="008B61CA"/>
    <w:rsid w:val="008C1464"/>
    <w:rsid w:val="008C74A6"/>
    <w:rsid w:val="008E2F2F"/>
    <w:rsid w:val="008E69BB"/>
    <w:rsid w:val="008E7EAA"/>
    <w:rsid w:val="008F0C3C"/>
    <w:rsid w:val="008F0D0A"/>
    <w:rsid w:val="008F0E65"/>
    <w:rsid w:val="008F0EF7"/>
    <w:rsid w:val="008F2CCE"/>
    <w:rsid w:val="008F2E49"/>
    <w:rsid w:val="008F4DF5"/>
    <w:rsid w:val="008F5D0C"/>
    <w:rsid w:val="008F7C4E"/>
    <w:rsid w:val="009016D4"/>
    <w:rsid w:val="009018E8"/>
    <w:rsid w:val="00901BA3"/>
    <w:rsid w:val="009037C2"/>
    <w:rsid w:val="009050E1"/>
    <w:rsid w:val="00910A26"/>
    <w:rsid w:val="0091148C"/>
    <w:rsid w:val="00911B34"/>
    <w:rsid w:val="00915979"/>
    <w:rsid w:val="00917C97"/>
    <w:rsid w:val="00917EF3"/>
    <w:rsid w:val="00921D11"/>
    <w:rsid w:val="0092276F"/>
    <w:rsid w:val="00922827"/>
    <w:rsid w:val="00931F73"/>
    <w:rsid w:val="00933864"/>
    <w:rsid w:val="00936729"/>
    <w:rsid w:val="00937205"/>
    <w:rsid w:val="00937AEF"/>
    <w:rsid w:val="00941145"/>
    <w:rsid w:val="00942F26"/>
    <w:rsid w:val="00945B11"/>
    <w:rsid w:val="009535E4"/>
    <w:rsid w:val="00953964"/>
    <w:rsid w:val="00954006"/>
    <w:rsid w:val="009543BE"/>
    <w:rsid w:val="00955831"/>
    <w:rsid w:val="00957E8E"/>
    <w:rsid w:val="00961DEB"/>
    <w:rsid w:val="00963B8C"/>
    <w:rsid w:val="0096447F"/>
    <w:rsid w:val="0096531D"/>
    <w:rsid w:val="00965528"/>
    <w:rsid w:val="009665EE"/>
    <w:rsid w:val="0097187E"/>
    <w:rsid w:val="009719AB"/>
    <w:rsid w:val="00974A15"/>
    <w:rsid w:val="00983CE8"/>
    <w:rsid w:val="009872E5"/>
    <w:rsid w:val="00992DD6"/>
    <w:rsid w:val="00993221"/>
    <w:rsid w:val="00994500"/>
    <w:rsid w:val="009A0CA0"/>
    <w:rsid w:val="009B062D"/>
    <w:rsid w:val="009B0BF5"/>
    <w:rsid w:val="009B1016"/>
    <w:rsid w:val="009B248A"/>
    <w:rsid w:val="009B55D1"/>
    <w:rsid w:val="009B5C01"/>
    <w:rsid w:val="009B7652"/>
    <w:rsid w:val="009C3BEA"/>
    <w:rsid w:val="009C4251"/>
    <w:rsid w:val="009C5657"/>
    <w:rsid w:val="009C783F"/>
    <w:rsid w:val="009D2B50"/>
    <w:rsid w:val="009D6428"/>
    <w:rsid w:val="009D7843"/>
    <w:rsid w:val="009E0030"/>
    <w:rsid w:val="009E0595"/>
    <w:rsid w:val="009E32D4"/>
    <w:rsid w:val="009E3B88"/>
    <w:rsid w:val="009E5EF1"/>
    <w:rsid w:val="009F3142"/>
    <w:rsid w:val="00A04081"/>
    <w:rsid w:val="00A05239"/>
    <w:rsid w:val="00A07449"/>
    <w:rsid w:val="00A07A3C"/>
    <w:rsid w:val="00A111AE"/>
    <w:rsid w:val="00A12024"/>
    <w:rsid w:val="00A13AC8"/>
    <w:rsid w:val="00A16C5D"/>
    <w:rsid w:val="00A16E98"/>
    <w:rsid w:val="00A1735C"/>
    <w:rsid w:val="00A21DEB"/>
    <w:rsid w:val="00A31E45"/>
    <w:rsid w:val="00A32C22"/>
    <w:rsid w:val="00A351BE"/>
    <w:rsid w:val="00A411B2"/>
    <w:rsid w:val="00A42ABA"/>
    <w:rsid w:val="00A44188"/>
    <w:rsid w:val="00A4613E"/>
    <w:rsid w:val="00A51120"/>
    <w:rsid w:val="00A516FD"/>
    <w:rsid w:val="00A51D7A"/>
    <w:rsid w:val="00A531DD"/>
    <w:rsid w:val="00A55467"/>
    <w:rsid w:val="00A56D0E"/>
    <w:rsid w:val="00A5742D"/>
    <w:rsid w:val="00A602E6"/>
    <w:rsid w:val="00A606F8"/>
    <w:rsid w:val="00A6385A"/>
    <w:rsid w:val="00A646B0"/>
    <w:rsid w:val="00A65507"/>
    <w:rsid w:val="00A65D75"/>
    <w:rsid w:val="00A65D8F"/>
    <w:rsid w:val="00A70FB2"/>
    <w:rsid w:val="00A71555"/>
    <w:rsid w:val="00A777CA"/>
    <w:rsid w:val="00A77D78"/>
    <w:rsid w:val="00A77EEA"/>
    <w:rsid w:val="00A80815"/>
    <w:rsid w:val="00A8289E"/>
    <w:rsid w:val="00A87E9F"/>
    <w:rsid w:val="00A90D3F"/>
    <w:rsid w:val="00A93858"/>
    <w:rsid w:val="00A93BB3"/>
    <w:rsid w:val="00A94EE9"/>
    <w:rsid w:val="00A961D1"/>
    <w:rsid w:val="00A97135"/>
    <w:rsid w:val="00A977DC"/>
    <w:rsid w:val="00AA4686"/>
    <w:rsid w:val="00AC0349"/>
    <w:rsid w:val="00AC32C9"/>
    <w:rsid w:val="00AC3585"/>
    <w:rsid w:val="00AD1D0C"/>
    <w:rsid w:val="00AE0231"/>
    <w:rsid w:val="00AE2B03"/>
    <w:rsid w:val="00AE4744"/>
    <w:rsid w:val="00AE5A5B"/>
    <w:rsid w:val="00AE5D5A"/>
    <w:rsid w:val="00AF3561"/>
    <w:rsid w:val="00B0013C"/>
    <w:rsid w:val="00B038D0"/>
    <w:rsid w:val="00B04E1D"/>
    <w:rsid w:val="00B10CC3"/>
    <w:rsid w:val="00B10D1F"/>
    <w:rsid w:val="00B12DE1"/>
    <w:rsid w:val="00B13619"/>
    <w:rsid w:val="00B13D46"/>
    <w:rsid w:val="00B15BBD"/>
    <w:rsid w:val="00B16C78"/>
    <w:rsid w:val="00B16D7B"/>
    <w:rsid w:val="00B17797"/>
    <w:rsid w:val="00B22A29"/>
    <w:rsid w:val="00B22FD2"/>
    <w:rsid w:val="00B23983"/>
    <w:rsid w:val="00B35383"/>
    <w:rsid w:val="00B3599A"/>
    <w:rsid w:val="00B36DA5"/>
    <w:rsid w:val="00B3798F"/>
    <w:rsid w:val="00B43674"/>
    <w:rsid w:val="00B66614"/>
    <w:rsid w:val="00B67978"/>
    <w:rsid w:val="00B71AE7"/>
    <w:rsid w:val="00B72161"/>
    <w:rsid w:val="00B7390A"/>
    <w:rsid w:val="00B81713"/>
    <w:rsid w:val="00B8272E"/>
    <w:rsid w:val="00B84D27"/>
    <w:rsid w:val="00B909C2"/>
    <w:rsid w:val="00B93056"/>
    <w:rsid w:val="00B9338E"/>
    <w:rsid w:val="00B95123"/>
    <w:rsid w:val="00B969FE"/>
    <w:rsid w:val="00B969FF"/>
    <w:rsid w:val="00BA14FC"/>
    <w:rsid w:val="00BA2758"/>
    <w:rsid w:val="00BA5F0A"/>
    <w:rsid w:val="00BB1FD9"/>
    <w:rsid w:val="00BB3C02"/>
    <w:rsid w:val="00BB6ED4"/>
    <w:rsid w:val="00BC64D2"/>
    <w:rsid w:val="00BC7FAF"/>
    <w:rsid w:val="00BD14E9"/>
    <w:rsid w:val="00BD15D0"/>
    <w:rsid w:val="00BD45A9"/>
    <w:rsid w:val="00BD5823"/>
    <w:rsid w:val="00BD59C2"/>
    <w:rsid w:val="00BE3B8F"/>
    <w:rsid w:val="00BE4078"/>
    <w:rsid w:val="00BE4B59"/>
    <w:rsid w:val="00BE5100"/>
    <w:rsid w:val="00BE68B6"/>
    <w:rsid w:val="00BF0632"/>
    <w:rsid w:val="00BF0BAD"/>
    <w:rsid w:val="00BF0CFD"/>
    <w:rsid w:val="00C01400"/>
    <w:rsid w:val="00C05144"/>
    <w:rsid w:val="00C07B76"/>
    <w:rsid w:val="00C2219F"/>
    <w:rsid w:val="00C259AD"/>
    <w:rsid w:val="00C323E3"/>
    <w:rsid w:val="00C4242B"/>
    <w:rsid w:val="00C4437A"/>
    <w:rsid w:val="00C46BCE"/>
    <w:rsid w:val="00C5259F"/>
    <w:rsid w:val="00C53FAE"/>
    <w:rsid w:val="00C55567"/>
    <w:rsid w:val="00C56567"/>
    <w:rsid w:val="00C56F0F"/>
    <w:rsid w:val="00C63C19"/>
    <w:rsid w:val="00C71F2B"/>
    <w:rsid w:val="00C77EC1"/>
    <w:rsid w:val="00C83D2D"/>
    <w:rsid w:val="00C8708D"/>
    <w:rsid w:val="00C9257C"/>
    <w:rsid w:val="00C941C1"/>
    <w:rsid w:val="00C941F3"/>
    <w:rsid w:val="00C95E4A"/>
    <w:rsid w:val="00C97F61"/>
    <w:rsid w:val="00CB0D15"/>
    <w:rsid w:val="00CB3CD4"/>
    <w:rsid w:val="00CB48D5"/>
    <w:rsid w:val="00CC3EE8"/>
    <w:rsid w:val="00CC7519"/>
    <w:rsid w:val="00CD34FC"/>
    <w:rsid w:val="00CD5193"/>
    <w:rsid w:val="00CD5467"/>
    <w:rsid w:val="00CD5A00"/>
    <w:rsid w:val="00CE3B91"/>
    <w:rsid w:val="00CE5D1C"/>
    <w:rsid w:val="00CE6980"/>
    <w:rsid w:val="00CF0C04"/>
    <w:rsid w:val="00CF29B3"/>
    <w:rsid w:val="00CF647E"/>
    <w:rsid w:val="00D03CA7"/>
    <w:rsid w:val="00D106A6"/>
    <w:rsid w:val="00D10A6F"/>
    <w:rsid w:val="00D10DB6"/>
    <w:rsid w:val="00D10EA1"/>
    <w:rsid w:val="00D1474F"/>
    <w:rsid w:val="00D16101"/>
    <w:rsid w:val="00D20639"/>
    <w:rsid w:val="00D25155"/>
    <w:rsid w:val="00D269C5"/>
    <w:rsid w:val="00D27263"/>
    <w:rsid w:val="00D3377D"/>
    <w:rsid w:val="00D347FE"/>
    <w:rsid w:val="00D3499E"/>
    <w:rsid w:val="00D365DC"/>
    <w:rsid w:val="00D428D9"/>
    <w:rsid w:val="00D45FEE"/>
    <w:rsid w:val="00D501B2"/>
    <w:rsid w:val="00D569C1"/>
    <w:rsid w:val="00D612B2"/>
    <w:rsid w:val="00D61CBD"/>
    <w:rsid w:val="00D67AA7"/>
    <w:rsid w:val="00D7063D"/>
    <w:rsid w:val="00D71136"/>
    <w:rsid w:val="00D71AAE"/>
    <w:rsid w:val="00D73788"/>
    <w:rsid w:val="00D73B61"/>
    <w:rsid w:val="00D750BB"/>
    <w:rsid w:val="00D80878"/>
    <w:rsid w:val="00D80E24"/>
    <w:rsid w:val="00D83C90"/>
    <w:rsid w:val="00D853F1"/>
    <w:rsid w:val="00D904D4"/>
    <w:rsid w:val="00D90B24"/>
    <w:rsid w:val="00D93203"/>
    <w:rsid w:val="00D94701"/>
    <w:rsid w:val="00DA03F3"/>
    <w:rsid w:val="00DA0514"/>
    <w:rsid w:val="00DA272E"/>
    <w:rsid w:val="00DA344E"/>
    <w:rsid w:val="00DB6664"/>
    <w:rsid w:val="00DB6957"/>
    <w:rsid w:val="00DC1C7E"/>
    <w:rsid w:val="00DC49A9"/>
    <w:rsid w:val="00DC4B3A"/>
    <w:rsid w:val="00DC4FB1"/>
    <w:rsid w:val="00DC7D1B"/>
    <w:rsid w:val="00DD0399"/>
    <w:rsid w:val="00DD36BC"/>
    <w:rsid w:val="00DD3873"/>
    <w:rsid w:val="00DD4161"/>
    <w:rsid w:val="00DE3A69"/>
    <w:rsid w:val="00DE58EF"/>
    <w:rsid w:val="00DF0816"/>
    <w:rsid w:val="00DF3D62"/>
    <w:rsid w:val="00DF5251"/>
    <w:rsid w:val="00DF642D"/>
    <w:rsid w:val="00E0222C"/>
    <w:rsid w:val="00E025A8"/>
    <w:rsid w:val="00E04354"/>
    <w:rsid w:val="00E05173"/>
    <w:rsid w:val="00E07F1A"/>
    <w:rsid w:val="00E108E9"/>
    <w:rsid w:val="00E201F8"/>
    <w:rsid w:val="00E2516E"/>
    <w:rsid w:val="00E27CEA"/>
    <w:rsid w:val="00E307B0"/>
    <w:rsid w:val="00E31394"/>
    <w:rsid w:val="00E313E7"/>
    <w:rsid w:val="00E32635"/>
    <w:rsid w:val="00E35801"/>
    <w:rsid w:val="00E377CC"/>
    <w:rsid w:val="00E4192B"/>
    <w:rsid w:val="00E442E3"/>
    <w:rsid w:val="00E449B2"/>
    <w:rsid w:val="00E46F0B"/>
    <w:rsid w:val="00E525A6"/>
    <w:rsid w:val="00E54689"/>
    <w:rsid w:val="00E6071A"/>
    <w:rsid w:val="00E608C2"/>
    <w:rsid w:val="00E634C0"/>
    <w:rsid w:val="00E6357C"/>
    <w:rsid w:val="00E654A9"/>
    <w:rsid w:val="00E65799"/>
    <w:rsid w:val="00E67BD4"/>
    <w:rsid w:val="00E71974"/>
    <w:rsid w:val="00E728C5"/>
    <w:rsid w:val="00E72ED2"/>
    <w:rsid w:val="00E802F4"/>
    <w:rsid w:val="00E80E91"/>
    <w:rsid w:val="00E83AD9"/>
    <w:rsid w:val="00E90429"/>
    <w:rsid w:val="00E92A9F"/>
    <w:rsid w:val="00E93879"/>
    <w:rsid w:val="00E94826"/>
    <w:rsid w:val="00EA2C16"/>
    <w:rsid w:val="00EA4DF8"/>
    <w:rsid w:val="00EA5C6E"/>
    <w:rsid w:val="00EA67FB"/>
    <w:rsid w:val="00EB3C7D"/>
    <w:rsid w:val="00EB41CF"/>
    <w:rsid w:val="00EB526B"/>
    <w:rsid w:val="00EC2684"/>
    <w:rsid w:val="00ED0309"/>
    <w:rsid w:val="00ED06F7"/>
    <w:rsid w:val="00ED1AC1"/>
    <w:rsid w:val="00ED2D17"/>
    <w:rsid w:val="00ED62FC"/>
    <w:rsid w:val="00EE0C02"/>
    <w:rsid w:val="00EE2F86"/>
    <w:rsid w:val="00EE47B9"/>
    <w:rsid w:val="00EE58E7"/>
    <w:rsid w:val="00EE5907"/>
    <w:rsid w:val="00EE6082"/>
    <w:rsid w:val="00EF3605"/>
    <w:rsid w:val="00EF49FC"/>
    <w:rsid w:val="00EF4D11"/>
    <w:rsid w:val="00EF6256"/>
    <w:rsid w:val="00EF65F5"/>
    <w:rsid w:val="00F00A75"/>
    <w:rsid w:val="00F016CB"/>
    <w:rsid w:val="00F038E1"/>
    <w:rsid w:val="00F03C21"/>
    <w:rsid w:val="00F03DE5"/>
    <w:rsid w:val="00F04DA6"/>
    <w:rsid w:val="00F05BDB"/>
    <w:rsid w:val="00F06498"/>
    <w:rsid w:val="00F06598"/>
    <w:rsid w:val="00F12567"/>
    <w:rsid w:val="00F12BAB"/>
    <w:rsid w:val="00F13F50"/>
    <w:rsid w:val="00F16E55"/>
    <w:rsid w:val="00F17781"/>
    <w:rsid w:val="00F23126"/>
    <w:rsid w:val="00F23D90"/>
    <w:rsid w:val="00F24950"/>
    <w:rsid w:val="00F37CC3"/>
    <w:rsid w:val="00F40DD2"/>
    <w:rsid w:val="00F42790"/>
    <w:rsid w:val="00F46B31"/>
    <w:rsid w:val="00F53B07"/>
    <w:rsid w:val="00F579BE"/>
    <w:rsid w:val="00F57E71"/>
    <w:rsid w:val="00F61BC9"/>
    <w:rsid w:val="00F62D9E"/>
    <w:rsid w:val="00F64452"/>
    <w:rsid w:val="00F65E6D"/>
    <w:rsid w:val="00F660B9"/>
    <w:rsid w:val="00F7086C"/>
    <w:rsid w:val="00F70C05"/>
    <w:rsid w:val="00F73BA7"/>
    <w:rsid w:val="00F759EF"/>
    <w:rsid w:val="00F77198"/>
    <w:rsid w:val="00F82278"/>
    <w:rsid w:val="00F86094"/>
    <w:rsid w:val="00F866C9"/>
    <w:rsid w:val="00F86F87"/>
    <w:rsid w:val="00F86F9E"/>
    <w:rsid w:val="00F909FF"/>
    <w:rsid w:val="00F9258E"/>
    <w:rsid w:val="00F92BF3"/>
    <w:rsid w:val="00F9398B"/>
    <w:rsid w:val="00F94CB5"/>
    <w:rsid w:val="00FA0F00"/>
    <w:rsid w:val="00FA2349"/>
    <w:rsid w:val="00FA4A41"/>
    <w:rsid w:val="00FA5AE2"/>
    <w:rsid w:val="00FA789D"/>
    <w:rsid w:val="00FB077F"/>
    <w:rsid w:val="00FB40E5"/>
    <w:rsid w:val="00FB5526"/>
    <w:rsid w:val="00FC5D6F"/>
    <w:rsid w:val="00FC6061"/>
    <w:rsid w:val="00FC6C96"/>
    <w:rsid w:val="00FC6CA7"/>
    <w:rsid w:val="00FD19DF"/>
    <w:rsid w:val="00FD1E59"/>
    <w:rsid w:val="00FD3D83"/>
    <w:rsid w:val="00FD43B1"/>
    <w:rsid w:val="00FE35B5"/>
    <w:rsid w:val="00FF0880"/>
    <w:rsid w:val="00FF23B6"/>
    <w:rsid w:val="00FF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uiPriority="22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qFormat="1"/>
  </w:latentStyles>
  <w:style w:type="paragraph" w:default="1" w:styleId="Normal">
    <w:name w:val="Normal"/>
    <w:qFormat/>
    <w:rsid w:val="00080D5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rsid w:val="00861DE0"/>
    <w:pPr>
      <w:keepNext/>
      <w:outlineLvl w:val="1"/>
    </w:pPr>
    <w:rPr>
      <w:rFonts w:ascii="Times New Roman" w:hAnsi="Times New Roman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rsid w:val="00861DE0"/>
    <w:pPr>
      <w:keepNext/>
      <w:widowControl w:val="0"/>
      <w:numPr>
        <w:numId w:val="4"/>
      </w:numPr>
      <w:spacing w:before="240" w:after="24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rsid w:val="00861D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861D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4C7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4C7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4C7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4C7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BD14E9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semiHidden/>
    <w:rsid w:val="006C2A1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0A64D0"/>
    <w:pPr>
      <w:keepNext/>
      <w:spacing w:before="240"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0A64D0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0A64D0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B038D0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4041A8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0A64D0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0A64D0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0A64D0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71D14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71D14"/>
    <w:rPr>
      <w:sz w:val="22"/>
      <w:szCs w:val="22"/>
    </w:rPr>
  </w:style>
  <w:style w:type="paragraph" w:customStyle="1" w:styleId="Level6Heading">
    <w:name w:val="Level6Heading"/>
    <w:qFormat/>
    <w:rsid w:val="007E31F3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1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 w:themeColor="text1"/>
      <w:sz w:val="24"/>
      <w:szCs w:val="24"/>
    </w:rPr>
  </w:style>
  <w:style w:type="paragraph" w:customStyle="1" w:styleId="NumberLineCover">
    <w:name w:val="NumberLineCover"/>
    <w:qFormat/>
    <w:rsid w:val="00621A5F"/>
    <w:rPr>
      <w:rFonts w:ascii="Times New Roman" w:eastAsia="Times New Roman" w:hAnsi="Times New Roman"/>
      <w:bCs/>
      <w:sz w:val="28"/>
      <w:szCs w:val="28"/>
    </w:rPr>
  </w:style>
  <w:style w:type="paragraph" w:customStyle="1" w:styleId="ReportTypeCover">
    <w:name w:val="ReportTypeCover"/>
    <w:qFormat/>
    <w:rsid w:val="00621A5F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EPCLevel2heading">
    <w:name w:val="_EPC Level 2 heading"/>
    <w:basedOn w:val="Normal"/>
    <w:link w:val="EPCLevel2headingChar"/>
    <w:rsid w:val="009D2B50"/>
    <w:pPr>
      <w:shd w:val="clear" w:color="auto" w:fill="FFFFFF"/>
      <w:tabs>
        <w:tab w:val="left" w:pos="360"/>
      </w:tabs>
    </w:pPr>
    <w:rPr>
      <w:rFonts w:ascii="Arial" w:eastAsia="Calibri" w:hAnsi="Arial" w:cs="Arial"/>
      <w:b/>
      <w:sz w:val="28"/>
      <w:szCs w:val="28"/>
    </w:rPr>
  </w:style>
  <w:style w:type="character" w:customStyle="1" w:styleId="EPCLevel2headingChar">
    <w:name w:val="_EPC Level 2 heading Char"/>
    <w:basedOn w:val="DefaultParagraphFont"/>
    <w:link w:val="EPCLevel2heading"/>
    <w:rsid w:val="009D2B50"/>
    <w:rPr>
      <w:rFonts w:ascii="Arial" w:hAnsi="Arial" w:cs="Arial"/>
      <w:b/>
      <w:sz w:val="28"/>
      <w:szCs w:val="28"/>
      <w:shd w:val="clear" w:color="auto" w:fill="FFFFFF"/>
    </w:rPr>
  </w:style>
  <w:style w:type="character" w:customStyle="1" w:styleId="Heading2Char">
    <w:name w:val="Heading 2 Char"/>
    <w:basedOn w:val="DefaultParagraphFont"/>
    <w:link w:val="Heading2"/>
    <w:uiPriority w:val="99"/>
    <w:rsid w:val="00861DE0"/>
    <w:rPr>
      <w:rFonts w:ascii="Times New Roman" w:eastAsia="Times New Roman" w:hAnsi="Times New Roman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861DE0"/>
    <w:rPr>
      <w:rFonts w:ascii="Arial" w:eastAsia="Times New Roman" w:hAnsi="Arial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61DE0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861DE0"/>
    <w:rPr>
      <w:rFonts w:eastAsia="Times New Roman"/>
      <w:b/>
      <w:bCs/>
      <w:i/>
      <w:i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861DE0"/>
  </w:style>
  <w:style w:type="paragraph" w:customStyle="1" w:styleId="EPCChapterheading">
    <w:name w:val="_EPC Chapter heading"/>
    <w:basedOn w:val="Normal"/>
    <w:rsid w:val="00861DE0"/>
    <w:pPr>
      <w:tabs>
        <w:tab w:val="left" w:pos="360"/>
      </w:tabs>
    </w:pPr>
    <w:rPr>
      <w:rFonts w:ascii="Arial" w:hAnsi="Arial" w:cs="Arial"/>
      <w:b/>
      <w:sz w:val="36"/>
      <w:szCs w:val="36"/>
    </w:rPr>
  </w:style>
  <w:style w:type="paragraph" w:customStyle="1" w:styleId="EPCLevel1heading">
    <w:name w:val="_EPC Level 1 heading"/>
    <w:basedOn w:val="Normal"/>
    <w:rsid w:val="00861DE0"/>
    <w:pPr>
      <w:tabs>
        <w:tab w:val="left" w:pos="360"/>
      </w:tabs>
    </w:pPr>
    <w:rPr>
      <w:rFonts w:ascii="Arial" w:eastAsia="Times" w:hAnsi="Arial" w:cs="Arial"/>
      <w:b/>
      <w:sz w:val="32"/>
      <w:szCs w:val="32"/>
    </w:rPr>
  </w:style>
  <w:style w:type="paragraph" w:customStyle="1" w:styleId="EPCLevel3heading">
    <w:name w:val="_EPC Level 3 heading"/>
    <w:basedOn w:val="Normal"/>
    <w:link w:val="EPCLevel3headingChar"/>
    <w:rsid w:val="00861DE0"/>
    <w:pPr>
      <w:tabs>
        <w:tab w:val="left" w:pos="360"/>
      </w:tabs>
      <w:outlineLvl w:val="0"/>
    </w:pPr>
    <w:rPr>
      <w:rFonts w:ascii="Times New Roman" w:eastAsia="Calibri" w:hAnsi="Times New Roman" w:cs="Arial"/>
      <w:b/>
      <w:iCs/>
      <w:szCs w:val="24"/>
    </w:rPr>
  </w:style>
  <w:style w:type="character" w:customStyle="1" w:styleId="EPCLevel3headingChar">
    <w:name w:val="_EPC Level 3 heading Char"/>
    <w:basedOn w:val="DefaultParagraphFont"/>
    <w:link w:val="EPCLevel3heading"/>
    <w:rsid w:val="00861DE0"/>
    <w:rPr>
      <w:rFonts w:ascii="Times New Roman" w:hAnsi="Times New Roman" w:cs="Arial"/>
      <w:b/>
      <w:iCs/>
      <w:sz w:val="24"/>
      <w:szCs w:val="24"/>
    </w:rPr>
  </w:style>
  <w:style w:type="paragraph" w:customStyle="1" w:styleId="EPCLevel4heading">
    <w:name w:val="_EPC Level 4 heading"/>
    <w:basedOn w:val="Normal"/>
    <w:link w:val="EPCLevel4headingChar"/>
    <w:autoRedefine/>
    <w:rsid w:val="00861DE0"/>
    <w:rPr>
      <w:rFonts w:ascii="Times New Roman" w:eastAsia="Calibri" w:hAnsi="Times New Roman" w:cs="Arial"/>
      <w:b/>
      <w:bCs/>
      <w:i/>
      <w:iCs/>
      <w:color w:val="000000"/>
      <w:szCs w:val="24"/>
    </w:rPr>
  </w:style>
  <w:style w:type="character" w:customStyle="1" w:styleId="EPCLevel4headingChar">
    <w:name w:val="_EPC Level 4 heading Char"/>
    <w:basedOn w:val="EPCLevel3headingChar"/>
    <w:link w:val="EPCLevel4heading"/>
    <w:rsid w:val="00861DE0"/>
    <w:rPr>
      <w:rFonts w:ascii="Times New Roman" w:hAnsi="Times New Roman" w:cs="Arial"/>
      <w:b/>
      <w:bCs/>
      <w:i/>
      <w:iCs/>
      <w:color w:val="000000"/>
      <w:sz w:val="24"/>
      <w:szCs w:val="24"/>
    </w:rPr>
  </w:style>
  <w:style w:type="paragraph" w:customStyle="1" w:styleId="EPCTable-Figureheading">
    <w:name w:val="_EPC Table-Figure heading"/>
    <w:basedOn w:val="Normal"/>
    <w:link w:val="EPCTable-FigureheadingChar"/>
    <w:rsid w:val="00861DE0"/>
    <w:rPr>
      <w:rFonts w:ascii="Arial" w:eastAsia="Calibri" w:hAnsi="Arial" w:cs="Arial"/>
      <w:b/>
      <w:bCs/>
      <w:i/>
      <w:iCs/>
      <w:color w:val="000000"/>
      <w:sz w:val="18"/>
      <w:szCs w:val="24"/>
    </w:rPr>
  </w:style>
  <w:style w:type="character" w:customStyle="1" w:styleId="EPCTable-FigureheadingChar">
    <w:name w:val="_EPC Table-Figure heading Char"/>
    <w:basedOn w:val="EPCLevel4headingChar"/>
    <w:link w:val="EPCTable-Figureheading"/>
    <w:rsid w:val="00861DE0"/>
    <w:rPr>
      <w:rFonts w:ascii="Arial" w:hAnsi="Arial" w:cs="Arial"/>
      <w:b/>
      <w:bCs/>
      <w:i/>
      <w:iCs/>
      <w:color w:val="000000"/>
      <w:sz w:val="18"/>
      <w:szCs w:val="24"/>
    </w:rPr>
  </w:style>
  <w:style w:type="table" w:customStyle="1" w:styleId="EPCTables">
    <w:name w:val="_EPC Tables"/>
    <w:basedOn w:val="TableNormal"/>
    <w:uiPriority w:val="99"/>
    <w:qFormat/>
    <w:rsid w:val="00861DE0"/>
    <w:rPr>
      <w:rFonts w:ascii="Arial" w:hAnsi="Arial" w:cs="Arial"/>
      <w:sz w:val="18"/>
    </w:rPr>
    <w:tblPr>
      <w:tblInd w:w="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">
    <w:name w:val="_EPC Table Header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861DE0"/>
    <w:pPr>
      <w:ind w:left="720"/>
      <w:contextualSpacing/>
    </w:pPr>
    <w:rPr>
      <w:rFonts w:ascii="Times New Roman" w:eastAsiaTheme="minorHAnsi" w:hAnsi="Times New Roman" w:cs="Arial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861DE0"/>
  </w:style>
  <w:style w:type="paragraph" w:customStyle="1" w:styleId="Default">
    <w:name w:val="Default"/>
    <w:uiPriority w:val="99"/>
    <w:rsid w:val="00861DE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PageNumber0">
    <w:name w:val="page number"/>
    <w:basedOn w:val="DefaultParagraphFont"/>
    <w:rsid w:val="00861DE0"/>
    <w:rPr>
      <w:rFonts w:cs="Times New Roman"/>
    </w:rPr>
  </w:style>
  <w:style w:type="character" w:styleId="Strong">
    <w:name w:val="Strong"/>
    <w:basedOn w:val="DefaultParagraphFont"/>
    <w:uiPriority w:val="22"/>
    <w:rsid w:val="00861DE0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861DE0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861DE0"/>
    <w:pPr>
      <w:spacing w:after="120"/>
      <w:ind w:left="360"/>
    </w:pPr>
    <w:rPr>
      <w:rFonts w:ascii="Times New Roman" w:hAnsi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61DE0"/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861DE0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asknumber">
    <w:name w:val="Task number"/>
    <w:basedOn w:val="Normal"/>
    <w:uiPriority w:val="99"/>
    <w:rsid w:val="00861DE0"/>
    <w:pPr>
      <w:keepNext/>
      <w:keepLines/>
      <w:widowControl w:val="0"/>
      <w:tabs>
        <w:tab w:val="left" w:pos="-1260"/>
        <w:tab w:val="num" w:pos="360"/>
      </w:tabs>
      <w:spacing w:before="240"/>
      <w:ind w:left="360" w:hanging="360"/>
    </w:pPr>
    <w:rPr>
      <w:rFonts w:ascii="Times New Roman" w:hAnsi="Times New Roman"/>
      <w:u w:val="singl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1DE0"/>
  </w:style>
  <w:style w:type="paragraph" w:customStyle="1" w:styleId="Task">
    <w:name w:val="Task"/>
    <w:basedOn w:val="Normal"/>
    <w:uiPriority w:val="99"/>
    <w:rsid w:val="00861DE0"/>
    <w:pPr>
      <w:widowControl w:val="0"/>
      <w:tabs>
        <w:tab w:val="left" w:pos="-1260"/>
      </w:tabs>
      <w:ind w:left="360"/>
    </w:pPr>
    <w:rPr>
      <w:rFonts w:ascii="Times New Roman" w:hAnsi="Times New Roman"/>
    </w:rPr>
  </w:style>
  <w:style w:type="character" w:customStyle="1" w:styleId="highlight">
    <w:name w:val="highlight"/>
    <w:basedOn w:val="DefaultParagraphFont"/>
    <w:rsid w:val="00861DE0"/>
    <w:rPr>
      <w:rFonts w:cs="Times New Roman"/>
    </w:rPr>
  </w:style>
  <w:style w:type="character" w:styleId="Emphasis">
    <w:name w:val="Emphasis"/>
    <w:basedOn w:val="DefaultParagraphFont"/>
    <w:uiPriority w:val="99"/>
    <w:rsid w:val="00861DE0"/>
    <w:rPr>
      <w:rFonts w:cs="Times New Roman"/>
      <w:i/>
      <w:iCs/>
    </w:rPr>
  </w:style>
  <w:style w:type="character" w:customStyle="1" w:styleId="bodytext2">
    <w:name w:val="bodytext2"/>
    <w:basedOn w:val="DefaultParagraphFont"/>
    <w:uiPriority w:val="99"/>
    <w:rsid w:val="00861DE0"/>
    <w:rPr>
      <w:rFonts w:cs="Times New Roman"/>
    </w:rPr>
  </w:style>
  <w:style w:type="paragraph" w:customStyle="1" w:styleId="xl66">
    <w:name w:val="xl66"/>
    <w:basedOn w:val="Normal"/>
    <w:uiPriority w:val="99"/>
    <w:rsid w:val="00861DE0"/>
    <w:pPr>
      <w:spacing w:before="100" w:beforeAutospacing="1" w:after="100" w:afterAutospacing="1"/>
    </w:pPr>
    <w:rPr>
      <w:rFonts w:ascii="Arial" w:hAnsi="Arial" w:cs="Arial"/>
      <w:b/>
      <w:bCs/>
      <w:szCs w:val="24"/>
    </w:rPr>
  </w:style>
  <w:style w:type="paragraph" w:customStyle="1" w:styleId="xl67">
    <w:name w:val="xl67"/>
    <w:basedOn w:val="Normal"/>
    <w:uiPriority w:val="99"/>
    <w:rsid w:val="00861DE0"/>
    <w:pPr>
      <w:shd w:val="clear" w:color="000000" w:fill="FFFF00"/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61DE0"/>
    <w:rPr>
      <w:rFonts w:ascii="Arial" w:eastAsia="Times New Roman" w:hAnsi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861DE0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semiHidden/>
    <w:rsid w:val="00861DE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861DE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861DE0"/>
    <w:rPr>
      <w:rFonts w:ascii="Arial" w:eastAsia="Times New Roman" w:hAnsi="Arial" w:cs="Arial"/>
      <w:vanish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1DE0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861DE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1DE0"/>
    <w:rPr>
      <w:rFonts w:eastAsia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61DE0"/>
    <w:rPr>
      <w:rFonts w:ascii="Calibri" w:hAnsi="Calibri"/>
      <w:sz w:val="20"/>
    </w:rPr>
  </w:style>
  <w:style w:type="character" w:customStyle="1" w:styleId="EndnoteTextChar1">
    <w:name w:val="Endnote Text Char1"/>
    <w:basedOn w:val="DefaultParagraphFont"/>
    <w:uiPriority w:val="99"/>
    <w:semiHidden/>
    <w:rsid w:val="00861DE0"/>
    <w:rPr>
      <w:rFonts w:ascii="Times" w:eastAsia="Times New Roman" w:hAnsi="Times"/>
    </w:rPr>
  </w:style>
  <w:style w:type="paragraph" w:customStyle="1" w:styleId="text">
    <w:name w:val="text"/>
    <w:basedOn w:val="Normal"/>
    <w:rsid w:val="00861DE0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it-IT" w:eastAsia="it-IT"/>
    </w:rPr>
  </w:style>
  <w:style w:type="table" w:customStyle="1" w:styleId="TableGrid1">
    <w:name w:val="Table Grid1"/>
    <w:basedOn w:val="TableNormal"/>
    <w:next w:val="TableGrid"/>
    <w:uiPriority w:val="59"/>
    <w:rsid w:val="00861DE0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861D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61DE0"/>
    <w:rPr>
      <w:rFonts w:ascii="Courier New" w:eastAsia="Times New Roman" w:hAnsi="Courier New" w:cs="Courier New"/>
    </w:rPr>
  </w:style>
  <w:style w:type="paragraph" w:customStyle="1" w:styleId="xl25">
    <w:name w:val="xl25"/>
    <w:basedOn w:val="Normal"/>
    <w:rsid w:val="00861DE0"/>
    <w:pPr>
      <w:spacing w:before="100" w:beforeAutospacing="1" w:after="100" w:afterAutospacing="1"/>
      <w:jc w:val="center"/>
    </w:pPr>
    <w:rPr>
      <w:rFonts w:ascii="Arial" w:eastAsia="Arial Unicode MS" w:hAnsi="Arial" w:cs="Arial"/>
      <w:szCs w:val="24"/>
      <w:lang w:val="it-IT" w:eastAsia="it-IT"/>
    </w:rPr>
  </w:style>
  <w:style w:type="paragraph" w:customStyle="1" w:styleId="xl35">
    <w:name w:val="xl35"/>
    <w:basedOn w:val="Normal"/>
    <w:rsid w:val="00861DE0"/>
    <w:pPr>
      <w:spacing w:before="100" w:beforeAutospacing="1" w:after="100" w:afterAutospacing="1"/>
    </w:pPr>
    <w:rPr>
      <w:rFonts w:ascii="Arial" w:eastAsia="Arial Unicode MS" w:hAnsi="Arial" w:cs="Arial"/>
      <w:b/>
      <w:bCs/>
      <w:szCs w:val="24"/>
      <w:lang w:val="it-IT" w:eastAsia="it-IT"/>
    </w:rPr>
  </w:style>
  <w:style w:type="paragraph" w:customStyle="1" w:styleId="HeadingI">
    <w:name w:val="Heading I"/>
    <w:basedOn w:val="Normal"/>
    <w:rsid w:val="00861DE0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Bullettext">
    <w:name w:val="Bullet text"/>
    <w:basedOn w:val="Normal"/>
    <w:rsid w:val="00861DE0"/>
    <w:pPr>
      <w:keepLines/>
      <w:widowControl w:val="0"/>
      <w:numPr>
        <w:numId w:val="3"/>
      </w:numPr>
      <w:tabs>
        <w:tab w:val="clear" w:pos="936"/>
        <w:tab w:val="left" w:pos="720"/>
        <w:tab w:val="left" w:pos="1080"/>
      </w:tabs>
      <w:ind w:left="720" w:hanging="360"/>
    </w:pPr>
    <w:rPr>
      <w:rFonts w:ascii="Times New Roman" w:hAnsi="Times New Roman"/>
      <w:szCs w:val="24"/>
    </w:rPr>
  </w:style>
  <w:style w:type="paragraph" w:customStyle="1" w:styleId="tablebullets">
    <w:name w:val="table bullets"/>
    <w:basedOn w:val="Bullettext"/>
    <w:link w:val="tablebulletsCharChar"/>
    <w:rsid w:val="00861DE0"/>
    <w:pPr>
      <w:tabs>
        <w:tab w:val="left" w:pos="360"/>
      </w:tabs>
      <w:ind w:left="360"/>
    </w:pPr>
  </w:style>
  <w:style w:type="character" w:customStyle="1" w:styleId="tablebulletsCharChar">
    <w:name w:val="table bullets Char Char"/>
    <w:basedOn w:val="DefaultParagraphFont"/>
    <w:link w:val="tablebullets"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abletopandbottomlines">
    <w:name w:val="Table top and bottom lines'"/>
    <w:basedOn w:val="Normal"/>
    <w:rsid w:val="00861DE0"/>
    <w:pPr>
      <w:widowControl w:val="0"/>
      <w:pBdr>
        <w:bottom w:val="single" w:sz="4" w:space="1" w:color="auto"/>
      </w:pBdr>
      <w:tabs>
        <w:tab w:val="left" w:pos="-1260"/>
        <w:tab w:val="left" w:pos="720"/>
      </w:tabs>
      <w:spacing w:before="40"/>
      <w:ind w:firstLine="360"/>
    </w:pPr>
    <w:rPr>
      <w:rFonts w:ascii="Times New Roman" w:hAnsi="Times New Roman"/>
      <w:sz w:val="4"/>
      <w:szCs w:val="24"/>
    </w:rPr>
  </w:style>
  <w:style w:type="paragraph" w:customStyle="1" w:styleId="Tableheaders">
    <w:name w:val="Table headers"/>
    <w:basedOn w:val="Heading2"/>
    <w:rsid w:val="00861DE0"/>
    <w:pPr>
      <w:tabs>
        <w:tab w:val="left" w:pos="360"/>
        <w:tab w:val="left" w:pos="1710"/>
      </w:tabs>
      <w:spacing w:before="120"/>
      <w:ind w:left="1714" w:hanging="1354"/>
    </w:pPr>
    <w:rPr>
      <w:rFonts w:ascii="Arial" w:hAnsi="Arial"/>
      <w:b/>
      <w:bCs/>
      <w:kern w:val="32"/>
      <w:sz w:val="22"/>
      <w:szCs w:val="22"/>
    </w:rPr>
  </w:style>
  <w:style w:type="paragraph" w:styleId="Revision">
    <w:name w:val="Revision"/>
    <w:hidden/>
    <w:uiPriority w:val="99"/>
    <w:semiHidden/>
    <w:rsid w:val="00861DE0"/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61DE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61DE0"/>
    <w:rPr>
      <w:rFonts w:ascii="Consolas" w:hAnsi="Consolas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1DE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61DE0"/>
    <w:rPr>
      <w:rFonts w:ascii="Cambria" w:eastAsia="Times New Roman" w:hAnsi="Cambria"/>
      <w:b/>
      <w:bCs/>
      <w:kern w:val="28"/>
      <w:sz w:val="32"/>
      <w:szCs w:val="32"/>
    </w:rPr>
  </w:style>
  <w:style w:type="table" w:customStyle="1" w:styleId="TableGrid11">
    <w:name w:val="Table Grid11"/>
    <w:basedOn w:val="TableNormal"/>
    <w:next w:val="TableGrid"/>
    <w:uiPriority w:val="59"/>
    <w:rsid w:val="00861DE0"/>
    <w:rPr>
      <w:rFonts w:ascii="Times New Roman" w:hAnsi="Times New Roman" w:cs="Arial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oj1">
    <w:name w:val="proj1"/>
    <w:basedOn w:val="DefaultParagraphFont"/>
    <w:rsid w:val="00861DE0"/>
    <w:rPr>
      <w:b/>
      <w:bCs/>
      <w:color w:val="1B5D8D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61DE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61DE0"/>
    <w:rPr>
      <w:rFonts w:ascii="Tahoma" w:eastAsia="Times New Roman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61DE0"/>
  </w:style>
  <w:style w:type="paragraph" w:customStyle="1" w:styleId="TableRowHeading">
    <w:name w:val="TableRowHeading"/>
    <w:basedOn w:val="ListParagraph"/>
    <w:qFormat/>
    <w:rsid w:val="00861DE0"/>
    <w:pPr>
      <w:tabs>
        <w:tab w:val="left" w:pos="360"/>
      </w:tabs>
      <w:ind w:left="0"/>
    </w:pPr>
    <w:rPr>
      <w:rFonts w:ascii="Arial" w:eastAsia="Times New Roman" w:hAnsi="Arial"/>
      <w:b/>
      <w:sz w:val="18"/>
      <w:szCs w:val="18"/>
    </w:rPr>
  </w:style>
  <w:style w:type="table" w:customStyle="1" w:styleId="TableGrid2">
    <w:name w:val="Table Grid2"/>
    <w:basedOn w:val="TableNormal"/>
    <w:next w:val="TableGrid"/>
    <w:uiPriority w:val="59"/>
    <w:rsid w:val="00861D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1">
    <w:name w:val="_EPC Table Header1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">
    <w:name w:val="_EPC Table Header2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">
    <w:name w:val="_EPC Table Header11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2">
    <w:name w:val="No List2"/>
    <w:next w:val="NoList"/>
    <w:uiPriority w:val="99"/>
    <w:semiHidden/>
    <w:unhideWhenUsed/>
    <w:rsid w:val="00861DE0"/>
  </w:style>
  <w:style w:type="paragraph" w:customStyle="1" w:styleId="EPCChapterHeading0">
    <w:name w:val="EPC Chapter Heading"/>
    <w:basedOn w:val="Normal"/>
    <w:rsid w:val="00861DE0"/>
    <w:rPr>
      <w:rFonts w:ascii="Arial" w:hAnsi="Arial" w:cs="Arial"/>
      <w:b/>
      <w:sz w:val="36"/>
      <w:szCs w:val="36"/>
    </w:rPr>
  </w:style>
  <w:style w:type="paragraph" w:customStyle="1" w:styleId="EPCLevel1Heading0">
    <w:name w:val="EPC Level 1 Heading"/>
    <w:basedOn w:val="Normal"/>
    <w:rsid w:val="00861DE0"/>
    <w:pPr>
      <w:spacing w:before="100"/>
      <w:jc w:val="center"/>
    </w:pPr>
    <w:rPr>
      <w:rFonts w:ascii="Arial" w:hAnsi="Arial" w:cs="Arial"/>
      <w:b/>
      <w:sz w:val="32"/>
      <w:szCs w:val="32"/>
    </w:rPr>
  </w:style>
  <w:style w:type="paragraph" w:customStyle="1" w:styleId="EPCTEXT">
    <w:name w:val="EPC TEXT"/>
    <w:basedOn w:val="Normal"/>
    <w:link w:val="EPCTEXTChar"/>
    <w:rsid w:val="00861DE0"/>
    <w:pPr>
      <w:tabs>
        <w:tab w:val="left" w:pos="360"/>
      </w:tabs>
    </w:pPr>
    <w:rPr>
      <w:rFonts w:ascii="Times New Roman" w:hAnsi="Times New Roman"/>
      <w:szCs w:val="24"/>
    </w:rPr>
  </w:style>
  <w:style w:type="character" w:customStyle="1" w:styleId="EPCTEXTChar">
    <w:name w:val="EPC TEXT Char"/>
    <w:basedOn w:val="DefaultParagraphFont"/>
    <w:link w:val="EPCTEXT"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itletext2">
    <w:name w:val="title text 2"/>
    <w:basedOn w:val="Normal"/>
    <w:rsid w:val="00861DE0"/>
    <w:pPr>
      <w:tabs>
        <w:tab w:val="right" w:pos="5220"/>
      </w:tabs>
    </w:pPr>
    <w:rPr>
      <w:rFonts w:ascii="Times New Roman" w:hAnsi="Times New Roman"/>
      <w:szCs w:val="24"/>
    </w:rPr>
  </w:style>
  <w:style w:type="paragraph" w:customStyle="1" w:styleId="EPCHeadingLevel2">
    <w:name w:val="EPC Heading Level 2"/>
    <w:basedOn w:val="EPCTEXT"/>
    <w:rsid w:val="00861DE0"/>
    <w:rPr>
      <w:rFonts w:ascii="Arial" w:hAnsi="Arial" w:cs="Arial"/>
      <w:b/>
      <w:sz w:val="28"/>
      <w:szCs w:val="28"/>
    </w:rPr>
  </w:style>
  <w:style w:type="character" w:customStyle="1" w:styleId="rprtid1">
    <w:name w:val="rprtid1"/>
    <w:basedOn w:val="DefaultParagraphFont"/>
    <w:rsid w:val="00861DE0"/>
    <w:rPr>
      <w:vanish w:val="0"/>
      <w:webHidden w:val="0"/>
      <w:color w:val="696969"/>
      <w:specVanish w:val="0"/>
    </w:rPr>
  </w:style>
  <w:style w:type="character" w:customStyle="1" w:styleId="font121">
    <w:name w:val="font121"/>
    <w:basedOn w:val="DefaultParagraphFont"/>
    <w:rsid w:val="00861DE0"/>
    <w:rPr>
      <w:sz w:val="18"/>
      <w:szCs w:val="18"/>
    </w:rPr>
  </w:style>
  <w:style w:type="character" w:customStyle="1" w:styleId="pmid1">
    <w:name w:val="pmid1"/>
    <w:basedOn w:val="DefaultParagraphFont"/>
    <w:rsid w:val="00861DE0"/>
  </w:style>
  <w:style w:type="character" w:customStyle="1" w:styleId="pmid">
    <w:name w:val="pmid"/>
    <w:basedOn w:val="DefaultParagraphFont"/>
    <w:rsid w:val="00861DE0"/>
  </w:style>
  <w:style w:type="character" w:customStyle="1" w:styleId="A13">
    <w:name w:val="A13"/>
    <w:uiPriority w:val="99"/>
    <w:rsid w:val="00861DE0"/>
    <w:rPr>
      <w:color w:val="221E1F"/>
      <w:sz w:val="14"/>
      <w:szCs w:val="14"/>
    </w:rPr>
  </w:style>
  <w:style w:type="paragraph" w:customStyle="1" w:styleId="TextprovidedbyAHRQOCKT">
    <w:name w:val="Text provided by AHRQ OCKT"/>
    <w:basedOn w:val="Normal"/>
    <w:rsid w:val="00861DE0"/>
    <w:pPr>
      <w:spacing w:before="60"/>
      <w:ind w:firstLine="360"/>
    </w:pPr>
    <w:rPr>
      <w:rFonts w:ascii="Arial" w:hAnsi="Arial" w:cs="Arial"/>
      <w:color w:val="000080"/>
      <w:sz w:val="20"/>
    </w:rPr>
  </w:style>
  <w:style w:type="paragraph" w:customStyle="1" w:styleId="Preface">
    <w:name w:val="Preface"/>
    <w:basedOn w:val="Normal"/>
    <w:qFormat/>
    <w:rsid w:val="00861DE0"/>
    <w:pPr>
      <w:keepNext/>
    </w:pPr>
    <w:rPr>
      <w:rFonts w:ascii="Arial" w:eastAsia="Calibri" w:hAnsi="Arial" w:cs="Arial"/>
      <w:b/>
      <w:sz w:val="32"/>
      <w:szCs w:val="32"/>
    </w:rPr>
  </w:style>
  <w:style w:type="numbering" w:customStyle="1" w:styleId="NoList3">
    <w:name w:val="No List3"/>
    <w:next w:val="NoList"/>
    <w:uiPriority w:val="99"/>
    <w:semiHidden/>
    <w:unhideWhenUsed/>
    <w:rsid w:val="00EB526B"/>
  </w:style>
  <w:style w:type="table" w:customStyle="1" w:styleId="EPCTableHeader3">
    <w:name w:val="_EPC Table Header3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12">
    <w:name w:val="No List12"/>
    <w:next w:val="NoList"/>
    <w:uiPriority w:val="99"/>
    <w:semiHidden/>
    <w:unhideWhenUsed/>
    <w:rsid w:val="00EB526B"/>
  </w:style>
  <w:style w:type="table" w:customStyle="1" w:styleId="TableGrid3">
    <w:name w:val="Table Grid3"/>
    <w:basedOn w:val="TableNormal"/>
    <w:next w:val="TableGrid"/>
    <w:uiPriority w:val="59"/>
    <w:rsid w:val="00EB526B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EB526B"/>
    <w:rPr>
      <w:rFonts w:ascii="Times New Roman" w:hAnsi="Times New Roman" w:cs="Arial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12">
    <w:name w:val="_EPC Table Header12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1">
    <w:name w:val="_EPC Table Header21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1">
    <w:name w:val="_EPC Table Header111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21">
    <w:name w:val="No List21"/>
    <w:next w:val="NoList"/>
    <w:uiPriority w:val="99"/>
    <w:semiHidden/>
    <w:unhideWhenUsed/>
    <w:rsid w:val="00EB526B"/>
  </w:style>
  <w:style w:type="table" w:customStyle="1" w:styleId="AHRQ11">
    <w:name w:val="AHRQ11"/>
    <w:basedOn w:val="TableGrid"/>
    <w:rsid w:val="007A129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EPCTableHeader4">
    <w:name w:val="_EPC Table Header4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3">
    <w:name w:val="_EPC Table Header13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2">
    <w:name w:val="_EPC Table Header22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2">
    <w:name w:val="_EPC Table Header112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31">
    <w:name w:val="_EPC Table Header3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21">
    <w:name w:val="_EPC Table Header12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11">
    <w:name w:val="_EPC Table Header21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11">
    <w:name w:val="_EPC Table Header111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NoSpacing">
    <w:name w:val="No Spacing"/>
    <w:uiPriority w:val="1"/>
    <w:qFormat/>
    <w:rsid w:val="00283937"/>
    <w:rPr>
      <w:sz w:val="22"/>
      <w:szCs w:val="22"/>
    </w:rPr>
  </w:style>
  <w:style w:type="table" w:customStyle="1" w:styleId="LightShading1">
    <w:name w:val="Light Shading1"/>
    <w:basedOn w:val="TableNormal"/>
    <w:uiPriority w:val="60"/>
    <w:rsid w:val="0028393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3">
    <w:name w:val="Light Shading Accent 3"/>
    <w:basedOn w:val="TableNormal"/>
    <w:uiPriority w:val="60"/>
    <w:rsid w:val="00283937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FreeForm">
    <w:name w:val="Free Form"/>
    <w:rsid w:val="00283937"/>
    <w:rPr>
      <w:rFonts w:eastAsia="ヒラギノ角ゴ Pro W3"/>
      <w:color w:val="000000"/>
    </w:rPr>
  </w:style>
  <w:style w:type="character" w:customStyle="1" w:styleId="BodyTextChar1">
    <w:name w:val="Body Text Char1"/>
    <w:uiPriority w:val="99"/>
    <w:semiHidden/>
    <w:rsid w:val="00283937"/>
    <w:rPr>
      <w:sz w:val="22"/>
      <w:szCs w:val="22"/>
    </w:rPr>
  </w:style>
  <w:style w:type="paragraph" w:customStyle="1" w:styleId="tablepara">
    <w:name w:val="table para"/>
    <w:basedOn w:val="Normal"/>
    <w:uiPriority w:val="99"/>
    <w:rsid w:val="00283937"/>
    <w:rPr>
      <w:rFonts w:ascii="Arial" w:eastAsia="Calibri" w:hAnsi="Arial"/>
      <w:sz w:val="16"/>
      <w:szCs w:val="16"/>
    </w:rPr>
  </w:style>
  <w:style w:type="paragraph" w:styleId="TOCHeading">
    <w:name w:val="TOC Heading"/>
    <w:basedOn w:val="Heading1"/>
    <w:next w:val="Normal"/>
    <w:uiPriority w:val="99"/>
    <w:qFormat/>
    <w:rsid w:val="00283937"/>
    <w:pPr>
      <w:keepLines/>
      <w:spacing w:before="480" w:after="0" w:line="276" w:lineRule="auto"/>
      <w:outlineLvl w:val="9"/>
    </w:pPr>
    <w:rPr>
      <w:rFonts w:eastAsia="MS ????"/>
      <w:color w:val="365F91"/>
      <w:kern w:val="0"/>
      <w:sz w:val="28"/>
      <w:szCs w:val="28"/>
    </w:rPr>
  </w:style>
  <w:style w:type="paragraph" w:customStyle="1" w:styleId="Style1">
    <w:name w:val="Style1"/>
    <w:basedOn w:val="Normal"/>
    <w:qFormat/>
    <w:rsid w:val="00283937"/>
    <w:rPr>
      <w:rFonts w:ascii="Calibri" w:eastAsia="Calibri" w:hAnsi="Calibri"/>
      <w:i/>
      <w:sz w:val="18"/>
      <w:szCs w:val="18"/>
    </w:rPr>
  </w:style>
  <w:style w:type="paragraph" w:customStyle="1" w:styleId="table">
    <w:name w:val="table"/>
    <w:basedOn w:val="Style1"/>
    <w:qFormat/>
    <w:rsid w:val="00283937"/>
  </w:style>
  <w:style w:type="character" w:styleId="SubtleEmphasis">
    <w:name w:val="Subtle Emphasis"/>
    <w:uiPriority w:val="19"/>
    <w:qFormat/>
    <w:rsid w:val="00283937"/>
    <w:rPr>
      <w:i/>
      <w:iCs/>
      <w:color w:val="808080"/>
    </w:rPr>
  </w:style>
  <w:style w:type="paragraph" w:customStyle="1" w:styleId="Style2">
    <w:name w:val="Style2"/>
    <w:basedOn w:val="Normal"/>
    <w:qFormat/>
    <w:rsid w:val="00283937"/>
    <w:rPr>
      <w:rFonts w:ascii="Calibri" w:eastAsia="Calibri" w:hAnsi="Calibri"/>
      <w:i/>
      <w:sz w:val="18"/>
      <w:szCs w:val="18"/>
    </w:rPr>
  </w:style>
  <w:style w:type="character" w:styleId="PlaceholderText">
    <w:name w:val="Placeholder Text"/>
    <w:uiPriority w:val="99"/>
    <w:semiHidden/>
    <w:rsid w:val="00283937"/>
    <w:rPr>
      <w:color w:val="808080"/>
    </w:rPr>
  </w:style>
  <w:style w:type="table" w:customStyle="1" w:styleId="LightShading11">
    <w:name w:val="Light Shading11"/>
    <w:basedOn w:val="TableNormal"/>
    <w:uiPriority w:val="60"/>
    <w:rsid w:val="0028393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rsid w:val="00283937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NumberedList">
    <w:name w:val="NumberedList"/>
    <w:basedOn w:val="Bullet1"/>
    <w:qFormat/>
    <w:rsid w:val="00DA272E"/>
    <w:pPr>
      <w:numPr>
        <w:numId w:val="13"/>
      </w:numPr>
      <w:ind w:left="720"/>
    </w:pPr>
  </w:style>
  <w:style w:type="paragraph" w:styleId="Bibliography">
    <w:name w:val="Bibliography"/>
    <w:basedOn w:val="Normal"/>
    <w:next w:val="Normal"/>
    <w:uiPriority w:val="37"/>
    <w:semiHidden/>
    <w:unhideWhenUsed/>
    <w:rsid w:val="000D4C71"/>
  </w:style>
  <w:style w:type="paragraph" w:styleId="BlockText">
    <w:name w:val="Block Text"/>
    <w:basedOn w:val="Normal"/>
    <w:uiPriority w:val="99"/>
    <w:semiHidden/>
    <w:unhideWhenUsed/>
    <w:rsid w:val="000D4C71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0">
    <w:name w:val="Body Text 2"/>
    <w:basedOn w:val="Normal"/>
    <w:link w:val="BodyText2Char"/>
    <w:uiPriority w:val="99"/>
    <w:semiHidden/>
    <w:unhideWhenUsed/>
    <w:rsid w:val="000D4C7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0"/>
    <w:uiPriority w:val="99"/>
    <w:semiHidden/>
    <w:rsid w:val="000D4C71"/>
    <w:rPr>
      <w:rFonts w:ascii="Times" w:eastAsia="Times New Roman" w:hAnsi="Times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D4C7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D4C71"/>
    <w:rPr>
      <w:rFonts w:ascii="Times" w:eastAsia="Times New Roman" w:hAnsi="Times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D4C71"/>
    <w:pPr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D4C71"/>
    <w:rPr>
      <w:rFonts w:ascii="Times" w:eastAsia="Times New Roman" w:hAnsi="Times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D4C71"/>
    <w:pPr>
      <w:spacing w:after="0"/>
      <w:ind w:firstLine="360"/>
    </w:pPr>
    <w:rPr>
      <w:rFonts w:ascii="Times" w:hAnsi="Times"/>
      <w:szCs w:val="20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D4C71"/>
    <w:rPr>
      <w:rFonts w:ascii="Times" w:eastAsia="Times New Roman" w:hAnsi="Times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D4C7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D4C71"/>
    <w:rPr>
      <w:rFonts w:ascii="Times" w:eastAsia="Times New Roman" w:hAnsi="Times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D4C7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D4C71"/>
    <w:rPr>
      <w:rFonts w:ascii="Times" w:eastAsia="Times New Roman" w:hAnsi="Times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4C71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D4C71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D4C71"/>
    <w:rPr>
      <w:rFonts w:ascii="Times" w:eastAsia="Times New Roman" w:hAnsi="Times"/>
      <w:sz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D4C71"/>
  </w:style>
  <w:style w:type="character" w:customStyle="1" w:styleId="DateChar">
    <w:name w:val="Date Char"/>
    <w:basedOn w:val="DefaultParagraphFont"/>
    <w:link w:val="Date"/>
    <w:uiPriority w:val="99"/>
    <w:semiHidden/>
    <w:rsid w:val="000D4C71"/>
    <w:rPr>
      <w:rFonts w:ascii="Times" w:eastAsia="Times New Roman" w:hAnsi="Times"/>
      <w:sz w:val="24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D4C7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D4C71"/>
    <w:rPr>
      <w:rFonts w:ascii="Times" w:eastAsia="Times New Roman" w:hAnsi="Times"/>
      <w:sz w:val="24"/>
    </w:rPr>
  </w:style>
  <w:style w:type="paragraph" w:styleId="EnvelopeAddress">
    <w:name w:val="envelope address"/>
    <w:basedOn w:val="Normal"/>
    <w:uiPriority w:val="99"/>
    <w:semiHidden/>
    <w:unhideWhenUsed/>
    <w:rsid w:val="000D4C7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D4C71"/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4C7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4C71"/>
    <w:rPr>
      <w:rFonts w:ascii="Times" w:eastAsia="Times New Roman" w:hAnsi="Time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4C71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4C71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4C7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4C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D4C7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D4C71"/>
    <w:rPr>
      <w:rFonts w:ascii="Times" w:eastAsia="Times New Roman" w:hAnsi="Times"/>
      <w:i/>
      <w:iCs/>
      <w:sz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D4C71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D4C71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D4C71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D4C71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D4C71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D4C71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D4C71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D4C71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D4C71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D4C7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D4C7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D4C71"/>
    <w:rPr>
      <w:rFonts w:ascii="Times" w:eastAsia="Times New Roman" w:hAnsi="Times"/>
      <w:b/>
      <w:bCs/>
      <w:i/>
      <w:iCs/>
      <w:color w:val="4F81BD" w:themeColor="accent1"/>
      <w:sz w:val="24"/>
    </w:rPr>
  </w:style>
  <w:style w:type="paragraph" w:styleId="List">
    <w:name w:val="List"/>
    <w:basedOn w:val="Normal"/>
    <w:uiPriority w:val="99"/>
    <w:semiHidden/>
    <w:unhideWhenUsed/>
    <w:rsid w:val="000D4C7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D4C7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D4C7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D4C7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D4C7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D4C71"/>
    <w:pPr>
      <w:numPr>
        <w:numId w:val="1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D4C71"/>
    <w:pPr>
      <w:numPr>
        <w:numId w:val="1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D4C71"/>
    <w:pPr>
      <w:numPr>
        <w:numId w:val="1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D4C71"/>
    <w:pPr>
      <w:numPr>
        <w:numId w:val="1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D4C71"/>
    <w:pPr>
      <w:numPr>
        <w:numId w:val="1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D4C7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D4C7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D4C7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D4C7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D4C7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D4C71"/>
    <w:pPr>
      <w:numPr>
        <w:numId w:val="1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D4C71"/>
    <w:pPr>
      <w:numPr>
        <w:numId w:val="2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D4C71"/>
    <w:pPr>
      <w:numPr>
        <w:numId w:val="2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D4C71"/>
    <w:pPr>
      <w:numPr>
        <w:numId w:val="2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D4C71"/>
    <w:pPr>
      <w:numPr>
        <w:numId w:val="2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0D4C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D4C71"/>
    <w:rPr>
      <w:rFonts w:ascii="Consolas" w:eastAsia="Times New Roman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D4C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D4C7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0D4C7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D4C7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D4C71"/>
    <w:rPr>
      <w:rFonts w:ascii="Times" w:eastAsia="Times New Roman" w:hAnsi="Times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D4C7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D4C71"/>
    <w:rPr>
      <w:rFonts w:ascii="Times" w:eastAsia="Times New Roman" w:hAnsi="Times"/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D4C7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D4C71"/>
    <w:rPr>
      <w:rFonts w:ascii="Times" w:eastAsia="Times New Roman" w:hAnsi="Times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0D4C71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D4C71"/>
    <w:rPr>
      <w:rFonts w:ascii="Times" w:eastAsia="Times New Roman" w:hAnsi="Times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4C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D4C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D4C71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D4C71"/>
  </w:style>
  <w:style w:type="paragraph" w:styleId="TOAHeading">
    <w:name w:val="toa heading"/>
    <w:basedOn w:val="Normal"/>
    <w:next w:val="Normal"/>
    <w:uiPriority w:val="99"/>
    <w:semiHidden/>
    <w:unhideWhenUsed/>
    <w:rsid w:val="000D4C71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0D4C71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D4C71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D4C71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D4C71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D4C71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D4C71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D4C71"/>
    <w:pPr>
      <w:spacing w:after="100"/>
      <w:ind w:left="1920"/>
    </w:pPr>
  </w:style>
  <w:style w:type="paragraph" w:customStyle="1" w:styleId="Studies">
    <w:name w:val="Studies"/>
    <w:basedOn w:val="Normal"/>
    <w:qFormat/>
    <w:rsid w:val="004070EA"/>
    <w:pPr>
      <w:keepLines/>
      <w:autoSpaceDE w:val="0"/>
      <w:autoSpaceDN w:val="0"/>
      <w:adjustRightInd w:val="0"/>
      <w:spacing w:before="120" w:after="120"/>
      <w:ind w:left="720" w:hanging="720"/>
    </w:pPr>
    <w:rPr>
      <w:rFonts w:ascii="Times New Roman" w:hAnsi="Times New Roman"/>
      <w:szCs w:val="24"/>
    </w:rPr>
  </w:style>
  <w:style w:type="paragraph" w:customStyle="1" w:styleId="PageNumbers">
    <w:name w:val="PageNumbers"/>
    <w:basedOn w:val="Footer"/>
    <w:qFormat/>
    <w:rsid w:val="002B15C6"/>
    <w:pPr>
      <w:spacing w:before="0" w:after="0"/>
      <w:jc w:val="center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5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3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BCA7BBBFBE44DB9EAABD6CB204DE8" ma:contentTypeVersion="0" ma:contentTypeDescription="Create a new document." ma:contentTypeScope="" ma:versionID="05096c39a3324e8e34280a5290394d7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40A36-E4AF-4583-B1BD-702CA12F62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507945-7CE1-4AC9-845A-7BF6077C268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4E8D963-517D-48FE-B314-99AB76BA4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E298067-9EC9-418D-A78A-1A36D0609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3887</CharactersWithSpaces>
  <SharedDoc>false</SharedDoc>
  <HLinks>
    <vt:vector size="12" baseType="variant"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marion.torchia</dc:creator>
  <cp:lastModifiedBy>Sarita Paradkar</cp:lastModifiedBy>
  <cp:revision>6</cp:revision>
  <cp:lastPrinted>2012-01-25T21:33:00Z</cp:lastPrinted>
  <dcterms:created xsi:type="dcterms:W3CDTF">2012-01-26T19:24:00Z</dcterms:created>
  <dcterms:modified xsi:type="dcterms:W3CDTF">2012-03-07T12:49:00Z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0x010100952BCA7BBBFBE44DB9EAABD6CB204DE8</vt:lpwstr>
  </property>
</Properties>
</file>