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Pr="006103E8" w:rsidRDefault="00283937" w:rsidP="00FB40E5">
      <w:pPr>
        <w:pStyle w:val="TableTitle"/>
      </w:pPr>
      <w:bookmarkStart w:id="0" w:name="_GoBack"/>
      <w:bookmarkEnd w:id="0"/>
      <w:r w:rsidRPr="006103E8">
        <w:t>Appendix Table C1</w:t>
      </w:r>
      <w:r>
        <w:t>23</w:t>
      </w:r>
      <w:r w:rsidRPr="006103E8">
        <w:t>. Study withdrawals and adverse events (outcomes part D), glycemic control trials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7"/>
        <w:gridCol w:w="838"/>
        <w:gridCol w:w="800"/>
        <w:gridCol w:w="848"/>
        <w:gridCol w:w="865"/>
        <w:gridCol w:w="927"/>
        <w:gridCol w:w="946"/>
        <w:gridCol w:w="924"/>
        <w:gridCol w:w="931"/>
        <w:gridCol w:w="1367"/>
        <w:gridCol w:w="1367"/>
        <w:gridCol w:w="924"/>
        <w:gridCol w:w="852"/>
      </w:tblGrid>
      <w:tr w:rsidR="00283937" w:rsidRPr="006103E8" w:rsidTr="00A351BE">
        <w:tc>
          <w:tcPr>
            <w:tcW w:w="158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6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 Withdrawals: Any, n/N (%)</w:t>
            </w:r>
          </w:p>
        </w:tc>
        <w:tc>
          <w:tcPr>
            <w:tcW w:w="18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Serious Adverse Events: Any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 Withdrawals Due to Serious Adverse Events: Any, n/N (%)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Adverse Event: Any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Adverse Event: Specific, n/N (%)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Renal Adverse Event: Any, n/N (%)</w:t>
            </w:r>
          </w:p>
        </w:tc>
      </w:tr>
      <w:tr w:rsidR="00283937" w:rsidRPr="006103E8" w:rsidTr="00A351BE">
        <w:tc>
          <w:tcPr>
            <w:tcW w:w="158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IT</w:t>
            </w:r>
          </w:p>
        </w:tc>
        <w:tc>
          <w:tcPr>
            <w:tcW w:w="8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CT</w:t>
            </w:r>
          </w:p>
        </w:tc>
        <w:tc>
          <w:tcPr>
            <w:tcW w:w="8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IT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CT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IT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CT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IT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CT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IT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CT</w:t>
            </w:r>
          </w:p>
        </w:tc>
      </w:tr>
      <w:tr w:rsidR="00283937" w:rsidRPr="006103E8" w:rsidTr="00A351BE">
        <w:tc>
          <w:tcPr>
            <w:tcW w:w="15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Duckworth, 2009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PEVuZE5vdGU+PENpdGU+PEF1dGhvcj5EdWNrd29ydGg8L0F1dGhvcj48WWVhcj4yMDA5PC9ZZWFy
PjxSZWNOdW0+MjcxPC9SZWNOdW0+PERpc3BsYXlUZXh0PjxzdHlsZSBmYWNlPSJzdXBlcnNjcmlw
dCI+ODU8L3N0eWxlPjwvRGlzcGxheVRleHQ+PHJlY29yZD48cmVjLW51bWJlcj4yNzE8L3JlYy1u
dW1iZXI+PGZvcmVpZ24ta2V5cz48a2V5IGFwcD0iRU4iIGRiLWlkPSJlcDJkZHJmcmt6ZHM1Y2Vz
d2ZzNXM1emkyMHA5eHNwd3AyeHoiPjI3MTwva2V5PjwvZm9yZWlnbi1rZXlzPjxyZWYtdHlwZSBu
YW1lPSJKb3VybmFsIEFydGljbGUiPjE3PC9yZWYtdHlwZT48Y29udHJpYnV0b3JzPjxhdXRob3Jz
PjxhdXRob3I+RHVja3dvcnRoLCBXLjwvYXV0aG9yPjxhdXRob3I+QWJyYWlyYSwgQy48L2F1dGhv
cj48YXV0aG9yPk1vcml0eiwgVC48L2F1dGhvcj48YXV0aG9yPlJlZGEsIEQuPC9hdXRob3I+PGF1
dGhvcj5FbWFudWVsZSwgTi48L2F1dGhvcj48YXV0aG9yPlJlYXZlbiwgUC4gRC48L2F1dGhvcj48
YXV0aG9yPlppZXZlLCBGLiBKLjwvYXV0aG9yPjxhdXRob3I+TWFya3MsIEouPC9hdXRob3I+PGF1
dGhvcj5EYXZpcywgUy4gTi48L2F1dGhvcj48YXV0aG9yPkhheXdhcmQsIFIuPC9hdXRob3I+PGF1
dGhvcj5XYXJyZW4sIFMuIFIuPC9hdXRob3I+PGF1dGhvcj5Hb2xkbWFuLCBTLjwvYXV0aG9yPjxh
dXRob3I+TWNDYXJyZW4sIE0uPC9hdXRob3I+PGF1dGhvcj5WaXRlaywgTS4gRS48L2F1dGhvcj48
YXV0aG9yPkhlbmRlcnNvbiwgVy4gRy48L2F1dGhvcj48YXV0aG9yPkh1YW5nLCBHLiBELjwvYXV0
aG9yPjwvYXV0aG9ycz48L2NvbnRyaWJ1dG9ycz48YXV0aC1hZGRyZXNzPlBob2VuaXggVmV0ZXJh
bnMgQWZmYWlycyBIZWFsdGggQ2FyZSBDZW50ZXIsIFBob2VuaXgsIEFaIDg1MDEyLCBVU0EuIHdp
bGxpYW0uZHVja3dvcnRoQHZhLmdvdjwvYXV0aC1hZGRyZXNzPjx0aXRsZXM+PHRpdGxlPkdsdWNv
c2UgY29udHJvbCBhbmQgdmFzY3VsYXIgY29tcGxpY2F0aW9ucyBpbiB2ZXRlcmFucyB3aXRoIHR5
cGUgMiBkaWFiZXRlczwvdGl0bGU+PHNlY29uZGFyeS10aXRsZT5OZXcgRW5nbGFuZCBKb3VybmFs
IG9mIE1lZGljaW5lPC9zZWNvbmRhcnktdGl0bGU+PC90aXRsZXM+PHBlcmlvZGljYWw+PGZ1bGwt
dGl0bGU+TmV3IEVuZ2xhbmQgSm91cm5hbCBvZiBNZWRpY2luZTwvZnVsbC10aXRsZT48YWJici0x
Pk4gRW5nbCBKIE1lZDwvYWJici0xPjwvcGVyaW9kaWNhbD48cGFnZXM+MTI5LTM5PC9wYWdlcz48
dm9sdW1lPjM2MDwvdm9sdW1lPjxudW1iZXI+MjwvbnVtYmVyPjxlZGl0aW9uPjIwMDgvMTIvMTk8
L2VkaXRpb24+PGtleXdvcmRzPjxrZXl3b3JkPkJsb29kIEdsdWNvc2UvKm1ldGFib2xpc208L2tl
eXdvcmQ+PGtleXdvcmQ+Q2FyZGlvdmFzY3VsYXIgRGlzZWFzZXMvZXBpZGVtaW9sb2d5L21vcnRh
bGl0eS8qcHJldmVudGlvbiAmYW1wOyBjb250cm9sPC9rZXl3b3JkPjxrZXl3b3JkPkRpYWJldGVz
IE1lbGxpdHVzLCBUeXBlIDIvKmJsb29kL2RydWcgdGhlcmFweTwva2V5d29yZD48a2V5d29yZD5E
aWFiZXRpYyBBbmdpb3BhdGhpZXMvZXBpZGVtaW9sb2d5LypwcmV2ZW50aW9uICZhbXA7IGNvbnRy
b2w8L2tleXdvcmQ+PGtleXdvcmQ+RGlhYmV0aWMgTmV1cm9wYXRoaWVzL2VwaWRlbWlvbG9neTwv
a2V5d29yZD48a2V5d29yZD5EcnVnIFRoZXJhcHksIENvbWJpbmF0aW9uPC9rZXl3b3JkPjxrZXl3
b3JkPkZlbWFsZTwva2V5d29yZD48a2V5d29yZD5Gb2xsb3ctVXAgU3R1ZGllczwva2V5d29yZD48
a2V5d29yZD5IZW1vZ2xvYmluIEEsIEdseWNvc3lsYXRlZC9hbmFseXNpczwva2V5d29yZD48a2V5
d29yZD5IdW1hbnM8L2tleXdvcmQ+PGtleXdvcmQ+SHlwb2dseWNlbWljIEFnZW50cy8qYWRtaW5p
c3RyYXRpb24gJmFtcDsgZG9zYWdlPC9rZXl3b3JkPjxrZXl3b3JkPkluc3VsaW4vYWRtaW5pc3Ry
YXRpb24gJmFtcDsgZG9zYWdlPC9rZXl3b3JkPjxrZXl3b3JkPkthcGxhbi1NZWllcnMgRXN0aW1h
dGU8L2tleXdvcmQ+PGtleXdvcmQ+TWFsZTwva2V5d29yZD48a2V5d29yZD5NZXRmb3JtaW4vYWRt
aW5pc3RyYXRpb24gJmFtcDsgZG9zYWdlPC9rZXl3b3JkPjxrZXl3b3JkPk1pZGRsZSBBZ2VkPC9r
ZXl3b3JkPjxrZXl3b3JkPlN1bGZvbnlsdXJlYSBDb21wb3VuZHMvYWRtaW5pc3RyYXRpb24gJmFt
cDsgZG9zYWdlPC9rZXl3b3JkPjxrZXl3b3JkPlRoaWF6b2xpZGluZWRpb25lcy9hZG1pbmlzdHJh
dGlvbiAmYW1wOyBkb3NhZ2U8L2tleXdvcmQ+PGtleXdvcmQ+VW5pdGVkIFN0YXRlczwva2V5d29y
ZD48a2V5d29yZD5WZXRlcmFuczwva2V5d29yZD48L2tleXdvcmRzPjxkYXRlcz48eWVhcj4yMDA5
PC95ZWFyPjxwdWItZGF0ZXM+PGRhdGU+SmFuIDg8L2RhdGU+PC9wdWItZGF0ZXM+PC9kYXRlcz48
aXNibj4xNTMzLTQ0MDYgKEVsZWN0cm9uaWMpJiN4RDswMDI4LTQ3OTMgKExpbmtpbmcpPC9pc2Ju
PjxhY2Nlc3Npb24tbnVtPjE5MDkyMTQ1PC9hY2Nlc3Npb24tbnVtPjx1cmxzPjxyZWxhdGVkLXVy
bHM+PHVybD5odHRwOi8vd3d3Lm5jYmkubmxtLm5paC5nb3YvZW50cmV6L3F1ZXJ5LmZjZ2k/Y21k
PVJldHJpZXZlJmFtcDtkYj1QdWJNZWQmYW1wO2RvcHQ9Q2l0YXRpb24mYW1wO2xpc3RfdWlkcz0x
OTA5MjE0NTwvdXJsPjwvcmVsYXRlZC11cmxzPjwvdXJscz48ZWxlY3Ryb25pYy1yZXNvdXJjZS1u
dW0+TkVKTW9hMDgwODQzMSBbcGlpXSYjeEQ7MTAuMTA1Ni9ORUpNb2EwODA4NDMxPC9lbGVjdHJv
bmljLXJlc291cmNlLW51bT48bGFuZ3VhZ2U+ZW5nPC9sYW5ndWFnZT48L3JlY29yZD48L0NpdGU+
PC9FbmROb3RlPgB=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PEVuZE5vdGU+PENpdGU+PEF1dGhvcj5EdWNrd29ydGg8L0F1dGhvcj48WWVhcj4yMDA5PC9ZZWFy
PjxSZWNOdW0+MjcxPC9SZWNOdW0+PERpc3BsYXlUZXh0PjxzdHlsZSBmYWNlPSJzdXBlcnNjcmlw
dCI+ODU8L3N0eWxlPjwvRGlzcGxheVRleHQ+PHJlY29yZD48cmVjLW51bWJlcj4yNzE8L3JlYy1u
dW1iZXI+PGZvcmVpZ24ta2V5cz48a2V5IGFwcD0iRU4iIGRiLWlkPSJlcDJkZHJmcmt6ZHM1Y2Vz
d2ZzNXM1emkyMHA5eHNwd3AyeHoiPjI3MTwva2V5PjwvZm9yZWlnbi1rZXlzPjxyZWYtdHlwZSBu
YW1lPSJKb3VybmFsIEFydGljbGUiPjE3PC9yZWYtdHlwZT48Y29udHJpYnV0b3JzPjxhdXRob3Jz
PjxhdXRob3I+RHVja3dvcnRoLCBXLjwvYXV0aG9yPjxhdXRob3I+QWJyYWlyYSwgQy48L2F1dGhv
cj48YXV0aG9yPk1vcml0eiwgVC48L2F1dGhvcj48YXV0aG9yPlJlZGEsIEQuPC9hdXRob3I+PGF1
dGhvcj5FbWFudWVsZSwgTi48L2F1dGhvcj48YXV0aG9yPlJlYXZlbiwgUC4gRC48L2F1dGhvcj48
YXV0aG9yPlppZXZlLCBGLiBKLjwvYXV0aG9yPjxhdXRob3I+TWFya3MsIEouPC9hdXRob3I+PGF1
dGhvcj5EYXZpcywgUy4gTi48L2F1dGhvcj48YXV0aG9yPkhheXdhcmQsIFIuPC9hdXRob3I+PGF1
dGhvcj5XYXJyZW4sIFMuIFIuPC9hdXRob3I+PGF1dGhvcj5Hb2xkbWFuLCBTLjwvYXV0aG9yPjxh
dXRob3I+TWNDYXJyZW4sIE0uPC9hdXRob3I+PGF1dGhvcj5WaXRlaywgTS4gRS48L2F1dGhvcj48
YXV0aG9yPkhlbmRlcnNvbiwgVy4gRy48L2F1dGhvcj48YXV0aG9yPkh1YW5nLCBHLiBELjwvYXV0
aG9yPjwvYXV0aG9ycz48L2NvbnRyaWJ1dG9ycz48YXV0aC1hZGRyZXNzPlBob2VuaXggVmV0ZXJh
bnMgQWZmYWlycyBIZWFsdGggQ2FyZSBDZW50ZXIsIFBob2VuaXgsIEFaIDg1MDEyLCBVU0EuIHdp
bGxpYW0uZHVja3dvcnRoQHZhLmdvdjwvYXV0aC1hZGRyZXNzPjx0aXRsZXM+PHRpdGxlPkdsdWNv
c2UgY29udHJvbCBhbmQgdmFzY3VsYXIgY29tcGxpY2F0aW9ucyBpbiB2ZXRlcmFucyB3aXRoIHR5
cGUgMiBkaWFiZXRlczwvdGl0bGU+PHNlY29uZGFyeS10aXRsZT5OZXcgRW5nbGFuZCBKb3VybmFs
IG9mIE1lZGljaW5lPC9zZWNvbmRhcnktdGl0bGU+PC90aXRsZXM+PHBlcmlvZGljYWw+PGZ1bGwt
dGl0bGU+TmV3IEVuZ2xhbmQgSm91cm5hbCBvZiBNZWRpY2luZTwvZnVsbC10aXRsZT48YWJici0x
Pk4gRW5nbCBKIE1lZDwvYWJici0xPjwvcGVyaW9kaWNhbD48cGFnZXM+MTI5LTM5PC9wYWdlcz48
dm9sdW1lPjM2MDwvdm9sdW1lPjxudW1iZXI+MjwvbnVtYmVyPjxlZGl0aW9uPjIwMDgvMTIvMTk8
L2VkaXRpb24+PGtleXdvcmRzPjxrZXl3b3JkPkJsb29kIEdsdWNvc2UvKm1ldGFib2xpc208L2tl
eXdvcmQ+PGtleXdvcmQ+Q2FyZGlvdmFzY3VsYXIgRGlzZWFzZXMvZXBpZGVtaW9sb2d5L21vcnRh
bGl0eS8qcHJldmVudGlvbiAmYW1wOyBjb250cm9sPC9rZXl3b3JkPjxrZXl3b3JkPkRpYWJldGVz
IE1lbGxpdHVzLCBUeXBlIDIvKmJsb29kL2RydWcgdGhlcmFweTwva2V5d29yZD48a2V5d29yZD5E
aWFiZXRpYyBBbmdpb3BhdGhpZXMvZXBpZGVtaW9sb2d5LypwcmV2ZW50aW9uICZhbXA7IGNvbnRy
b2w8L2tleXdvcmQ+PGtleXdvcmQ+RGlhYmV0aWMgTmV1cm9wYXRoaWVzL2VwaWRlbWlvbG9neTwv
a2V5d29yZD48a2V5d29yZD5EcnVnIFRoZXJhcHksIENvbWJpbmF0aW9uPC9rZXl3b3JkPjxrZXl3
b3JkPkZlbWFsZTwva2V5d29yZD48a2V5d29yZD5Gb2xsb3ctVXAgU3R1ZGllczwva2V5d29yZD48
a2V5d29yZD5IZW1vZ2xvYmluIEEsIEdseWNvc3lsYXRlZC9hbmFseXNpczwva2V5d29yZD48a2V5
d29yZD5IdW1hbnM8L2tleXdvcmQ+PGtleXdvcmQ+SHlwb2dseWNlbWljIEFnZW50cy8qYWRtaW5p
c3RyYXRpb24gJmFtcDsgZG9zYWdlPC9rZXl3b3JkPjxrZXl3b3JkPkluc3VsaW4vYWRtaW5pc3Ry
YXRpb24gJmFtcDsgZG9zYWdlPC9rZXl3b3JkPjxrZXl3b3JkPkthcGxhbi1NZWllcnMgRXN0aW1h
dGU8L2tleXdvcmQ+PGtleXdvcmQ+TWFsZTwva2V5d29yZD48a2V5d29yZD5NZXRmb3JtaW4vYWRt
aW5pc3RyYXRpb24gJmFtcDsgZG9zYWdlPC9rZXl3b3JkPjxrZXl3b3JkPk1pZGRsZSBBZ2VkPC9r
ZXl3b3JkPjxrZXl3b3JkPlN1bGZvbnlsdXJlYSBDb21wb3VuZHMvYWRtaW5pc3RyYXRpb24gJmFt
cDsgZG9zYWdlPC9rZXl3b3JkPjxrZXl3b3JkPlRoaWF6b2xpZGluZWRpb25lcy9hZG1pbmlzdHJh
dGlvbiAmYW1wOyBkb3NhZ2U8L2tleXdvcmQ+PGtleXdvcmQ+VW5pdGVkIFN0YXRlczwva2V5d29y
ZD48a2V5d29yZD5WZXRlcmFuczwva2V5d29yZD48L2tleXdvcmRzPjxkYXRlcz48eWVhcj4yMDA5
PC95ZWFyPjxwdWItZGF0ZXM+PGRhdGU+SmFuIDg8L2RhdGU+PC9wdWItZGF0ZXM+PC9kYXRlcz48
aXNibj4xNTMzLTQ0MDYgKEVsZWN0cm9uaWMpJiN4RDswMDI4LTQ3OTMgKExpbmtpbmcpPC9pc2Ju
PjxhY2Nlc3Npb24tbnVtPjE5MDkyMTQ1PC9hY2Nlc3Npb24tbnVtPjx1cmxzPjxyZWxhdGVkLXVy
bHM+PHVybD5odHRwOi8vd3d3Lm5jYmkubmxtLm5paC5nb3YvZW50cmV6L3F1ZXJ5LmZjZ2k/Y21k
PVJldHJpZXZlJmFtcDtkYj1QdWJNZWQmYW1wO2RvcHQ9Q2l0YXRpb24mYW1wO2xpc3RfdWlkcz0x
OTA5MjE0NTwvdXJsPjwvcmVsYXRlZC11cmxzPjwvdXJscz48ZWxlY3Ryb25pYy1yZXNvdXJjZS1u
dW0+TkVKTW9hMDgwODQzMSBbcGlpXSYjeEQ7MTAuMTA1Ni9ORUpNb2EwODA4NDMxPC9lbGVjdHJv
bmljLXJlc291cmNlLW51bT48bGFuZ3VhZ2U+ZW5nPC9sYW5ndWFnZT48L3JlY29yZD48L0NpdGU+
PC9FbmROb3RlPgB=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Severe hypoglycemia: 5/36 (13.9); DKA: 3/36 (8.3)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Severe hypoglycemia: 5/34 (14.7); DKA: 2/34 (5.9)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8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Microalbuminuria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Collaborative, 1995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PEVuZE5vdGU+PENpdGUgRXhjbHVkZUF1dGg9IjEiPjxZZWFyPjE5OTU8L1llYXI+PFJlY051bT4y
NDc8L1JlY051bT48RGlzcGxheVRleHQ+PHN0eWxlIGZhY2U9InN1cGVyc2NyaXB0Ij44Njwvc3R5
bGU+PC9EaXNwbGF5VGV4dD48cmVjb3JkPjxyZWMtbnVtYmVyPjI0NzwvcmVjLW51bWJlcj48Zm9y
ZWlnbi1rZXlzPjxrZXkgYXBwPSJFTiIgZGItaWQ9ImVwMmRkcmZya3pkczVjZXN3ZnM1czV6aTIw
cDl4c3B3cDJ4eiI+MjQ3PC9rZXk+PC9mb3JlaWduLWtleXM+PHJlZi10eXBlIG5hbWU9IkpvdXJu
YWwgQXJ0aWNsZSI+MTc8L3JlZi10eXBlPjxjb250cmlidXRvcnM+PC9jb250cmlidXRvcnM+PHRp
dGxlcz48dGl0bGU+SW50ZW5zaXZlIHRoZXJhcHkgYW5kIHByb2dyZXNzaW9uIHRvIGNsaW5pY2Fs
IGFsYnVtaW51cmlhIGluIHBhdGllbnRzIHdpdGggaW5zdWxpbiBkZXBlbmRlbnQgZGlhYmV0ZXMg
bWVsbGl0dXMgYW5kIG1pY3JvYWxidW1pbnVyaWEuIE1pY3JvYWxidW1pbnVyaWEgQ29sbGFib3Jh
dGl2ZSBTdHVkeSBHcm91cCwgVW5pdGVkIEtpbmdkb208L3RpdGxlPjxzZWNvbmRhcnktdGl0bGU+
Qk1KPC9zZWNvbmRhcnktdGl0bGU+PGFsdC10aXRsZT5CbWo8L2FsdC10aXRsZT48L3RpdGxlcz48
cGVyaW9kaWNhbD48ZnVsbC10aXRsZT5CTUo8L2Z1bGwtdGl0bGU+PGFiYnItMT5CbWo8L2FiYnIt
MT48L3BlcmlvZGljYWw+PGFsdC1wZXJpb2RpY2FsPjxmdWxsLXRpdGxlPkJNSjwvZnVsbC10aXRs
ZT48YWJici0xPkJtajwvYWJici0xPjwvYWx0LXBlcmlvZGljYWw+PHBhZ2VzPjk3My03PC9wYWdl
cz48dm9sdW1lPjMxMTwvdm9sdW1lPjxudW1iZXI+NzAxMTwvbnVtYmVyPjxrZXl3b3Jkcz48a2V5
d29yZD5BZG9sZXNjZW50PC9rZXl3b3JkPjxrZXl3b3JkPkFkdWx0PC9rZXl3b3JkPjxrZXl3b3Jk
PipBbGJ1bWludXJpYS9ldCBbRXRpb2xvZ3ldPC9rZXl3b3JkPjxrZXl3b3JkPkJsb29kIEdsdWNv
c2UvbWUgW01ldGFib2xpc21dPC9rZXl3b3JkPjxrZXl3b3JkPkJsb29kIFByZXNzdXJlPC9rZXl3
b3JkPjxrZXl3b3JkPkRpYWJldGVzIE1lbGxpdHVzLCBUeXBlIDEvY28gW0NvbXBsaWNhdGlvbnNd
PC9rZXl3b3JkPjxrZXl3b3JkPkRpYWJldGVzIE1lbGxpdHVzLCBUeXBlIDEvbWUgW01ldGFib2xp
c21dPC9rZXl3b3JkPjxrZXl3b3JkPkRpYWJldGVzIE1lbGxpdHVzLCBUeXBlIDEvcHAgW1BoeXNp
b3BhdGhvbG9neV08L2tleXdvcmQ+PGtleXdvcmQ+KkRpYWJldGVzIE1lbGxpdHVzLCBUeXBlIDEv
dGggW1RoZXJhcHldPC9rZXl3b3JkPjxrZXl3b3JkPkRpYWJldGljIFJldGlub3BhdGh5L2V0IFtF
dGlvbG9neV08L2tleXdvcmQ+PGtleXdvcmQ+RGlzZWFzZSBQcm9ncmVzc2lvbjwva2V5d29yZD48
a2V5d29yZD5GZW1hbGU8L2tleXdvcmQ+PGtleXdvcmQ+Rm9sbG93LVVwIFN0dWRpZXM8L2tleXdv
cmQ+PGtleXdvcmQ+R2xvbWVydWxhciBGaWx0cmF0aW9uIFJhdGU8L2tleXdvcmQ+PGtleXdvcmQ+
SGVtb2dsb2JpbiBBLCBHbHljb3N5bGF0ZWQvYW4gW0FuYWx5c2lzXTwva2V5d29yZD48a2V5d29y
ZD5IdW1hbnM8L2tleXdvcmQ+PGtleXdvcmQ+SW5zdWxpbi9hZCBbQWRtaW5pc3RyYXRpb24gJmFt
cDsgRG9zYWdlXTwva2V5d29yZD48a2V5d29yZD5NYWxlPC9rZXl3b3JkPjxrZXl3b3JkPk1pZGRs
ZSBBZ2VkPC9rZXl3b3JkPjxrZXl3b3JkPlRyZWF0bWVudCBPdXRjb21lPC9rZXl3b3JkPjxrZXl3
b3JkPjAgKEJsb29kIEdsdWNvc2UpPC9rZXl3b3JkPjxrZXl3b3JkPjAgKEhlbW9nbG9iaW4gQSwg
R2x5Y29zeWxhdGVkKTwva2V5d29yZD48a2V5d29yZD4xMTA2MS02OC0wIChJbnN1bGluKTwva2V5
d29yZD48L2tleXdvcmRzPjxkYXRlcz48eWVhcj4xOTk1PC95ZWFyPjxwdWItZGF0ZXM+PGRhdGU+
T2N0IDE0PC9kYXRlPjwvcHViLWRhdGVzPjwvZGF0ZXM+PGlzYm4+MDk1OS04MTM4PC9pc2JuPjxh
Y2Nlc3Npb24tbnVtPjc1ODA2Mzc8L2FjY2Vzc2lvbi1udW0+PHdvcmstdHlwZT5DbGluaWNhbCBU
cmlhbCYjeEQ7TXVsdGljZW50ZXIgU3R1ZHkmI3hEO1JhbmRvbWl6ZWQgQ29udHJvbGxlZCBUcmlh
bCYjeEQ7UmVzZWFyY2ggU3VwcG9ydCwgTm9uLVUuUy4gR292JmFwb3M7dDwvd29yay10eXBlPjx1
cmxzPjwvdXJscz48bGFuZ3VhZ2U+RW5nbGlzaDwvbGFuZ3VhZ2U+PC9yZWNvcmQ+PC9DaXRlPjwv
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PEVuZE5vdGU+PENpdGUgRXhjbHVkZUF1dGg9IjEiPjxZZWFyPjE5OTU8L1llYXI+PFJlY051bT4y
NDc8L1JlY051bT48RGlzcGxheVRleHQ+PHN0eWxlIGZhY2U9InN1cGVyc2NyaXB0Ij44Njwvc3R5
bGU+PC9EaXNwbGF5VGV4dD48cmVjb3JkPjxyZWMtbnVtYmVyPjI0NzwvcmVjLW51bWJlcj48Zm9y
ZWlnbi1rZXlzPjxrZXkgYXBwPSJFTiIgZGItaWQ9ImVwMmRkcmZya3pkczVjZXN3ZnM1czV6aTIw
cDl4c3B3cDJ4eiI+MjQ3PC9rZXk+PC9mb3JlaWduLWtleXM+PHJlZi10eXBlIG5hbWU9IkpvdXJu
YWwgQXJ0aWNsZSI+MTc8L3JlZi10eXBlPjxjb250cmlidXRvcnM+PC9jb250cmlidXRvcnM+PHRp
dGxlcz48dGl0bGU+SW50ZW5zaXZlIHRoZXJhcHkgYW5kIHByb2dyZXNzaW9uIHRvIGNsaW5pY2Fs
IGFsYnVtaW51cmlhIGluIHBhdGllbnRzIHdpdGggaW5zdWxpbiBkZXBlbmRlbnQgZGlhYmV0ZXMg
bWVsbGl0dXMgYW5kIG1pY3JvYWxidW1pbnVyaWEuIE1pY3JvYWxidW1pbnVyaWEgQ29sbGFib3Jh
dGl2ZSBTdHVkeSBHcm91cCwgVW5pdGVkIEtpbmdkb208L3RpdGxlPjxzZWNvbmRhcnktdGl0bGU+
Qk1KPC9zZWNvbmRhcnktdGl0bGU+PGFsdC10aXRsZT5CbWo8L2FsdC10aXRsZT48L3RpdGxlcz48
cGVyaW9kaWNhbD48ZnVsbC10aXRsZT5CTUo8L2Z1bGwtdGl0bGU+PGFiYnItMT5CbWo8L2FiYnIt
MT48L3BlcmlvZGljYWw+PGFsdC1wZXJpb2RpY2FsPjxmdWxsLXRpdGxlPkJNSjwvZnVsbC10aXRs
ZT48YWJici0xPkJtajwvYWJici0xPjwvYWx0LXBlcmlvZGljYWw+PHBhZ2VzPjk3My03PC9wYWdl
cz48dm9sdW1lPjMxMTwvdm9sdW1lPjxudW1iZXI+NzAxMTwvbnVtYmVyPjxrZXl3b3Jkcz48a2V5
d29yZD5BZG9sZXNjZW50PC9rZXl3b3JkPjxrZXl3b3JkPkFkdWx0PC9rZXl3b3JkPjxrZXl3b3Jk
PipBbGJ1bWludXJpYS9ldCBbRXRpb2xvZ3ldPC9rZXl3b3JkPjxrZXl3b3JkPkJsb29kIEdsdWNv
c2UvbWUgW01ldGFib2xpc21dPC9rZXl3b3JkPjxrZXl3b3JkPkJsb29kIFByZXNzdXJlPC9rZXl3
b3JkPjxrZXl3b3JkPkRpYWJldGVzIE1lbGxpdHVzLCBUeXBlIDEvY28gW0NvbXBsaWNhdGlvbnNd
PC9rZXl3b3JkPjxrZXl3b3JkPkRpYWJldGVzIE1lbGxpdHVzLCBUeXBlIDEvbWUgW01ldGFib2xp
c21dPC9rZXl3b3JkPjxrZXl3b3JkPkRpYWJldGVzIE1lbGxpdHVzLCBUeXBlIDEvcHAgW1BoeXNp
b3BhdGhvbG9neV08L2tleXdvcmQ+PGtleXdvcmQ+KkRpYWJldGVzIE1lbGxpdHVzLCBUeXBlIDEv
dGggW1RoZXJhcHldPC9rZXl3b3JkPjxrZXl3b3JkPkRpYWJldGljIFJldGlub3BhdGh5L2V0IFtF
dGlvbG9neV08L2tleXdvcmQ+PGtleXdvcmQ+RGlzZWFzZSBQcm9ncmVzc2lvbjwva2V5d29yZD48
a2V5d29yZD5GZW1hbGU8L2tleXdvcmQ+PGtleXdvcmQ+Rm9sbG93LVVwIFN0dWRpZXM8L2tleXdv
cmQ+PGtleXdvcmQ+R2xvbWVydWxhciBGaWx0cmF0aW9uIFJhdGU8L2tleXdvcmQ+PGtleXdvcmQ+
SGVtb2dsb2JpbiBBLCBHbHljb3N5bGF0ZWQvYW4gW0FuYWx5c2lzXTwva2V5d29yZD48a2V5d29y
ZD5IdW1hbnM8L2tleXdvcmQ+PGtleXdvcmQ+SW5zdWxpbi9hZCBbQWRtaW5pc3RyYXRpb24gJmFt
cDsgRG9zYWdlXTwva2V5d29yZD48a2V5d29yZD5NYWxlPC9rZXl3b3JkPjxrZXl3b3JkPk1pZGRs
ZSBBZ2VkPC9rZXl3b3JkPjxrZXl3b3JkPlRyZWF0bWVudCBPdXRjb21lPC9rZXl3b3JkPjxrZXl3
b3JkPjAgKEJsb29kIEdsdWNvc2UpPC9rZXl3b3JkPjxrZXl3b3JkPjAgKEhlbW9nbG9iaW4gQSwg
R2x5Y29zeWxhdGVkKTwva2V5d29yZD48a2V5d29yZD4xMTA2MS02OC0wIChJbnN1bGluKTwva2V5
d29yZD48L2tleXdvcmRzPjxkYXRlcz48eWVhcj4xOTk1PC95ZWFyPjxwdWItZGF0ZXM+PGRhdGU+
T2N0IDE0PC9kYXRlPjwvcHViLWRhdGVzPjwvZGF0ZXM+PGlzYm4+MDk1OS04MTM4PC9pc2JuPjxh
Y2Nlc3Npb24tbnVtPjc1ODA2Mzc8L2FjY2Vzc2lvbi1udW0+PHdvcmstdHlwZT5DbGluaWNhbCBU
cmlhbCYjeEQ7TXVsdGljZW50ZXIgU3R1ZHkmI3hEO1JhbmRvbWl6ZWQgQ29udHJvbGxlZCBUcmlh
bCYjeEQ7UmVzZWFyY2ggU3VwcG9ydCwgTm9uLVUuUy4gR292JmFwb3M7dDwvd29yay10eXBlPjx1
cmxzPjwvdXJscz48bGFuZ3VhZ2U+RW5nbGlzaDwvbGFuZ3VhZ2U+PC9yZWNvcmQ+PC9DaXRlPjwv
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5/36 (13.9)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3/34 (8.8)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*NR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*NR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3937" w:rsidRPr="006103E8" w:rsidRDefault="00283937" w:rsidP="00FB40E5">
      <w:pPr>
        <w:pStyle w:val="TableNote"/>
      </w:pPr>
      <w:r w:rsidRPr="006103E8">
        <w:t>IT = intensive treatment; CT = conventional treatment; DKA = diabetic ketoacidosis</w:t>
      </w:r>
      <w:r w:rsidR="00FB40E5">
        <w:br/>
      </w:r>
      <w:r w:rsidRPr="006103E8">
        <w:t>*Study reported 3/70 (4.3%) withdrawals due to serious adverse events overall (1 death, 1 leukemia, 1 acute renal failure), but did not report these outcomes by treatment group.</w:t>
      </w:r>
      <w:r>
        <w:t xml:space="preserve"> </w:t>
      </w:r>
    </w:p>
    <w:sectPr w:rsidR="00283937" w:rsidRPr="006103E8" w:rsidSect="008E7A8F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76F" w:rsidRDefault="000E676F">
      <w:r>
        <w:separator/>
      </w:r>
    </w:p>
  </w:endnote>
  <w:endnote w:type="continuationSeparator" w:id="0">
    <w:p w:rsidR="000E676F" w:rsidRDefault="000E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76F" w:rsidRDefault="000E676F">
      <w:r>
        <w:separator/>
      </w:r>
    </w:p>
  </w:footnote>
  <w:footnote w:type="continuationSeparator" w:id="0">
    <w:p w:rsidR="000E676F" w:rsidRDefault="000E6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E676F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A8F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F381E3B-A738-49D8-BDEB-41FBBC57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920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