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7" w:rsidRPr="004C7DCB" w:rsidRDefault="006651E7" w:rsidP="00125894">
      <w:pPr>
        <w:pStyle w:val="TableTitle0"/>
        <w:tabs>
          <w:tab w:val="left" w:pos="1260"/>
        </w:tabs>
        <w:spacing w:before="0"/>
      </w:pPr>
      <w:r w:rsidRPr="004C7DCB">
        <w:t>Table C-</w:t>
      </w:r>
      <w:r w:rsidR="00141C67">
        <w:t>27</w:t>
      </w:r>
      <w:r w:rsidRPr="004C7DCB">
        <w:t>.</w:t>
      </w:r>
      <w:r w:rsidRPr="004C7DCB">
        <w:tab/>
      </w:r>
      <w:r>
        <w:t>Risk of bias of multicomponent intervention non-randomized controlled trials</w:t>
      </w:r>
    </w:p>
    <w:tbl>
      <w:tblPr>
        <w:tblW w:w="14395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435"/>
        <w:gridCol w:w="1890"/>
        <w:gridCol w:w="1530"/>
        <w:gridCol w:w="2250"/>
        <w:gridCol w:w="1260"/>
        <w:gridCol w:w="1440"/>
        <w:gridCol w:w="1530"/>
        <w:gridCol w:w="1260"/>
        <w:gridCol w:w="1800"/>
      </w:tblGrid>
      <w:tr w:rsidR="006651E7" w:rsidRPr="00063061" w:rsidTr="009D0F53">
        <w:trPr>
          <w:cantSplit/>
          <w:trHeight w:val="20"/>
          <w:tblHeader/>
        </w:trPr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063061" w:rsidRDefault="006651E7" w:rsidP="009D0F53">
            <w:pPr>
              <w:pStyle w:val="TableColumnHead"/>
            </w:pPr>
            <w:r w:rsidRPr="00063061">
              <w:t>Study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Representativeness of the Study Population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Ascertainment of Exposure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Comparability of Cohorts on the Basis of the Design or Analysis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Assessment of Outcome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Followup Long Enough for Outcomes to Occur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Adequacy of Followup of Cohorts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 w:rsidRPr="006B1401">
              <w:t>Comments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D33E2E" w:rsidRDefault="006651E7" w:rsidP="009D0F53">
            <w:pPr>
              <w:pStyle w:val="TableText"/>
            </w:pPr>
            <w:r w:rsidRPr="004B7958">
              <w:t>Shani et al.</w:t>
            </w:r>
            <w:r>
              <w:t xml:space="preserve"> </w:t>
            </w:r>
            <w:r w:rsidRPr="004B7958">
              <w:t>2015</w:t>
            </w:r>
            <w:r w:rsidR="00815218">
              <w:fldChar w:fldCharType="begin"/>
            </w:r>
            <w:r>
              <w:instrText xml:space="preserve"> ADDIN REFMGR.CITE &lt;Refman&gt;&lt;Cite&gt;&lt;Author&gt;Shani&lt;/Author&gt;&lt;Year&gt;2015&lt;/Year&gt;&lt;RecNum&gt;862462&lt;/RecNum&gt;&lt;IDText&gt;Effect of a home intervention program on pediatric asthma in an environmental justice community&lt;/IDText&gt;&lt;MDL Ref_Type="Journal"&gt;&lt;Ref_Type&gt;Journal&lt;/Ref_Type&gt;&lt;Ref_ID&gt;862462&lt;/Ref_ID&gt;&lt;Title_Primary&gt;Effect of a home intervention program on pediatric asthma in an environmental justice community&lt;/Title_Primary&gt;&lt;Authors_Primary&gt;Shani,Z.&lt;/Authors_Primary&gt;&lt;Authors_Primary&gt;Scott,R.G.&lt;/Authors_Primary&gt;&lt;Authors_Primary&gt;Schofield,L.S.&lt;/Authors_Primary&gt;&lt;Authors_Primary&gt;Johnson,J.H.&lt;/Authors_Primary&gt;&lt;Authors_Primary&gt;Williams,E.R.&lt;/Authors_Primary&gt;&lt;Authors_Primary&gt;Hampton,J.&lt;/Authors_Primary&gt;&lt;Authors_Primary&gt;Ramprasad,V.&lt;/Authors_Primary&gt;&lt;Date_Primary&gt;2015/3&lt;/Date_Primary&gt;&lt;Keywords&gt;Adolescent&lt;/Keywords&gt;&lt;Keywords&gt;Asthma&lt;/Keywords&gt;&lt;Keywords&gt;*prevention &amp;amp; control&lt;/Keywords&gt;&lt;Keywords&gt;Checklist&lt;/Keywords&gt;&lt;Keywords&gt;Child&lt;/Keywords&gt;&lt;Keywords&gt;Child,Preschool&lt;/Keywords&gt;&lt;Keywords&gt;Community Health Workers&lt;/Keywords&gt;&lt;Keywords&gt;Counseling&lt;/Keywords&gt;&lt;Keywords&gt;Environment&lt;/Keywords&gt;&lt;Keywords&gt;Female&lt;/Keywords&gt;&lt;Keywords&gt;Health Behavior&lt;/Keywords&gt;&lt;Keywords&gt;Health Promotion&lt;/Keywords&gt;&lt;Keywords&gt;*methods&lt;/Keywords&gt;&lt;Keywords&gt;Humans&lt;/Keywords&gt;&lt;Keywords&gt;Interinstitutional Relations&lt;/Keywords&gt;&lt;Keywords&gt;Male&lt;/Keywords&gt;&lt;Keywords&gt;Minority Groups&lt;/Keywords&gt;&lt;Keywords&gt;Self Care&lt;/Keywords&gt;&lt;Keywords&gt;*methods&lt;/Keywords&gt;&lt;Keywords&gt;Severity&lt;/Keywords&gt;&lt;Reprint&gt;Not in File&lt;/Reprint&gt;&lt;Start_Page&gt;291&lt;/Start_Page&gt;&lt;End_Page&gt;298&lt;/End_Page&gt;&lt;Periodical&gt;Health Promot Pract&lt;/Periodical&gt;&lt;Volume&gt;16&lt;/Volume&gt;&lt;Issue&gt;2&lt;/Issue&gt;&lt;User_Def_2&gt;Pubmed 11/3/2016&lt;/User_Def_2&gt;&lt;User_Def_3&gt;Given to Distiller on 11/10/2016 for EPC0039_EnviroTab&lt;/User_Def_3&gt;&lt;ISSN_ISBN&gt;24733733&lt;/ISSN_ISBN&gt;&lt;Availability&gt;Distiller, EPC0039, SRPMEPC39_110316, HT_PEC39orders110816, EPC39_appendix_122716, HT_EPC39new122716&lt;/Availability&gt;&lt;ZZ_JournalStdAbbrev&gt;&lt;f name="System"&gt;Health Promot Pract&lt;/f&gt;&lt;/ZZ_JournalStdAbbrev&gt;&lt;ZZ_WorkformID&gt;1&lt;/ZZ_WorkformID&gt;&lt;/MDL&gt;&lt;/Cite&gt;&lt;/Refman&gt;</w:instrText>
            </w:r>
            <w:r w:rsidR="00815218">
              <w:fldChar w:fldCharType="separate"/>
            </w:r>
            <w:r w:rsidRPr="00467BD6">
              <w:rPr>
                <w:vertAlign w:val="superscript"/>
              </w:rPr>
              <w:t>42</w:t>
            </w:r>
            <w:r w:rsidR="00815218">
              <w:fldChar w:fldCharType="end"/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17% of participants were lost to followup and another 24% had incomplete data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Breysse et al.</w:t>
            </w:r>
            <w:r>
              <w:t xml:space="preserve"> </w:t>
            </w:r>
            <w:r w:rsidRPr="004B7958">
              <w:t>2014</w:t>
            </w:r>
            <w:r w:rsidR="00815218">
              <w:fldChar w:fldCharType="begin"/>
            </w:r>
            <w:r>
              <w:instrText xml:space="preserve"> ADDIN REFMGR.CITE &lt;Refman&gt;&lt;Cite&gt;&lt;Author&gt;Breysse&lt;/Author&gt;&lt;Year&gt;2014&lt;/Year&gt;&lt;RecNum&gt;846553&lt;/RecNum&gt;&lt;IDText&gt;Effect of weatherization combined with community health worker in-home education on asthma control&lt;/IDText&gt;&lt;MDL Ref_Type="Journal"&gt;&lt;Ref_Type&gt;Journal&lt;/Ref_Type&gt;&lt;Ref_ID&gt;846553&lt;/Ref_ID&gt;&lt;Title_Primary&gt;Effect of weatherization combined with community health worker in-home education on asthma control&lt;/Title_Primary&gt;&lt;Authors_Primary&gt;Breysse,J.&lt;/Authors_Primary&gt;&lt;Authors_Primary&gt;Dixon,S.&lt;/Authors_Primary&gt;&lt;Authors_Primary&gt;Gregory,J.&lt;/Authors_Primary&gt;&lt;Authors_Primary&gt;Philby,M.&lt;/Authors_Primary&gt;&lt;Authors_Primary&gt;Jacobs,D.E.&lt;/Authors_Primary&gt;&lt;Authors_Primary&gt;Krieger,J.&lt;/Authors_Primary&gt;&lt;Date_Primary&gt;2014/1&lt;/Date_Primary&gt;&lt;Keywords&gt;Community Health Workers Washington&lt;/Keywords&gt;&lt;Keywords&gt;Health Education Methods&lt;/Keywords&gt;&lt;Keywords&gt;Asthma Prevention and Control&lt;/Keywords&gt;&lt;Keywords&gt;Public Housing Evaluation&lt;/Keywords&gt;&lt;Keywords&gt;Outcomes (Health Care) In Infancy and Childhood&lt;/Keywords&gt;&lt;Keywords&gt;Quality Improvement&lt;/Keywords&gt;&lt;Keywords&gt;Human&lt;/Keywords&gt;&lt;Keywords&gt;Funding Source&lt;/Keywords&gt;&lt;Keywords&gt;Washington&lt;/Keywords&gt;&lt;Keywords&gt;Quasi-Experimental Studies Washington&lt;/Keywords&gt;&lt;Reprint&gt;Not in File&lt;/Reprint&gt;&lt;Start_Page&gt;e57&lt;/Start_Page&gt;&lt;Periodical&gt;Am J Public Health&lt;/Periodical&gt;&lt;Volume&gt;104&lt;/Volume&gt;&lt;Issue&gt;1&lt;/Issue&gt;&lt;User_Def_2&gt;CINAHL-New 7/20/2016&lt;/User_Def_2&gt;&lt;User_Def_3&gt;Given to Distiller on 10/14/2016 for EPC0039_EnviroTab&lt;/User_Def_3&gt;&lt;Availability&gt;Sharepoint, Distiller, EPC0039, SRCIEPC39_072016, EPC0039_EnviroTab, HT_EPC39order091516, EPC39_appendix_122716, HT_EPC39new122716&lt;/Availability&gt;&lt;ZZ_JournalStdAbbrev&gt;&lt;f name="System"&gt;Am J Public Health&lt;/f&gt;&lt;/ZZ_JournalStdAbbrev&gt;&lt;ZZ_WorkformID&gt;1&lt;/ZZ_WorkformID&gt;&lt;/MDL&gt;&lt;/Cite&gt;&lt;/Refman&gt;</w:instrText>
            </w:r>
            <w:r w:rsidR="00815218">
              <w:fldChar w:fldCharType="separate"/>
            </w:r>
            <w:r w:rsidRPr="00467BD6">
              <w:rPr>
                <w:vertAlign w:val="superscript"/>
              </w:rPr>
              <w:t>43</w:t>
            </w:r>
            <w:r w:rsidR="00815218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24% of participants were lost to followup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Turcotte et al.</w:t>
            </w:r>
            <w:r>
              <w:t xml:space="preserve"> </w:t>
            </w:r>
            <w:r w:rsidRPr="004B7958">
              <w:t>2014</w:t>
            </w:r>
            <w:r w:rsidR="00815218">
              <w:fldChar w:fldCharType="begin"/>
            </w:r>
            <w:r>
              <w:instrText xml:space="preserve"> ADDIN REFMGR.CITE &lt;Refman&gt;&lt;Cite&gt;&lt;Author&gt;Turcotte&lt;/Author&gt;&lt;Year&gt;2014&lt;/Year&gt;&lt;RecNum&gt;862467&lt;/RecNum&gt;&lt;IDText&gt;Healthy homes: in-home environmental asthma intervention in a diverse urban community&lt;/IDText&gt;&lt;MDL Ref_Type="Journal"&gt;&lt;Ref_Type&gt;Journal&lt;/Ref_Type&gt;&lt;Ref_ID&gt;862467&lt;/Ref_ID&gt;&lt;Title_Primary&gt;Healthy homes: in-home environmental asthma intervention in a diverse urban community&lt;/Title_Primary&gt;&lt;Authors_Primary&gt;Turcotte,D.A.&lt;/Authors_Primary&gt;&lt;Authors_Primary&gt;Alker,H.&lt;/Authors_Primary&gt;&lt;Authors_Primary&gt;Chaves,E.&lt;/Authors_Primary&gt;&lt;Authors_Primary&gt;Gore,R.&lt;/Authors_Primary&gt;&lt;Authors_Primary&gt;Woskie,S.&lt;/Authors_Primary&gt;&lt;Date_Primary&gt;2014/4&lt;/Date_Primary&gt;&lt;Keywords&gt;Asthma&lt;/Keywords&gt;&lt;Keywords&gt;*economics&lt;/Keywords&gt;&lt;Keywords&gt;Child&lt;/Keywords&gt;&lt;Keywords&gt;Cost-Benefit Analysis&lt;/Keywords&gt;&lt;Keywords&gt;Environmental Exposure&lt;/Keywords&gt;&lt;Keywords&gt;*prevention &amp;amp; control&lt;/Keywords&gt;&lt;Keywords&gt;Female&lt;/Keywords&gt;&lt;Keywords&gt;Health Care Costs&lt;/Keywords&gt;&lt;Keywords&gt;Health Education&lt;/Keywords&gt;&lt;Keywords&gt;Health Promotion&lt;/Keywords&gt;&lt;Keywords&gt;*economics&lt;/Keywords&gt;&lt;Keywords&gt;Housing&lt;/Keywords&gt;&lt;Keywords&gt;*standards&lt;/Keywords&gt;&lt;Keywords&gt;Humans&lt;/Keywords&gt;&lt;Keywords&gt;Male&lt;/Keywords&gt;&lt;Keywords&gt;Massachusetts&lt;/Keywords&gt;&lt;Keywords&gt;Safety&lt;/Keywords&gt;&lt;Keywords&gt;Surveys and Questionnaires&lt;/Keywords&gt;&lt;Keywords&gt;Urban Populatio&lt;/Keywords&gt;&lt;Reprint&gt;Not in File&lt;/Reprint&gt;&lt;Start_Page&gt;665&lt;/Start_Page&gt;&lt;End_Page&gt;671&lt;/End_Page&gt;&lt;Periodical&gt;Am J Public Health&lt;/Periodical&gt;&lt;Volume&gt;104&lt;/Volume&gt;&lt;Issue&gt;4&lt;/Issue&gt;&lt;User_Def_2&gt;Pubmed 11/3/2016&lt;/User_Def_2&gt;&lt;User_Def_3&gt;Given to Distiller on 11/10/2016 for EPC0039_EnviroTab&lt;/User_Def_3&gt;&lt;ISSN_ISBN&gt;24524511&lt;/ISSN_ISBN&gt;&lt;Availability&gt;Distiller, EPC0039, SRPMEPC39_110316, HT_PEC39orders110816, EPC39_appendix_122716, HT_EPC39new122716&lt;/Availability&gt;&lt;ZZ_JournalStdAbbrev&gt;&lt;f name="System"&gt;Am J Public Health&lt;/f&gt;&lt;/ZZ_JournalStdAbbrev&gt;&lt;ZZ_WorkformID&gt;1&lt;/ZZ_WorkformID&gt;&lt;/MDL&gt;&lt;/Cite&gt;&lt;/Refman&gt;</w:instrText>
            </w:r>
            <w:r w:rsidR="00815218">
              <w:fldChar w:fldCharType="separate"/>
            </w:r>
            <w:r w:rsidRPr="00467BD6">
              <w:rPr>
                <w:vertAlign w:val="superscript"/>
              </w:rPr>
              <w:t>44</w:t>
            </w:r>
            <w:r w:rsidR="00815218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31% of participants were lost to followup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Sweet et al.</w:t>
            </w:r>
            <w:r>
              <w:t xml:space="preserve"> </w:t>
            </w:r>
            <w:r w:rsidRPr="004B7958">
              <w:t>2013</w:t>
            </w:r>
            <w:r w:rsidR="00815218">
              <w:fldChar w:fldCharType="begin"/>
            </w:r>
            <w:r>
              <w:instrText xml:space="preserve"> ADDIN REFMGR.CITE &lt;Refman&gt;&lt;Cite&gt;&lt;Author&gt;Sweet&lt;/Author&gt;&lt;Year&gt;2014&lt;/Year&gt;&lt;RecNum&gt;846591&lt;/RecNum&gt;&lt;IDText&gt;The impact of an urban home-based intervention program on asthma outcomes in children&lt;/IDText&gt;&lt;MDL Ref_Type="Journal"&gt;&lt;Ref_Type&gt;Journal&lt;/Ref_Type&gt;&lt;Ref_ID&gt;846591&lt;/Ref_ID&gt;&lt;Title_Primary&gt;The impact of an urban home-based intervention program on asthma outcomes in children&lt;/Title_Primary&gt;&lt;Authors_Primary&gt;Sweet,L.&lt;/Authors_Primary&gt;&lt;Authors_Primary&gt;Polivka,B.J.&lt;/Authors_Primary&gt;&lt;Authors_Primary&gt;Chaudry,R.V.&lt;/Authors_Primary&gt;&lt;Authors_Primary&gt;Bouton,P.&lt;/Authors_Primary&gt;&lt;Date_Primary&gt;2014/5&lt;/Date_Primary&gt;&lt;Keywords&gt;Urban Areas Ohio&lt;/Keywords&gt;&lt;Keywords&gt;Asthma Prevention and Control&lt;/Keywords&gt;&lt;Keywords&gt;Treatment Outcomes&lt;/Keywords&gt;&lt;Keywords&gt;Home Environment Evaluation&lt;/Keywords&gt;&lt;Keywords&gt;Human&lt;/Keywords&gt;&lt;Keywords&gt;Ohio&lt;/Keywords&gt;&lt;Keywords&gt;Child&lt;/Keywords&gt;&lt;Keywords&gt;Air Pollution,Indoor Adverse Effects&lt;/Keywords&gt;&lt;Keywords&gt;Program Evaluation Ohio&lt;/Keywords&gt;&lt;Keywords&gt;Pretest-Posttest Design&lt;/Keywords&gt;&lt;Keywords&gt;Home Maintenance Classification&lt;/Keywords&gt;&lt;Keywords&gt;Prospective Studies&lt;/Keywords&gt;&lt;Keywords&gt;Qualit&lt;/Keywords&gt;&lt;Reprint&gt;Not in File&lt;/Reprint&gt;&lt;Start_Page&gt;243&lt;/Start_Page&gt;&lt;End_Page&gt;253&lt;/End_Page&gt;&lt;Periodical&gt;Public Health Nurs&lt;/Periodical&gt;&lt;Volume&gt;31&lt;/Volume&gt;&lt;Issue&gt;3&lt;/Issue&gt;&lt;User_Def_2&gt;CINAHL-New 7/20/2016&lt;/User_Def_2&gt;&lt;User_Def_3&gt;Given to Distiller on 10/14/2016 for EPC0039_EnviroTab&lt;/User_Def_3&gt;&lt;Availability&gt;Sharepoint, Distiller, EPC0039, SRCIEPC39_072016, EPC0039_EnviroTab, HT_EPC39order091516, EPC39_appendix_122716, HT_EPC39new122716&lt;/Availability&gt;&lt;ZZ_JournalStdAbbrev&gt;&lt;f name="System"&gt;Public Health Nurs&lt;/f&gt;&lt;/ZZ_JournalStdAbbrev&gt;&lt;ZZ_WorkformID&gt;1&lt;/ZZ_WorkformID&gt;&lt;/MDL&gt;&lt;/Cite&gt;&lt;/Refman&gt;</w:instrText>
            </w:r>
            <w:r w:rsidR="00815218">
              <w:fldChar w:fldCharType="separate"/>
            </w:r>
            <w:r w:rsidRPr="00467BD6">
              <w:rPr>
                <w:vertAlign w:val="superscript"/>
              </w:rPr>
              <w:t>45</w:t>
            </w:r>
            <w:r w:rsidR="00815218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Unclear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Attrition rate not reported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Takaro et al.</w:t>
            </w:r>
            <w:r>
              <w:t xml:space="preserve"> </w:t>
            </w:r>
            <w:r w:rsidRPr="004B7958">
              <w:t>2011</w:t>
            </w:r>
            <w:r w:rsidR="00815218">
              <w:fldChar w:fldCharType="begin"/>
            </w:r>
            <w:r>
              <w:instrText xml:space="preserve"> ADDIN REFMGR.CITE &lt;Refman&gt;&lt;Cite&gt;&lt;Author&gt;Takaro&lt;/Author&gt;&lt;Year&gt;2011&lt;/Year&gt;&lt;RecNum&gt;844593&lt;/RecNum&gt;&lt;IDText&gt;The Breathe-Easy Home: the impact of asthma-friendly home construction on clinical outcomes and trigger exposure&lt;/IDText&gt;&lt;MDL Ref_Type="Journal"&gt;&lt;Ref_Type&gt;Journal&lt;/Ref_Type&gt;&lt;Ref_ID&gt;844593&lt;/Ref_ID&gt;&lt;Title_Primary&gt;The Breathe-Easy Home: the impact of asthma-friendly home construction on clinical outcomes and trigger exposure&lt;/Title_Primary&gt;&lt;Authors_Primary&gt;Takaro,T.K.&lt;/Authors_Primary&gt;&lt;Authors_Primary&gt;Krieger,J.&lt;/Authors_Primary&gt;&lt;Authors_Primary&gt;Song,L.&lt;/Authors_Primary&gt;&lt;Authors_Primary&gt;Sharify,D.&lt;/Authors_Primary&gt;&lt;Authors_Primary&gt;Beaudet,N.&lt;/Authors_Primary&gt;&lt;Date_Primary&gt;2011/1&lt;/Date_Primary&gt;&lt;Keywords&gt;asthma (epidemiology&lt;/Keywords&gt;&lt;Keywords&gt;prevention)&lt;/Keywords&gt;&lt;Keywords&gt;construction work and architectural phenomena&lt;/Keywords&gt;&lt;Keywords&gt;housing&lt;/Keywords&gt;&lt;Keywords&gt;microclimate&lt;/Keywords&gt;&lt;Keywords&gt;adolescent&lt;/Keywords&gt;&lt;Keywords&gt;adult&lt;/Keywords&gt;&lt;Keywords&gt;air conditioning&lt;/Keywords&gt;&lt;Keywords&gt;article&lt;/Keywords&gt;&lt;Keywords&gt;building material&lt;/Keywords&gt;&lt;Keywords&gt;caregiver&lt;/Keywords&gt;&lt;Keywords&gt;child&lt;/Keywords&gt;&lt;Keywords&gt;clinical trial&lt;/Keywords&gt;&lt;Keywords&gt;controlled clinical trial&lt;/Keywords&gt;&lt;Keywords&gt;controlled study&lt;/Keywords&gt;&lt;Keywords&gt;femal&lt;/Keywords&gt;&lt;Reprint&gt;Not in File&lt;/Reprint&gt;&lt;Start_Page&gt;55&lt;/Start_Page&gt;&lt;End_Page&gt;62&lt;/End_Page&gt;&lt;Periodical&gt;Am J Public Health&lt;/Periodical&gt;&lt;Volume&gt;101&lt;/Volume&gt;&lt;Issue&gt;1&lt;/Issue&gt;&lt;User_Def_2&gt;Embase.com 7/19/2016&lt;/User_Def_2&gt;&lt;User_Def_3&gt;Given to Distiller on 10/7/2016 for EPC0039_EnviroTab&lt;/User_Def_3&gt;&lt;ISSN_ISBN&gt;21148715&lt;/ISSN_ISBN&gt;&lt;Availability&gt;Sharepoint, Distiller, EPC0039, SREMEPC39_KQ1KQ2_071916B, EPC0039_EnviroTab, HT_EPC39orderEnviro091316, EPC39_appendix_122716, HT_EPC39new122716&lt;/Availability&gt;&lt;Address&gt;T.K. Takaro, Faculty of Health Sciences, Simon Fraser University, Burnaby, British Columbia, Canada. Email: ttakaro@sfu.ca&lt;/Address&gt;&lt;ZZ_JournalStdAbbrev&gt;&lt;f name="System"&gt;Am J Public Health&lt;/f&gt;&lt;/ZZ_JournalStdAbbrev&gt;&lt;ZZ_WorkformID&gt;1&lt;/ZZ_WorkformID&gt;&lt;/MDL&gt;&lt;/Cite&gt;&lt;/Refman&gt;</w:instrText>
            </w:r>
            <w:r w:rsidR="00815218">
              <w:fldChar w:fldCharType="separate"/>
            </w:r>
            <w:r w:rsidRPr="00467BD6">
              <w:rPr>
                <w:vertAlign w:val="superscript"/>
              </w:rPr>
              <w:t>47</w:t>
            </w:r>
            <w:r w:rsidR="00815218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Unclear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D33E2E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</w:pPr>
            <w:r>
              <w:t>Attrition rate not reported</w:t>
            </w:r>
          </w:p>
        </w:tc>
      </w:tr>
    </w:tbl>
    <w:p w:rsidR="006651E7" w:rsidRDefault="006651E7" w:rsidP="00CC41F3">
      <w:pPr>
        <w:pStyle w:val="TableNote"/>
      </w:pPr>
    </w:p>
    <w:sectPr w:rsidR="006651E7" w:rsidSect="002D5FEC">
      <w:footerReference w:type="default" r:id="rId8"/>
      <w:type w:val="continuous"/>
      <w:pgSz w:w="15840" w:h="12240" w:orient="landscape"/>
      <w:pgMar w:top="1440" w:right="720" w:bottom="1440" w:left="720" w:header="1152" w:footer="720" w:gutter="0"/>
      <w:pgNumType w:start="8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A4" w:rsidRDefault="00183EA4">
      <w:r>
        <w:separator/>
      </w:r>
    </w:p>
  </w:endnote>
  <w:endnote w:type="continuationSeparator" w:id="1">
    <w:p w:rsidR="00183EA4" w:rsidRDefault="0018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1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FEC" w:rsidRDefault="002D5FEC" w:rsidP="002D5FEC">
        <w:pPr>
          <w:pStyle w:val="Footer"/>
          <w:jc w:val="center"/>
        </w:pPr>
        <w:r>
          <w:t>C-</w:t>
        </w:r>
        <w:fldSimple w:instr=" PAGE   \* MERGEFORMAT ">
          <w:r w:rsidR="00141C67">
            <w:rPr>
              <w:noProof/>
            </w:rPr>
            <w:t>83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A4" w:rsidRDefault="00183EA4">
      <w:r>
        <w:separator/>
      </w:r>
    </w:p>
  </w:footnote>
  <w:footnote w:type="continuationSeparator" w:id="1">
    <w:p w:rsidR="00183EA4" w:rsidRDefault="00183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5894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1C67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3EA4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0083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5FEC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0674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511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5218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29C9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904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83A9B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218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2018-04-02T06:29:00Z</dcterms:created>
  <dcterms:modified xsi:type="dcterms:W3CDTF">2018-04-02T09:00:00Z</dcterms:modified>
</cp:coreProperties>
</file>