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DA" w:rsidRDefault="00A04EDA" w:rsidP="00A04EDA">
      <w:pPr>
        <w:spacing w:after="200"/>
        <w:rPr>
          <w:rFonts w:ascii="Arial" w:eastAsia="Times New Roman" w:hAnsi="Arial" w:cs="Arial"/>
          <w:b/>
          <w:sz w:val="20"/>
          <w:szCs w:val="20"/>
        </w:rPr>
      </w:pPr>
    </w:p>
    <w:p w:rsidR="00292710" w:rsidRPr="00D1288B" w:rsidRDefault="00292710" w:rsidP="00292710">
      <w:pPr>
        <w:rPr>
          <w:rFonts w:ascii="Arial" w:eastAsia="Times New Roman" w:hAnsi="Arial" w:cs="Arial"/>
          <w:b/>
          <w:sz w:val="20"/>
          <w:szCs w:val="20"/>
        </w:rPr>
      </w:pPr>
      <w:r w:rsidRPr="00D1288B">
        <w:rPr>
          <w:rFonts w:ascii="Arial" w:eastAsia="Times New Roman" w:hAnsi="Arial" w:cs="Arial"/>
          <w:b/>
          <w:sz w:val="20"/>
          <w:szCs w:val="20"/>
        </w:rPr>
        <w:t>Appendix Table E-</w:t>
      </w:r>
      <w:r>
        <w:rPr>
          <w:rFonts w:ascii="Arial" w:eastAsia="Times New Roman" w:hAnsi="Arial" w:cs="Arial"/>
          <w:b/>
          <w:sz w:val="20"/>
          <w:szCs w:val="20"/>
        </w:rPr>
        <w:t>20</w:t>
      </w:r>
      <w:r w:rsidRPr="00D1288B">
        <w:rPr>
          <w:rFonts w:ascii="Arial" w:eastAsia="Times New Roman" w:hAnsi="Arial" w:cs="Arial"/>
          <w:b/>
          <w:sz w:val="20"/>
          <w:szCs w:val="20"/>
        </w:rPr>
        <w:t xml:space="preserve">. Data abstraction of systematic reviews of </w:t>
      </w:r>
      <w:r>
        <w:rPr>
          <w:rFonts w:ascii="Arial" w:eastAsia="Times New Roman" w:hAnsi="Arial" w:cs="Arial"/>
          <w:b/>
          <w:sz w:val="20"/>
          <w:szCs w:val="20"/>
        </w:rPr>
        <w:t>supported employment</w:t>
      </w:r>
    </w:p>
    <w:p w:rsidR="00292710" w:rsidRDefault="00292710" w:rsidP="00292710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72"/>
        <w:gridCol w:w="1337"/>
        <w:gridCol w:w="1498"/>
        <w:gridCol w:w="1723"/>
        <w:gridCol w:w="1788"/>
        <w:gridCol w:w="2225"/>
        <w:gridCol w:w="2239"/>
        <w:gridCol w:w="2126"/>
      </w:tblGrid>
      <w:tr w:rsidR="00292710" w:rsidRPr="00774ABD" w:rsidTr="00F20F33">
        <w:trPr>
          <w:trHeight w:hRule="exact" w:val="929"/>
          <w:tblHeader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710" w:rsidRPr="00774ABD" w:rsidRDefault="00292710" w:rsidP="00E60008">
            <w:pPr>
              <w:spacing w:line="200" w:lineRule="exact"/>
              <w:rPr>
                <w:sz w:val="20"/>
                <w:szCs w:val="20"/>
              </w:rPr>
            </w:pPr>
          </w:p>
          <w:p w:rsidR="00292710" w:rsidRPr="00774ABD" w:rsidRDefault="00292710" w:rsidP="00E60008">
            <w:pPr>
              <w:spacing w:line="200" w:lineRule="exact"/>
              <w:rPr>
                <w:sz w:val="20"/>
                <w:szCs w:val="20"/>
              </w:rPr>
            </w:pPr>
          </w:p>
          <w:p w:rsidR="00292710" w:rsidRPr="00774ABD" w:rsidRDefault="00292710" w:rsidP="00E60008">
            <w:pPr>
              <w:spacing w:before="7" w:line="280" w:lineRule="exact"/>
              <w:rPr>
                <w:sz w:val="28"/>
                <w:szCs w:val="28"/>
              </w:rPr>
            </w:pPr>
          </w:p>
          <w:p w:rsidR="00292710" w:rsidRDefault="00292710" w:rsidP="00E6000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710" w:rsidRPr="00774ABD" w:rsidRDefault="00292710" w:rsidP="00E60008">
            <w:pPr>
              <w:spacing w:line="200" w:lineRule="exact"/>
              <w:rPr>
                <w:sz w:val="20"/>
                <w:szCs w:val="20"/>
              </w:rPr>
            </w:pPr>
          </w:p>
          <w:p w:rsidR="00292710" w:rsidRPr="00774ABD" w:rsidRDefault="00292710" w:rsidP="00E60008">
            <w:pPr>
              <w:spacing w:line="200" w:lineRule="exact"/>
              <w:rPr>
                <w:sz w:val="20"/>
                <w:szCs w:val="20"/>
              </w:rPr>
            </w:pPr>
          </w:p>
          <w:p w:rsidR="00292710" w:rsidRPr="00774ABD" w:rsidRDefault="00292710" w:rsidP="00E60008">
            <w:pPr>
              <w:spacing w:before="7" w:line="280" w:lineRule="exact"/>
              <w:rPr>
                <w:sz w:val="28"/>
                <w:szCs w:val="28"/>
              </w:rPr>
            </w:pPr>
          </w:p>
          <w:p w:rsidR="00292710" w:rsidRPr="00A57617" w:rsidRDefault="00292710" w:rsidP="00E6000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A5761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Aims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710" w:rsidRPr="00774ABD" w:rsidRDefault="00292710" w:rsidP="00E60008">
            <w:pPr>
              <w:spacing w:before="17" w:line="200" w:lineRule="exact"/>
              <w:rPr>
                <w:sz w:val="20"/>
                <w:szCs w:val="20"/>
              </w:rPr>
            </w:pPr>
          </w:p>
          <w:p w:rsidR="00292710" w:rsidRPr="00A57617" w:rsidRDefault="00292710" w:rsidP="00E60008">
            <w:pPr>
              <w:spacing w:line="272" w:lineRule="auto"/>
              <w:ind w:left="25" w:right="130"/>
              <w:rPr>
                <w:rFonts w:ascii="Arial" w:eastAsia="Arial" w:hAnsi="Arial" w:cs="Arial"/>
                <w:sz w:val="18"/>
                <w:szCs w:val="18"/>
              </w:rPr>
            </w:pPr>
            <w:r w:rsidRPr="00A5761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Databases and Timeperiod Covered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710" w:rsidRPr="00774ABD" w:rsidRDefault="00292710" w:rsidP="00E60008">
            <w:pPr>
              <w:spacing w:line="200" w:lineRule="exact"/>
              <w:rPr>
                <w:sz w:val="20"/>
                <w:szCs w:val="20"/>
              </w:rPr>
            </w:pPr>
          </w:p>
          <w:p w:rsidR="00292710" w:rsidRPr="00774ABD" w:rsidRDefault="00292710" w:rsidP="00E60008">
            <w:pPr>
              <w:spacing w:before="12" w:line="240" w:lineRule="exact"/>
              <w:rPr>
                <w:sz w:val="24"/>
                <w:szCs w:val="24"/>
              </w:rPr>
            </w:pPr>
          </w:p>
          <w:p w:rsidR="00292710" w:rsidRDefault="00292710" w:rsidP="00E6000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 of Studies</w:t>
            </w:r>
          </w:p>
          <w:p w:rsidR="00292710" w:rsidRDefault="00292710" w:rsidP="00E60008">
            <w:pPr>
              <w:spacing w:before="28"/>
              <w:ind w:left="25" w:right="-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 of Patients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710" w:rsidRPr="00774ABD" w:rsidRDefault="00292710" w:rsidP="00E60008">
            <w:pPr>
              <w:spacing w:before="17" w:line="200" w:lineRule="exact"/>
              <w:rPr>
                <w:sz w:val="20"/>
                <w:szCs w:val="20"/>
              </w:rPr>
            </w:pPr>
          </w:p>
          <w:p w:rsidR="00292710" w:rsidRDefault="00292710" w:rsidP="00E60008">
            <w:pPr>
              <w:spacing w:line="272" w:lineRule="auto"/>
              <w:ind w:left="25" w:right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Characteristics of Identified Articles: Study Designs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710" w:rsidRPr="00774ABD" w:rsidRDefault="00292710" w:rsidP="00E60008">
            <w:pPr>
              <w:spacing w:line="200" w:lineRule="exact"/>
              <w:rPr>
                <w:sz w:val="20"/>
                <w:szCs w:val="20"/>
              </w:rPr>
            </w:pPr>
          </w:p>
          <w:p w:rsidR="00292710" w:rsidRPr="00774ABD" w:rsidRDefault="00292710" w:rsidP="00E60008">
            <w:pPr>
              <w:spacing w:before="12" w:line="240" w:lineRule="exact"/>
              <w:rPr>
                <w:sz w:val="24"/>
                <w:szCs w:val="24"/>
              </w:rPr>
            </w:pPr>
          </w:p>
          <w:p w:rsidR="00292710" w:rsidRDefault="00292710" w:rsidP="00E6000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Description of</w:t>
            </w:r>
          </w:p>
          <w:p w:rsidR="00292710" w:rsidRDefault="00292710" w:rsidP="00E60008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Intervention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710" w:rsidRPr="00774ABD" w:rsidRDefault="00292710" w:rsidP="00E60008">
            <w:pPr>
              <w:spacing w:before="17" w:line="200" w:lineRule="exact"/>
              <w:rPr>
                <w:sz w:val="20"/>
                <w:szCs w:val="20"/>
              </w:rPr>
            </w:pPr>
          </w:p>
          <w:p w:rsidR="00292710" w:rsidRDefault="00292710" w:rsidP="00E60008">
            <w:pPr>
              <w:spacing w:line="272" w:lineRule="auto"/>
              <w:ind w:left="25" w:right="57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Characteristics of Identified Articles: Populations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710" w:rsidRPr="00774ABD" w:rsidRDefault="00292710" w:rsidP="00E60008">
            <w:pPr>
              <w:spacing w:before="17" w:line="200" w:lineRule="exact"/>
              <w:rPr>
                <w:sz w:val="20"/>
                <w:szCs w:val="20"/>
              </w:rPr>
            </w:pPr>
          </w:p>
          <w:p w:rsidR="00292710" w:rsidRDefault="00292710" w:rsidP="00E60008">
            <w:pPr>
              <w:spacing w:line="272" w:lineRule="auto"/>
              <w:ind w:left="25" w:right="45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Characteristics of Identified Articles: Interventions</w:t>
            </w:r>
          </w:p>
        </w:tc>
      </w:tr>
      <w:tr w:rsidR="00292710" w:rsidRPr="00774ABD" w:rsidTr="00E60008">
        <w:trPr>
          <w:trHeight w:hRule="exact" w:val="4440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710" w:rsidRPr="00A57617" w:rsidRDefault="00292710" w:rsidP="00E6000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A57617">
              <w:rPr>
                <w:rFonts w:ascii="Arial" w:eastAsia="Arial" w:hAnsi="Arial" w:cs="Arial"/>
                <w:sz w:val="18"/>
                <w:szCs w:val="18"/>
              </w:rPr>
              <w:t>Kinoshita, 2013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710" w:rsidRPr="00A57617" w:rsidRDefault="00292710" w:rsidP="00E6000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A57617">
              <w:rPr>
                <w:rFonts w:ascii="Arial" w:eastAsia="Arial" w:hAnsi="Arial" w:cs="Arial"/>
                <w:sz w:val="18"/>
                <w:szCs w:val="18"/>
              </w:rPr>
              <w:t>To review the effectiveness of supported employment compared with other approaches to vocational rehabilitation or treatment as</w:t>
            </w:r>
          </w:p>
          <w:p w:rsidR="00292710" w:rsidRPr="00A57617" w:rsidRDefault="00292710" w:rsidP="00E6000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A57617">
              <w:rPr>
                <w:rFonts w:ascii="Arial" w:eastAsia="Arial" w:hAnsi="Arial" w:cs="Arial"/>
                <w:sz w:val="18"/>
                <w:szCs w:val="18"/>
              </w:rPr>
              <w:t>usual.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710" w:rsidRPr="00A57617" w:rsidRDefault="00292710" w:rsidP="00E6000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A57617">
              <w:rPr>
                <w:rFonts w:ascii="Arial" w:eastAsia="Arial" w:hAnsi="Arial" w:cs="Arial"/>
                <w:sz w:val="18"/>
                <w:szCs w:val="18"/>
              </w:rPr>
              <w:t>Cochrane Schizophrenia Group Trials Register (February 2010).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710" w:rsidRPr="00275BCC" w:rsidRDefault="00292710" w:rsidP="00E6000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275BCC">
              <w:rPr>
                <w:rFonts w:ascii="Arial" w:eastAsia="Arial" w:hAnsi="Arial" w:cs="Arial"/>
                <w:sz w:val="18"/>
                <w:szCs w:val="18"/>
              </w:rPr>
              <w:t>14 RCTs</w:t>
            </w:r>
          </w:p>
          <w:p w:rsidR="00292710" w:rsidRPr="00275BCC" w:rsidRDefault="00292710" w:rsidP="00E6000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275BCC">
              <w:rPr>
                <w:rFonts w:ascii="Arial" w:eastAsia="Arial" w:hAnsi="Arial" w:cs="Arial"/>
                <w:sz w:val="18"/>
                <w:szCs w:val="18"/>
              </w:rPr>
              <w:t>N = 2265</w:t>
            </w:r>
          </w:p>
          <w:p w:rsidR="00292710" w:rsidRPr="00275BCC" w:rsidRDefault="00292710" w:rsidP="00E60008">
            <w:pPr>
              <w:spacing w:line="258" w:lineRule="auto"/>
              <w:ind w:right="21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710" w:rsidRPr="00275BCC" w:rsidRDefault="00292710" w:rsidP="00E6000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275BCC">
              <w:rPr>
                <w:rFonts w:ascii="Arial" w:eastAsia="Arial" w:hAnsi="Arial" w:cs="Arial"/>
                <w:sz w:val="18"/>
                <w:szCs w:val="18"/>
              </w:rPr>
              <w:t>Randomized</w:t>
            </w:r>
          </w:p>
          <w:p w:rsidR="00292710" w:rsidRPr="00275BCC" w:rsidRDefault="00292710" w:rsidP="00E60008">
            <w:pPr>
              <w:spacing w:before="16" w:line="258" w:lineRule="auto"/>
              <w:ind w:left="25" w:right="40"/>
              <w:rPr>
                <w:rFonts w:ascii="Arial" w:eastAsia="Arial" w:hAnsi="Arial" w:cs="Arial"/>
                <w:sz w:val="18"/>
                <w:szCs w:val="18"/>
              </w:rPr>
            </w:pPr>
            <w:r w:rsidRPr="00275BCC">
              <w:rPr>
                <w:rFonts w:ascii="Arial" w:eastAsia="Arial" w:hAnsi="Arial" w:cs="Arial"/>
                <w:sz w:val="18"/>
                <w:szCs w:val="18"/>
              </w:rPr>
              <w:t>controlled trial of supported employment in primarily persons with schizophrenia; 13 of 14 trials used the Individual Placement and Support model (IPS). Duration of followup: mean of 18 months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710" w:rsidRPr="00B13310" w:rsidRDefault="00292710" w:rsidP="00E6000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3310">
              <w:rPr>
                <w:rFonts w:ascii="Arial" w:eastAsia="Arial" w:hAnsi="Arial" w:cs="Arial"/>
                <w:sz w:val="18"/>
                <w:szCs w:val="18"/>
              </w:rPr>
              <w:t>Key principles of Individual Placement and Support (IPS):</w:t>
            </w:r>
            <w:r w:rsidR="00D806B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13310">
              <w:rPr>
                <w:rFonts w:ascii="Arial" w:eastAsia="Arial" w:hAnsi="Arial" w:cs="Arial"/>
                <w:sz w:val="18"/>
                <w:szCs w:val="18"/>
              </w:rPr>
              <w:t>“(a) the goal is competitive employment in work settings integrated into a community’s economy; (b) services are based on clients’ choices; (c) clients are expected to obtain jobs directly, rather than following lengthy pre-employment training (rapid job search); (d) attention to patient preference in the job search; (e) integration between employment services and mental health treatment teams; (f ) ongoing individual support; and (g) systematic benefits counseling”</w:t>
            </w:r>
          </w:p>
          <w:p w:rsidR="00292710" w:rsidRPr="00B13310" w:rsidRDefault="00292710" w:rsidP="00E60008">
            <w:pPr>
              <w:spacing w:before="16" w:line="258" w:lineRule="auto"/>
              <w:ind w:left="25" w:right="16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710" w:rsidRPr="00B13310" w:rsidRDefault="00292710" w:rsidP="00E6000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3310">
              <w:rPr>
                <w:rFonts w:ascii="Arial" w:eastAsia="Arial" w:hAnsi="Arial" w:cs="Arial"/>
                <w:sz w:val="18"/>
                <w:szCs w:val="18"/>
              </w:rPr>
              <w:t xml:space="preserve">Adults, most using DSM criteria for severe mental illnesses. </w:t>
            </w:r>
          </w:p>
          <w:p w:rsidR="00292710" w:rsidRPr="00B13310" w:rsidRDefault="00292710" w:rsidP="00E6000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B13310">
              <w:rPr>
                <w:rFonts w:ascii="Arial" w:eastAsia="Arial" w:hAnsi="Arial" w:cs="Arial"/>
                <w:sz w:val="18"/>
                <w:szCs w:val="18"/>
              </w:rPr>
              <w:t>Comparison gourps all received some form of vocation al training, with one also comparing to usual care.</w:t>
            </w:r>
          </w:p>
          <w:p w:rsidR="00292710" w:rsidRPr="00B13310" w:rsidRDefault="00292710" w:rsidP="00E60008">
            <w:pPr>
              <w:spacing w:before="16" w:line="258" w:lineRule="auto"/>
              <w:ind w:left="25" w:right="16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710" w:rsidRPr="00B13310" w:rsidRDefault="00292710" w:rsidP="00E60008">
            <w:pPr>
              <w:spacing w:line="258" w:lineRule="auto"/>
              <w:ind w:right="293"/>
              <w:rPr>
                <w:rFonts w:ascii="Arial" w:eastAsia="Arial" w:hAnsi="Arial" w:cs="Arial"/>
                <w:sz w:val="18"/>
                <w:szCs w:val="18"/>
              </w:rPr>
            </w:pPr>
            <w:r w:rsidRPr="00B13310">
              <w:rPr>
                <w:rFonts w:ascii="Arial" w:eastAsia="Arial" w:hAnsi="Arial" w:cs="Arial"/>
                <w:sz w:val="18"/>
                <w:szCs w:val="18"/>
              </w:rPr>
              <w:t>Mean sample size per arm = 70</w:t>
            </w:r>
          </w:p>
        </w:tc>
      </w:tr>
    </w:tbl>
    <w:p w:rsidR="00292710" w:rsidRDefault="00292710" w:rsidP="00292710">
      <w:pPr>
        <w:sectPr w:rsidR="00292710" w:rsidSect="00A04EDA">
          <w:footerReference w:type="default" r:id="rId8"/>
          <w:pgSz w:w="15840" w:h="12240" w:orient="landscape" w:code="1"/>
          <w:pgMar w:top="980" w:right="720" w:bottom="576" w:left="720" w:header="720" w:footer="432" w:gutter="0"/>
          <w:paperSrc w:first="15" w:other="15"/>
          <w:pgNumType w:start="135"/>
          <w:cols w:space="720"/>
        </w:sectPr>
      </w:pPr>
    </w:p>
    <w:p w:rsidR="00292710" w:rsidRDefault="00292710" w:rsidP="00292710">
      <w:pPr>
        <w:spacing w:before="9" w:line="80" w:lineRule="exact"/>
        <w:rPr>
          <w:sz w:val="8"/>
          <w:szCs w:val="8"/>
        </w:rPr>
      </w:pPr>
    </w:p>
    <w:tbl>
      <w:tblPr>
        <w:tblW w:w="13691" w:type="dxa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70"/>
        <w:gridCol w:w="3185"/>
        <w:gridCol w:w="5906"/>
        <w:gridCol w:w="1350"/>
        <w:gridCol w:w="990"/>
        <w:gridCol w:w="990"/>
      </w:tblGrid>
      <w:tr w:rsidR="00292710" w:rsidRPr="00774ABD" w:rsidTr="00F20F33">
        <w:trPr>
          <w:trHeight w:hRule="exact" w:val="929"/>
          <w:tblHeader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710" w:rsidRPr="00774ABD" w:rsidRDefault="00292710" w:rsidP="00E60008">
            <w:pPr>
              <w:spacing w:line="200" w:lineRule="exact"/>
              <w:rPr>
                <w:sz w:val="20"/>
                <w:szCs w:val="20"/>
              </w:rPr>
            </w:pPr>
          </w:p>
          <w:p w:rsidR="00292710" w:rsidRPr="00774ABD" w:rsidRDefault="00292710" w:rsidP="00E60008">
            <w:pPr>
              <w:spacing w:line="200" w:lineRule="exact"/>
              <w:rPr>
                <w:sz w:val="20"/>
                <w:szCs w:val="20"/>
              </w:rPr>
            </w:pPr>
          </w:p>
          <w:p w:rsidR="00292710" w:rsidRPr="00774ABD" w:rsidRDefault="00292710" w:rsidP="00E60008">
            <w:pPr>
              <w:spacing w:before="7" w:line="280" w:lineRule="exact"/>
              <w:rPr>
                <w:sz w:val="28"/>
                <w:szCs w:val="28"/>
              </w:rPr>
            </w:pPr>
          </w:p>
          <w:p w:rsidR="00292710" w:rsidRDefault="00292710" w:rsidP="00E6000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710" w:rsidRPr="00774ABD" w:rsidRDefault="00292710" w:rsidP="00E60008">
            <w:pPr>
              <w:spacing w:line="200" w:lineRule="exact"/>
              <w:rPr>
                <w:sz w:val="20"/>
                <w:szCs w:val="20"/>
              </w:rPr>
            </w:pPr>
          </w:p>
          <w:p w:rsidR="00292710" w:rsidRPr="00774ABD" w:rsidRDefault="00292710" w:rsidP="00E60008">
            <w:pPr>
              <w:spacing w:line="200" w:lineRule="exact"/>
              <w:rPr>
                <w:sz w:val="20"/>
                <w:szCs w:val="20"/>
              </w:rPr>
            </w:pPr>
          </w:p>
          <w:p w:rsidR="00292710" w:rsidRPr="00774ABD" w:rsidRDefault="00292710" w:rsidP="00E60008">
            <w:pPr>
              <w:spacing w:before="7" w:line="280" w:lineRule="exact"/>
              <w:rPr>
                <w:sz w:val="28"/>
                <w:szCs w:val="28"/>
              </w:rPr>
            </w:pPr>
          </w:p>
          <w:p w:rsidR="00292710" w:rsidRDefault="00292710" w:rsidP="00E6000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Outcomes Reported</w:t>
            </w:r>
          </w:p>
        </w:tc>
        <w:tc>
          <w:tcPr>
            <w:tcW w:w="5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710" w:rsidRPr="00774ABD" w:rsidRDefault="00292710" w:rsidP="00E60008">
            <w:pPr>
              <w:spacing w:line="200" w:lineRule="exact"/>
              <w:rPr>
                <w:sz w:val="20"/>
                <w:szCs w:val="20"/>
              </w:rPr>
            </w:pPr>
          </w:p>
          <w:p w:rsidR="00292710" w:rsidRPr="00774ABD" w:rsidRDefault="00292710" w:rsidP="00E60008">
            <w:pPr>
              <w:spacing w:line="200" w:lineRule="exact"/>
              <w:rPr>
                <w:sz w:val="20"/>
                <w:szCs w:val="20"/>
              </w:rPr>
            </w:pPr>
          </w:p>
          <w:p w:rsidR="00292710" w:rsidRPr="00774ABD" w:rsidRDefault="00292710" w:rsidP="00E60008">
            <w:pPr>
              <w:spacing w:before="12" w:line="280" w:lineRule="exact"/>
              <w:rPr>
                <w:sz w:val="28"/>
                <w:szCs w:val="28"/>
              </w:rPr>
            </w:pPr>
          </w:p>
          <w:p w:rsidR="00292710" w:rsidRDefault="00292710" w:rsidP="00E6000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Effectiveness Outcomes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710" w:rsidRPr="00774ABD" w:rsidRDefault="00292710" w:rsidP="00E60008">
            <w:pPr>
              <w:spacing w:line="200" w:lineRule="exact"/>
              <w:rPr>
                <w:sz w:val="20"/>
                <w:szCs w:val="20"/>
              </w:rPr>
            </w:pPr>
          </w:p>
          <w:p w:rsidR="00292710" w:rsidRPr="00774ABD" w:rsidRDefault="00292710" w:rsidP="00E60008">
            <w:pPr>
              <w:spacing w:line="200" w:lineRule="exact"/>
              <w:rPr>
                <w:sz w:val="20"/>
                <w:szCs w:val="20"/>
              </w:rPr>
            </w:pPr>
          </w:p>
          <w:p w:rsidR="00292710" w:rsidRPr="00774ABD" w:rsidRDefault="00292710" w:rsidP="00E60008">
            <w:pPr>
              <w:spacing w:before="12" w:line="280" w:lineRule="exact"/>
              <w:rPr>
                <w:sz w:val="28"/>
                <w:szCs w:val="28"/>
              </w:rPr>
            </w:pPr>
          </w:p>
          <w:p w:rsidR="00292710" w:rsidRDefault="00292710" w:rsidP="00E6000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Harms Outcomes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92710" w:rsidRPr="00774ABD" w:rsidRDefault="00292710" w:rsidP="00E60008">
            <w:pPr>
              <w:spacing w:line="200" w:lineRule="exact"/>
              <w:ind w:left="40" w:hanging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ABD">
              <w:rPr>
                <w:rFonts w:ascii="Arial" w:hAnsi="Arial" w:cs="Arial"/>
                <w:b/>
                <w:sz w:val="18"/>
                <w:szCs w:val="18"/>
              </w:rPr>
              <w:t>Funding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92710" w:rsidRPr="00774ABD" w:rsidRDefault="00292710" w:rsidP="00E60008">
            <w:pPr>
              <w:spacing w:line="200" w:lineRule="exact"/>
              <w:ind w:left="40" w:hanging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ABD">
              <w:rPr>
                <w:rFonts w:ascii="Arial" w:hAnsi="Arial" w:cs="Arial"/>
                <w:b/>
                <w:sz w:val="18"/>
                <w:szCs w:val="18"/>
              </w:rPr>
              <w:t>Quality</w:t>
            </w:r>
          </w:p>
        </w:tc>
      </w:tr>
      <w:tr w:rsidR="00292710" w:rsidRPr="00774ABD" w:rsidTr="00E60008">
        <w:trPr>
          <w:trHeight w:hRule="exact" w:val="4404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710" w:rsidRPr="009B43F7" w:rsidRDefault="00292710" w:rsidP="00E6000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B43F7">
              <w:rPr>
                <w:rFonts w:ascii="Arial" w:eastAsia="Arial" w:hAnsi="Arial" w:cs="Arial"/>
                <w:sz w:val="18"/>
                <w:szCs w:val="18"/>
              </w:rPr>
              <w:t>Kinoshita, 2013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710" w:rsidRPr="009B43F7" w:rsidRDefault="00292710" w:rsidP="00E60008">
            <w:pPr>
              <w:spacing w:before="16" w:line="258" w:lineRule="auto"/>
              <w:ind w:left="25" w:right="401"/>
              <w:rPr>
                <w:rFonts w:ascii="Arial" w:eastAsia="Arial" w:hAnsi="Arial" w:cs="Arial"/>
                <w:sz w:val="18"/>
                <w:szCs w:val="18"/>
              </w:rPr>
            </w:pPr>
            <w:r w:rsidRPr="009B43F7">
              <w:rPr>
                <w:rFonts w:ascii="Arial" w:eastAsia="Arial" w:hAnsi="Arial" w:cs="Arial"/>
                <w:sz w:val="18"/>
                <w:szCs w:val="18"/>
              </w:rPr>
              <w:t>Primary: Employment: days in competitive employment (long term)</w:t>
            </w:r>
          </w:p>
          <w:p w:rsidR="00292710" w:rsidRPr="009B43F7" w:rsidRDefault="00292710" w:rsidP="00E60008">
            <w:pPr>
              <w:spacing w:before="16" w:line="258" w:lineRule="auto"/>
              <w:ind w:left="25" w:right="401"/>
              <w:rPr>
                <w:rFonts w:ascii="Arial" w:eastAsia="Arial" w:hAnsi="Arial" w:cs="Arial"/>
                <w:sz w:val="18"/>
                <w:szCs w:val="18"/>
              </w:rPr>
            </w:pPr>
            <w:r w:rsidRPr="009B43F7">
              <w:rPr>
                <w:rFonts w:ascii="Arial" w:eastAsia="Arial" w:hAnsi="Arial" w:cs="Arial"/>
                <w:sz w:val="18"/>
                <w:szCs w:val="18"/>
              </w:rPr>
              <w:t xml:space="preserve">Secondary: </w:t>
            </w:r>
          </w:p>
          <w:p w:rsidR="00292710" w:rsidRPr="009B43F7" w:rsidRDefault="00292710" w:rsidP="00E60008">
            <w:pPr>
              <w:spacing w:before="16" w:line="258" w:lineRule="auto"/>
              <w:ind w:left="25" w:right="401"/>
              <w:rPr>
                <w:rFonts w:ascii="Arial" w:eastAsia="Arial" w:hAnsi="Arial" w:cs="Arial"/>
                <w:sz w:val="18"/>
                <w:szCs w:val="18"/>
              </w:rPr>
            </w:pPr>
            <w:r w:rsidRPr="009B43F7">
              <w:rPr>
                <w:rFonts w:ascii="Arial" w:eastAsia="Arial" w:hAnsi="Arial" w:cs="Arial"/>
                <w:sz w:val="18"/>
                <w:szCs w:val="18"/>
              </w:rPr>
              <w:t>Other employment outcomes</w:t>
            </w:r>
          </w:p>
          <w:p w:rsidR="00292710" w:rsidRPr="009B43F7" w:rsidRDefault="00292710" w:rsidP="00E60008">
            <w:pPr>
              <w:spacing w:before="16" w:line="258" w:lineRule="auto"/>
              <w:ind w:left="25" w:right="401"/>
              <w:rPr>
                <w:rFonts w:ascii="Arial" w:eastAsia="Arial" w:hAnsi="Arial" w:cs="Arial"/>
                <w:sz w:val="18"/>
                <w:szCs w:val="18"/>
              </w:rPr>
            </w:pPr>
            <w:r w:rsidRPr="009B43F7">
              <w:rPr>
                <w:rFonts w:ascii="Arial" w:eastAsia="Arial" w:hAnsi="Arial" w:cs="Arial"/>
                <w:sz w:val="18"/>
                <w:szCs w:val="18"/>
              </w:rPr>
              <w:t>Education</w:t>
            </w:r>
          </w:p>
          <w:p w:rsidR="00292710" w:rsidRPr="009B43F7" w:rsidRDefault="00292710" w:rsidP="00E60008">
            <w:pPr>
              <w:spacing w:before="16" w:line="258" w:lineRule="auto"/>
              <w:ind w:left="25" w:right="401"/>
              <w:rPr>
                <w:rFonts w:ascii="Arial" w:eastAsia="Arial" w:hAnsi="Arial" w:cs="Arial"/>
                <w:sz w:val="18"/>
                <w:szCs w:val="18"/>
              </w:rPr>
            </w:pPr>
            <w:r w:rsidRPr="009B43F7">
              <w:rPr>
                <w:rFonts w:ascii="Arial" w:eastAsia="Arial" w:hAnsi="Arial" w:cs="Arial"/>
                <w:sz w:val="18"/>
                <w:szCs w:val="18"/>
              </w:rPr>
              <w:t>Leaving study early</w:t>
            </w:r>
          </w:p>
          <w:p w:rsidR="00292710" w:rsidRPr="009B43F7" w:rsidRDefault="00292710" w:rsidP="00E60008">
            <w:pPr>
              <w:spacing w:before="16" w:line="258" w:lineRule="auto"/>
              <w:ind w:left="25" w:right="4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Glpba;</w:t>
            </w:r>
            <w:r w:rsidRPr="009B43F7">
              <w:rPr>
                <w:rFonts w:ascii="Arial" w:eastAsia="Arial" w:hAnsi="Arial" w:cs="Arial"/>
                <w:sz w:val="18"/>
                <w:szCs w:val="18"/>
              </w:rPr>
              <w:t xml:space="preserve"> state</w:t>
            </w:r>
          </w:p>
          <w:p w:rsidR="00292710" w:rsidRPr="009B43F7" w:rsidRDefault="00292710" w:rsidP="00E60008">
            <w:pPr>
              <w:spacing w:before="16" w:line="258" w:lineRule="auto"/>
              <w:ind w:left="25" w:right="401"/>
              <w:rPr>
                <w:rFonts w:ascii="Arial" w:eastAsia="Arial" w:hAnsi="Arial" w:cs="Arial"/>
                <w:sz w:val="18"/>
                <w:szCs w:val="18"/>
              </w:rPr>
            </w:pPr>
            <w:r w:rsidRPr="009B43F7">
              <w:rPr>
                <w:rFonts w:ascii="Arial" w:eastAsia="Arial" w:hAnsi="Arial" w:cs="Arial"/>
                <w:sz w:val="18"/>
                <w:szCs w:val="18"/>
              </w:rPr>
              <w:t>Mental state</w:t>
            </w:r>
          </w:p>
          <w:p w:rsidR="00292710" w:rsidRPr="009B43F7" w:rsidRDefault="00292710" w:rsidP="00E60008">
            <w:pPr>
              <w:spacing w:before="16" w:line="258" w:lineRule="auto"/>
              <w:ind w:left="25" w:right="401"/>
              <w:rPr>
                <w:rFonts w:ascii="Arial" w:eastAsia="Arial" w:hAnsi="Arial" w:cs="Arial"/>
                <w:sz w:val="18"/>
                <w:szCs w:val="18"/>
              </w:rPr>
            </w:pPr>
            <w:r w:rsidRPr="009B43F7">
              <w:rPr>
                <w:rFonts w:ascii="Arial" w:eastAsia="Arial" w:hAnsi="Arial" w:cs="Arial"/>
                <w:sz w:val="18"/>
                <w:szCs w:val="18"/>
              </w:rPr>
              <w:t>Service use</w:t>
            </w:r>
          </w:p>
          <w:p w:rsidR="00292710" w:rsidRPr="009B43F7" w:rsidRDefault="00292710" w:rsidP="00E60008">
            <w:pPr>
              <w:spacing w:before="16" w:line="258" w:lineRule="auto"/>
              <w:ind w:left="25" w:right="401"/>
              <w:rPr>
                <w:rFonts w:ascii="Arial" w:eastAsia="Arial" w:hAnsi="Arial" w:cs="Arial"/>
                <w:sz w:val="18"/>
                <w:szCs w:val="18"/>
              </w:rPr>
            </w:pPr>
            <w:r w:rsidRPr="009B43F7">
              <w:rPr>
                <w:rFonts w:ascii="Arial" w:eastAsia="Arial" w:hAnsi="Arial" w:cs="Arial"/>
                <w:sz w:val="18"/>
                <w:szCs w:val="18"/>
              </w:rPr>
              <w:t>Quality of life</w:t>
            </w:r>
          </w:p>
          <w:p w:rsidR="00292710" w:rsidRPr="009B43F7" w:rsidRDefault="00292710" w:rsidP="00E60008">
            <w:pPr>
              <w:spacing w:before="16" w:line="258" w:lineRule="auto"/>
              <w:ind w:left="25" w:right="401"/>
              <w:rPr>
                <w:rFonts w:ascii="Arial" w:eastAsia="Arial" w:hAnsi="Arial" w:cs="Arial"/>
                <w:sz w:val="18"/>
                <w:szCs w:val="18"/>
              </w:rPr>
            </w:pPr>
            <w:r w:rsidRPr="009B43F7">
              <w:rPr>
                <w:rFonts w:ascii="Arial" w:eastAsia="Arial" w:hAnsi="Arial" w:cs="Arial"/>
                <w:sz w:val="18"/>
                <w:szCs w:val="18"/>
              </w:rPr>
              <w:t>Social/general functioning</w:t>
            </w:r>
          </w:p>
          <w:p w:rsidR="00292710" w:rsidRPr="009B43F7" w:rsidRDefault="00292710" w:rsidP="00E60008">
            <w:pPr>
              <w:spacing w:before="16" w:line="258" w:lineRule="auto"/>
              <w:ind w:left="25" w:right="401"/>
              <w:rPr>
                <w:rFonts w:ascii="Arial" w:eastAsia="Arial" w:hAnsi="Arial" w:cs="Arial"/>
                <w:sz w:val="18"/>
                <w:szCs w:val="18"/>
              </w:rPr>
            </w:pPr>
            <w:r w:rsidRPr="009B43F7">
              <w:rPr>
                <w:rFonts w:ascii="Arial" w:eastAsia="Arial" w:hAnsi="Arial" w:cs="Arial"/>
                <w:sz w:val="18"/>
                <w:szCs w:val="18"/>
              </w:rPr>
              <w:t>Adverse effects</w:t>
            </w:r>
          </w:p>
          <w:p w:rsidR="00292710" w:rsidRPr="009B43F7" w:rsidRDefault="00292710" w:rsidP="00E60008">
            <w:pPr>
              <w:spacing w:before="16" w:line="258" w:lineRule="auto"/>
              <w:ind w:left="25" w:right="401"/>
              <w:rPr>
                <w:rFonts w:ascii="Arial" w:eastAsia="Arial" w:hAnsi="Arial" w:cs="Arial"/>
                <w:sz w:val="18"/>
                <w:szCs w:val="18"/>
              </w:rPr>
            </w:pPr>
            <w:r w:rsidRPr="009B43F7">
              <w:rPr>
                <w:rFonts w:ascii="Arial" w:eastAsia="Arial" w:hAnsi="Arial" w:cs="Arial"/>
                <w:sz w:val="18"/>
                <w:szCs w:val="18"/>
              </w:rPr>
              <w:t>Economic costs</w:t>
            </w:r>
          </w:p>
        </w:tc>
        <w:tc>
          <w:tcPr>
            <w:tcW w:w="5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710" w:rsidRPr="009B43F7" w:rsidRDefault="00292710" w:rsidP="00E60008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8"/>
                <w:szCs w:val="18"/>
              </w:rPr>
            </w:pPr>
            <w:r w:rsidRPr="009B43F7">
              <w:rPr>
                <w:rFonts w:ascii="Arial" w:hAnsi="Arial" w:cs="Arial"/>
                <w:sz w:val="18"/>
                <w:szCs w:val="18"/>
              </w:rPr>
              <w:t>Supported Employment vs. standard vocational training</w:t>
            </w:r>
          </w:p>
          <w:p w:rsidR="00292710" w:rsidRPr="009B43F7" w:rsidRDefault="00292710" w:rsidP="00E60008">
            <w:pPr>
              <w:pStyle w:val="TableParagraph"/>
              <w:kinsoku w:val="0"/>
              <w:overflowPunct w:val="0"/>
              <w:spacing w:before="7" w:line="267" w:lineRule="auto"/>
              <w:ind w:right="643"/>
              <w:rPr>
                <w:rFonts w:ascii="Arial" w:hAnsi="Arial" w:cs="Arial"/>
                <w:sz w:val="18"/>
                <w:szCs w:val="18"/>
              </w:rPr>
            </w:pP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ays</w:t>
            </w:r>
            <w:r w:rsidRPr="009B43F7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9B43F7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co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mp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ive</w:t>
            </w:r>
            <w:r w:rsidRPr="009B43F7">
              <w:rPr>
                <w:rFonts w:ascii="Arial" w:hAnsi="Arial" w:cs="Arial"/>
                <w:spacing w:val="27"/>
                <w:w w:val="89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e</w:t>
            </w:r>
            <w:r w:rsidRPr="009B43F7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mp</w:t>
            </w:r>
            <w:r w:rsidRPr="009B43F7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l</w:t>
            </w:r>
            <w:r w:rsidRPr="009B43F7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o</w:t>
            </w:r>
            <w:r w:rsidRPr="009B43F7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y</w:t>
            </w:r>
            <w:r w:rsidRPr="009B43F7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m</w:t>
            </w:r>
            <w:r w:rsidRPr="009B43F7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e</w:t>
            </w:r>
            <w:r w:rsidRPr="009B43F7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nt</w:t>
            </w:r>
            <w:r w:rsidR="00D806B3">
              <w:rPr>
                <w:rFonts w:ascii="Arial" w:hAnsi="Arial" w:cs="Arial"/>
                <w:w w:val="95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(pr</w:t>
            </w:r>
            <w:r w:rsidRPr="009B43F7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i</w:t>
            </w:r>
            <w:r w:rsidRPr="009B43F7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m</w:t>
            </w:r>
            <w:r w:rsidRPr="009B43F7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a</w:t>
            </w:r>
            <w:r w:rsidRPr="009B43F7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r</w:t>
            </w:r>
            <w:r w:rsidRPr="009B43F7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y</w:t>
            </w:r>
            <w:r w:rsidRPr="009B43F7">
              <w:rPr>
                <w:rFonts w:ascii="Arial" w:hAnsi="Arial" w:cs="Arial"/>
                <w:spacing w:val="30"/>
                <w:w w:val="87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ut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co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e)</w:t>
            </w:r>
            <w:r w:rsidRPr="009B43F7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z w:val="18"/>
                <w:szCs w:val="18"/>
              </w:rPr>
              <w:t>-</w:t>
            </w:r>
            <w:r w:rsidRPr="009B43F7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lo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9B43F7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rm</w:t>
            </w:r>
          </w:p>
          <w:p w:rsidR="00292710" w:rsidRPr="009B43F7" w:rsidRDefault="00292710" w:rsidP="00E60008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8"/>
                <w:szCs w:val="18"/>
              </w:rPr>
            </w:pP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9B43F7">
              <w:rPr>
                <w:rFonts w:ascii="Arial" w:hAnsi="Arial" w:cs="Arial"/>
                <w:spacing w:val="-3"/>
                <w:sz w:val="18"/>
                <w:szCs w:val="18"/>
              </w:rPr>
              <w:t>ea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9B43F7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iffe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ce</w:t>
            </w:r>
            <w:r w:rsidRPr="009B43F7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pacing w:val="-7"/>
                <w:sz w:val="18"/>
                <w:szCs w:val="18"/>
              </w:rPr>
              <w:t>(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95%</w:t>
            </w:r>
            <w:r w:rsidRPr="009B43F7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CI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) 70.63</w:t>
            </w:r>
            <w:r w:rsidRPr="009B43F7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pacing w:val="-3"/>
                <w:sz w:val="18"/>
                <w:szCs w:val="18"/>
              </w:rPr>
              <w:t>[4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3.22,</w:t>
            </w:r>
            <w:r w:rsidRPr="009B43F7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98.04</w:t>
            </w:r>
            <w:r w:rsidRPr="009B43F7">
              <w:rPr>
                <w:rFonts w:ascii="Arial" w:hAnsi="Arial" w:cs="Arial"/>
                <w:spacing w:val="-3"/>
                <w:sz w:val="18"/>
                <w:szCs w:val="18"/>
              </w:rPr>
              <w:t>]</w:t>
            </w:r>
          </w:p>
          <w:p w:rsidR="00292710" w:rsidRPr="009B43F7" w:rsidRDefault="00292710" w:rsidP="00E60008">
            <w:pPr>
              <w:pStyle w:val="TableParagraph"/>
              <w:kinsoku w:val="0"/>
              <w:overflowPunct w:val="0"/>
              <w:spacing w:before="7" w:line="267" w:lineRule="auto"/>
              <w:ind w:right="310"/>
              <w:rPr>
                <w:rFonts w:ascii="Arial" w:hAnsi="Arial" w:cs="Arial"/>
                <w:sz w:val="18"/>
                <w:szCs w:val="18"/>
              </w:rPr>
            </w:pP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ays</w:t>
            </w:r>
            <w:r w:rsidRPr="009B43F7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9B43F7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9B43F7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fo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rm</w:t>
            </w:r>
            <w:r w:rsidRPr="009B43F7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of</w:t>
            </w:r>
            <w:r w:rsidRPr="009B43F7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ai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9B43F7">
              <w:rPr>
                <w:rFonts w:ascii="Arial" w:hAnsi="Arial" w:cs="Arial"/>
                <w:spacing w:val="29"/>
                <w:w w:val="101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mp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loy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nt</w:t>
            </w:r>
            <w:r w:rsidRPr="009B43F7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z w:val="18"/>
                <w:szCs w:val="18"/>
              </w:rPr>
              <w:t>-</w:t>
            </w:r>
            <w:r w:rsidRPr="009B43F7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lo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9B43F7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rm</w:t>
            </w:r>
          </w:p>
          <w:p w:rsidR="00292710" w:rsidRPr="009B43F7" w:rsidRDefault="00292710" w:rsidP="00E60008">
            <w:pPr>
              <w:pStyle w:val="TableParagraph"/>
              <w:kinsoku w:val="0"/>
              <w:overflowPunct w:val="0"/>
              <w:spacing w:before="7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9B43F7">
              <w:rPr>
                <w:rFonts w:ascii="Arial" w:hAnsi="Arial" w:cs="Arial"/>
                <w:spacing w:val="-3"/>
                <w:sz w:val="18"/>
                <w:szCs w:val="18"/>
              </w:rPr>
              <w:t>ea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9B43F7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iffe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ce</w:t>
            </w:r>
            <w:r w:rsidRPr="009B43F7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pacing w:val="-7"/>
                <w:sz w:val="18"/>
                <w:szCs w:val="18"/>
              </w:rPr>
              <w:t>(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95%</w:t>
            </w:r>
            <w:r w:rsidRPr="009B43F7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CI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) 84.94</w:t>
            </w:r>
            <w:r w:rsidRPr="009B43F7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pacing w:val="-3"/>
                <w:sz w:val="18"/>
                <w:szCs w:val="18"/>
              </w:rPr>
              <w:t>[5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1.99,</w:t>
            </w:r>
            <w:r w:rsidRPr="009B43F7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117.89</w:t>
            </w:r>
            <w:r w:rsidRPr="009B43F7">
              <w:rPr>
                <w:rFonts w:ascii="Arial" w:hAnsi="Arial" w:cs="Arial"/>
                <w:spacing w:val="-3"/>
                <w:sz w:val="18"/>
                <w:szCs w:val="18"/>
              </w:rPr>
              <w:t>]</w:t>
            </w:r>
          </w:p>
          <w:p w:rsidR="00292710" w:rsidRPr="009B43F7" w:rsidRDefault="00292710" w:rsidP="00E60008">
            <w:pPr>
              <w:pStyle w:val="TableParagraph"/>
              <w:kinsoku w:val="0"/>
              <w:overflowPunct w:val="0"/>
              <w:spacing w:before="7" w:line="267" w:lineRule="auto"/>
              <w:ind w:right="208"/>
              <w:rPr>
                <w:rFonts w:ascii="Arial" w:hAnsi="Arial" w:cs="Arial"/>
                <w:sz w:val="18"/>
                <w:szCs w:val="18"/>
              </w:rPr>
            </w:pP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9B43F7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nur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B43F7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fo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9B43F7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co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mp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ive</w:t>
            </w:r>
            <w:r w:rsidRPr="009B43F7">
              <w:rPr>
                <w:rFonts w:ascii="Arial" w:hAnsi="Arial" w:cs="Arial"/>
                <w:spacing w:val="26"/>
                <w:w w:val="89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mp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loy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nt</w:t>
            </w:r>
            <w:r w:rsidRPr="009B43F7">
              <w:rPr>
                <w:rFonts w:ascii="Arial" w:hAnsi="Arial" w:cs="Arial"/>
                <w:spacing w:val="-20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(weeks)</w:t>
            </w:r>
            <w:r w:rsidRPr="009B43F7">
              <w:rPr>
                <w:rFonts w:ascii="Arial" w:hAnsi="Arial" w:cs="Arial"/>
                <w:spacing w:val="-19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z w:val="18"/>
                <w:szCs w:val="18"/>
              </w:rPr>
              <w:t>-</w:t>
            </w:r>
            <w:r w:rsidRPr="009B43F7">
              <w:rPr>
                <w:rFonts w:ascii="Arial" w:hAnsi="Arial" w:cs="Arial"/>
                <w:spacing w:val="-19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lo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9B43F7">
              <w:rPr>
                <w:rFonts w:ascii="Arial" w:hAnsi="Arial" w:cs="Arial"/>
                <w:spacing w:val="29"/>
                <w:w w:val="89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rm</w:t>
            </w:r>
          </w:p>
          <w:p w:rsidR="00292710" w:rsidRPr="009B43F7" w:rsidRDefault="00292710" w:rsidP="00E60008">
            <w:pPr>
              <w:pStyle w:val="TableParagraph"/>
              <w:kinsoku w:val="0"/>
              <w:overflowPunct w:val="0"/>
              <w:spacing w:before="7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9B43F7">
              <w:rPr>
                <w:rFonts w:ascii="Arial" w:hAnsi="Arial" w:cs="Arial"/>
                <w:spacing w:val="-3"/>
                <w:sz w:val="18"/>
                <w:szCs w:val="18"/>
              </w:rPr>
              <w:t>ea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9B43F7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iffe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ce</w:t>
            </w:r>
            <w:r w:rsidRPr="009B43F7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pacing w:val="-7"/>
                <w:sz w:val="18"/>
                <w:szCs w:val="18"/>
              </w:rPr>
              <w:t>(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95%</w:t>
            </w:r>
            <w:r w:rsidRPr="009B43F7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CI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9.86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[5.36,</w:t>
            </w:r>
            <w:r w:rsidRPr="009B43F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14.36</w:t>
            </w:r>
            <w:r w:rsidRPr="009B43F7">
              <w:rPr>
                <w:rFonts w:ascii="Arial" w:hAnsi="Arial" w:cs="Arial"/>
                <w:spacing w:val="-3"/>
                <w:sz w:val="18"/>
                <w:szCs w:val="18"/>
              </w:rPr>
              <w:t>]</w:t>
            </w:r>
          </w:p>
          <w:p w:rsidR="00292710" w:rsidRPr="009B43F7" w:rsidRDefault="00292710" w:rsidP="00E60008">
            <w:pPr>
              <w:pStyle w:val="TableParagraph"/>
              <w:kinsoku w:val="0"/>
              <w:overflowPunct w:val="0"/>
              <w:spacing w:before="7" w:line="265" w:lineRule="auto"/>
              <w:ind w:right="4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b t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nur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e fo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9B43F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9B43F7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ai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9B43F7">
              <w:rPr>
                <w:rFonts w:ascii="Arial" w:hAnsi="Arial" w:cs="Arial"/>
                <w:spacing w:val="26"/>
                <w:w w:val="101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mp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loy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nt</w:t>
            </w:r>
            <w:r w:rsidRPr="009B43F7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(weeks)</w:t>
            </w:r>
            <w:r w:rsidRPr="009B43F7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z w:val="18"/>
                <w:szCs w:val="18"/>
              </w:rPr>
              <w:t>-</w:t>
            </w:r>
            <w:r w:rsidRPr="009B43F7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lo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9B43F7">
              <w:rPr>
                <w:rFonts w:ascii="Arial" w:hAnsi="Arial" w:cs="Arial"/>
                <w:spacing w:val="29"/>
                <w:w w:val="89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rm</w:t>
            </w:r>
          </w:p>
          <w:p w:rsidR="00292710" w:rsidRPr="009B43F7" w:rsidRDefault="00292710" w:rsidP="00E60008">
            <w:pPr>
              <w:pStyle w:val="TableParagraph"/>
              <w:kinsoku w:val="0"/>
              <w:overflowPunct w:val="0"/>
              <w:spacing w:before="7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9B43F7">
              <w:rPr>
                <w:rFonts w:ascii="Arial" w:hAnsi="Arial" w:cs="Arial"/>
                <w:spacing w:val="-3"/>
                <w:sz w:val="18"/>
                <w:szCs w:val="18"/>
              </w:rPr>
              <w:t>ea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9B43F7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iffe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ce</w:t>
            </w:r>
            <w:r w:rsidRPr="009B43F7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pacing w:val="-7"/>
                <w:sz w:val="18"/>
                <w:szCs w:val="18"/>
              </w:rPr>
              <w:t>(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95%</w:t>
            </w:r>
            <w:r w:rsidRPr="009B43F7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CI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3.86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 xml:space="preserve"> [-5</w:t>
            </w: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.66,</w:t>
            </w:r>
            <w:r w:rsidRPr="009B43F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9B43F7">
              <w:rPr>
                <w:rFonts w:ascii="Arial" w:hAnsi="Arial" w:cs="Arial"/>
                <w:spacing w:val="-2"/>
                <w:sz w:val="18"/>
                <w:szCs w:val="18"/>
              </w:rPr>
              <w:t>13.38</w:t>
            </w:r>
            <w:r w:rsidRPr="009B43F7">
              <w:rPr>
                <w:rFonts w:ascii="Arial" w:hAnsi="Arial" w:cs="Arial"/>
                <w:spacing w:val="-3"/>
                <w:sz w:val="18"/>
                <w:szCs w:val="18"/>
              </w:rPr>
              <w:t>]</w:t>
            </w:r>
          </w:p>
          <w:p w:rsidR="00292710" w:rsidRPr="009B43F7" w:rsidRDefault="00292710" w:rsidP="00E60008">
            <w:pPr>
              <w:pStyle w:val="TableParagraph"/>
              <w:kinsoku w:val="0"/>
              <w:overflowPunct w:val="0"/>
              <w:spacing w:before="7" w:line="267" w:lineRule="auto"/>
              <w:ind w:right="441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Obtained any job during the study (high=better)</w:t>
            </w:r>
          </w:p>
          <w:p w:rsidR="00292710" w:rsidRPr="009B43F7" w:rsidRDefault="00292710" w:rsidP="00E60008">
            <w:pPr>
              <w:pStyle w:val="TableParagraph"/>
              <w:kinsoku w:val="0"/>
              <w:overflowPunct w:val="0"/>
              <w:spacing w:before="7"/>
              <w:ind w:left="13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 xml:space="preserve">Risk Ratio (95% CI) </w:t>
            </w:r>
            <w:r w:rsidRPr="009B43F7">
              <w:rPr>
                <w:rFonts w:ascii="Arial" w:hAnsi="Arial" w:cs="Arial"/>
                <w:spacing w:val="-3"/>
                <w:sz w:val="18"/>
                <w:szCs w:val="18"/>
              </w:rPr>
              <w:t>3.24 [2.17, 4.82]</w:t>
            </w:r>
          </w:p>
          <w:p w:rsidR="00292710" w:rsidRPr="009B43F7" w:rsidRDefault="00292710" w:rsidP="00E60008">
            <w:pPr>
              <w:pStyle w:val="TableParagraph"/>
              <w:kinsoku w:val="0"/>
              <w:overflowPunct w:val="0"/>
              <w:spacing w:before="7" w:line="267" w:lineRule="auto"/>
              <w:ind w:right="441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Days to first competitive employment (long-term)</w:t>
            </w:r>
          </w:p>
          <w:p w:rsidR="00292710" w:rsidRPr="009B43F7" w:rsidRDefault="00292710" w:rsidP="00E60008">
            <w:pPr>
              <w:pStyle w:val="TableParagraph"/>
              <w:kinsoku w:val="0"/>
              <w:overflowPunct w:val="0"/>
              <w:spacing w:before="7"/>
              <w:ind w:left="13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 xml:space="preserve">Mean Difference (95% CI) </w:t>
            </w:r>
            <w:r w:rsidRPr="009B43F7">
              <w:rPr>
                <w:rFonts w:ascii="Arial" w:hAnsi="Arial" w:cs="Arial"/>
                <w:spacing w:val="-3"/>
                <w:sz w:val="18"/>
                <w:szCs w:val="18"/>
              </w:rPr>
              <w:t>-161.60 [-225.73, -97.47]</w:t>
            </w:r>
          </w:p>
          <w:p w:rsidR="00292710" w:rsidRPr="009B43F7" w:rsidRDefault="00292710" w:rsidP="00E60008">
            <w:pPr>
              <w:pStyle w:val="TableParagraph"/>
              <w:kinsoku w:val="0"/>
              <w:overflowPunct w:val="0"/>
              <w:spacing w:before="7" w:line="267" w:lineRule="auto"/>
              <w:ind w:right="441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Leaving the study early for any reason</w:t>
            </w:r>
          </w:p>
          <w:p w:rsidR="00292710" w:rsidRPr="009B43F7" w:rsidRDefault="00292710" w:rsidP="00E60008">
            <w:pPr>
              <w:pStyle w:val="TableParagraph"/>
              <w:kinsoku w:val="0"/>
              <w:overflowPunct w:val="0"/>
              <w:spacing w:before="7"/>
              <w:ind w:left="13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 xml:space="preserve">Risk Ratio (95% CI) </w:t>
            </w:r>
            <w:r w:rsidRPr="009B43F7">
              <w:rPr>
                <w:rFonts w:ascii="Arial" w:hAnsi="Arial" w:cs="Arial"/>
                <w:spacing w:val="-3"/>
                <w:sz w:val="18"/>
                <w:szCs w:val="18"/>
              </w:rPr>
              <w:t>0.76 [0.57, 1.01]</w:t>
            </w:r>
          </w:p>
          <w:p w:rsidR="00292710" w:rsidRPr="009B43F7" w:rsidRDefault="00292710" w:rsidP="00E60008">
            <w:pPr>
              <w:tabs>
                <w:tab w:val="left" w:pos="646"/>
              </w:tabs>
              <w:kinsoku w:val="0"/>
              <w:overflowPunct w:val="0"/>
              <w:spacing w:before="4" w:line="264" w:lineRule="auto"/>
              <w:ind w:right="840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PANSS negative symptoms</w:t>
            </w:r>
          </w:p>
          <w:p w:rsidR="00292710" w:rsidRPr="009B43F7" w:rsidRDefault="00292710" w:rsidP="00E60008">
            <w:pPr>
              <w:pStyle w:val="TableParagraph"/>
              <w:kinsoku w:val="0"/>
              <w:overflowPunct w:val="0"/>
              <w:spacing w:before="7"/>
              <w:ind w:left="13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 xml:space="preserve">Mean Difference (95% CI) </w:t>
            </w:r>
            <w:r w:rsidRPr="009B43F7">
              <w:rPr>
                <w:rFonts w:ascii="Arial" w:hAnsi="Arial" w:cs="Arial"/>
                <w:spacing w:val="-3"/>
                <w:sz w:val="18"/>
                <w:szCs w:val="18"/>
              </w:rPr>
              <w:t>-2.12 [-3.20, -1.05]</w:t>
            </w:r>
          </w:p>
          <w:p w:rsidR="00292710" w:rsidRPr="009B43F7" w:rsidRDefault="00292710" w:rsidP="00E60008">
            <w:pPr>
              <w:pStyle w:val="TableParagraph"/>
              <w:kinsoku w:val="0"/>
              <w:overflowPunct w:val="0"/>
              <w:spacing w:before="7" w:line="267" w:lineRule="auto"/>
              <w:ind w:right="441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>Quality of Life: (high = better)</w:t>
            </w:r>
          </w:p>
          <w:p w:rsidR="00292710" w:rsidRPr="009B43F7" w:rsidRDefault="00292710" w:rsidP="00E60008">
            <w:pPr>
              <w:pStyle w:val="TableParagraph"/>
              <w:kinsoku w:val="0"/>
              <w:overflowPunct w:val="0"/>
              <w:spacing w:before="7"/>
              <w:ind w:left="13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9B43F7">
              <w:rPr>
                <w:rFonts w:ascii="Arial" w:hAnsi="Arial" w:cs="Arial"/>
                <w:spacing w:val="-1"/>
                <w:sz w:val="18"/>
                <w:szCs w:val="18"/>
              </w:rPr>
              <w:t xml:space="preserve">Mean Difference (95% CI) </w:t>
            </w:r>
            <w:r w:rsidRPr="009B43F7">
              <w:rPr>
                <w:rFonts w:ascii="Arial" w:hAnsi="Arial" w:cs="Arial"/>
                <w:spacing w:val="-3"/>
                <w:sz w:val="18"/>
                <w:szCs w:val="18"/>
              </w:rPr>
              <w:t>0.04 [-0.10, 0.18]</w:t>
            </w:r>
          </w:p>
          <w:p w:rsidR="00292710" w:rsidRPr="009B43F7" w:rsidRDefault="00292710" w:rsidP="00E60008">
            <w:pPr>
              <w:spacing w:before="16" w:line="258" w:lineRule="auto"/>
              <w:ind w:left="25" w:right="131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710" w:rsidRPr="009B43F7" w:rsidRDefault="00292710" w:rsidP="00E6000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B43F7">
              <w:rPr>
                <w:rFonts w:ascii="Arial" w:eastAsia="Arial" w:hAnsi="Arial" w:cs="Arial"/>
                <w:sz w:val="18"/>
                <w:szCs w:val="18"/>
              </w:rPr>
              <w:t>Death - natural and suicide long term</w:t>
            </w:r>
          </w:p>
          <w:p w:rsidR="00292710" w:rsidRPr="009B43F7" w:rsidRDefault="00292710" w:rsidP="00E6000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B43F7">
              <w:rPr>
                <w:rFonts w:ascii="Arial" w:eastAsia="Arial" w:hAnsi="Arial" w:cs="Arial"/>
                <w:sz w:val="18"/>
                <w:szCs w:val="18"/>
              </w:rPr>
              <w:t>Risk Ratio (95% CI)</w:t>
            </w:r>
          </w:p>
          <w:p w:rsidR="00292710" w:rsidRPr="009B43F7" w:rsidRDefault="00292710" w:rsidP="00E6000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B43F7">
              <w:rPr>
                <w:rFonts w:ascii="Arial" w:eastAsia="Arial" w:hAnsi="Arial" w:cs="Arial"/>
                <w:sz w:val="18"/>
                <w:szCs w:val="18"/>
              </w:rPr>
              <w:t>1.5 [0.25, 8.85]</w:t>
            </w:r>
          </w:p>
          <w:p w:rsidR="00292710" w:rsidRPr="009B43F7" w:rsidRDefault="00292710" w:rsidP="00E6000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710" w:rsidRPr="009B43F7" w:rsidRDefault="00292710" w:rsidP="00E60008">
            <w:pPr>
              <w:spacing w:line="203" w:lineRule="exact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9B43F7">
              <w:rPr>
                <w:rFonts w:ascii="Arial" w:eastAsia="Arial" w:hAnsi="Arial" w:cs="Arial"/>
                <w:sz w:val="18"/>
                <w:szCs w:val="18"/>
              </w:rPr>
              <w:t>University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710" w:rsidRPr="009B43F7" w:rsidRDefault="00292710" w:rsidP="00E60008">
            <w:pPr>
              <w:spacing w:line="203" w:lineRule="exact"/>
              <w:ind w:left="40" w:right="-20" w:hanging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Good</w:t>
            </w:r>
          </w:p>
        </w:tc>
      </w:tr>
    </w:tbl>
    <w:p w:rsidR="00292710" w:rsidRDefault="00292710" w:rsidP="00292710">
      <w:pPr>
        <w:spacing w:before="60" w:after="60"/>
        <w:rPr>
          <w:b/>
          <w:sz w:val="20"/>
        </w:rPr>
      </w:pPr>
      <w:r w:rsidRPr="009C4AAB">
        <w:rPr>
          <w:b/>
          <w:sz w:val="20"/>
        </w:rPr>
        <w:t>Please see Appendix B. Included Studies for full study references</w:t>
      </w:r>
    </w:p>
    <w:p w:rsidR="00292710" w:rsidRPr="00113667" w:rsidRDefault="00292710" w:rsidP="00292710">
      <w:pPr>
        <w:spacing w:before="60" w:after="60"/>
        <w:rPr>
          <w:sz w:val="18"/>
          <w:szCs w:val="18"/>
        </w:rPr>
      </w:pPr>
      <w:r w:rsidRPr="00113667">
        <w:rPr>
          <w:sz w:val="18"/>
          <w:szCs w:val="18"/>
        </w:rPr>
        <w:t>BPRS=brief psychiatric rating scale, RCT=randomized control trial, OR=odds ratio, PANSS=positive and negative syndrome scale, SC=standard care, SME=self management education, WMD=</w:t>
      </w:r>
      <w:r>
        <w:rPr>
          <w:sz w:val="18"/>
          <w:szCs w:val="18"/>
        </w:rPr>
        <w:t>weighted means difference, USA=</w:t>
      </w:r>
      <w:r w:rsidRPr="00113667">
        <w:rPr>
          <w:sz w:val="18"/>
          <w:szCs w:val="18"/>
        </w:rPr>
        <w:t>United States of America</w:t>
      </w:r>
    </w:p>
    <w:sectPr w:rsidR="00292710" w:rsidRPr="00113667" w:rsidSect="00802A28">
      <w:footerReference w:type="default" r:id="rId9"/>
      <w:pgSz w:w="15840" w:h="12240" w:orient="landscape" w:code="1"/>
      <w:pgMar w:top="980" w:right="720" w:bottom="576" w:left="720" w:header="720" w:footer="432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0E6" w:rsidRDefault="003710E6" w:rsidP="00317EF8">
      <w:r>
        <w:separator/>
      </w:r>
    </w:p>
  </w:endnote>
  <w:endnote w:type="continuationSeparator" w:id="1">
    <w:p w:rsidR="003710E6" w:rsidRDefault="003710E6" w:rsidP="00317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EC0" w:rsidRDefault="00C72EC0" w:rsidP="00DB036F">
    <w:pPr>
      <w:pStyle w:val="Footer"/>
      <w:tabs>
        <w:tab w:val="left" w:pos="6120"/>
        <w:tab w:val="center" w:pos="7142"/>
      </w:tabs>
    </w:pPr>
    <w:r>
      <w:tab/>
    </w:r>
    <w:r>
      <w:tab/>
    </w:r>
    <w:r>
      <w:tab/>
      <w:t>E-</w:t>
    </w:r>
    <w:r w:rsidR="009953D5">
      <w:fldChar w:fldCharType="begin"/>
    </w:r>
    <w:r>
      <w:instrText xml:space="preserve"> PAGE   \* MERGEFORMAT </w:instrText>
    </w:r>
    <w:r w:rsidR="009953D5">
      <w:fldChar w:fldCharType="separate"/>
    </w:r>
    <w:r w:rsidR="00A04EDA">
      <w:rPr>
        <w:noProof/>
      </w:rPr>
      <w:t>135</w:t>
    </w:r>
    <w:r w:rsidR="009953D5">
      <w:rPr>
        <w:noProof/>
      </w:rPr>
      <w:fldChar w:fldCharType="end"/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EC0" w:rsidRDefault="00C72EC0" w:rsidP="007B73D4">
    <w:pPr>
      <w:pStyle w:val="Footer"/>
      <w:tabs>
        <w:tab w:val="left" w:pos="6120"/>
        <w:tab w:val="center" w:pos="7142"/>
      </w:tabs>
    </w:pPr>
    <w:r>
      <w:tab/>
    </w:r>
    <w:r>
      <w:tab/>
    </w:r>
    <w:r>
      <w:tab/>
    </w:r>
    <w:r w:rsidR="007B73D4">
      <w:t>E</w:t>
    </w:r>
    <w:r>
      <w:t>-</w:t>
    </w:r>
    <w:r w:rsidR="009953D5">
      <w:fldChar w:fldCharType="begin"/>
    </w:r>
    <w:r>
      <w:instrText xml:space="preserve"> PAGE   \* MERGEFORMAT </w:instrText>
    </w:r>
    <w:r w:rsidR="009953D5">
      <w:fldChar w:fldCharType="separate"/>
    </w:r>
    <w:r w:rsidR="00A04EDA">
      <w:rPr>
        <w:noProof/>
      </w:rPr>
      <w:t>136</w:t>
    </w:r>
    <w:r w:rsidR="009953D5">
      <w:rPr>
        <w:noProof/>
      </w:rPr>
      <w:fldChar w:fldCharType="end"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0E6" w:rsidRDefault="003710E6" w:rsidP="00317EF8">
      <w:r>
        <w:separator/>
      </w:r>
    </w:p>
  </w:footnote>
  <w:footnote w:type="continuationSeparator" w:id="1">
    <w:p w:rsidR="003710E6" w:rsidRDefault="003710E6" w:rsidP="00317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59C36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17C52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6D88A9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A30EBAB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2C8673F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E9B4635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29091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368FF2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25CE8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D4E0B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C047B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A3FAB"/>
    <w:multiLevelType w:val="hybridMultilevel"/>
    <w:tmpl w:val="E4A052AE"/>
    <w:lvl w:ilvl="0" w:tplc="6060B3B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A806EED"/>
    <w:multiLevelType w:val="hybridMultilevel"/>
    <w:tmpl w:val="9022D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7A22F2"/>
    <w:multiLevelType w:val="hybridMultilevel"/>
    <w:tmpl w:val="390CD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6046A3"/>
    <w:multiLevelType w:val="hybridMultilevel"/>
    <w:tmpl w:val="9016371A"/>
    <w:lvl w:ilvl="0" w:tplc="602CEA7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86179"/>
    <w:multiLevelType w:val="hybridMultilevel"/>
    <w:tmpl w:val="009E0D42"/>
    <w:lvl w:ilvl="0" w:tplc="915E29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75922"/>
    <w:multiLevelType w:val="hybridMultilevel"/>
    <w:tmpl w:val="C8365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D54BF"/>
    <w:multiLevelType w:val="hybridMultilevel"/>
    <w:tmpl w:val="466AD888"/>
    <w:lvl w:ilvl="0" w:tplc="28FCD232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90E27"/>
    <w:multiLevelType w:val="hybridMultilevel"/>
    <w:tmpl w:val="3326B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34255"/>
    <w:multiLevelType w:val="hybridMultilevel"/>
    <w:tmpl w:val="D2DE1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AA00A9"/>
    <w:multiLevelType w:val="hybridMultilevel"/>
    <w:tmpl w:val="A1F60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22A7D"/>
    <w:multiLevelType w:val="hybridMultilevel"/>
    <w:tmpl w:val="79E23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E5628"/>
    <w:multiLevelType w:val="hybridMultilevel"/>
    <w:tmpl w:val="221257DC"/>
    <w:lvl w:ilvl="0" w:tplc="48CC0786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B32207"/>
    <w:multiLevelType w:val="hybridMultilevel"/>
    <w:tmpl w:val="1FCAD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34D77"/>
    <w:multiLevelType w:val="hybridMultilevel"/>
    <w:tmpl w:val="625E2A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442D16"/>
    <w:multiLevelType w:val="hybridMultilevel"/>
    <w:tmpl w:val="1DA4A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24"/>
  </w:num>
  <w:num w:numId="4">
    <w:abstractNumId w:val="14"/>
  </w:num>
  <w:num w:numId="5">
    <w:abstractNumId w:val="27"/>
  </w:num>
  <w:num w:numId="6">
    <w:abstractNumId w:val="22"/>
  </w:num>
  <w:num w:numId="7">
    <w:abstractNumId w:val="16"/>
  </w:num>
  <w:num w:numId="8">
    <w:abstractNumId w:val="13"/>
  </w:num>
  <w:num w:numId="9">
    <w:abstractNumId w:val="17"/>
  </w:num>
  <w:num w:numId="10">
    <w:abstractNumId w:val="21"/>
  </w:num>
  <w:num w:numId="11">
    <w:abstractNumId w:val="26"/>
  </w:num>
  <w:num w:numId="12">
    <w:abstractNumId w:val="25"/>
  </w:num>
  <w:num w:numId="13">
    <w:abstractNumId w:val="11"/>
  </w:num>
  <w:num w:numId="14">
    <w:abstractNumId w:val="0"/>
  </w:num>
  <w:num w:numId="15">
    <w:abstractNumId w:val="18"/>
  </w:num>
  <w:num w:numId="16">
    <w:abstractNumId w:val="15"/>
  </w:num>
  <w:num w:numId="17">
    <w:abstractNumId w:val="20"/>
  </w:num>
  <w:num w:numId="18">
    <w:abstractNumId w:val="19"/>
  </w:num>
  <w:num w:numId="19">
    <w:abstractNumId w:val="10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9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oNotTrackMoves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 20160401_PNW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vrf5s5d2wv95uezv20xept695e09fztav9v&quot;&gt;Schizophrenia Main ENL Final&lt;record-ids&gt;&lt;item&gt;1852&lt;/item&gt;&lt;item&gt;1868&lt;/item&gt;&lt;item&gt;1878&lt;/item&gt;&lt;item&gt;1950&lt;/item&gt;&lt;item&gt;1985&lt;/item&gt;&lt;item&gt;1998&lt;/item&gt;&lt;item&gt;2003&lt;/item&gt;&lt;item&gt;2004&lt;/item&gt;&lt;item&gt;2010&lt;/item&gt;&lt;item&gt;2056&lt;/item&gt;&lt;item&gt;2059&lt;/item&gt;&lt;item&gt;2061&lt;/item&gt;&lt;item&gt;2083&lt;/item&gt;&lt;item&gt;2108&lt;/item&gt;&lt;item&gt;2146&lt;/item&gt;&lt;item&gt;2148&lt;/item&gt;&lt;item&gt;2149&lt;/item&gt;&lt;item&gt;2175&lt;/item&gt;&lt;item&gt;2237&lt;/item&gt;&lt;item&gt;2274&lt;/item&gt;&lt;item&gt;2287&lt;/item&gt;&lt;item&gt;2288&lt;/item&gt;&lt;item&gt;2337&lt;/item&gt;&lt;item&gt;2340&lt;/item&gt;&lt;item&gt;2349&lt;/item&gt;&lt;item&gt;2353&lt;/item&gt;&lt;item&gt;2411&lt;/item&gt;&lt;item&gt;2412&lt;/item&gt;&lt;item&gt;2427&lt;/item&gt;&lt;item&gt;2438&lt;/item&gt;&lt;item&gt;2463&lt;/item&gt;&lt;item&gt;2472&lt;/item&gt;&lt;item&gt;2483&lt;/item&gt;&lt;item&gt;2490&lt;/item&gt;&lt;item&gt;2496&lt;/item&gt;&lt;item&gt;2497&lt;/item&gt;&lt;item&gt;2498&lt;/item&gt;&lt;item&gt;2549&lt;/item&gt;&lt;item&gt;2555&lt;/item&gt;&lt;item&gt;2580&lt;/item&gt;&lt;item&gt;2589&lt;/item&gt;&lt;item&gt;2651&lt;/item&gt;&lt;item&gt;2653&lt;/item&gt;&lt;item&gt;2687&lt;/item&gt;&lt;item&gt;2698&lt;/item&gt;&lt;item&gt;2725&lt;/item&gt;&lt;item&gt;2729&lt;/item&gt;&lt;item&gt;2730&lt;/item&gt;&lt;item&gt;2735&lt;/item&gt;&lt;item&gt;2748&lt;/item&gt;&lt;item&gt;2749&lt;/item&gt;&lt;item&gt;2756&lt;/item&gt;&lt;item&gt;2766&lt;/item&gt;&lt;item&gt;2780&lt;/item&gt;&lt;item&gt;2781&lt;/item&gt;&lt;item&gt;2788&lt;/item&gt;&lt;item&gt;2790&lt;/item&gt;&lt;item&gt;2792&lt;/item&gt;&lt;item&gt;3717&lt;/item&gt;&lt;item&gt;4688&lt;/item&gt;&lt;item&gt;4759&lt;/item&gt;&lt;item&gt;4768&lt;/item&gt;&lt;item&gt;4774&lt;/item&gt;&lt;item&gt;4775&lt;/item&gt;&lt;item&gt;4787&lt;/item&gt;&lt;item&gt;4790&lt;/item&gt;&lt;item&gt;4796&lt;/item&gt;&lt;item&gt;4814&lt;/item&gt;&lt;item&gt;4821&lt;/item&gt;&lt;item&gt;4824&lt;/item&gt;&lt;item&gt;4828&lt;/item&gt;&lt;item&gt;4832&lt;/item&gt;&lt;item&gt;4836&lt;/item&gt;&lt;item&gt;4850&lt;/item&gt;&lt;item&gt;4851&lt;/item&gt;&lt;item&gt;4852&lt;/item&gt;&lt;item&gt;4855&lt;/item&gt;&lt;item&gt;4856&lt;/item&gt;&lt;item&gt;4859&lt;/item&gt;&lt;item&gt;4871&lt;/item&gt;&lt;item&gt;4872&lt;/item&gt;&lt;item&gt;5077&lt;/item&gt;&lt;item&gt;5179&lt;/item&gt;&lt;item&gt;5186&lt;/item&gt;&lt;/record-ids&gt;&lt;/item&gt;&lt;/Libraries&gt;"/>
  </w:docVars>
  <w:rsids>
    <w:rsidRoot w:val="00D1288B"/>
    <w:rsid w:val="000050D0"/>
    <w:rsid w:val="00006486"/>
    <w:rsid w:val="00010477"/>
    <w:rsid w:val="00010727"/>
    <w:rsid w:val="00011E8B"/>
    <w:rsid w:val="00013132"/>
    <w:rsid w:val="00013DEC"/>
    <w:rsid w:val="00013E8A"/>
    <w:rsid w:val="0001549F"/>
    <w:rsid w:val="00015F2D"/>
    <w:rsid w:val="00023EF6"/>
    <w:rsid w:val="00024FB6"/>
    <w:rsid w:val="000276AB"/>
    <w:rsid w:val="00031024"/>
    <w:rsid w:val="000329A9"/>
    <w:rsid w:val="0003378A"/>
    <w:rsid w:val="00034534"/>
    <w:rsid w:val="00034B45"/>
    <w:rsid w:val="00041410"/>
    <w:rsid w:val="000418D5"/>
    <w:rsid w:val="000479DC"/>
    <w:rsid w:val="000512EF"/>
    <w:rsid w:val="00066FD4"/>
    <w:rsid w:val="000802AC"/>
    <w:rsid w:val="000828E0"/>
    <w:rsid w:val="00083829"/>
    <w:rsid w:val="000839BB"/>
    <w:rsid w:val="00091BE8"/>
    <w:rsid w:val="0009217F"/>
    <w:rsid w:val="00097504"/>
    <w:rsid w:val="000A2B9B"/>
    <w:rsid w:val="000A3E70"/>
    <w:rsid w:val="000B22DD"/>
    <w:rsid w:val="000B6AD3"/>
    <w:rsid w:val="000C16C0"/>
    <w:rsid w:val="000C2BAF"/>
    <w:rsid w:val="000C6E57"/>
    <w:rsid w:val="000D149C"/>
    <w:rsid w:val="000E5DB1"/>
    <w:rsid w:val="000E7A31"/>
    <w:rsid w:val="000F1096"/>
    <w:rsid w:val="000F3978"/>
    <w:rsid w:val="000F3FFF"/>
    <w:rsid w:val="00100070"/>
    <w:rsid w:val="001021CC"/>
    <w:rsid w:val="00105E52"/>
    <w:rsid w:val="001128DA"/>
    <w:rsid w:val="001147C8"/>
    <w:rsid w:val="00121DF6"/>
    <w:rsid w:val="0012763A"/>
    <w:rsid w:val="00127C51"/>
    <w:rsid w:val="00137186"/>
    <w:rsid w:val="0014025D"/>
    <w:rsid w:val="0015336C"/>
    <w:rsid w:val="00161946"/>
    <w:rsid w:val="001723C7"/>
    <w:rsid w:val="001749D3"/>
    <w:rsid w:val="00180836"/>
    <w:rsid w:val="00186C00"/>
    <w:rsid w:val="00192FC9"/>
    <w:rsid w:val="00193631"/>
    <w:rsid w:val="00195756"/>
    <w:rsid w:val="00195F0B"/>
    <w:rsid w:val="001A35F3"/>
    <w:rsid w:val="001A794E"/>
    <w:rsid w:val="001B2ED6"/>
    <w:rsid w:val="001B6008"/>
    <w:rsid w:val="001C296C"/>
    <w:rsid w:val="001C3A89"/>
    <w:rsid w:val="001D3866"/>
    <w:rsid w:val="001D4423"/>
    <w:rsid w:val="001D6F44"/>
    <w:rsid w:val="001E10DC"/>
    <w:rsid w:val="001E3666"/>
    <w:rsid w:val="001F5BCD"/>
    <w:rsid w:val="001F7864"/>
    <w:rsid w:val="00202773"/>
    <w:rsid w:val="00203F46"/>
    <w:rsid w:val="00204851"/>
    <w:rsid w:val="00206A6C"/>
    <w:rsid w:val="00210A53"/>
    <w:rsid w:val="0021200B"/>
    <w:rsid w:val="00223A33"/>
    <w:rsid w:val="0023578B"/>
    <w:rsid w:val="00240928"/>
    <w:rsid w:val="0024338C"/>
    <w:rsid w:val="00244668"/>
    <w:rsid w:val="002464AC"/>
    <w:rsid w:val="00247F82"/>
    <w:rsid w:val="00250AE8"/>
    <w:rsid w:val="00255B8E"/>
    <w:rsid w:val="00257D28"/>
    <w:rsid w:val="0026000C"/>
    <w:rsid w:val="00261C68"/>
    <w:rsid w:val="0026231B"/>
    <w:rsid w:val="00264C03"/>
    <w:rsid w:val="002660FC"/>
    <w:rsid w:val="00275BCC"/>
    <w:rsid w:val="0027614A"/>
    <w:rsid w:val="002835C6"/>
    <w:rsid w:val="00284CFC"/>
    <w:rsid w:val="00292710"/>
    <w:rsid w:val="00296B22"/>
    <w:rsid w:val="002A1586"/>
    <w:rsid w:val="002B3CBC"/>
    <w:rsid w:val="002E6AD5"/>
    <w:rsid w:val="002E7DD5"/>
    <w:rsid w:val="002F0791"/>
    <w:rsid w:val="002F0A0D"/>
    <w:rsid w:val="002F0B22"/>
    <w:rsid w:val="002F3EEC"/>
    <w:rsid w:val="002F47B4"/>
    <w:rsid w:val="002F57CC"/>
    <w:rsid w:val="002F6692"/>
    <w:rsid w:val="00300C8D"/>
    <w:rsid w:val="003047C7"/>
    <w:rsid w:val="00315019"/>
    <w:rsid w:val="00317EF8"/>
    <w:rsid w:val="00332AD1"/>
    <w:rsid w:val="003338F7"/>
    <w:rsid w:val="00334C4B"/>
    <w:rsid w:val="00340213"/>
    <w:rsid w:val="00347464"/>
    <w:rsid w:val="003627C3"/>
    <w:rsid w:val="003630E4"/>
    <w:rsid w:val="003672AA"/>
    <w:rsid w:val="003710E6"/>
    <w:rsid w:val="0037316D"/>
    <w:rsid w:val="0037342C"/>
    <w:rsid w:val="00373513"/>
    <w:rsid w:val="00376DEC"/>
    <w:rsid w:val="00383CAF"/>
    <w:rsid w:val="00384534"/>
    <w:rsid w:val="00384BE5"/>
    <w:rsid w:val="00390320"/>
    <w:rsid w:val="003919DE"/>
    <w:rsid w:val="00397908"/>
    <w:rsid w:val="003A4E69"/>
    <w:rsid w:val="003A6208"/>
    <w:rsid w:val="003A6A17"/>
    <w:rsid w:val="003A6DC9"/>
    <w:rsid w:val="003B0DB9"/>
    <w:rsid w:val="003B1E25"/>
    <w:rsid w:val="003B2971"/>
    <w:rsid w:val="003B3681"/>
    <w:rsid w:val="003B5126"/>
    <w:rsid w:val="003C1B1D"/>
    <w:rsid w:val="003C395F"/>
    <w:rsid w:val="003D0717"/>
    <w:rsid w:val="003D1C0A"/>
    <w:rsid w:val="003D4B9D"/>
    <w:rsid w:val="003E66EC"/>
    <w:rsid w:val="003F160E"/>
    <w:rsid w:val="003F2B95"/>
    <w:rsid w:val="00401434"/>
    <w:rsid w:val="00401C15"/>
    <w:rsid w:val="00402FCA"/>
    <w:rsid w:val="004045BE"/>
    <w:rsid w:val="0040493F"/>
    <w:rsid w:val="00411FA8"/>
    <w:rsid w:val="004127A6"/>
    <w:rsid w:val="00414C7D"/>
    <w:rsid w:val="0042182E"/>
    <w:rsid w:val="00421BB5"/>
    <w:rsid w:val="00423232"/>
    <w:rsid w:val="00425DE2"/>
    <w:rsid w:val="00433AE5"/>
    <w:rsid w:val="00440809"/>
    <w:rsid w:val="0044785F"/>
    <w:rsid w:val="00450555"/>
    <w:rsid w:val="00452AB5"/>
    <w:rsid w:val="00454A35"/>
    <w:rsid w:val="00462168"/>
    <w:rsid w:val="00464DA5"/>
    <w:rsid w:val="00473207"/>
    <w:rsid w:val="004732C7"/>
    <w:rsid w:val="00481F76"/>
    <w:rsid w:val="00482F27"/>
    <w:rsid w:val="00492C5B"/>
    <w:rsid w:val="00494614"/>
    <w:rsid w:val="004958DE"/>
    <w:rsid w:val="0049719E"/>
    <w:rsid w:val="004A1C83"/>
    <w:rsid w:val="004C6CC2"/>
    <w:rsid w:val="004C6F31"/>
    <w:rsid w:val="004D09DC"/>
    <w:rsid w:val="004D7017"/>
    <w:rsid w:val="004E0DC4"/>
    <w:rsid w:val="004E61EE"/>
    <w:rsid w:val="004F07CA"/>
    <w:rsid w:val="005012CC"/>
    <w:rsid w:val="00501619"/>
    <w:rsid w:val="00505C03"/>
    <w:rsid w:val="00506791"/>
    <w:rsid w:val="00511366"/>
    <w:rsid w:val="0051523B"/>
    <w:rsid w:val="0051538B"/>
    <w:rsid w:val="0051557A"/>
    <w:rsid w:val="0052217B"/>
    <w:rsid w:val="00527504"/>
    <w:rsid w:val="005472A9"/>
    <w:rsid w:val="00547F91"/>
    <w:rsid w:val="005510CF"/>
    <w:rsid w:val="005515F7"/>
    <w:rsid w:val="00554450"/>
    <w:rsid w:val="00556177"/>
    <w:rsid w:val="00560120"/>
    <w:rsid w:val="0056191A"/>
    <w:rsid w:val="0056606F"/>
    <w:rsid w:val="00570BD0"/>
    <w:rsid w:val="00576BF2"/>
    <w:rsid w:val="00583C18"/>
    <w:rsid w:val="00585895"/>
    <w:rsid w:val="00587C9C"/>
    <w:rsid w:val="00590D7F"/>
    <w:rsid w:val="0059129C"/>
    <w:rsid w:val="00593E7E"/>
    <w:rsid w:val="00596F9A"/>
    <w:rsid w:val="005A1CC0"/>
    <w:rsid w:val="005A3F02"/>
    <w:rsid w:val="005A6A8C"/>
    <w:rsid w:val="005B72DC"/>
    <w:rsid w:val="005C3184"/>
    <w:rsid w:val="005D25B7"/>
    <w:rsid w:val="005E2FCC"/>
    <w:rsid w:val="005E325D"/>
    <w:rsid w:val="005E6BFE"/>
    <w:rsid w:val="005F2BE4"/>
    <w:rsid w:val="005F4AED"/>
    <w:rsid w:val="005F72A9"/>
    <w:rsid w:val="00607043"/>
    <w:rsid w:val="0060778E"/>
    <w:rsid w:val="00621DA4"/>
    <w:rsid w:val="00621EDF"/>
    <w:rsid w:val="00631C95"/>
    <w:rsid w:val="00634341"/>
    <w:rsid w:val="00640186"/>
    <w:rsid w:val="00641656"/>
    <w:rsid w:val="00641CAD"/>
    <w:rsid w:val="00642BE4"/>
    <w:rsid w:val="00643DE7"/>
    <w:rsid w:val="0065325F"/>
    <w:rsid w:val="006564F8"/>
    <w:rsid w:val="00664117"/>
    <w:rsid w:val="00670120"/>
    <w:rsid w:val="00671CF4"/>
    <w:rsid w:val="00673DC3"/>
    <w:rsid w:val="0067691D"/>
    <w:rsid w:val="00680BCC"/>
    <w:rsid w:val="0068776D"/>
    <w:rsid w:val="00687FEC"/>
    <w:rsid w:val="006962FA"/>
    <w:rsid w:val="00697AA8"/>
    <w:rsid w:val="006A2564"/>
    <w:rsid w:val="006A3232"/>
    <w:rsid w:val="006A3B96"/>
    <w:rsid w:val="006A4586"/>
    <w:rsid w:val="006A5EFB"/>
    <w:rsid w:val="006A77A5"/>
    <w:rsid w:val="006B1B48"/>
    <w:rsid w:val="006B1F79"/>
    <w:rsid w:val="006B35D6"/>
    <w:rsid w:val="006B47E1"/>
    <w:rsid w:val="006B7304"/>
    <w:rsid w:val="006C4D56"/>
    <w:rsid w:val="006D2062"/>
    <w:rsid w:val="006D26C3"/>
    <w:rsid w:val="006D6E27"/>
    <w:rsid w:val="006E0A23"/>
    <w:rsid w:val="006E1D07"/>
    <w:rsid w:val="006E3F60"/>
    <w:rsid w:val="006E61B1"/>
    <w:rsid w:val="006F4C50"/>
    <w:rsid w:val="0070220E"/>
    <w:rsid w:val="00703132"/>
    <w:rsid w:val="0071127E"/>
    <w:rsid w:val="007118F4"/>
    <w:rsid w:val="00714749"/>
    <w:rsid w:val="0072791B"/>
    <w:rsid w:val="00732D65"/>
    <w:rsid w:val="00733A93"/>
    <w:rsid w:val="007360FF"/>
    <w:rsid w:val="0074120F"/>
    <w:rsid w:val="00741338"/>
    <w:rsid w:val="00741B65"/>
    <w:rsid w:val="007513C9"/>
    <w:rsid w:val="00752936"/>
    <w:rsid w:val="0075440E"/>
    <w:rsid w:val="007573BD"/>
    <w:rsid w:val="00763221"/>
    <w:rsid w:val="007653DD"/>
    <w:rsid w:val="007654FB"/>
    <w:rsid w:val="00767B77"/>
    <w:rsid w:val="00774ABD"/>
    <w:rsid w:val="00783EFB"/>
    <w:rsid w:val="007868FE"/>
    <w:rsid w:val="00786A58"/>
    <w:rsid w:val="00787CC8"/>
    <w:rsid w:val="0079003B"/>
    <w:rsid w:val="00790BEA"/>
    <w:rsid w:val="00793F68"/>
    <w:rsid w:val="00795488"/>
    <w:rsid w:val="007974B3"/>
    <w:rsid w:val="007976D7"/>
    <w:rsid w:val="007A0F1C"/>
    <w:rsid w:val="007A48DA"/>
    <w:rsid w:val="007A4BF0"/>
    <w:rsid w:val="007B0FA8"/>
    <w:rsid w:val="007B1D0B"/>
    <w:rsid w:val="007B20C2"/>
    <w:rsid w:val="007B46E6"/>
    <w:rsid w:val="007B4A2C"/>
    <w:rsid w:val="007B5184"/>
    <w:rsid w:val="007B61A9"/>
    <w:rsid w:val="007B73D4"/>
    <w:rsid w:val="007C2037"/>
    <w:rsid w:val="007C2AD3"/>
    <w:rsid w:val="007C7EB2"/>
    <w:rsid w:val="007D05C4"/>
    <w:rsid w:val="007D2CCE"/>
    <w:rsid w:val="007D5A53"/>
    <w:rsid w:val="007E3196"/>
    <w:rsid w:val="007E5861"/>
    <w:rsid w:val="007E5E05"/>
    <w:rsid w:val="007F1FA7"/>
    <w:rsid w:val="007F4829"/>
    <w:rsid w:val="007F5164"/>
    <w:rsid w:val="007F52F9"/>
    <w:rsid w:val="007F56B7"/>
    <w:rsid w:val="00800F60"/>
    <w:rsid w:val="00802399"/>
    <w:rsid w:val="00802A28"/>
    <w:rsid w:val="008030CF"/>
    <w:rsid w:val="0080452D"/>
    <w:rsid w:val="00806806"/>
    <w:rsid w:val="00807AA7"/>
    <w:rsid w:val="008164DF"/>
    <w:rsid w:val="00846C09"/>
    <w:rsid w:val="00851080"/>
    <w:rsid w:val="00851F19"/>
    <w:rsid w:val="008555D3"/>
    <w:rsid w:val="008561DE"/>
    <w:rsid w:val="00860D07"/>
    <w:rsid w:val="00864E9E"/>
    <w:rsid w:val="008673BA"/>
    <w:rsid w:val="00870950"/>
    <w:rsid w:val="00871E8A"/>
    <w:rsid w:val="00877982"/>
    <w:rsid w:val="00880C17"/>
    <w:rsid w:val="0089175E"/>
    <w:rsid w:val="008943F7"/>
    <w:rsid w:val="00897E61"/>
    <w:rsid w:val="008A1DD9"/>
    <w:rsid w:val="008A1FC8"/>
    <w:rsid w:val="008A2174"/>
    <w:rsid w:val="008A64DF"/>
    <w:rsid w:val="008A677C"/>
    <w:rsid w:val="008B49A7"/>
    <w:rsid w:val="008B7815"/>
    <w:rsid w:val="008C2BE8"/>
    <w:rsid w:val="008C4D0A"/>
    <w:rsid w:val="008D0E42"/>
    <w:rsid w:val="008D6FD1"/>
    <w:rsid w:val="008E145F"/>
    <w:rsid w:val="008E58B3"/>
    <w:rsid w:val="008E5C74"/>
    <w:rsid w:val="008F3108"/>
    <w:rsid w:val="008F6979"/>
    <w:rsid w:val="008F7432"/>
    <w:rsid w:val="0090332A"/>
    <w:rsid w:val="00904DCF"/>
    <w:rsid w:val="00904F45"/>
    <w:rsid w:val="00906F5E"/>
    <w:rsid w:val="00911ABC"/>
    <w:rsid w:val="009255C5"/>
    <w:rsid w:val="00926BF2"/>
    <w:rsid w:val="009307F2"/>
    <w:rsid w:val="009315ED"/>
    <w:rsid w:val="00935065"/>
    <w:rsid w:val="009360D9"/>
    <w:rsid w:val="00940E6A"/>
    <w:rsid w:val="0095176C"/>
    <w:rsid w:val="00960D3D"/>
    <w:rsid w:val="009630B3"/>
    <w:rsid w:val="00964311"/>
    <w:rsid w:val="00964BCF"/>
    <w:rsid w:val="0096511F"/>
    <w:rsid w:val="009671E4"/>
    <w:rsid w:val="00971FAA"/>
    <w:rsid w:val="00976356"/>
    <w:rsid w:val="0098356B"/>
    <w:rsid w:val="00987014"/>
    <w:rsid w:val="00994939"/>
    <w:rsid w:val="009953D5"/>
    <w:rsid w:val="00995CEF"/>
    <w:rsid w:val="00997271"/>
    <w:rsid w:val="009B43F7"/>
    <w:rsid w:val="009C07BC"/>
    <w:rsid w:val="009C1780"/>
    <w:rsid w:val="009C2101"/>
    <w:rsid w:val="009C45B2"/>
    <w:rsid w:val="009C69B3"/>
    <w:rsid w:val="009D0839"/>
    <w:rsid w:val="009D1BEE"/>
    <w:rsid w:val="009D344D"/>
    <w:rsid w:val="009D3550"/>
    <w:rsid w:val="009D4FB9"/>
    <w:rsid w:val="009D5D75"/>
    <w:rsid w:val="009E5988"/>
    <w:rsid w:val="009E7F8A"/>
    <w:rsid w:val="009F2ECB"/>
    <w:rsid w:val="00A04EDA"/>
    <w:rsid w:val="00A07C64"/>
    <w:rsid w:val="00A167C0"/>
    <w:rsid w:val="00A201A1"/>
    <w:rsid w:val="00A20743"/>
    <w:rsid w:val="00A22781"/>
    <w:rsid w:val="00A25CF4"/>
    <w:rsid w:val="00A324D7"/>
    <w:rsid w:val="00A334C9"/>
    <w:rsid w:val="00A34AC7"/>
    <w:rsid w:val="00A36698"/>
    <w:rsid w:val="00A431C8"/>
    <w:rsid w:val="00A53143"/>
    <w:rsid w:val="00A54FF3"/>
    <w:rsid w:val="00A557AC"/>
    <w:rsid w:val="00A57617"/>
    <w:rsid w:val="00A62BA6"/>
    <w:rsid w:val="00A64CA0"/>
    <w:rsid w:val="00A64FA5"/>
    <w:rsid w:val="00A66C24"/>
    <w:rsid w:val="00A67389"/>
    <w:rsid w:val="00A9161D"/>
    <w:rsid w:val="00A92747"/>
    <w:rsid w:val="00A933AE"/>
    <w:rsid w:val="00A96DFA"/>
    <w:rsid w:val="00AA3704"/>
    <w:rsid w:val="00AB0941"/>
    <w:rsid w:val="00AB5C58"/>
    <w:rsid w:val="00AC0573"/>
    <w:rsid w:val="00AC45A7"/>
    <w:rsid w:val="00AC6005"/>
    <w:rsid w:val="00AC7B67"/>
    <w:rsid w:val="00AD3E9B"/>
    <w:rsid w:val="00AE3FC3"/>
    <w:rsid w:val="00AE4650"/>
    <w:rsid w:val="00AE4684"/>
    <w:rsid w:val="00AF0FB4"/>
    <w:rsid w:val="00AF3702"/>
    <w:rsid w:val="00AF4F68"/>
    <w:rsid w:val="00AF5CCC"/>
    <w:rsid w:val="00AF5D98"/>
    <w:rsid w:val="00AF5F52"/>
    <w:rsid w:val="00AF69A6"/>
    <w:rsid w:val="00AF7982"/>
    <w:rsid w:val="00B02430"/>
    <w:rsid w:val="00B03967"/>
    <w:rsid w:val="00B04237"/>
    <w:rsid w:val="00B05EC0"/>
    <w:rsid w:val="00B0643D"/>
    <w:rsid w:val="00B0746F"/>
    <w:rsid w:val="00B13310"/>
    <w:rsid w:val="00B14C0C"/>
    <w:rsid w:val="00B16EFD"/>
    <w:rsid w:val="00B17E1E"/>
    <w:rsid w:val="00B23EED"/>
    <w:rsid w:val="00B3263F"/>
    <w:rsid w:val="00B42F9C"/>
    <w:rsid w:val="00B5002D"/>
    <w:rsid w:val="00B50502"/>
    <w:rsid w:val="00B54D5C"/>
    <w:rsid w:val="00B61B02"/>
    <w:rsid w:val="00B6415D"/>
    <w:rsid w:val="00B6521D"/>
    <w:rsid w:val="00B744EA"/>
    <w:rsid w:val="00B81ABA"/>
    <w:rsid w:val="00B835D1"/>
    <w:rsid w:val="00B868D6"/>
    <w:rsid w:val="00B95F42"/>
    <w:rsid w:val="00B97997"/>
    <w:rsid w:val="00BA17AC"/>
    <w:rsid w:val="00BA1CAE"/>
    <w:rsid w:val="00BB1156"/>
    <w:rsid w:val="00BB4CBE"/>
    <w:rsid w:val="00BB5AB9"/>
    <w:rsid w:val="00BC1189"/>
    <w:rsid w:val="00BD7274"/>
    <w:rsid w:val="00BD7D75"/>
    <w:rsid w:val="00BE10AA"/>
    <w:rsid w:val="00BF0BE3"/>
    <w:rsid w:val="00BF505C"/>
    <w:rsid w:val="00C06000"/>
    <w:rsid w:val="00C0686C"/>
    <w:rsid w:val="00C07AEC"/>
    <w:rsid w:val="00C108A7"/>
    <w:rsid w:val="00C133CA"/>
    <w:rsid w:val="00C13561"/>
    <w:rsid w:val="00C15EA2"/>
    <w:rsid w:val="00C23546"/>
    <w:rsid w:val="00C240FC"/>
    <w:rsid w:val="00C27D37"/>
    <w:rsid w:val="00C30092"/>
    <w:rsid w:val="00C33705"/>
    <w:rsid w:val="00C37C6D"/>
    <w:rsid w:val="00C42778"/>
    <w:rsid w:val="00C42788"/>
    <w:rsid w:val="00C47837"/>
    <w:rsid w:val="00C51E7C"/>
    <w:rsid w:val="00C554AF"/>
    <w:rsid w:val="00C5686C"/>
    <w:rsid w:val="00C6333E"/>
    <w:rsid w:val="00C6776A"/>
    <w:rsid w:val="00C72EC0"/>
    <w:rsid w:val="00C75915"/>
    <w:rsid w:val="00C82C71"/>
    <w:rsid w:val="00C85BA1"/>
    <w:rsid w:val="00C87BBD"/>
    <w:rsid w:val="00C90148"/>
    <w:rsid w:val="00C96FE3"/>
    <w:rsid w:val="00CA0522"/>
    <w:rsid w:val="00CA47A6"/>
    <w:rsid w:val="00CA6367"/>
    <w:rsid w:val="00CB5D0F"/>
    <w:rsid w:val="00CB639A"/>
    <w:rsid w:val="00CD39E2"/>
    <w:rsid w:val="00CD4A5C"/>
    <w:rsid w:val="00CD7B5F"/>
    <w:rsid w:val="00CE3B74"/>
    <w:rsid w:val="00CE5793"/>
    <w:rsid w:val="00CE5F3A"/>
    <w:rsid w:val="00CE74E1"/>
    <w:rsid w:val="00CF53DF"/>
    <w:rsid w:val="00D00F7E"/>
    <w:rsid w:val="00D02DC4"/>
    <w:rsid w:val="00D02E4B"/>
    <w:rsid w:val="00D1288B"/>
    <w:rsid w:val="00D136FC"/>
    <w:rsid w:val="00D1774B"/>
    <w:rsid w:val="00D249BA"/>
    <w:rsid w:val="00D27E2F"/>
    <w:rsid w:val="00D34ED0"/>
    <w:rsid w:val="00D40FB3"/>
    <w:rsid w:val="00D44A52"/>
    <w:rsid w:val="00D457D0"/>
    <w:rsid w:val="00D4786F"/>
    <w:rsid w:val="00D51C8F"/>
    <w:rsid w:val="00D5635B"/>
    <w:rsid w:val="00D56957"/>
    <w:rsid w:val="00D60F82"/>
    <w:rsid w:val="00D61B52"/>
    <w:rsid w:val="00D62840"/>
    <w:rsid w:val="00D6634D"/>
    <w:rsid w:val="00D72D63"/>
    <w:rsid w:val="00D77192"/>
    <w:rsid w:val="00D777F8"/>
    <w:rsid w:val="00D806B3"/>
    <w:rsid w:val="00D818D9"/>
    <w:rsid w:val="00D83841"/>
    <w:rsid w:val="00D94703"/>
    <w:rsid w:val="00D94E36"/>
    <w:rsid w:val="00D95279"/>
    <w:rsid w:val="00D97F41"/>
    <w:rsid w:val="00DA2DDF"/>
    <w:rsid w:val="00DA2E25"/>
    <w:rsid w:val="00DA529B"/>
    <w:rsid w:val="00DB036F"/>
    <w:rsid w:val="00DB28E0"/>
    <w:rsid w:val="00DB2FF4"/>
    <w:rsid w:val="00DB56E6"/>
    <w:rsid w:val="00DB6698"/>
    <w:rsid w:val="00DB79F1"/>
    <w:rsid w:val="00DC4E66"/>
    <w:rsid w:val="00DD2279"/>
    <w:rsid w:val="00DD75BA"/>
    <w:rsid w:val="00DE0C40"/>
    <w:rsid w:val="00DE4758"/>
    <w:rsid w:val="00DF0649"/>
    <w:rsid w:val="00DF56F3"/>
    <w:rsid w:val="00DF63C1"/>
    <w:rsid w:val="00DF652E"/>
    <w:rsid w:val="00DF79B6"/>
    <w:rsid w:val="00E001D7"/>
    <w:rsid w:val="00E03470"/>
    <w:rsid w:val="00E06142"/>
    <w:rsid w:val="00E07337"/>
    <w:rsid w:val="00E16FE0"/>
    <w:rsid w:val="00E17B28"/>
    <w:rsid w:val="00E20110"/>
    <w:rsid w:val="00E21E9F"/>
    <w:rsid w:val="00E23BD2"/>
    <w:rsid w:val="00E25E8F"/>
    <w:rsid w:val="00E305A5"/>
    <w:rsid w:val="00E31CEB"/>
    <w:rsid w:val="00E3318D"/>
    <w:rsid w:val="00E338F9"/>
    <w:rsid w:val="00E41281"/>
    <w:rsid w:val="00E41E7C"/>
    <w:rsid w:val="00E514BD"/>
    <w:rsid w:val="00E5733A"/>
    <w:rsid w:val="00E57493"/>
    <w:rsid w:val="00E60008"/>
    <w:rsid w:val="00E61282"/>
    <w:rsid w:val="00E639E1"/>
    <w:rsid w:val="00E75622"/>
    <w:rsid w:val="00E86463"/>
    <w:rsid w:val="00E911F1"/>
    <w:rsid w:val="00E96BDA"/>
    <w:rsid w:val="00EA21A1"/>
    <w:rsid w:val="00EA49DD"/>
    <w:rsid w:val="00EA5AA8"/>
    <w:rsid w:val="00EB4D57"/>
    <w:rsid w:val="00EC121D"/>
    <w:rsid w:val="00EC59A1"/>
    <w:rsid w:val="00EC74B0"/>
    <w:rsid w:val="00ED6A26"/>
    <w:rsid w:val="00EE0231"/>
    <w:rsid w:val="00EE722B"/>
    <w:rsid w:val="00EF709C"/>
    <w:rsid w:val="00F07169"/>
    <w:rsid w:val="00F17DB9"/>
    <w:rsid w:val="00F20F33"/>
    <w:rsid w:val="00F24EB5"/>
    <w:rsid w:val="00F27A2E"/>
    <w:rsid w:val="00F3101E"/>
    <w:rsid w:val="00F34716"/>
    <w:rsid w:val="00F3630A"/>
    <w:rsid w:val="00F37271"/>
    <w:rsid w:val="00F37C49"/>
    <w:rsid w:val="00F41F9A"/>
    <w:rsid w:val="00F4443F"/>
    <w:rsid w:val="00F44C26"/>
    <w:rsid w:val="00F60D96"/>
    <w:rsid w:val="00F70243"/>
    <w:rsid w:val="00F708FE"/>
    <w:rsid w:val="00F7570E"/>
    <w:rsid w:val="00F75742"/>
    <w:rsid w:val="00F8192C"/>
    <w:rsid w:val="00F832B3"/>
    <w:rsid w:val="00F84CAA"/>
    <w:rsid w:val="00F852A4"/>
    <w:rsid w:val="00F95E5D"/>
    <w:rsid w:val="00FA418F"/>
    <w:rsid w:val="00FA6562"/>
    <w:rsid w:val="00FB0C79"/>
    <w:rsid w:val="00FB1B0A"/>
    <w:rsid w:val="00FC1301"/>
    <w:rsid w:val="00FC424D"/>
    <w:rsid w:val="00FC49A8"/>
    <w:rsid w:val="00FC64E5"/>
    <w:rsid w:val="00FC7785"/>
    <w:rsid w:val="00FD270D"/>
    <w:rsid w:val="00FD3637"/>
    <w:rsid w:val="00FD3659"/>
    <w:rsid w:val="00FD475B"/>
    <w:rsid w:val="00FD4E39"/>
    <w:rsid w:val="00FD6597"/>
    <w:rsid w:val="00FD6B47"/>
    <w:rsid w:val="00FE2B60"/>
    <w:rsid w:val="00FF1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87C9C"/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493"/>
    <w:pPr>
      <w:spacing w:after="60"/>
      <w:outlineLvl w:val="0"/>
    </w:pPr>
    <w:rPr>
      <w:rFonts w:ascii="Arial" w:eastAsia="Times New Roman" w:hAnsi="Arial" w:cs="Arial"/>
      <w:b/>
      <w:sz w:val="2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5B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5B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5B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5B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5BA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5BA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5B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5BA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EF8"/>
    <w:pPr>
      <w:spacing w:after="60"/>
    </w:pPr>
    <w:rPr>
      <w:rFonts w:ascii="Arial" w:hAnsi="Arial" w:cs="Arial"/>
      <w:b/>
      <w:sz w:val="20"/>
      <w:szCs w:val="20"/>
    </w:rPr>
  </w:style>
  <w:style w:type="character" w:customStyle="1" w:styleId="HeaderChar">
    <w:name w:val="Header Char"/>
    <w:link w:val="Header"/>
    <w:uiPriority w:val="99"/>
    <w:rsid w:val="00317EF8"/>
    <w:rPr>
      <w:rFonts w:ascii="Arial" w:hAnsi="Arial" w:cs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1288B"/>
    <w:pPr>
      <w:widowControl w:val="0"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88B"/>
  </w:style>
  <w:style w:type="table" w:styleId="TableGrid">
    <w:name w:val="Table Grid"/>
    <w:basedOn w:val="TableNormal"/>
    <w:uiPriority w:val="39"/>
    <w:rsid w:val="00591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515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57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155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5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55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55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E57493"/>
    <w:rPr>
      <w:rFonts w:ascii="Arial" w:eastAsia="Times New Roman" w:hAnsi="Arial" w:cs="Arial"/>
      <w:b/>
      <w:sz w:val="20"/>
      <w:szCs w:val="28"/>
    </w:rPr>
  </w:style>
  <w:style w:type="paragraph" w:customStyle="1" w:styleId="ColorfulShading-Accent31">
    <w:name w:val="Colorful Shading - Accent 31"/>
    <w:basedOn w:val="Normal"/>
    <w:uiPriority w:val="34"/>
    <w:qFormat/>
    <w:rsid w:val="004D7017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EndNoteBibliographyTitle">
    <w:name w:val="EndNote Bibliography Title"/>
    <w:basedOn w:val="Normal"/>
    <w:link w:val="EndNoteBibliographyTitleChar"/>
    <w:rsid w:val="004D7017"/>
    <w:pPr>
      <w:jc w:val="center"/>
    </w:pPr>
    <w:rPr>
      <w:rFonts w:eastAsia="Times New Roman"/>
      <w:noProof/>
      <w:sz w:val="24"/>
      <w:szCs w:val="20"/>
    </w:rPr>
  </w:style>
  <w:style w:type="character" w:customStyle="1" w:styleId="EndNoteBibliographyTitleChar">
    <w:name w:val="EndNote Bibliography Title Char"/>
    <w:link w:val="EndNoteBibliographyTitle"/>
    <w:rsid w:val="004D7017"/>
    <w:rPr>
      <w:rFonts w:ascii="Times New Roman" w:eastAsia="Times New Roman" w:hAnsi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4D7017"/>
    <w:rPr>
      <w:rFonts w:eastAsia="Times New Roman"/>
      <w:noProof/>
      <w:sz w:val="24"/>
      <w:szCs w:val="20"/>
    </w:rPr>
  </w:style>
  <w:style w:type="character" w:customStyle="1" w:styleId="EndNoteBibliographyChar">
    <w:name w:val="EndNote Bibliography Char"/>
    <w:link w:val="EndNoteBibliography"/>
    <w:rsid w:val="004D7017"/>
    <w:rPr>
      <w:rFonts w:ascii="Times New Roman" w:eastAsia="Times New Roman" w:hAnsi="Times New Roman"/>
      <w:noProof/>
      <w:sz w:val="24"/>
    </w:rPr>
  </w:style>
  <w:style w:type="character" w:styleId="Hyperlink">
    <w:name w:val="Hyperlink"/>
    <w:uiPriority w:val="99"/>
    <w:unhideWhenUsed/>
    <w:rsid w:val="004D701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4D7017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4D701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rsid w:val="004D70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qFormat/>
    <w:rsid w:val="004D7017"/>
    <w:rPr>
      <w:b/>
      <w:bCs/>
    </w:rPr>
  </w:style>
  <w:style w:type="paragraph" w:customStyle="1" w:styleId="LightGrid-Accent31">
    <w:name w:val="Light Grid - Accent 31"/>
    <w:basedOn w:val="Normal"/>
    <w:qFormat/>
    <w:rsid w:val="004D7017"/>
    <w:pPr>
      <w:ind w:left="720"/>
      <w:contextualSpacing/>
    </w:pPr>
    <w:rPr>
      <w:rFonts w:ascii="Calibri" w:hAnsi="Calibri"/>
      <w:sz w:val="24"/>
    </w:rPr>
  </w:style>
  <w:style w:type="paragraph" w:customStyle="1" w:styleId="TableText">
    <w:name w:val="Table Text"/>
    <w:basedOn w:val="Normal"/>
    <w:next w:val="Normal"/>
    <w:rsid w:val="004D7017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Level4Heading">
    <w:name w:val="Level4Heading"/>
    <w:qFormat/>
    <w:rsid w:val="004D70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DarkList-Accent31">
    <w:name w:val="Dark List - Accent 31"/>
    <w:hidden/>
    <w:uiPriority w:val="99"/>
    <w:semiHidden/>
    <w:rsid w:val="004D7017"/>
    <w:rPr>
      <w:rFonts w:ascii="Times New Roman" w:eastAsia="Times New Roman" w:hAnsi="Times New Roman"/>
      <w:sz w:val="24"/>
    </w:rPr>
  </w:style>
  <w:style w:type="paragraph" w:customStyle="1" w:styleId="TableParagraph">
    <w:name w:val="Table Paragraph"/>
    <w:basedOn w:val="Normal"/>
    <w:uiPriority w:val="1"/>
    <w:qFormat/>
    <w:rsid w:val="009B43F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00C8D"/>
  </w:style>
  <w:style w:type="table" w:customStyle="1" w:styleId="TableGrid1">
    <w:name w:val="Table Grid1"/>
    <w:basedOn w:val="TableNormal"/>
    <w:next w:val="TableGrid"/>
    <w:uiPriority w:val="39"/>
    <w:rsid w:val="00300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300C8D"/>
  </w:style>
  <w:style w:type="table" w:customStyle="1" w:styleId="TableGrid2">
    <w:name w:val="Table Grid2"/>
    <w:basedOn w:val="TableNormal"/>
    <w:next w:val="TableGrid"/>
    <w:uiPriority w:val="39"/>
    <w:rsid w:val="00300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00C8D"/>
  </w:style>
  <w:style w:type="table" w:customStyle="1" w:styleId="TableGrid11">
    <w:name w:val="Table Grid11"/>
    <w:basedOn w:val="TableNormal"/>
    <w:next w:val="TableGrid"/>
    <w:uiPriority w:val="39"/>
    <w:rsid w:val="00300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E74E1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E74E1"/>
    <w:rPr>
      <w:rFonts w:ascii="Times New Roman" w:hAnsi="Times New Roman"/>
    </w:rPr>
  </w:style>
  <w:style w:type="character" w:styleId="EndnoteReference">
    <w:name w:val="endnote reference"/>
    <w:uiPriority w:val="99"/>
    <w:semiHidden/>
    <w:unhideWhenUsed/>
    <w:rsid w:val="00CE74E1"/>
    <w:rPr>
      <w:vertAlign w:val="superscript"/>
    </w:rPr>
  </w:style>
  <w:style w:type="paragraph" w:styleId="Revision">
    <w:name w:val="Revision"/>
    <w:hidden/>
    <w:uiPriority w:val="71"/>
    <w:rsid w:val="00494614"/>
    <w:rPr>
      <w:rFonts w:ascii="Times New Roman" w:hAnsi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2FF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B2FF4"/>
    <w:rPr>
      <w:rFonts w:ascii="Times New Roman" w:hAnsi="Times New Roman"/>
    </w:rPr>
  </w:style>
  <w:style w:type="character" w:styleId="FootnoteReference">
    <w:name w:val="footnote reference"/>
    <w:uiPriority w:val="99"/>
    <w:semiHidden/>
    <w:unhideWhenUsed/>
    <w:rsid w:val="00DB2FF4"/>
    <w:rPr>
      <w:vertAlign w:val="superscript"/>
    </w:rPr>
  </w:style>
  <w:style w:type="paragraph" w:customStyle="1" w:styleId="ParagraphIndent">
    <w:name w:val="ParagraphIndent"/>
    <w:qFormat/>
    <w:rsid w:val="00FD475B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D475B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FD475B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D475B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D475B"/>
    <w:rPr>
      <w:rFonts w:ascii="Arial" w:eastAsia="Times New Roman" w:hAnsi="Arial"/>
      <w:b/>
      <w:bCs/>
      <w:sz w:val="36"/>
      <w:szCs w:val="36"/>
    </w:rPr>
  </w:style>
  <w:style w:type="paragraph" w:customStyle="1" w:styleId="PageNumber">
    <w:name w:val="PageNumber"/>
    <w:qFormat/>
    <w:rsid w:val="00FD475B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FD475B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">
    <w:name w:val="ChapterHeading"/>
    <w:qFormat/>
    <w:rsid w:val="00FD475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FD475B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FD475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FD475B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FD475B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FD475B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FD475B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">
    <w:name w:val="Level5Heading"/>
    <w:qFormat/>
    <w:rsid w:val="00FD475B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FD475B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">
    <w:name w:val="PreparedForText"/>
    <w:qFormat/>
    <w:rsid w:val="00FD475B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D475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D475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FD475B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FD475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D475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FD475B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FD475B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FD475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6Heading">
    <w:name w:val="Level6Heading"/>
    <w:qFormat/>
    <w:rsid w:val="00FD475B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FD475B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D475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FD475B"/>
    <w:pPr>
      <w:numPr>
        <w:numId w:val="1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D475B"/>
    <w:pPr>
      <w:numPr>
        <w:ilvl w:val="1"/>
        <w:numId w:val="17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Studies1">
    <w:name w:val="Studies1"/>
    <w:qFormat/>
    <w:rsid w:val="00FD475B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FD475B"/>
    <w:pPr>
      <w:numPr>
        <w:numId w:val="18"/>
      </w:numPr>
      <w:ind w:left="720"/>
    </w:pPr>
  </w:style>
  <w:style w:type="paragraph" w:customStyle="1" w:styleId="ReportSubtitle">
    <w:name w:val="ReportSubtitle"/>
    <w:qFormat/>
    <w:rsid w:val="00FD475B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FD475B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AcronymList">
    <w:name w:val="AcronymList"/>
    <w:basedOn w:val="ParagraphNoIndent"/>
    <w:qFormat/>
    <w:rsid w:val="00FD475B"/>
    <w:pPr>
      <w:tabs>
        <w:tab w:val="left" w:pos="2160"/>
      </w:tabs>
      <w:spacing w:before="60"/>
    </w:pPr>
  </w:style>
  <w:style w:type="paragraph" w:styleId="Bibliography">
    <w:name w:val="Bibliography"/>
    <w:basedOn w:val="Normal"/>
    <w:next w:val="Normal"/>
    <w:uiPriority w:val="70"/>
    <w:rsid w:val="00DD75BA"/>
  </w:style>
  <w:style w:type="paragraph" w:styleId="BlockText">
    <w:name w:val="Block Text"/>
    <w:basedOn w:val="Normal"/>
    <w:uiPriority w:val="99"/>
    <w:semiHidden/>
    <w:unhideWhenUsed/>
    <w:rsid w:val="00DD75BA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DD75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75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D75B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75BA"/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D75B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D75B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D75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D75B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D75B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D75BA"/>
    <w:rPr>
      <w:rFonts w:ascii="Times New Roman" w:hAnsi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75BA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DD75B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D75BA"/>
  </w:style>
  <w:style w:type="character" w:customStyle="1" w:styleId="DateChar">
    <w:name w:val="Date Char"/>
    <w:basedOn w:val="DefaultParagraphFont"/>
    <w:link w:val="Date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D75B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75B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D75B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DD75B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D75B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5B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5B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5B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5B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5B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5BA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5B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5BA"/>
    <w:rPr>
      <w:rFonts w:asciiTheme="majorHAnsi" w:eastAsiaTheme="majorEastAsia" w:hAnsiTheme="majorHAnsi" w:cstheme="majorBidi"/>
      <w:sz w:val="22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D75B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D75BA"/>
    <w:rPr>
      <w:rFonts w:ascii="Times New Roman" w:hAnsi="Times New Roman"/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75BA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75BA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75B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D75B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D75B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D75B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D75B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D75B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D75B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D75B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D75BA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75B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DD75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DD75BA"/>
    <w:rPr>
      <w:rFonts w:ascii="Times New Roman" w:hAnsi="Times New Roman"/>
      <w:b/>
      <w:bCs/>
      <w:i/>
      <w:iCs/>
      <w:color w:val="4F81BD" w:themeColor="accent1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DD75B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D75B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D75B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D75B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D75B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D75BA"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D75BA"/>
    <w:pPr>
      <w:numPr>
        <w:numId w:val="2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D75BA"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D75BA"/>
    <w:pPr>
      <w:numPr>
        <w:numId w:val="2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D75BA"/>
    <w:pPr>
      <w:numPr>
        <w:numId w:val="2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D75B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D75B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D75B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D75B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D75B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D75BA"/>
    <w:pPr>
      <w:numPr>
        <w:numId w:val="2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D75BA"/>
    <w:pPr>
      <w:numPr>
        <w:numId w:val="2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D75BA"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D75BA"/>
    <w:pPr>
      <w:numPr>
        <w:numId w:val="2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D75BA"/>
    <w:pPr>
      <w:numPr>
        <w:numId w:val="28"/>
      </w:numPr>
      <w:contextualSpacing/>
    </w:pPr>
  </w:style>
  <w:style w:type="paragraph" w:styleId="ListParagraph">
    <w:name w:val="List Paragraph"/>
    <w:basedOn w:val="Normal"/>
    <w:uiPriority w:val="72"/>
    <w:qFormat/>
    <w:rsid w:val="00DD75BA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DD75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75BA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75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75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sid w:val="00DD75BA"/>
    <w:rPr>
      <w:rFonts w:ascii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1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8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6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3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86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26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28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79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8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8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899224">
                                                              <w:marLeft w:val="0"/>
                                                              <w:marRight w:val="68"/>
                                                              <w:marTop w:val="0"/>
                                                              <w:marBottom w:val="6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807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409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202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959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7936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0090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39994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299910">
                                                                                      <w:marLeft w:val="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004720">
                                                                                      <w:marLeft w:val="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72732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07897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20279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60750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37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997207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802518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0746030">
                                                                                      <w:marLeft w:val="38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430717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4013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697771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1166820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8795855">
                                                                                      <w:marLeft w:val="38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7576583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37218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358833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6211903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715723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458638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975173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422862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575744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226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0598663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425390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5303442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653519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185372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177403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328146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096855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27293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6189593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9892812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4164580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4237043">
                                                                                      <w:marLeft w:val="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617485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646468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000648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566657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326211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503529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5587850">
                                                                                      <w:marLeft w:val="38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787291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369897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80226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58886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055293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802925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320310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83747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939135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414420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121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969457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006425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3992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183022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593070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1725518">
                                                                                      <w:marLeft w:val="38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043930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582155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106860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84878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442913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98352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8944492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096102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3356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694352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781242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5866772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7096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0742207">
                                                                                      <w:marLeft w:val="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63300-6311-4FB7-9F26-861BF3F8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3158</CharactersWithSpaces>
  <SharedDoc>false</SharedDoc>
  <HLinks>
    <vt:vector size="12" baseType="variant">
      <vt:variant>
        <vt:i4>5767193</vt:i4>
      </vt:variant>
      <vt:variant>
        <vt:i4>1013</vt:i4>
      </vt:variant>
      <vt:variant>
        <vt:i4>0</vt:i4>
      </vt:variant>
      <vt:variant>
        <vt:i4>5</vt:i4>
      </vt:variant>
      <vt:variant>
        <vt:lpwstr>C:\Users\jenae.benns\AppData\Local\Microsoft\Windows\Temporary Internet Files\Content.IE5\5Z79PZ98\www.effectivehealthcare.ahrq.gov\reports\final.cfm</vt:lpwstr>
      </vt:variant>
      <vt:variant>
        <vt:lpwstr/>
      </vt:variant>
      <vt:variant>
        <vt:i4>5374014</vt:i4>
      </vt:variant>
      <vt:variant>
        <vt:i4>1010</vt:i4>
      </vt:variant>
      <vt:variant>
        <vt:i4>0</vt:i4>
      </vt:variant>
      <vt:variant>
        <vt:i4>5</vt:i4>
      </vt:variant>
      <vt:variant>
        <vt:lpwstr>http://www.ohsu.edu/xd/research/centers-institutes/evidence-based-practice-center/drug-effectiveness-review-project/upload/SGA_final-update-4-report_Nov-2013_version-2.pdf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OHSU</dc:creator>
  <cp:lastModifiedBy>Venture</cp:lastModifiedBy>
  <cp:revision>4</cp:revision>
  <cp:lastPrinted>2017-04-26T19:30:00Z</cp:lastPrinted>
  <dcterms:created xsi:type="dcterms:W3CDTF">2018-03-03T11:22:00Z</dcterms:created>
  <dcterms:modified xsi:type="dcterms:W3CDTF">2018-03-05T05:01:00Z</dcterms:modified>
</cp:coreProperties>
</file>