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878BA" w14:textId="124C52DE" w:rsidR="00090F76" w:rsidRPr="00FF70E3" w:rsidRDefault="00090F76" w:rsidP="00DB3355">
      <w:pPr>
        <w:pStyle w:val="tabletitle0"/>
        <w:spacing w:before="0"/>
        <w:rPr>
          <w:rFonts w:cs="Arial"/>
        </w:rPr>
      </w:pPr>
      <w:bookmarkStart w:id="0" w:name="_GoBack"/>
      <w:bookmarkEnd w:id="0"/>
      <w:r w:rsidRPr="00FF70E3">
        <w:rPr>
          <w:rFonts w:cs="Arial"/>
        </w:rPr>
        <w:t xml:space="preserve">Table E3. </w:t>
      </w:r>
      <w:r w:rsidRPr="00FF70E3">
        <w:t>Detailed study characteristics: Multimodal interventions</w:t>
      </w:r>
    </w:p>
    <w:tbl>
      <w:tblPr>
        <w:tblStyle w:val="AHRQ1"/>
        <w:tblW w:w="12690" w:type="dxa"/>
        <w:tblLayout w:type="fixed"/>
        <w:tblLook w:val="04A0" w:firstRow="1" w:lastRow="0" w:firstColumn="1" w:lastColumn="0" w:noHBand="0" w:noVBand="1"/>
      </w:tblPr>
      <w:tblGrid>
        <w:gridCol w:w="1795"/>
        <w:gridCol w:w="1265"/>
        <w:gridCol w:w="1399"/>
        <w:gridCol w:w="1841"/>
        <w:gridCol w:w="1080"/>
        <w:gridCol w:w="1525"/>
        <w:gridCol w:w="1265"/>
        <w:gridCol w:w="1260"/>
        <w:gridCol w:w="1260"/>
      </w:tblGrid>
      <w:tr w:rsidR="00090F76" w:rsidRPr="00FF70E3" w14:paraId="02E06B7A" w14:textId="77777777" w:rsidTr="00897583">
        <w:trPr>
          <w:cnfStyle w:val="100000000000" w:firstRow="1" w:lastRow="0" w:firstColumn="0" w:lastColumn="0" w:oddVBand="0" w:evenVBand="0" w:oddHBand="0" w:evenHBand="0" w:firstRowFirstColumn="0" w:firstRowLastColumn="0" w:lastRowFirstColumn="0" w:lastRowLastColumn="0"/>
        </w:trPr>
        <w:tc>
          <w:tcPr>
            <w:tcW w:w="1795" w:type="dxa"/>
            <w:hideMark/>
          </w:tcPr>
          <w:p w14:paraId="228C492B" w14:textId="77777777" w:rsidR="00090F76" w:rsidRPr="00FF70E3" w:rsidRDefault="00090F76" w:rsidP="00897583">
            <w:pPr>
              <w:pStyle w:val="TableText"/>
            </w:pPr>
            <w:r w:rsidRPr="00FF70E3">
              <w:t>Author, Year</w:t>
            </w:r>
          </w:p>
          <w:p w14:paraId="7ADFC90A" w14:textId="77777777" w:rsidR="00090F76" w:rsidRPr="00FF70E3" w:rsidRDefault="00090F76" w:rsidP="00897583">
            <w:pPr>
              <w:pStyle w:val="TableText"/>
            </w:pPr>
          </w:p>
          <w:p w14:paraId="76307D57" w14:textId="77777777" w:rsidR="00090F76" w:rsidRPr="00FF70E3" w:rsidRDefault="00090F76" w:rsidP="00897583">
            <w:pPr>
              <w:pStyle w:val="TableText"/>
            </w:pPr>
            <w:r w:rsidRPr="00FF70E3">
              <w:t>Study Design</w:t>
            </w:r>
          </w:p>
          <w:p w14:paraId="3D45646C" w14:textId="77777777" w:rsidR="00090F76" w:rsidRPr="00FF70E3" w:rsidRDefault="00090F76" w:rsidP="00897583">
            <w:pPr>
              <w:pStyle w:val="TableText"/>
            </w:pPr>
          </w:p>
          <w:p w14:paraId="2A2A59C7" w14:textId="77777777" w:rsidR="00090F76" w:rsidRPr="00FF70E3" w:rsidRDefault="00090F76" w:rsidP="00897583">
            <w:pPr>
              <w:pStyle w:val="TableText"/>
            </w:pPr>
            <w:r w:rsidRPr="00FF70E3">
              <w:t>Clinical Setting, Country</w:t>
            </w:r>
          </w:p>
          <w:p w14:paraId="35C2F944" w14:textId="77777777" w:rsidR="00090F76" w:rsidRPr="00FF70E3" w:rsidRDefault="00090F76" w:rsidP="00897583">
            <w:pPr>
              <w:pStyle w:val="TableText"/>
            </w:pPr>
          </w:p>
          <w:p w14:paraId="13E1749B" w14:textId="77777777" w:rsidR="00090F76" w:rsidRPr="00FF70E3" w:rsidRDefault="00090F76" w:rsidP="00897583">
            <w:pPr>
              <w:pStyle w:val="TableText"/>
            </w:pPr>
            <w:r w:rsidRPr="00FF70E3">
              <w:t>Trial (if Named)</w:t>
            </w:r>
          </w:p>
        </w:tc>
        <w:tc>
          <w:tcPr>
            <w:tcW w:w="1265" w:type="dxa"/>
            <w:hideMark/>
          </w:tcPr>
          <w:p w14:paraId="4B431C0D" w14:textId="77777777" w:rsidR="00090F76" w:rsidRPr="00FF70E3" w:rsidRDefault="00090F76" w:rsidP="00897583">
            <w:pPr>
              <w:pStyle w:val="TableText"/>
            </w:pPr>
            <w:r w:rsidRPr="00FF70E3">
              <w:t>Duration of Non-Pharma-</w:t>
            </w:r>
            <w:proofErr w:type="spellStart"/>
            <w:r w:rsidRPr="00FF70E3">
              <w:t>Cologic</w:t>
            </w:r>
            <w:proofErr w:type="spellEnd"/>
            <w:r w:rsidRPr="00FF70E3">
              <w:t xml:space="preserve"> Interventions for Patients</w:t>
            </w:r>
          </w:p>
        </w:tc>
        <w:tc>
          <w:tcPr>
            <w:tcW w:w="1399" w:type="dxa"/>
            <w:hideMark/>
          </w:tcPr>
          <w:p w14:paraId="6897EBF9" w14:textId="3380C67C" w:rsidR="00090F76" w:rsidRPr="00FF70E3" w:rsidRDefault="00090F76" w:rsidP="00897583">
            <w:pPr>
              <w:pStyle w:val="TableText"/>
            </w:pPr>
            <w:r w:rsidRPr="00FF70E3">
              <w:t xml:space="preserve">N of </w:t>
            </w:r>
            <w:proofErr w:type="spellStart"/>
            <w:r w:rsidR="0001432A">
              <w:t>P</w:t>
            </w:r>
            <w:r w:rsidR="0001432A" w:rsidRPr="00FF70E3">
              <w:t>atients</w:t>
            </w:r>
            <w:r w:rsidR="0001432A" w:rsidRPr="00FF70E3">
              <w:rPr>
                <w:vertAlign w:val="superscript"/>
              </w:rPr>
              <w:t>a</w:t>
            </w:r>
            <w:proofErr w:type="spellEnd"/>
          </w:p>
          <w:p w14:paraId="274493B7" w14:textId="77777777" w:rsidR="00090F76" w:rsidRPr="00FF70E3" w:rsidRDefault="00090F76" w:rsidP="00897583">
            <w:pPr>
              <w:pStyle w:val="TableText"/>
            </w:pPr>
          </w:p>
          <w:p w14:paraId="0CE3884F" w14:textId="77777777" w:rsidR="00090F76" w:rsidRPr="00FF70E3" w:rsidRDefault="00090F76" w:rsidP="00897583">
            <w:pPr>
              <w:pStyle w:val="TableText"/>
            </w:pPr>
            <w:r w:rsidRPr="00FF70E3">
              <w:t>Duration of Entire Study From Baseline Through Follow-up</w:t>
            </w:r>
          </w:p>
        </w:tc>
        <w:tc>
          <w:tcPr>
            <w:tcW w:w="1841" w:type="dxa"/>
          </w:tcPr>
          <w:p w14:paraId="0FF0F45A" w14:textId="77777777" w:rsidR="00090F76" w:rsidRPr="00FF70E3" w:rsidRDefault="00090F76" w:rsidP="00897583">
            <w:pPr>
              <w:pStyle w:val="TableText"/>
            </w:pPr>
            <w:r w:rsidRPr="00FF70E3">
              <w:t>Intervention(s) and Comparator(s)</w:t>
            </w:r>
          </w:p>
        </w:tc>
        <w:tc>
          <w:tcPr>
            <w:tcW w:w="1080" w:type="dxa"/>
          </w:tcPr>
          <w:p w14:paraId="29DAD645" w14:textId="77777777" w:rsidR="00090F76" w:rsidRPr="00FF70E3" w:rsidRDefault="00090F76" w:rsidP="00897583">
            <w:pPr>
              <w:pStyle w:val="TableText"/>
            </w:pPr>
            <w:r w:rsidRPr="00FF70E3">
              <w:t>Funding Source</w:t>
            </w:r>
          </w:p>
        </w:tc>
        <w:tc>
          <w:tcPr>
            <w:tcW w:w="1525" w:type="dxa"/>
          </w:tcPr>
          <w:p w14:paraId="4B5AEA09" w14:textId="5C59C095" w:rsidR="00090F76" w:rsidRPr="00FF70E3" w:rsidRDefault="00090F76" w:rsidP="00897583">
            <w:pPr>
              <w:pStyle w:val="TableText"/>
            </w:pPr>
            <w:r w:rsidRPr="00FF70E3">
              <w:t xml:space="preserve">Brief summary of Population </w:t>
            </w:r>
          </w:p>
        </w:tc>
        <w:tc>
          <w:tcPr>
            <w:tcW w:w="1265" w:type="dxa"/>
          </w:tcPr>
          <w:p w14:paraId="79D1345B" w14:textId="77777777" w:rsidR="00090F76" w:rsidRPr="00FF70E3" w:rsidRDefault="00090F76" w:rsidP="00897583">
            <w:pPr>
              <w:pStyle w:val="TableText"/>
            </w:pPr>
            <w:r w:rsidRPr="00FF70E3">
              <w:t>Age: Mean (SD)</w:t>
            </w:r>
          </w:p>
          <w:p w14:paraId="69D28622" w14:textId="77777777" w:rsidR="00090F76" w:rsidRPr="00FF70E3" w:rsidRDefault="00090F76" w:rsidP="00897583">
            <w:pPr>
              <w:pStyle w:val="TableText"/>
            </w:pPr>
          </w:p>
          <w:p w14:paraId="4C70C8F3" w14:textId="77777777" w:rsidR="00090F76" w:rsidRPr="00FF70E3" w:rsidRDefault="00090F76" w:rsidP="00897583">
            <w:pPr>
              <w:pStyle w:val="TableText"/>
            </w:pPr>
            <w:r w:rsidRPr="00FF70E3">
              <w:t>Percent Female</w:t>
            </w:r>
          </w:p>
          <w:p w14:paraId="1DDA031F" w14:textId="77777777" w:rsidR="00090F76" w:rsidRPr="00FF70E3" w:rsidRDefault="00090F76" w:rsidP="00897583">
            <w:pPr>
              <w:pStyle w:val="TableText"/>
            </w:pPr>
          </w:p>
          <w:p w14:paraId="4FB684DE" w14:textId="77777777" w:rsidR="00090F76" w:rsidRPr="00FF70E3" w:rsidRDefault="00090F76" w:rsidP="00897583">
            <w:pPr>
              <w:pStyle w:val="TableText"/>
            </w:pPr>
            <w:r w:rsidRPr="00FF70E3">
              <w:t>Percent Non-White</w:t>
            </w:r>
          </w:p>
        </w:tc>
        <w:tc>
          <w:tcPr>
            <w:tcW w:w="1260" w:type="dxa"/>
          </w:tcPr>
          <w:p w14:paraId="281412DD" w14:textId="77777777" w:rsidR="00090F76" w:rsidRPr="00FF70E3" w:rsidRDefault="00090F76" w:rsidP="00897583">
            <w:pPr>
              <w:pStyle w:val="TableText"/>
            </w:pPr>
            <w:r w:rsidRPr="00FF70E3">
              <w:t>Psychiatric Diagnoses (%)</w:t>
            </w:r>
          </w:p>
        </w:tc>
        <w:tc>
          <w:tcPr>
            <w:tcW w:w="1260" w:type="dxa"/>
          </w:tcPr>
          <w:p w14:paraId="25247670" w14:textId="77777777" w:rsidR="00090F76" w:rsidRPr="00FF70E3" w:rsidRDefault="00090F76" w:rsidP="00897583">
            <w:pPr>
              <w:pStyle w:val="TableText"/>
            </w:pPr>
            <w:r w:rsidRPr="00FF70E3">
              <w:t xml:space="preserve">Mean (SD) Severity of Psychiatric </w:t>
            </w:r>
            <w:proofErr w:type="spellStart"/>
            <w:r w:rsidRPr="00FF70E3">
              <w:t>Symptoma-tology</w:t>
            </w:r>
            <w:proofErr w:type="spellEnd"/>
          </w:p>
        </w:tc>
      </w:tr>
      <w:tr w:rsidR="00090F76" w:rsidRPr="00FF70E3" w14:paraId="29954435" w14:textId="77777777" w:rsidTr="00897583">
        <w:tc>
          <w:tcPr>
            <w:tcW w:w="1795" w:type="dxa"/>
          </w:tcPr>
          <w:p w14:paraId="7687D10D" w14:textId="77777777" w:rsidR="00090F76" w:rsidRPr="00FF70E3" w:rsidRDefault="00090F76" w:rsidP="00897583">
            <w:pPr>
              <w:pStyle w:val="TableText"/>
            </w:pPr>
            <w:r w:rsidRPr="00FF70E3">
              <w:t>Bowers et al., 2006</w:t>
            </w:r>
            <w:r>
              <w:fldChar w:fldCharType="begin">
                <w:fldData xml:space="preserve">PEVuZE5vdGU+PENpdGU+PEF1dGhvcj5Cb3dlcnM8L0F1dGhvcj48UmVjTnVtPjEwNzQ8L1JlY051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</w:fldData>
              </w:fldChar>
            </w:r>
            <w:r>
              <w:instrText xml:space="preserve"> ADDIN EN.CITE </w:instrText>
            </w:r>
            <w:r>
              <w:fldChar w:fldCharType="begin">
                <w:fldData xml:space="preserve">PEVuZE5vdGU+PENpdGU+PEF1dGhvcj5Cb3dlcnM8L0F1dGhvcj48UmVjTnVtPjEwNzQ8L1JlY051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7</w:t>
            </w:r>
            <w:r>
              <w:fldChar w:fldCharType="end"/>
            </w:r>
          </w:p>
          <w:p w14:paraId="536BE698" w14:textId="77777777" w:rsidR="00090F76" w:rsidRPr="00FF70E3" w:rsidRDefault="00090F76" w:rsidP="00897583">
            <w:pPr>
              <w:pStyle w:val="TableText"/>
            </w:pPr>
          </w:p>
          <w:p w14:paraId="6D7A4456" w14:textId="77777777" w:rsidR="00090F76" w:rsidRPr="00FF70E3" w:rsidRDefault="00090F76" w:rsidP="00897583">
            <w:pPr>
              <w:pStyle w:val="TableText"/>
            </w:pPr>
            <w:r w:rsidRPr="00FF70E3">
              <w:t xml:space="preserve">Single-group </w:t>
            </w:r>
            <w:r>
              <w:t>pre/post</w:t>
            </w:r>
            <w:r w:rsidRPr="00FF70E3">
              <w:t xml:space="preserve"> study </w:t>
            </w:r>
          </w:p>
          <w:p w14:paraId="069C7F65" w14:textId="77777777" w:rsidR="00090F76" w:rsidRPr="00FF70E3" w:rsidRDefault="00090F76" w:rsidP="00897583">
            <w:pPr>
              <w:pStyle w:val="TableText"/>
            </w:pPr>
          </w:p>
          <w:p w14:paraId="3CD00BC0" w14:textId="77777777" w:rsidR="00090F76" w:rsidRPr="008F31DC" w:rsidRDefault="00090F76" w:rsidP="00897583">
            <w:pPr>
              <w:pStyle w:val="TableText"/>
            </w:pPr>
            <w:r w:rsidRPr="00FF70E3">
              <w:t>Acute admission psychiatric wards (n=14) (private or public status NR), U.K.</w:t>
            </w:r>
          </w:p>
        </w:tc>
        <w:tc>
          <w:tcPr>
            <w:tcW w:w="1265" w:type="dxa"/>
          </w:tcPr>
          <w:p w14:paraId="145F9839" w14:textId="77777777" w:rsidR="00090F76" w:rsidRPr="00FF70E3" w:rsidRDefault="00090F76" w:rsidP="00897583">
            <w:pPr>
              <w:pStyle w:val="TableText"/>
            </w:pPr>
            <w:r w:rsidRPr="00FF70E3">
              <w:t>NR</w:t>
            </w:r>
          </w:p>
        </w:tc>
        <w:tc>
          <w:tcPr>
            <w:tcW w:w="1399" w:type="dxa"/>
          </w:tcPr>
          <w:p w14:paraId="325F8385" w14:textId="77777777" w:rsidR="00090F76" w:rsidRPr="00FF70E3" w:rsidRDefault="00090F76" w:rsidP="00897583">
            <w:pPr>
              <w:pStyle w:val="TableText"/>
            </w:pPr>
            <w:r w:rsidRPr="00FF70E3">
              <w:t>NR</w:t>
            </w:r>
          </w:p>
          <w:p w14:paraId="154563BB" w14:textId="77777777" w:rsidR="00090F76" w:rsidRPr="00FF70E3" w:rsidRDefault="00090F76" w:rsidP="00897583">
            <w:pPr>
              <w:pStyle w:val="TableText"/>
            </w:pPr>
          </w:p>
          <w:p w14:paraId="220FAB51" w14:textId="77777777" w:rsidR="00090F76" w:rsidRPr="00FF70E3" w:rsidRDefault="00090F76" w:rsidP="00897583">
            <w:pPr>
              <w:pStyle w:val="TableText"/>
            </w:pPr>
            <w:r w:rsidRPr="00FF70E3">
              <w:t>One year</w:t>
            </w:r>
          </w:p>
        </w:tc>
        <w:tc>
          <w:tcPr>
            <w:tcW w:w="1841" w:type="dxa"/>
          </w:tcPr>
          <w:p w14:paraId="4E2C069C" w14:textId="77777777" w:rsidR="00090F76" w:rsidRPr="00FF70E3" w:rsidRDefault="00090F76" w:rsidP="00897583">
            <w:pPr>
              <w:pStyle w:val="TableText"/>
            </w:pPr>
            <w:r w:rsidRPr="00FF70E3">
              <w:t xml:space="preserve">G1: Nurse intervention </w:t>
            </w:r>
          </w:p>
          <w:p w14:paraId="0A0673C1" w14:textId="77777777" w:rsidR="00090F76" w:rsidRPr="00FF70E3" w:rsidRDefault="00090F76" w:rsidP="00897583">
            <w:pPr>
              <w:pStyle w:val="TableText"/>
            </w:pPr>
            <w:r w:rsidRPr="00FF70E3">
              <w:t>G2: Before intervention</w:t>
            </w:r>
          </w:p>
        </w:tc>
        <w:tc>
          <w:tcPr>
            <w:tcW w:w="1080" w:type="dxa"/>
          </w:tcPr>
          <w:p w14:paraId="349367DD" w14:textId="77777777" w:rsidR="00090F76" w:rsidRPr="00FF70E3" w:rsidRDefault="00090F76" w:rsidP="00897583">
            <w:pPr>
              <w:pStyle w:val="TableText"/>
            </w:pPr>
            <w:r w:rsidRPr="00FF70E3">
              <w:t>Foundation/ non-profit</w:t>
            </w:r>
          </w:p>
        </w:tc>
        <w:tc>
          <w:tcPr>
            <w:tcW w:w="1525" w:type="dxa"/>
          </w:tcPr>
          <w:p w14:paraId="16045E55" w14:textId="77777777" w:rsidR="00090F76" w:rsidRDefault="00090F76" w:rsidP="00897583">
            <w:pPr>
              <w:pStyle w:val="TableText"/>
            </w:pPr>
            <w:r>
              <w:t>NR</w:t>
            </w:r>
          </w:p>
        </w:tc>
        <w:tc>
          <w:tcPr>
            <w:tcW w:w="1265" w:type="dxa"/>
          </w:tcPr>
          <w:p w14:paraId="40A39C93" w14:textId="77777777" w:rsidR="00090F76" w:rsidRPr="00FF70E3" w:rsidRDefault="00090F76" w:rsidP="00897583">
            <w:pPr>
              <w:pStyle w:val="TableText"/>
            </w:pPr>
            <w:r w:rsidRPr="00FF70E3">
              <w:t>NR</w:t>
            </w:r>
          </w:p>
        </w:tc>
        <w:tc>
          <w:tcPr>
            <w:tcW w:w="1260" w:type="dxa"/>
          </w:tcPr>
          <w:p w14:paraId="5FBA87FF" w14:textId="77777777" w:rsidR="00090F76" w:rsidRPr="00FF70E3" w:rsidRDefault="00090F76" w:rsidP="00897583">
            <w:pPr>
              <w:pStyle w:val="TableText"/>
            </w:pPr>
            <w:r w:rsidRPr="00FF70E3">
              <w:t>NR</w:t>
            </w:r>
          </w:p>
        </w:tc>
        <w:tc>
          <w:tcPr>
            <w:tcW w:w="1260" w:type="dxa"/>
          </w:tcPr>
          <w:p w14:paraId="12001E40" w14:textId="77777777" w:rsidR="00090F76" w:rsidRPr="00FF70E3" w:rsidRDefault="00090F76" w:rsidP="00897583">
            <w:pPr>
              <w:pStyle w:val="TableText"/>
            </w:pPr>
            <w:r w:rsidRPr="00FF70E3">
              <w:t>NR</w:t>
            </w:r>
          </w:p>
        </w:tc>
      </w:tr>
      <w:tr w:rsidR="00090F76" w:rsidRPr="00FF70E3" w14:paraId="7DA5CCCF" w14:textId="77777777" w:rsidTr="00897583">
        <w:tc>
          <w:tcPr>
            <w:tcW w:w="1795" w:type="dxa"/>
          </w:tcPr>
          <w:p w14:paraId="5E667F9E" w14:textId="77777777" w:rsidR="00090F76" w:rsidRPr="008F31DC" w:rsidRDefault="00090F76" w:rsidP="00897583">
            <w:pPr>
              <w:pStyle w:val="TableText"/>
            </w:pPr>
            <w:r w:rsidRPr="008F31DC">
              <w:t>Bowers et al., 2008</w:t>
            </w:r>
            <w:r>
              <w:fldChar w:fldCharType="begin">
                <w:fldData xml:space="preserve">PEVuZE5vdGU+PENpdGU+PEF1dGhvcj5Cb3dlcnM8L0F1dGhvcj48UmVjTnVtPjE5NDQ8L1JlY051
bT48RGlzcGxheVRleHQ+PHN0eWxlIGZhY2U9InN1cGVyc2NyaXB0IiBmb250PSJUaW1lcyBOZXcg
Um9tYW4iPjg8L3N0eWxlPjwvRGlzcGxheVRleHQ+PHJlY29yZD48cmVjLW51bWJlcj4xOTQ0PC9y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 </w:instrText>
            </w:r>
            <w:r>
              <w:fldChar w:fldCharType="begin">
                <w:fldData xml:space="preserve">PEVuZE5vdGU+PENpdGU+PEF1dGhvcj5Cb3dlcnM8L0F1dGhvcj48UmVjTnVtPjE5NDQ8L1JlY051
bT48RGlzcGxheVRleHQ+PHN0eWxlIGZhY2U9InN1cGVyc2NyaXB0IiBmb250PSJUaW1lcyBOZXcg
Um9tYW4iPjg8L3N0eWxlPjwvRGlzcGxheVRleHQ+PHJlY29yZD48cmVjLW51bWJlcj4xOTQ0PC9y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8</w:t>
            </w:r>
            <w:r>
              <w:fldChar w:fldCharType="end"/>
            </w:r>
          </w:p>
          <w:p w14:paraId="1D3AAC7D" w14:textId="77777777" w:rsidR="00090F76" w:rsidRPr="008F31DC" w:rsidRDefault="00090F76" w:rsidP="00897583">
            <w:pPr>
              <w:pStyle w:val="TableText"/>
            </w:pPr>
          </w:p>
          <w:p w14:paraId="6EF7F3F3" w14:textId="77777777" w:rsidR="00090F76" w:rsidRPr="00DC5E6C" w:rsidRDefault="00090F76" w:rsidP="00897583">
            <w:pPr>
              <w:pStyle w:val="TableText"/>
            </w:pPr>
            <w:r>
              <w:t>S</w:t>
            </w:r>
            <w:r w:rsidRPr="00FF70E3">
              <w:t>ingle-group pre</w:t>
            </w:r>
            <w:r>
              <w:t>/</w:t>
            </w:r>
            <w:r w:rsidRPr="00FF70E3">
              <w:t>post study</w:t>
            </w:r>
          </w:p>
          <w:p w14:paraId="3956A87D" w14:textId="77777777" w:rsidR="00090F76" w:rsidRPr="00FF70E3" w:rsidRDefault="00090F76" w:rsidP="00897583">
            <w:pPr>
              <w:pStyle w:val="TableText"/>
            </w:pPr>
          </w:p>
          <w:p w14:paraId="4C8A9CF3" w14:textId="77777777" w:rsidR="00090F76" w:rsidRPr="00FF70E3" w:rsidRDefault="00090F76" w:rsidP="00897583">
            <w:pPr>
              <w:pStyle w:val="TableText"/>
            </w:pPr>
            <w:r w:rsidRPr="00FF70E3">
              <w:t xml:space="preserve">Acute </w:t>
            </w:r>
            <w:r>
              <w:t>admission psychiatric wards (n=3</w:t>
            </w:r>
            <w:r w:rsidRPr="00FF70E3">
              <w:t>) (private or public status NR)</w:t>
            </w:r>
            <w:r>
              <w:t>,</w:t>
            </w:r>
            <w:r>
              <w:rPr>
                <w:vertAlign w:val="superscript"/>
              </w:rPr>
              <w:t>b</w:t>
            </w:r>
            <w:r w:rsidRPr="00FF70E3">
              <w:t xml:space="preserve"> U.K.</w:t>
            </w:r>
          </w:p>
        </w:tc>
        <w:tc>
          <w:tcPr>
            <w:tcW w:w="1265" w:type="dxa"/>
          </w:tcPr>
          <w:p w14:paraId="7CB3F270" w14:textId="77777777" w:rsidR="00090F76" w:rsidRPr="00FF70E3" w:rsidRDefault="00090F76" w:rsidP="00897583">
            <w:pPr>
              <w:pStyle w:val="TableText"/>
            </w:pPr>
            <w:r w:rsidRPr="00FF70E3">
              <w:t>NR</w:t>
            </w:r>
          </w:p>
        </w:tc>
        <w:tc>
          <w:tcPr>
            <w:tcW w:w="1399" w:type="dxa"/>
          </w:tcPr>
          <w:p w14:paraId="1E689C90" w14:textId="77777777" w:rsidR="00090F76" w:rsidRPr="00FF70E3" w:rsidRDefault="00090F76" w:rsidP="00897583">
            <w:pPr>
              <w:pStyle w:val="TableText"/>
            </w:pPr>
            <w:r w:rsidRPr="00FF70E3">
              <w:t>NR</w:t>
            </w:r>
          </w:p>
          <w:p w14:paraId="2E4B0D1E" w14:textId="77777777" w:rsidR="00090F76" w:rsidRPr="00FF70E3" w:rsidRDefault="00090F76" w:rsidP="00897583">
            <w:pPr>
              <w:pStyle w:val="TableText"/>
            </w:pPr>
          </w:p>
          <w:p w14:paraId="1042F259" w14:textId="77777777" w:rsidR="00090F76" w:rsidRPr="00FF70E3" w:rsidRDefault="00090F76" w:rsidP="00897583">
            <w:pPr>
              <w:pStyle w:val="TableText"/>
            </w:pPr>
            <w:r>
              <w:t xml:space="preserve">15 to 19 </w:t>
            </w:r>
            <w:proofErr w:type="spellStart"/>
            <w:r>
              <w:t>months</w:t>
            </w:r>
            <w:r>
              <w:rPr>
                <w:vertAlign w:val="superscript"/>
              </w:rPr>
              <w:t>c</w:t>
            </w:r>
            <w:proofErr w:type="spellEnd"/>
          </w:p>
        </w:tc>
        <w:tc>
          <w:tcPr>
            <w:tcW w:w="1841" w:type="dxa"/>
          </w:tcPr>
          <w:p w14:paraId="7357E784" w14:textId="77777777" w:rsidR="00090F76" w:rsidRPr="00FF70E3" w:rsidRDefault="00090F76" w:rsidP="00897583">
            <w:pPr>
              <w:pStyle w:val="TableText"/>
            </w:pPr>
            <w:r w:rsidRPr="00FF70E3">
              <w:t>G1: Nurse intervention</w:t>
            </w:r>
            <w:r>
              <w:t xml:space="preserve"> (3 units)</w:t>
            </w:r>
            <w:r w:rsidRPr="00FF70E3">
              <w:t xml:space="preserve"> </w:t>
            </w:r>
          </w:p>
          <w:p w14:paraId="0E59B315" w14:textId="77777777" w:rsidR="00090F76" w:rsidRPr="00FF70E3" w:rsidRDefault="00090F76" w:rsidP="00897583">
            <w:pPr>
              <w:pStyle w:val="TableText"/>
            </w:pPr>
            <w:r w:rsidRPr="00FF70E3">
              <w:t xml:space="preserve">G2: </w:t>
            </w:r>
            <w:r>
              <w:t xml:space="preserve">Before </w:t>
            </w:r>
            <w:proofErr w:type="spellStart"/>
            <w:r>
              <w:t>intervention</w:t>
            </w:r>
            <w:r>
              <w:rPr>
                <w:vertAlign w:val="superscript"/>
              </w:rPr>
              <w:t>d</w:t>
            </w:r>
            <w:proofErr w:type="spellEnd"/>
          </w:p>
        </w:tc>
        <w:tc>
          <w:tcPr>
            <w:tcW w:w="1080" w:type="dxa"/>
          </w:tcPr>
          <w:p w14:paraId="2237F77C" w14:textId="77777777" w:rsidR="00090F76" w:rsidRPr="00FF70E3" w:rsidRDefault="00090F76" w:rsidP="00897583">
            <w:pPr>
              <w:pStyle w:val="TableText"/>
            </w:pPr>
            <w:r w:rsidRPr="00FF70E3">
              <w:t>Foundation/ non-profit</w:t>
            </w:r>
          </w:p>
        </w:tc>
        <w:tc>
          <w:tcPr>
            <w:tcW w:w="1525" w:type="dxa"/>
          </w:tcPr>
          <w:p w14:paraId="581E1521" w14:textId="77777777" w:rsidR="00090F76" w:rsidRPr="00FF70E3" w:rsidRDefault="00090F76" w:rsidP="00897583">
            <w:pPr>
              <w:pStyle w:val="TableText"/>
            </w:pPr>
            <w:r>
              <w:t>NR</w:t>
            </w:r>
          </w:p>
        </w:tc>
        <w:tc>
          <w:tcPr>
            <w:tcW w:w="1265" w:type="dxa"/>
          </w:tcPr>
          <w:p w14:paraId="151D7EF7" w14:textId="77777777" w:rsidR="00090F76" w:rsidRPr="00FF70E3" w:rsidRDefault="00090F76" w:rsidP="00897583">
            <w:pPr>
              <w:pStyle w:val="TableText"/>
            </w:pPr>
            <w:r w:rsidRPr="00FF70E3">
              <w:t>NR</w:t>
            </w:r>
          </w:p>
        </w:tc>
        <w:tc>
          <w:tcPr>
            <w:tcW w:w="1260" w:type="dxa"/>
          </w:tcPr>
          <w:p w14:paraId="279C7364" w14:textId="77777777" w:rsidR="00090F76" w:rsidRPr="00FF70E3" w:rsidRDefault="00090F76" w:rsidP="00897583">
            <w:pPr>
              <w:pStyle w:val="TableText"/>
            </w:pPr>
            <w:r w:rsidRPr="00FF70E3">
              <w:t>NR</w:t>
            </w:r>
          </w:p>
        </w:tc>
        <w:tc>
          <w:tcPr>
            <w:tcW w:w="1260" w:type="dxa"/>
          </w:tcPr>
          <w:p w14:paraId="38039CDE" w14:textId="77777777" w:rsidR="00090F76" w:rsidRPr="00FF70E3" w:rsidRDefault="00090F76" w:rsidP="00897583">
            <w:pPr>
              <w:pStyle w:val="TableText"/>
            </w:pPr>
            <w:r w:rsidRPr="00FF70E3">
              <w:t>NR</w:t>
            </w:r>
          </w:p>
        </w:tc>
      </w:tr>
      <w:tr w:rsidR="00090F76" w:rsidRPr="00FF70E3" w14:paraId="29097089" w14:textId="77777777" w:rsidTr="00897583">
        <w:tc>
          <w:tcPr>
            <w:tcW w:w="1795" w:type="dxa"/>
          </w:tcPr>
          <w:p w14:paraId="5CAF0B12" w14:textId="77777777" w:rsidR="00090F76" w:rsidRPr="00FF70E3" w:rsidRDefault="00090F76" w:rsidP="00897583">
            <w:pPr>
              <w:pStyle w:val="TableText"/>
            </w:pPr>
            <w:r w:rsidRPr="00FF70E3">
              <w:t>Currier et al., 2002</w:t>
            </w:r>
            <w:r>
              <w:fldChar w:fldCharType="begin"/>
            </w:r>
            <w:r>
              <w:instrText xml:space="preserve"> ADDIN EN.CITE &lt;EndNote&gt;&lt;Cite&gt;&lt;Author&gt;Currier&lt;/Author&gt;&lt;RecNum&gt;1126&lt;/RecNum&gt;&lt;DisplayText&gt;&lt;style face="superscript" font="Times New Roman"&gt;9&lt;/style&gt;&lt;/DisplayText&gt;&lt;record&gt;&lt;rec-number&gt;1126&lt;/rec-number&gt;&lt;foreign-keys&gt;&lt;key app="EN" db-id="f92f2x92ke92z5est25p9epiaxz050eaxe9w" timestamp="1431700656"&gt;1126&lt;/key&gt;&lt;/foreign-keys&gt;&lt;ref-type name="Journal Article"&gt;17&lt;/ref-type&gt;&lt;contributors&gt;&lt;authors&gt;&lt;author&gt;Currier, G. W.&lt;/author&gt;&lt;author&gt;Farley-Toombs, C.&lt;/author&gt;&lt;/authors&gt;&lt;/contributors&gt;&lt;auth-address&gt;Department of Psychiatry, University of Rochester School of Medicine, New York, USA. glenn_currier@urmc.rochester.edu&lt;/auth-address&gt;&lt;titles&gt;&lt;title&gt;Datapoints: use of restraint before and after implementation of the new HCFA rules&lt;/title&gt;&lt;secondary-title&gt;Psychiatr Serv&lt;/secondary-title&gt;&lt;/titles&gt;&lt;periodical&gt;&lt;full-title&gt;Psychiatric Services&lt;/full-title&gt;&lt;abbr-1&gt;Psychiatr. Serv.&lt;/abbr-1&gt;&lt;abbr-2&gt;Psychiatr Serv&lt;/abbr-2&gt;&lt;/periodical&gt;&lt;pages&gt;138&lt;/pages&gt;&lt;volume&gt;53&lt;/volume&gt;&lt;number&gt;2&lt;/number&gt;&lt;edition&gt;2002/02/01&lt;/edition&gt;&lt;keywords&gt;&lt;keyword&gt;Centers for Medicare and Medicaid Services (U.S.)&lt;/keyword&gt;&lt;keyword&gt;Government Regulation&lt;/keyword&gt;&lt;keyword&gt;Hospitals, Psychiatric/legislation &amp;amp;amp&lt;/keyword&gt;&lt;keyword&gt;jurisprudence&lt;/keyword&gt;&lt;keyword&gt;Humans&lt;/keyword&gt;&lt;keyword&gt;Medical History Taking&lt;/keyword&gt;&lt;keyword&gt;Mental Disorders/ prevention &amp;amp;amp&lt;/keyword&gt;&lt;keyword&gt;control/rehabilitation&lt;/keyword&gt;&lt;keyword&gt;Mental Health Services/ legislation &amp;amp;amp&lt;/keyword&gt;&lt;keyword&gt;jurisprudence&lt;/keyword&gt;&lt;keyword&gt;Restraint, Physical/ legislation &amp;amp;amp&lt;/keyword&gt;&lt;keyword&gt;jurisprudence/utilization&lt;/keyword&gt;&lt;keyword&gt;Time Factors&lt;/keyword&gt;&lt;keyword&gt;United States&lt;/keyword&gt;&lt;/keywords&gt;&lt;dates&gt;&lt;year&gt;2002&lt;/year&gt;&lt;pub-dates&gt;&lt;date&gt;Feb&lt;/date&gt;&lt;/pub-dates&gt;&lt;/dates&gt;&lt;isbn&gt;1075-2730 (Print)&amp;#xD;1075-2730 (Linking)&lt;/isbn&gt;&lt;accession-num&gt;11821540&lt;/accession-num&gt;&lt;urls&gt;&lt;/urls&gt;&lt;custom1&gt;I&lt;/custom1&gt;&lt;custom5&gt;Multimodal (Carrie)&lt;/custom5&gt;&lt;remote-database-provider&gt;Nlm&lt;/remote-database-provider&gt;&lt;research-notes&gt;Main CER Abs Rvw&lt;/research-notes&gt;&lt;language&gt;eng&lt;/language&gt;&lt;/record&gt;&lt;/Cite&gt;&lt;/EndNote&gt;</w:instrText>
            </w:r>
            <w:r>
              <w:fldChar w:fldCharType="separate"/>
            </w:r>
            <w:r w:rsidRPr="00540F14">
              <w:rPr>
                <w:rFonts w:ascii="Times New Roman" w:hAnsi="Times New Roman" w:cs="Times New Roman"/>
                <w:noProof/>
                <w:vertAlign w:val="superscript"/>
              </w:rPr>
              <w:t>9</w:t>
            </w:r>
            <w:r>
              <w:fldChar w:fldCharType="end"/>
            </w:r>
          </w:p>
          <w:p w14:paraId="4248A4B4" w14:textId="77777777" w:rsidR="00090F76" w:rsidRPr="00FF70E3" w:rsidRDefault="00090F76" w:rsidP="00897583">
            <w:pPr>
              <w:pStyle w:val="TableText"/>
            </w:pPr>
          </w:p>
          <w:p w14:paraId="77E36E32" w14:textId="7A3E08F0" w:rsidR="00090F76" w:rsidRPr="00FF70E3" w:rsidRDefault="00090F76" w:rsidP="00897583">
            <w:pPr>
              <w:pStyle w:val="TableText"/>
            </w:pPr>
            <w:r w:rsidRPr="00FF70E3">
              <w:t xml:space="preserve">Single-group </w:t>
            </w:r>
            <w:r>
              <w:t>pre/post</w:t>
            </w:r>
            <w:r w:rsidRPr="00FF70E3">
              <w:t xml:space="preserve"> study </w:t>
            </w:r>
          </w:p>
          <w:p w14:paraId="6B076813" w14:textId="77777777" w:rsidR="00090F76" w:rsidRPr="00FF70E3" w:rsidRDefault="00090F76" w:rsidP="00897583">
            <w:pPr>
              <w:pStyle w:val="TableText"/>
            </w:pPr>
          </w:p>
          <w:p w14:paraId="1630A11C" w14:textId="77777777" w:rsidR="00090F76" w:rsidRPr="00FF70E3" w:rsidRDefault="00090F76" w:rsidP="00897583">
            <w:pPr>
              <w:pStyle w:val="TableText"/>
            </w:pPr>
            <w:r w:rsidRPr="00FF70E3">
              <w:t>Academic psychiatric hospital, U.S.</w:t>
            </w:r>
          </w:p>
        </w:tc>
        <w:tc>
          <w:tcPr>
            <w:tcW w:w="1265" w:type="dxa"/>
          </w:tcPr>
          <w:p w14:paraId="62A15A8E" w14:textId="77777777" w:rsidR="00090F76" w:rsidRPr="00FF70E3" w:rsidRDefault="00090F76" w:rsidP="00897583">
            <w:pPr>
              <w:pStyle w:val="TableText"/>
            </w:pPr>
            <w:r w:rsidRPr="00FF70E3">
              <w:t>NR</w:t>
            </w:r>
          </w:p>
        </w:tc>
        <w:tc>
          <w:tcPr>
            <w:tcW w:w="1399" w:type="dxa"/>
          </w:tcPr>
          <w:p w14:paraId="631BD9F1" w14:textId="77777777" w:rsidR="00090F76" w:rsidRPr="00FF70E3" w:rsidRDefault="00090F76" w:rsidP="00897583">
            <w:pPr>
              <w:pStyle w:val="TableText"/>
            </w:pPr>
            <w:r w:rsidRPr="00FF70E3">
              <w:t>NR</w:t>
            </w:r>
          </w:p>
          <w:p w14:paraId="3E84E305" w14:textId="77777777" w:rsidR="00090F76" w:rsidRPr="00FF70E3" w:rsidRDefault="00090F76" w:rsidP="00897583">
            <w:pPr>
              <w:pStyle w:val="TableText"/>
            </w:pPr>
          </w:p>
          <w:p w14:paraId="0B0602F2" w14:textId="77777777" w:rsidR="00090F76" w:rsidRPr="00FF70E3" w:rsidRDefault="00090F76" w:rsidP="00897583">
            <w:pPr>
              <w:pStyle w:val="TableText"/>
            </w:pPr>
            <w:r w:rsidRPr="00FF70E3">
              <w:t>6 months (3 months pre and 3 months post)</w:t>
            </w:r>
          </w:p>
        </w:tc>
        <w:tc>
          <w:tcPr>
            <w:tcW w:w="1841" w:type="dxa"/>
          </w:tcPr>
          <w:p w14:paraId="00ABC660" w14:textId="77777777" w:rsidR="00090F76" w:rsidRPr="00FF70E3" w:rsidRDefault="00090F76" w:rsidP="00897583">
            <w:pPr>
              <w:pStyle w:val="TableText"/>
            </w:pPr>
            <w:r w:rsidRPr="00FF70E3">
              <w:t>G1: HCFA One-hour rule: Assessment within one hour of initiation of S/R</w:t>
            </w:r>
          </w:p>
          <w:p w14:paraId="58E5F6CA" w14:textId="77777777" w:rsidR="00090F76" w:rsidRPr="00FF70E3" w:rsidRDefault="00090F76" w:rsidP="00897583">
            <w:pPr>
              <w:pStyle w:val="TableText"/>
            </w:pPr>
            <w:r w:rsidRPr="00FF70E3">
              <w:t>G2: Pre-intervention</w:t>
            </w:r>
          </w:p>
        </w:tc>
        <w:tc>
          <w:tcPr>
            <w:tcW w:w="1080" w:type="dxa"/>
          </w:tcPr>
          <w:p w14:paraId="093979C8" w14:textId="77777777" w:rsidR="00090F76" w:rsidRPr="00FF70E3" w:rsidRDefault="00090F76" w:rsidP="00897583">
            <w:pPr>
              <w:pStyle w:val="TableText"/>
            </w:pPr>
            <w:r w:rsidRPr="00FF70E3">
              <w:t>NR</w:t>
            </w:r>
          </w:p>
        </w:tc>
        <w:tc>
          <w:tcPr>
            <w:tcW w:w="1525" w:type="dxa"/>
          </w:tcPr>
          <w:p w14:paraId="7D0196CA" w14:textId="77777777" w:rsidR="00090F76" w:rsidRPr="00FF70E3" w:rsidRDefault="00090F76" w:rsidP="00897583">
            <w:pPr>
              <w:pStyle w:val="TableText"/>
            </w:pPr>
            <w:r w:rsidRPr="00FF70E3">
              <w:t xml:space="preserve">Three eligible psychiatric units in a University hospital, one unit medically ill chemical-abusing, second unit general adult, third is </w:t>
            </w:r>
            <w:proofErr w:type="spellStart"/>
            <w:r w:rsidRPr="00FF70E3">
              <w:t>neurogeriatric</w:t>
            </w:r>
            <w:proofErr w:type="spellEnd"/>
          </w:p>
        </w:tc>
        <w:tc>
          <w:tcPr>
            <w:tcW w:w="1265" w:type="dxa"/>
          </w:tcPr>
          <w:p w14:paraId="4102B8DF" w14:textId="77777777" w:rsidR="00090F76" w:rsidRPr="00FF70E3" w:rsidRDefault="00090F76" w:rsidP="00897583">
            <w:pPr>
              <w:pStyle w:val="TableText"/>
            </w:pPr>
            <w:r w:rsidRPr="00FF70E3">
              <w:t>NR</w:t>
            </w:r>
          </w:p>
        </w:tc>
        <w:tc>
          <w:tcPr>
            <w:tcW w:w="1260" w:type="dxa"/>
          </w:tcPr>
          <w:p w14:paraId="207B15A9" w14:textId="77777777" w:rsidR="00090F76" w:rsidRPr="00FF70E3" w:rsidRDefault="00090F76" w:rsidP="00897583">
            <w:pPr>
              <w:pStyle w:val="TableText"/>
            </w:pPr>
            <w:r w:rsidRPr="00FF70E3">
              <w:t>NR</w:t>
            </w:r>
          </w:p>
        </w:tc>
        <w:tc>
          <w:tcPr>
            <w:tcW w:w="1260" w:type="dxa"/>
          </w:tcPr>
          <w:p w14:paraId="2CFAB549" w14:textId="77777777" w:rsidR="00090F76" w:rsidRPr="00FF70E3" w:rsidRDefault="00090F76" w:rsidP="00897583">
            <w:pPr>
              <w:pStyle w:val="TableText"/>
            </w:pPr>
            <w:r w:rsidRPr="00FF70E3">
              <w:t>NR</w:t>
            </w:r>
          </w:p>
        </w:tc>
      </w:tr>
    </w:tbl>
    <w:p w14:paraId="6A2F0864" w14:textId="77777777" w:rsidR="00090F76" w:rsidRDefault="00090F76" w:rsidP="00090F76"/>
    <w:p w14:paraId="2961CF41" w14:textId="77777777" w:rsidR="00090F76" w:rsidRDefault="00090F76" w:rsidP="00090F76">
      <w:pPr>
        <w:spacing w:after="160" w:line="259" w:lineRule="auto"/>
      </w:pPr>
      <w:r>
        <w:br w:type="page"/>
      </w:r>
    </w:p>
    <w:p w14:paraId="2858ABCF" w14:textId="77777777" w:rsidR="00090F76" w:rsidRPr="00FF70E3" w:rsidRDefault="00090F76" w:rsidP="00090F76">
      <w:pPr>
        <w:pStyle w:val="tabletitlecontinued1"/>
      </w:pPr>
      <w:r w:rsidRPr="00FF70E3">
        <w:lastRenderedPageBreak/>
        <w:t>Table E3. Detailed study characteristics: Multi-modal interventions</w:t>
      </w:r>
      <w:r>
        <w:t xml:space="preserve"> (continued)</w:t>
      </w:r>
    </w:p>
    <w:tbl>
      <w:tblPr>
        <w:tblStyle w:val="AHRQ1"/>
        <w:tblW w:w="12690" w:type="dxa"/>
        <w:tblLayout w:type="fixed"/>
        <w:tblLook w:val="04A0" w:firstRow="1" w:lastRow="0" w:firstColumn="1" w:lastColumn="0" w:noHBand="0" w:noVBand="1"/>
      </w:tblPr>
      <w:tblGrid>
        <w:gridCol w:w="1795"/>
        <w:gridCol w:w="1265"/>
        <w:gridCol w:w="1399"/>
        <w:gridCol w:w="1841"/>
        <w:gridCol w:w="1080"/>
        <w:gridCol w:w="1525"/>
        <w:gridCol w:w="1175"/>
        <w:gridCol w:w="90"/>
        <w:gridCol w:w="1260"/>
        <w:gridCol w:w="1260"/>
      </w:tblGrid>
      <w:tr w:rsidR="00090F76" w:rsidRPr="00FF70E3" w14:paraId="0FDCABBD" w14:textId="77777777" w:rsidTr="00897583">
        <w:trPr>
          <w:cnfStyle w:val="100000000000" w:firstRow="1" w:lastRow="0" w:firstColumn="0" w:lastColumn="0" w:oddVBand="0" w:evenVBand="0" w:oddHBand="0" w:evenHBand="0" w:firstRowFirstColumn="0" w:firstRowLastColumn="0" w:lastRowFirstColumn="0" w:lastRowLastColumn="0"/>
        </w:trPr>
        <w:tc>
          <w:tcPr>
            <w:tcW w:w="1795" w:type="dxa"/>
            <w:hideMark/>
          </w:tcPr>
          <w:p w14:paraId="6CC3EAB4" w14:textId="77777777" w:rsidR="00090F76" w:rsidRPr="00FF70E3" w:rsidRDefault="00090F76" w:rsidP="00897583">
            <w:pPr>
              <w:pStyle w:val="TableText"/>
            </w:pPr>
            <w:r w:rsidRPr="00FF70E3">
              <w:t>Author, Year</w:t>
            </w:r>
          </w:p>
          <w:p w14:paraId="330FF8AC" w14:textId="77777777" w:rsidR="00090F76" w:rsidRPr="00FF70E3" w:rsidRDefault="00090F76" w:rsidP="00897583">
            <w:pPr>
              <w:pStyle w:val="TableText"/>
            </w:pPr>
          </w:p>
          <w:p w14:paraId="06C3ACF0" w14:textId="77777777" w:rsidR="00090F76" w:rsidRPr="00FF70E3" w:rsidRDefault="00090F76" w:rsidP="00897583">
            <w:pPr>
              <w:pStyle w:val="TableText"/>
            </w:pPr>
            <w:r w:rsidRPr="00FF70E3">
              <w:t>Study Design</w:t>
            </w:r>
          </w:p>
          <w:p w14:paraId="1BCE2D7C" w14:textId="77777777" w:rsidR="00090F76" w:rsidRPr="00FF70E3" w:rsidRDefault="00090F76" w:rsidP="00897583">
            <w:pPr>
              <w:pStyle w:val="TableText"/>
            </w:pPr>
          </w:p>
          <w:p w14:paraId="4FB3ADA9" w14:textId="77777777" w:rsidR="00090F76" w:rsidRPr="00FF70E3" w:rsidRDefault="00090F76" w:rsidP="00897583">
            <w:pPr>
              <w:pStyle w:val="TableText"/>
            </w:pPr>
            <w:r w:rsidRPr="00FF70E3">
              <w:t>Clinical Setting, Country</w:t>
            </w:r>
          </w:p>
          <w:p w14:paraId="3B1A0E67" w14:textId="77777777" w:rsidR="00090F76" w:rsidRPr="00FF70E3" w:rsidRDefault="00090F76" w:rsidP="00897583">
            <w:pPr>
              <w:pStyle w:val="TableText"/>
            </w:pPr>
          </w:p>
          <w:p w14:paraId="71A74F5F" w14:textId="77777777" w:rsidR="00090F76" w:rsidRPr="00FF70E3" w:rsidRDefault="00090F76" w:rsidP="00897583">
            <w:pPr>
              <w:pStyle w:val="TableText"/>
            </w:pPr>
            <w:r w:rsidRPr="00FF70E3">
              <w:t>Trial (if Named)</w:t>
            </w:r>
          </w:p>
        </w:tc>
        <w:tc>
          <w:tcPr>
            <w:tcW w:w="1265" w:type="dxa"/>
            <w:hideMark/>
          </w:tcPr>
          <w:p w14:paraId="3A9CD411" w14:textId="77777777" w:rsidR="00090F76" w:rsidRPr="00FF70E3" w:rsidRDefault="00090F76" w:rsidP="00897583">
            <w:pPr>
              <w:pStyle w:val="TableText"/>
            </w:pPr>
            <w:r w:rsidRPr="00FF70E3">
              <w:t>Duration of Non-Pharma-</w:t>
            </w:r>
            <w:proofErr w:type="spellStart"/>
            <w:r w:rsidRPr="00FF70E3">
              <w:t>Cologic</w:t>
            </w:r>
            <w:proofErr w:type="spellEnd"/>
            <w:r w:rsidRPr="00FF70E3">
              <w:t xml:space="preserve"> Interventions for Patients</w:t>
            </w:r>
          </w:p>
        </w:tc>
        <w:tc>
          <w:tcPr>
            <w:tcW w:w="1399" w:type="dxa"/>
            <w:hideMark/>
          </w:tcPr>
          <w:p w14:paraId="2D806106" w14:textId="00316563" w:rsidR="00090F76" w:rsidRPr="00FF70E3" w:rsidRDefault="00090F76" w:rsidP="00897583">
            <w:pPr>
              <w:pStyle w:val="TableText"/>
            </w:pPr>
            <w:r w:rsidRPr="00FF70E3">
              <w:t xml:space="preserve">N of </w:t>
            </w:r>
            <w:proofErr w:type="spellStart"/>
            <w:r w:rsidR="0001432A">
              <w:t>P</w:t>
            </w:r>
            <w:r w:rsidR="0001432A" w:rsidRPr="00FF70E3">
              <w:t>atients</w:t>
            </w:r>
            <w:r w:rsidR="0001432A" w:rsidRPr="00FF70E3">
              <w:rPr>
                <w:vertAlign w:val="superscript"/>
              </w:rPr>
              <w:t>a</w:t>
            </w:r>
            <w:proofErr w:type="spellEnd"/>
          </w:p>
          <w:p w14:paraId="3116FCA5" w14:textId="77777777" w:rsidR="00090F76" w:rsidRPr="00FF70E3" w:rsidRDefault="00090F76" w:rsidP="00897583">
            <w:pPr>
              <w:pStyle w:val="TableText"/>
            </w:pPr>
          </w:p>
          <w:p w14:paraId="59E71B22" w14:textId="77777777" w:rsidR="00090F76" w:rsidRPr="00FF70E3" w:rsidRDefault="00090F76" w:rsidP="00897583">
            <w:pPr>
              <w:pStyle w:val="TableText"/>
            </w:pPr>
            <w:r w:rsidRPr="00FF70E3">
              <w:t>Duration of Entire Study From Baseline Through Follow-up</w:t>
            </w:r>
          </w:p>
        </w:tc>
        <w:tc>
          <w:tcPr>
            <w:tcW w:w="1841" w:type="dxa"/>
          </w:tcPr>
          <w:p w14:paraId="1208D559" w14:textId="77777777" w:rsidR="00090F76" w:rsidRPr="00FF70E3" w:rsidRDefault="00090F76" w:rsidP="00897583">
            <w:pPr>
              <w:pStyle w:val="TableText"/>
            </w:pPr>
            <w:r w:rsidRPr="00FF70E3">
              <w:t>Intervention(s) and Comparator(s)</w:t>
            </w:r>
          </w:p>
        </w:tc>
        <w:tc>
          <w:tcPr>
            <w:tcW w:w="1080" w:type="dxa"/>
          </w:tcPr>
          <w:p w14:paraId="77ED83AE" w14:textId="77777777" w:rsidR="00090F76" w:rsidRPr="00FF70E3" w:rsidRDefault="00090F76" w:rsidP="00897583">
            <w:pPr>
              <w:pStyle w:val="TableText"/>
            </w:pPr>
            <w:r w:rsidRPr="00FF70E3">
              <w:t>Funding Source</w:t>
            </w:r>
          </w:p>
        </w:tc>
        <w:tc>
          <w:tcPr>
            <w:tcW w:w="1525" w:type="dxa"/>
          </w:tcPr>
          <w:p w14:paraId="6DE1ADEF" w14:textId="020B2A2F" w:rsidR="00090F76" w:rsidRPr="00FF70E3" w:rsidRDefault="00090F76" w:rsidP="00897583">
            <w:pPr>
              <w:pStyle w:val="TableText"/>
            </w:pPr>
            <w:r w:rsidRPr="00FF70E3">
              <w:t xml:space="preserve">Brief summary of Population </w:t>
            </w:r>
          </w:p>
        </w:tc>
        <w:tc>
          <w:tcPr>
            <w:tcW w:w="1175" w:type="dxa"/>
          </w:tcPr>
          <w:p w14:paraId="05DA9041" w14:textId="77777777" w:rsidR="00090F76" w:rsidRPr="00FF70E3" w:rsidRDefault="00090F76" w:rsidP="00897583">
            <w:pPr>
              <w:pStyle w:val="TableText"/>
            </w:pPr>
            <w:r w:rsidRPr="00FF70E3">
              <w:t>Age: Mean (SD)</w:t>
            </w:r>
          </w:p>
          <w:p w14:paraId="2CDCCCC8" w14:textId="77777777" w:rsidR="00090F76" w:rsidRPr="00FF70E3" w:rsidRDefault="00090F76" w:rsidP="00897583">
            <w:pPr>
              <w:pStyle w:val="TableText"/>
            </w:pPr>
          </w:p>
          <w:p w14:paraId="2DA8CCDB" w14:textId="77777777" w:rsidR="00090F76" w:rsidRPr="00FF70E3" w:rsidRDefault="00090F76" w:rsidP="00897583">
            <w:pPr>
              <w:pStyle w:val="TableText"/>
            </w:pPr>
            <w:r w:rsidRPr="00FF70E3">
              <w:t>Percent Female</w:t>
            </w:r>
          </w:p>
          <w:p w14:paraId="3FC7A9E0" w14:textId="77777777" w:rsidR="00090F76" w:rsidRPr="00FF70E3" w:rsidRDefault="00090F76" w:rsidP="00897583">
            <w:pPr>
              <w:pStyle w:val="TableText"/>
            </w:pPr>
          </w:p>
          <w:p w14:paraId="69CCD8AE" w14:textId="77777777" w:rsidR="00090F76" w:rsidRPr="00FF70E3" w:rsidRDefault="00090F76" w:rsidP="00897583">
            <w:pPr>
              <w:pStyle w:val="TableText"/>
            </w:pPr>
            <w:r w:rsidRPr="00FF70E3">
              <w:t>Percent Non-White</w:t>
            </w:r>
          </w:p>
        </w:tc>
        <w:tc>
          <w:tcPr>
            <w:tcW w:w="1350" w:type="dxa"/>
            <w:gridSpan w:val="2"/>
          </w:tcPr>
          <w:p w14:paraId="72A17109" w14:textId="77777777" w:rsidR="00090F76" w:rsidRPr="00FF70E3" w:rsidRDefault="00090F76" w:rsidP="00897583">
            <w:pPr>
              <w:pStyle w:val="TableText"/>
            </w:pPr>
            <w:r w:rsidRPr="00FF70E3">
              <w:t>Psychiatric Diagnoses (%)</w:t>
            </w:r>
          </w:p>
        </w:tc>
        <w:tc>
          <w:tcPr>
            <w:tcW w:w="1260" w:type="dxa"/>
          </w:tcPr>
          <w:p w14:paraId="367A60B4" w14:textId="77777777" w:rsidR="00090F76" w:rsidRPr="00FF70E3" w:rsidRDefault="00090F76" w:rsidP="00897583">
            <w:pPr>
              <w:pStyle w:val="TableText"/>
            </w:pPr>
            <w:r w:rsidRPr="00FF70E3">
              <w:t xml:space="preserve">Mean (SD) Severity of Psychiatric </w:t>
            </w:r>
            <w:proofErr w:type="spellStart"/>
            <w:r w:rsidRPr="00FF70E3">
              <w:t>Symptoma-tology</w:t>
            </w:r>
            <w:proofErr w:type="spellEnd"/>
          </w:p>
        </w:tc>
      </w:tr>
      <w:tr w:rsidR="00090F76" w:rsidRPr="00FF70E3" w14:paraId="0BE801C6" w14:textId="77777777" w:rsidTr="00897583">
        <w:tc>
          <w:tcPr>
            <w:tcW w:w="1795" w:type="dxa"/>
          </w:tcPr>
          <w:p w14:paraId="1FB53D0A" w14:textId="77777777" w:rsidR="00090F76" w:rsidRPr="00FF70E3" w:rsidRDefault="00090F76" w:rsidP="00897583">
            <w:pPr>
              <w:pStyle w:val="TableText"/>
            </w:pPr>
            <w:proofErr w:type="spellStart"/>
            <w:r w:rsidRPr="00FF70E3">
              <w:t>D’Orio</w:t>
            </w:r>
            <w:proofErr w:type="spellEnd"/>
            <w:r w:rsidRPr="00FF70E3">
              <w:t xml:space="preserve"> et al., 2004</w:t>
            </w:r>
            <w:r>
              <w:fldChar w:fldCharType="begin"/>
            </w:r>
            <w:r>
              <w:instrText xml:space="preserve"> ADDIN EN.CITE &lt;EndNote&gt;&lt;Cite&gt;&lt;Author&gt;D&amp;apos;Orio&lt;/Author&gt;&lt;Year&gt;2004&lt;/Year&gt;&lt;RecNum&gt;1102&lt;/RecNum&gt;&lt;DisplayText&gt;&lt;style face="superscript" font="Times New Roman"&gt;10&lt;/style&gt;&lt;/DisplayText&gt;&lt;record&gt;&lt;rec-number&gt;1102&lt;/rec-number&gt;&lt;foreign-keys&gt;&lt;key app="EN" db-id="f92f2x92ke92z5est25p9epiaxz050eaxe9w" timestamp="1431700655"&gt;1102&lt;/key&gt;&lt;/foreign-keys&gt;&lt;ref-type name="Journal Article"&gt;17&lt;/ref-type&gt;&lt;contributors&gt;&lt;authors&gt;&lt;author&gt;D&amp;apos;Orio, B. M.&lt;/author&gt;&lt;author&gt;Purselle, D.&lt;/author&gt;&lt;author&gt;Stevens, D.&lt;/author&gt;&lt;author&gt;Garlow, S. J.&lt;/author&gt;&lt;/authors&gt;&lt;/contributors&gt;&lt;auth-address&gt;Department of Psychiatry and Behavioral Sciences, Emory University, Medical Office Tower, Atlanta, Georgia 30308, USA. bdorio@emory.edu&lt;/auth-address&gt;&lt;titles&gt;&lt;title&gt;Reduction of episodes of seclusion and restraint in a psychiatric emergency service&lt;/title&gt;&lt;secondary-title&gt;Psychiatr Serv&lt;/secondary-title&gt;&lt;/titles&gt;&lt;periodical&gt;&lt;full-title&gt;Psychiatric Services&lt;/full-title&gt;&lt;abbr-1&gt;Psychiatr. Serv.&lt;/abbr-1&gt;&lt;abbr-2&gt;Psychiatr Serv&lt;/abbr-2&gt;&lt;/periodical&gt;&lt;pages&gt;581-3&lt;/pages&gt;&lt;volume&gt;55&lt;/volume&gt;&lt;number&gt;5&lt;/number&gt;&lt;edition&gt;2004/05/07&lt;/edition&gt;&lt;keywords&gt;&lt;keyword&gt;Behavior Therapy/methods&lt;/keyword&gt;&lt;keyword&gt;Emergency Services, Psychiatric/ statistics &amp;amp;amp&lt;/keyword&gt;&lt;keyword&gt;numerical data&lt;/keyword&gt;&lt;keyword&gt;Hospitalization&lt;/keyword&gt;&lt;keyword&gt;Humans&lt;/keyword&gt;&lt;keyword&gt;Mental Disorders/rehabilitation/ therapy&lt;/keyword&gt;&lt;keyword&gt;Restraint, Physical/ statistics &amp;amp;amp&lt;/keyword&gt;&lt;keyword&gt;numerical data&lt;/keyword&gt;&lt;keyword&gt;Retrospective Studies&lt;/keyword&gt;&lt;keyword&gt;Social Isolation&lt;/keyword&gt;&lt;/keywords&gt;&lt;dates&gt;&lt;year&gt;2004&lt;/year&gt;&lt;pub-dates&gt;&lt;date&gt;May&lt;/date&gt;&lt;/pub-dates&gt;&lt;/dates&gt;&lt;isbn&gt;1075-2730 (Print)&amp;#xD;1075-2730 (Linking)&lt;/isbn&gt;&lt;accession-num&gt;15128969&lt;/accession-num&gt;&lt;urls&gt;&lt;/urls&gt;&lt;custom1&gt;I&lt;/custom1&gt;&lt;custom5&gt;Multimodal (Carrie)&lt;/custom5&gt;&lt;electronic-resource-num&gt;10.1176/appi.ps.55.5.581 [doi]&lt;/electronic-resource-num&gt;&lt;remote-database-provider&gt;Nlm&lt;/remote-database-provider&gt;&lt;research-notes&gt;Main CER Abs Rvw&lt;/research-notes&gt;&lt;language&gt;eng&lt;/language&gt;&lt;/record&gt;&lt;/Cite&gt;&lt;/EndNote&gt;</w:instrText>
            </w:r>
            <w:r>
              <w:fldChar w:fldCharType="separate"/>
            </w:r>
            <w:r w:rsidRPr="00540F14">
              <w:rPr>
                <w:rFonts w:ascii="Times New Roman" w:hAnsi="Times New Roman" w:cs="Times New Roman"/>
                <w:noProof/>
                <w:vertAlign w:val="superscript"/>
              </w:rPr>
              <w:t>10</w:t>
            </w:r>
            <w:r>
              <w:fldChar w:fldCharType="end"/>
            </w:r>
          </w:p>
          <w:p w14:paraId="06F37823" w14:textId="77777777" w:rsidR="00090F76" w:rsidRPr="00FF70E3" w:rsidRDefault="00090F76" w:rsidP="00897583">
            <w:pPr>
              <w:pStyle w:val="TableText"/>
            </w:pPr>
          </w:p>
          <w:p w14:paraId="45547F7A" w14:textId="015E0ECB" w:rsidR="00090F76" w:rsidRPr="00FF70E3" w:rsidRDefault="00090F76" w:rsidP="00897583">
            <w:pPr>
              <w:pStyle w:val="TableText"/>
            </w:pPr>
            <w:r w:rsidRPr="00FF70E3">
              <w:t xml:space="preserve">Single-group </w:t>
            </w:r>
            <w:r>
              <w:t>pre/post</w:t>
            </w:r>
            <w:r w:rsidRPr="00FF70E3">
              <w:t xml:space="preserve"> study</w:t>
            </w:r>
          </w:p>
          <w:p w14:paraId="55AB3DF7" w14:textId="77777777" w:rsidR="00090F76" w:rsidRPr="00FF70E3" w:rsidRDefault="00090F76" w:rsidP="00897583">
            <w:pPr>
              <w:pStyle w:val="TableText"/>
            </w:pPr>
          </w:p>
          <w:p w14:paraId="257513FC" w14:textId="77777777" w:rsidR="00090F76" w:rsidRPr="00FF70E3" w:rsidRDefault="00090F76" w:rsidP="00897583">
            <w:pPr>
              <w:pStyle w:val="TableText"/>
            </w:pPr>
            <w:r w:rsidRPr="00FF70E3">
              <w:t>Psychiatric emergency service, U.S.</w:t>
            </w:r>
          </w:p>
        </w:tc>
        <w:tc>
          <w:tcPr>
            <w:tcW w:w="1265" w:type="dxa"/>
          </w:tcPr>
          <w:p w14:paraId="178C6990" w14:textId="77777777" w:rsidR="00090F76" w:rsidRPr="00FF70E3" w:rsidRDefault="00090F76" w:rsidP="00897583">
            <w:pPr>
              <w:pStyle w:val="TableText"/>
            </w:pPr>
            <w:r w:rsidRPr="00FF70E3">
              <w:t>9 months</w:t>
            </w:r>
          </w:p>
        </w:tc>
        <w:tc>
          <w:tcPr>
            <w:tcW w:w="1399" w:type="dxa"/>
          </w:tcPr>
          <w:p w14:paraId="00BA89F1" w14:textId="77777777" w:rsidR="00090F76" w:rsidRPr="00FF70E3" w:rsidRDefault="00090F76" w:rsidP="00897583">
            <w:pPr>
              <w:pStyle w:val="TableText"/>
            </w:pPr>
            <w:r w:rsidRPr="00FF70E3">
              <w:t>484</w:t>
            </w:r>
          </w:p>
          <w:p w14:paraId="0F4A80C0" w14:textId="77777777" w:rsidR="00090F76" w:rsidRPr="00FF70E3" w:rsidRDefault="00090F76" w:rsidP="00897583">
            <w:pPr>
              <w:pStyle w:val="TableText"/>
            </w:pPr>
          </w:p>
          <w:p w14:paraId="383A00F2" w14:textId="77777777" w:rsidR="00090F76" w:rsidRPr="00FF70E3" w:rsidRDefault="00090F76" w:rsidP="00897583">
            <w:pPr>
              <w:pStyle w:val="TableText"/>
            </w:pPr>
            <w:r w:rsidRPr="00FF70E3">
              <w:t>18 months (9 months pre and 9 months post</w:t>
            </w:r>
          </w:p>
        </w:tc>
        <w:tc>
          <w:tcPr>
            <w:tcW w:w="1841" w:type="dxa"/>
          </w:tcPr>
          <w:p w14:paraId="244315ED" w14:textId="77777777" w:rsidR="00090F76" w:rsidRPr="00FF70E3" w:rsidRDefault="00090F76" w:rsidP="00897583">
            <w:pPr>
              <w:pStyle w:val="TableText"/>
            </w:pPr>
            <w:r w:rsidRPr="00FF70E3">
              <w:t>G1: Comprehensive Plan focusing on the early identification and management of problematic behaviors</w:t>
            </w:r>
          </w:p>
          <w:p w14:paraId="3CACE456" w14:textId="77777777" w:rsidR="00090F76" w:rsidRPr="00FF70E3" w:rsidRDefault="00090F76" w:rsidP="00897583">
            <w:pPr>
              <w:pStyle w:val="TableText"/>
            </w:pPr>
            <w:r w:rsidRPr="00FF70E3">
              <w:t>G2: Pre-intervention</w:t>
            </w:r>
          </w:p>
        </w:tc>
        <w:tc>
          <w:tcPr>
            <w:tcW w:w="1080" w:type="dxa"/>
          </w:tcPr>
          <w:p w14:paraId="4FC09CC5" w14:textId="77777777" w:rsidR="00090F76" w:rsidRPr="00FF70E3" w:rsidRDefault="00090F76" w:rsidP="00897583">
            <w:pPr>
              <w:pStyle w:val="TableText"/>
            </w:pPr>
            <w:r w:rsidRPr="00FF70E3">
              <w:t>NR</w:t>
            </w:r>
          </w:p>
        </w:tc>
        <w:tc>
          <w:tcPr>
            <w:tcW w:w="1525" w:type="dxa"/>
          </w:tcPr>
          <w:p w14:paraId="2B4B1021" w14:textId="77777777" w:rsidR="00090F76" w:rsidRPr="00FF70E3" w:rsidRDefault="00090F76" w:rsidP="00897583">
            <w:pPr>
              <w:pStyle w:val="TableText"/>
            </w:pPr>
            <w:r w:rsidRPr="00FF70E3">
              <w:t>Walk-ins, brought by law enforcement, city jail, mobile crisis team – no other information provided</w:t>
            </w:r>
          </w:p>
        </w:tc>
        <w:tc>
          <w:tcPr>
            <w:tcW w:w="1265" w:type="dxa"/>
            <w:gridSpan w:val="2"/>
          </w:tcPr>
          <w:p w14:paraId="79B67E4D" w14:textId="77777777" w:rsidR="00090F76" w:rsidRPr="00FF70E3" w:rsidRDefault="00090F76" w:rsidP="00897583">
            <w:pPr>
              <w:pStyle w:val="TableText"/>
            </w:pPr>
            <w:r w:rsidRPr="00FF70E3">
              <w:t>NR</w:t>
            </w:r>
          </w:p>
        </w:tc>
        <w:tc>
          <w:tcPr>
            <w:tcW w:w="1260" w:type="dxa"/>
          </w:tcPr>
          <w:p w14:paraId="691858A4" w14:textId="106A28B3" w:rsidR="00090F76" w:rsidRPr="00FF70E3" w:rsidRDefault="00090F76" w:rsidP="00897583">
            <w:pPr>
              <w:pStyle w:val="TableText"/>
              <w:rPr>
                <w:vertAlign w:val="superscript"/>
              </w:rPr>
            </w:pPr>
            <w:r w:rsidRPr="00FF70E3">
              <w:t>Substance use disorders: 35</w:t>
            </w:r>
            <w:r>
              <w:rPr>
                <w:vertAlign w:val="superscript"/>
              </w:rPr>
              <w:t>e</w:t>
            </w:r>
          </w:p>
          <w:p w14:paraId="660D7167" w14:textId="53A81FFF" w:rsidR="00090F76" w:rsidRPr="00FF70E3" w:rsidRDefault="00090F76" w:rsidP="00897583">
            <w:pPr>
              <w:pStyle w:val="TableText"/>
              <w:rPr>
                <w:vertAlign w:val="superscript"/>
              </w:rPr>
            </w:pPr>
            <w:r w:rsidRPr="00FF70E3">
              <w:t>Psychotic disorders: 25</w:t>
            </w:r>
            <w:r>
              <w:rPr>
                <w:vertAlign w:val="superscript"/>
              </w:rPr>
              <w:t>e</w:t>
            </w:r>
          </w:p>
          <w:p w14:paraId="2CC476DA" w14:textId="73E062D5" w:rsidR="00090F76" w:rsidRPr="00FF70E3" w:rsidRDefault="00090F76" w:rsidP="00897583">
            <w:pPr>
              <w:pStyle w:val="TableText"/>
              <w:rPr>
                <w:vertAlign w:val="superscript"/>
              </w:rPr>
            </w:pPr>
            <w:r w:rsidRPr="00FF70E3">
              <w:t>Unipolar mood disorders: 13</w:t>
            </w:r>
            <w:r>
              <w:rPr>
                <w:vertAlign w:val="superscript"/>
              </w:rPr>
              <w:t>e</w:t>
            </w:r>
          </w:p>
          <w:p w14:paraId="08105B65" w14:textId="023C867C" w:rsidR="00090F76" w:rsidRPr="00FF70E3" w:rsidRDefault="00090F76" w:rsidP="00897583">
            <w:pPr>
              <w:pStyle w:val="TableText"/>
              <w:rPr>
                <w:vertAlign w:val="superscript"/>
              </w:rPr>
            </w:pPr>
            <w:r w:rsidRPr="00FF70E3">
              <w:t>Bipolar disorders: 11</w:t>
            </w:r>
            <w:r>
              <w:rPr>
                <w:vertAlign w:val="superscript"/>
              </w:rPr>
              <w:t>e</w:t>
            </w:r>
          </w:p>
          <w:p w14:paraId="768EEF21" w14:textId="66FFF552" w:rsidR="00090F76" w:rsidRPr="00FF70E3" w:rsidRDefault="00090F76" w:rsidP="00897583">
            <w:pPr>
              <w:pStyle w:val="TableText"/>
            </w:pPr>
            <w:r w:rsidRPr="00FF70E3">
              <w:t>Adjustment disorders: 6</w:t>
            </w:r>
            <w:r>
              <w:rPr>
                <w:vertAlign w:val="superscript"/>
              </w:rPr>
              <w:t>e</w:t>
            </w:r>
          </w:p>
          <w:p w14:paraId="6478C317" w14:textId="0473466D" w:rsidR="00090F76" w:rsidRPr="00FF70E3" w:rsidRDefault="00090F76" w:rsidP="00897583">
            <w:pPr>
              <w:pStyle w:val="TableText"/>
            </w:pPr>
            <w:r w:rsidRPr="00FF70E3">
              <w:t>Anxiety disorders: 2</w:t>
            </w:r>
            <w:r>
              <w:rPr>
                <w:vertAlign w:val="superscript"/>
              </w:rPr>
              <w:t>e</w:t>
            </w:r>
          </w:p>
          <w:p w14:paraId="07E13E2C" w14:textId="556182D6" w:rsidR="00090F76" w:rsidRPr="00FF70E3" w:rsidRDefault="00090F76" w:rsidP="00897583">
            <w:pPr>
              <w:pStyle w:val="TableText"/>
            </w:pPr>
            <w:r w:rsidRPr="00FF70E3">
              <w:t>Other: 8</w:t>
            </w:r>
            <w:r>
              <w:rPr>
                <w:vertAlign w:val="superscript"/>
              </w:rPr>
              <w:t>e</w:t>
            </w:r>
          </w:p>
        </w:tc>
        <w:tc>
          <w:tcPr>
            <w:tcW w:w="1260" w:type="dxa"/>
          </w:tcPr>
          <w:p w14:paraId="671AD847" w14:textId="77777777" w:rsidR="00090F76" w:rsidRPr="00FF70E3" w:rsidRDefault="00090F76" w:rsidP="00897583">
            <w:pPr>
              <w:pStyle w:val="TableText"/>
            </w:pPr>
            <w:r w:rsidRPr="00FF70E3">
              <w:t>NR</w:t>
            </w:r>
          </w:p>
        </w:tc>
      </w:tr>
      <w:tr w:rsidR="00090F76" w:rsidRPr="00FF70E3" w14:paraId="2B1FA409" w14:textId="77777777" w:rsidTr="00897583">
        <w:tc>
          <w:tcPr>
            <w:tcW w:w="1795" w:type="dxa"/>
          </w:tcPr>
          <w:p w14:paraId="5E98C492" w14:textId="77777777" w:rsidR="00090F76" w:rsidRPr="00FF70E3" w:rsidRDefault="00090F76" w:rsidP="00897583">
            <w:pPr>
              <w:pStyle w:val="TableText"/>
            </w:pPr>
            <w:r w:rsidRPr="00FF70E3">
              <w:t>Emmerson et al., 2007</w:t>
            </w:r>
            <w:r>
              <w:fldChar w:fldCharType="begin">
                <w:fldData xml:space="preserve">PEVuZE5vdGU+PENpdGU+PEF1dGhvcj5FbW1lcnNvbjwvQXV0aG9yPjxSZWNOdW0+MTA1OTwvUmVj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</w:fldData>
              </w:fldChar>
            </w:r>
            <w:r>
              <w:instrText xml:space="preserve"> ADDIN EN.CITE </w:instrText>
            </w:r>
            <w:r>
              <w:fldChar w:fldCharType="begin">
                <w:fldData xml:space="preserve">PEVuZE5vdGU+PENpdGU+PEF1dGhvcj5FbW1lcnNvbjwvQXV0aG9yPjxSZWNOdW0+MTA1OTwvUmVj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11</w:t>
            </w:r>
            <w:r>
              <w:fldChar w:fldCharType="end"/>
            </w:r>
          </w:p>
          <w:p w14:paraId="25BA055C" w14:textId="77777777" w:rsidR="00090F76" w:rsidRPr="00FF70E3" w:rsidRDefault="00090F76" w:rsidP="00897583">
            <w:pPr>
              <w:pStyle w:val="TableText"/>
            </w:pPr>
          </w:p>
          <w:p w14:paraId="6C6C589C" w14:textId="18E53146" w:rsidR="00090F76" w:rsidRPr="00FF70E3" w:rsidRDefault="00090F76" w:rsidP="00897583">
            <w:pPr>
              <w:pStyle w:val="TableText"/>
            </w:pPr>
            <w:r w:rsidRPr="00FF70E3">
              <w:t xml:space="preserve">Single-group </w:t>
            </w:r>
            <w:r>
              <w:t>pre/post</w:t>
            </w:r>
            <w:r w:rsidRPr="00FF70E3">
              <w:t xml:space="preserve"> study </w:t>
            </w:r>
          </w:p>
          <w:p w14:paraId="13904FBC" w14:textId="77777777" w:rsidR="00090F76" w:rsidRPr="00FF70E3" w:rsidRDefault="00090F76" w:rsidP="00897583">
            <w:pPr>
              <w:pStyle w:val="TableText"/>
            </w:pPr>
          </w:p>
          <w:p w14:paraId="224FAAE7" w14:textId="77777777" w:rsidR="00090F76" w:rsidRPr="00FF70E3" w:rsidRDefault="00090F76" w:rsidP="00897583">
            <w:pPr>
              <w:pStyle w:val="TableText"/>
            </w:pPr>
            <w:r w:rsidRPr="00FF70E3">
              <w:t>Mental Health Services - part of Royal Brisbane and Women's Hospital, refers to wards, Australia</w:t>
            </w:r>
          </w:p>
        </w:tc>
        <w:tc>
          <w:tcPr>
            <w:tcW w:w="1265" w:type="dxa"/>
          </w:tcPr>
          <w:p w14:paraId="655C1DF5" w14:textId="77777777" w:rsidR="00090F76" w:rsidRPr="00FF70E3" w:rsidRDefault="00090F76" w:rsidP="00897583">
            <w:pPr>
              <w:pStyle w:val="TableText"/>
            </w:pPr>
            <w:r w:rsidRPr="00FF70E3">
              <w:t>29 months</w:t>
            </w:r>
          </w:p>
        </w:tc>
        <w:tc>
          <w:tcPr>
            <w:tcW w:w="1399" w:type="dxa"/>
          </w:tcPr>
          <w:p w14:paraId="19F62922" w14:textId="77777777" w:rsidR="00090F76" w:rsidRPr="00FF70E3" w:rsidRDefault="00090F76" w:rsidP="00897583">
            <w:pPr>
              <w:pStyle w:val="TableText"/>
            </w:pPr>
            <w:r w:rsidRPr="00FF70E3">
              <w:t>NR</w:t>
            </w:r>
          </w:p>
          <w:p w14:paraId="1394AAC3" w14:textId="77777777" w:rsidR="00090F76" w:rsidRPr="00FF70E3" w:rsidRDefault="00090F76" w:rsidP="00897583">
            <w:pPr>
              <w:pStyle w:val="TableText"/>
            </w:pPr>
          </w:p>
          <w:p w14:paraId="4967B12A" w14:textId="77777777" w:rsidR="00090F76" w:rsidRPr="00FF70E3" w:rsidRDefault="00090F76" w:rsidP="00897583">
            <w:pPr>
              <w:pStyle w:val="TableText"/>
            </w:pPr>
            <w:r w:rsidRPr="00FF70E3">
              <w:t>29 months</w:t>
            </w:r>
          </w:p>
        </w:tc>
        <w:tc>
          <w:tcPr>
            <w:tcW w:w="1841" w:type="dxa"/>
          </w:tcPr>
          <w:p w14:paraId="2A04662F" w14:textId="77777777" w:rsidR="00090F76" w:rsidRPr="00FF70E3" w:rsidRDefault="00090F76" w:rsidP="00897583">
            <w:pPr>
              <w:pStyle w:val="TableText"/>
            </w:pPr>
            <w:r w:rsidRPr="00FF70E3">
              <w:t>G1: 4T Aggression Management Strategy</w:t>
            </w:r>
          </w:p>
          <w:p w14:paraId="05D0EF52" w14:textId="77777777" w:rsidR="00090F76" w:rsidRPr="00FF70E3" w:rsidRDefault="00090F76" w:rsidP="00897583">
            <w:pPr>
              <w:pStyle w:val="TableText"/>
            </w:pPr>
            <w:r w:rsidRPr="00FF70E3">
              <w:t>G2: Pre-intervention</w:t>
            </w:r>
          </w:p>
          <w:p w14:paraId="3B79D2E3" w14:textId="77777777" w:rsidR="00090F76" w:rsidRPr="00FF70E3" w:rsidRDefault="00090F76" w:rsidP="00897583">
            <w:pPr>
              <w:pStyle w:val="TableText"/>
            </w:pPr>
          </w:p>
        </w:tc>
        <w:tc>
          <w:tcPr>
            <w:tcW w:w="1080" w:type="dxa"/>
          </w:tcPr>
          <w:p w14:paraId="4B9C2DD9" w14:textId="77777777" w:rsidR="00090F76" w:rsidRPr="00FF70E3" w:rsidRDefault="00090F76" w:rsidP="00897583">
            <w:pPr>
              <w:pStyle w:val="TableText"/>
            </w:pPr>
            <w:r w:rsidRPr="00FF70E3">
              <w:t>NR</w:t>
            </w:r>
          </w:p>
        </w:tc>
        <w:tc>
          <w:tcPr>
            <w:tcW w:w="1525" w:type="dxa"/>
          </w:tcPr>
          <w:p w14:paraId="4197C070" w14:textId="77777777" w:rsidR="00090F76" w:rsidRPr="00FF70E3" w:rsidRDefault="00090F76" w:rsidP="00897583">
            <w:pPr>
              <w:pStyle w:val="TableText"/>
            </w:pPr>
            <w:r w:rsidRPr="00FF70E3">
              <w:t>NR, but of those with aggression, they were usually adult, male, manic, of no fixed abode, abusing amphetamines and had no previous psychiatric history; and admitted on weekend</w:t>
            </w:r>
          </w:p>
        </w:tc>
        <w:tc>
          <w:tcPr>
            <w:tcW w:w="1175" w:type="dxa"/>
          </w:tcPr>
          <w:p w14:paraId="75BE6406" w14:textId="77777777" w:rsidR="00090F76" w:rsidRPr="00FF70E3" w:rsidRDefault="00090F76" w:rsidP="00897583">
            <w:pPr>
              <w:pStyle w:val="TableText"/>
            </w:pPr>
            <w:r w:rsidRPr="00FF70E3">
              <w:t>NR</w:t>
            </w:r>
          </w:p>
        </w:tc>
        <w:tc>
          <w:tcPr>
            <w:tcW w:w="1350" w:type="dxa"/>
            <w:gridSpan w:val="2"/>
          </w:tcPr>
          <w:p w14:paraId="24102421" w14:textId="77777777" w:rsidR="00090F76" w:rsidRPr="00FF70E3" w:rsidRDefault="00090F76" w:rsidP="00897583">
            <w:pPr>
              <w:pStyle w:val="TableText"/>
            </w:pPr>
            <w:r w:rsidRPr="00FF70E3">
              <w:t>NR</w:t>
            </w:r>
          </w:p>
        </w:tc>
        <w:tc>
          <w:tcPr>
            <w:tcW w:w="1260" w:type="dxa"/>
          </w:tcPr>
          <w:p w14:paraId="1A46D9D6" w14:textId="77777777" w:rsidR="00090F76" w:rsidRPr="00FF70E3" w:rsidRDefault="00090F76" w:rsidP="00897583">
            <w:pPr>
              <w:pStyle w:val="TableText"/>
            </w:pPr>
            <w:r w:rsidRPr="00FF70E3">
              <w:t>NR</w:t>
            </w:r>
          </w:p>
        </w:tc>
      </w:tr>
    </w:tbl>
    <w:p w14:paraId="77E4B712" w14:textId="77777777" w:rsidR="00090F76" w:rsidRDefault="00090F76" w:rsidP="00090F76"/>
    <w:p w14:paraId="1C502A86" w14:textId="77777777" w:rsidR="00090F76" w:rsidRDefault="00090F76" w:rsidP="00090F76">
      <w:pPr>
        <w:spacing w:after="160" w:line="259" w:lineRule="auto"/>
      </w:pPr>
      <w:r>
        <w:br w:type="page"/>
      </w:r>
    </w:p>
    <w:p w14:paraId="4A7C0942" w14:textId="77777777" w:rsidR="00090F76" w:rsidRPr="00FF70E3" w:rsidRDefault="00090F76" w:rsidP="00090F76">
      <w:pPr>
        <w:pStyle w:val="tabletitlecontinued1"/>
      </w:pPr>
      <w:r w:rsidRPr="00FF70E3">
        <w:lastRenderedPageBreak/>
        <w:t>Table E3. Detailed study characteristics: Multi-modal interventions</w:t>
      </w:r>
      <w:r>
        <w:t xml:space="preserve"> (continued)</w:t>
      </w:r>
    </w:p>
    <w:tbl>
      <w:tblPr>
        <w:tblStyle w:val="AHRQ1"/>
        <w:tblW w:w="12690" w:type="dxa"/>
        <w:tblLayout w:type="fixed"/>
        <w:tblLook w:val="04A0" w:firstRow="1" w:lastRow="0" w:firstColumn="1" w:lastColumn="0" w:noHBand="0" w:noVBand="1"/>
      </w:tblPr>
      <w:tblGrid>
        <w:gridCol w:w="1795"/>
        <w:gridCol w:w="1265"/>
        <w:gridCol w:w="1399"/>
        <w:gridCol w:w="1841"/>
        <w:gridCol w:w="1080"/>
        <w:gridCol w:w="1525"/>
        <w:gridCol w:w="1175"/>
        <w:gridCol w:w="1350"/>
        <w:gridCol w:w="1260"/>
      </w:tblGrid>
      <w:tr w:rsidR="00090F76" w:rsidRPr="00FF70E3" w14:paraId="0E13E79B" w14:textId="77777777" w:rsidTr="00897583">
        <w:trPr>
          <w:cnfStyle w:val="100000000000" w:firstRow="1" w:lastRow="0" w:firstColumn="0" w:lastColumn="0" w:oddVBand="0" w:evenVBand="0" w:oddHBand="0" w:evenHBand="0" w:firstRowFirstColumn="0" w:firstRowLastColumn="0" w:lastRowFirstColumn="0" w:lastRowLastColumn="0"/>
        </w:trPr>
        <w:tc>
          <w:tcPr>
            <w:tcW w:w="1795" w:type="dxa"/>
            <w:hideMark/>
          </w:tcPr>
          <w:p w14:paraId="137BF3C2" w14:textId="77777777" w:rsidR="00090F76" w:rsidRPr="00FF70E3" w:rsidRDefault="00090F76" w:rsidP="00897583">
            <w:pPr>
              <w:pStyle w:val="TableText"/>
            </w:pPr>
            <w:r w:rsidRPr="00FF70E3">
              <w:t>Author, Year</w:t>
            </w:r>
          </w:p>
          <w:p w14:paraId="15431798" w14:textId="77777777" w:rsidR="00090F76" w:rsidRPr="00FF70E3" w:rsidRDefault="00090F76" w:rsidP="00897583">
            <w:pPr>
              <w:pStyle w:val="TableText"/>
            </w:pPr>
          </w:p>
          <w:p w14:paraId="49ECEBF3" w14:textId="77777777" w:rsidR="00090F76" w:rsidRPr="00FF70E3" w:rsidRDefault="00090F76" w:rsidP="00897583">
            <w:pPr>
              <w:pStyle w:val="TableText"/>
            </w:pPr>
            <w:r w:rsidRPr="00FF70E3">
              <w:t>Study Design</w:t>
            </w:r>
          </w:p>
          <w:p w14:paraId="212498EE" w14:textId="77777777" w:rsidR="00090F76" w:rsidRPr="00FF70E3" w:rsidRDefault="00090F76" w:rsidP="00897583">
            <w:pPr>
              <w:pStyle w:val="TableText"/>
            </w:pPr>
          </w:p>
          <w:p w14:paraId="140B9929" w14:textId="77777777" w:rsidR="00090F76" w:rsidRPr="00FF70E3" w:rsidRDefault="00090F76" w:rsidP="00897583">
            <w:pPr>
              <w:pStyle w:val="TableText"/>
            </w:pPr>
            <w:r w:rsidRPr="00FF70E3">
              <w:t>Clinical Setting, Country</w:t>
            </w:r>
          </w:p>
          <w:p w14:paraId="1BFF844D" w14:textId="77777777" w:rsidR="00090F76" w:rsidRPr="00FF70E3" w:rsidRDefault="00090F76" w:rsidP="00897583">
            <w:pPr>
              <w:pStyle w:val="TableText"/>
            </w:pPr>
          </w:p>
          <w:p w14:paraId="34833F9C" w14:textId="77777777" w:rsidR="00090F76" w:rsidRPr="00FF70E3" w:rsidRDefault="00090F76" w:rsidP="00897583">
            <w:pPr>
              <w:pStyle w:val="TableText"/>
            </w:pPr>
            <w:r w:rsidRPr="00FF70E3">
              <w:t>Trial (if Named)</w:t>
            </w:r>
          </w:p>
        </w:tc>
        <w:tc>
          <w:tcPr>
            <w:tcW w:w="1265" w:type="dxa"/>
            <w:hideMark/>
          </w:tcPr>
          <w:p w14:paraId="2A2C2202" w14:textId="77777777" w:rsidR="00090F76" w:rsidRPr="00FF70E3" w:rsidRDefault="00090F76" w:rsidP="00897583">
            <w:pPr>
              <w:pStyle w:val="TableText"/>
            </w:pPr>
            <w:r w:rsidRPr="00FF70E3">
              <w:t>Duration of Non-Pharma-</w:t>
            </w:r>
            <w:proofErr w:type="spellStart"/>
            <w:r w:rsidRPr="00FF70E3">
              <w:t>Cologic</w:t>
            </w:r>
            <w:proofErr w:type="spellEnd"/>
            <w:r w:rsidRPr="00FF70E3">
              <w:t xml:space="preserve"> Interventions for Patients</w:t>
            </w:r>
          </w:p>
        </w:tc>
        <w:tc>
          <w:tcPr>
            <w:tcW w:w="1399" w:type="dxa"/>
            <w:hideMark/>
          </w:tcPr>
          <w:p w14:paraId="7A217480" w14:textId="2BA002A1" w:rsidR="00090F76" w:rsidRPr="00FF70E3" w:rsidRDefault="00090F76" w:rsidP="00897583">
            <w:pPr>
              <w:pStyle w:val="TableText"/>
            </w:pPr>
            <w:r w:rsidRPr="00FF70E3">
              <w:t xml:space="preserve">N of </w:t>
            </w:r>
            <w:proofErr w:type="spellStart"/>
            <w:r w:rsidR="0001432A">
              <w:t>P</w:t>
            </w:r>
            <w:r w:rsidRPr="00FF70E3">
              <w:t>atients</w:t>
            </w:r>
            <w:r w:rsidRPr="00FF70E3">
              <w:rPr>
                <w:vertAlign w:val="superscript"/>
              </w:rPr>
              <w:t>a</w:t>
            </w:r>
            <w:proofErr w:type="spellEnd"/>
          </w:p>
          <w:p w14:paraId="707F412B" w14:textId="77777777" w:rsidR="00090F76" w:rsidRPr="00FF70E3" w:rsidRDefault="00090F76" w:rsidP="00897583">
            <w:pPr>
              <w:pStyle w:val="TableText"/>
            </w:pPr>
          </w:p>
          <w:p w14:paraId="5CF3F366" w14:textId="77777777" w:rsidR="00090F76" w:rsidRPr="00FF70E3" w:rsidRDefault="00090F76" w:rsidP="00897583">
            <w:pPr>
              <w:pStyle w:val="TableText"/>
            </w:pPr>
            <w:r w:rsidRPr="00FF70E3">
              <w:t>Duration of Entire Study From Baseline Through Follow-up</w:t>
            </w:r>
          </w:p>
        </w:tc>
        <w:tc>
          <w:tcPr>
            <w:tcW w:w="1841" w:type="dxa"/>
          </w:tcPr>
          <w:p w14:paraId="15CD75BC" w14:textId="77777777" w:rsidR="00090F76" w:rsidRPr="00FF70E3" w:rsidRDefault="00090F76" w:rsidP="00897583">
            <w:pPr>
              <w:pStyle w:val="TableText"/>
            </w:pPr>
            <w:r w:rsidRPr="00FF70E3">
              <w:t>Intervention(s) and Comparator(s)</w:t>
            </w:r>
          </w:p>
        </w:tc>
        <w:tc>
          <w:tcPr>
            <w:tcW w:w="1080" w:type="dxa"/>
          </w:tcPr>
          <w:p w14:paraId="062A736F" w14:textId="77777777" w:rsidR="00090F76" w:rsidRPr="00FF70E3" w:rsidRDefault="00090F76" w:rsidP="00897583">
            <w:pPr>
              <w:pStyle w:val="TableText"/>
            </w:pPr>
            <w:r w:rsidRPr="00FF70E3">
              <w:t>Funding Source</w:t>
            </w:r>
          </w:p>
        </w:tc>
        <w:tc>
          <w:tcPr>
            <w:tcW w:w="1525" w:type="dxa"/>
          </w:tcPr>
          <w:p w14:paraId="259B1D67" w14:textId="50533F24" w:rsidR="00090F76" w:rsidRPr="00FF70E3" w:rsidRDefault="00090F76" w:rsidP="00897583">
            <w:pPr>
              <w:pStyle w:val="TableText"/>
            </w:pPr>
            <w:r w:rsidRPr="00FF70E3">
              <w:t xml:space="preserve">Brief summary of Population </w:t>
            </w:r>
          </w:p>
        </w:tc>
        <w:tc>
          <w:tcPr>
            <w:tcW w:w="1175" w:type="dxa"/>
          </w:tcPr>
          <w:p w14:paraId="4AC3B51C" w14:textId="77777777" w:rsidR="00090F76" w:rsidRPr="00FF70E3" w:rsidRDefault="00090F76" w:rsidP="00897583">
            <w:pPr>
              <w:pStyle w:val="TableText"/>
            </w:pPr>
            <w:r w:rsidRPr="00FF70E3">
              <w:t>Age: Mean (SD)</w:t>
            </w:r>
          </w:p>
          <w:p w14:paraId="5107D1F5" w14:textId="77777777" w:rsidR="00090F76" w:rsidRPr="00FF70E3" w:rsidRDefault="00090F76" w:rsidP="00897583">
            <w:pPr>
              <w:pStyle w:val="TableText"/>
            </w:pPr>
          </w:p>
          <w:p w14:paraId="340E753A" w14:textId="77777777" w:rsidR="00090F76" w:rsidRPr="00FF70E3" w:rsidRDefault="00090F76" w:rsidP="00897583">
            <w:pPr>
              <w:pStyle w:val="TableText"/>
            </w:pPr>
            <w:r w:rsidRPr="00FF70E3">
              <w:t>Percent Female</w:t>
            </w:r>
          </w:p>
          <w:p w14:paraId="29B40804" w14:textId="77777777" w:rsidR="00090F76" w:rsidRPr="00FF70E3" w:rsidRDefault="00090F76" w:rsidP="00897583">
            <w:pPr>
              <w:pStyle w:val="TableText"/>
            </w:pPr>
          </w:p>
          <w:p w14:paraId="7AA4420A" w14:textId="77777777" w:rsidR="00090F76" w:rsidRPr="00FF70E3" w:rsidRDefault="00090F76" w:rsidP="00897583">
            <w:pPr>
              <w:pStyle w:val="TableText"/>
            </w:pPr>
            <w:r w:rsidRPr="00FF70E3">
              <w:t>Percent Non-White</w:t>
            </w:r>
          </w:p>
        </w:tc>
        <w:tc>
          <w:tcPr>
            <w:tcW w:w="1350" w:type="dxa"/>
          </w:tcPr>
          <w:p w14:paraId="0A866981" w14:textId="77777777" w:rsidR="00090F76" w:rsidRPr="00FF70E3" w:rsidRDefault="00090F76" w:rsidP="00897583">
            <w:pPr>
              <w:pStyle w:val="TableText"/>
            </w:pPr>
            <w:r w:rsidRPr="00FF70E3">
              <w:t>Psychiatric Diagnoses (%)</w:t>
            </w:r>
          </w:p>
        </w:tc>
        <w:tc>
          <w:tcPr>
            <w:tcW w:w="1260" w:type="dxa"/>
          </w:tcPr>
          <w:p w14:paraId="618A34AE" w14:textId="77777777" w:rsidR="00090F76" w:rsidRPr="00FF70E3" w:rsidRDefault="00090F76" w:rsidP="00897583">
            <w:pPr>
              <w:pStyle w:val="TableText"/>
            </w:pPr>
            <w:r w:rsidRPr="00FF70E3">
              <w:t xml:space="preserve">Mean (SD) Severity of Psychiatric </w:t>
            </w:r>
            <w:proofErr w:type="spellStart"/>
            <w:r w:rsidRPr="00FF70E3">
              <w:t>Symptoma-tology</w:t>
            </w:r>
            <w:proofErr w:type="spellEnd"/>
          </w:p>
        </w:tc>
      </w:tr>
      <w:tr w:rsidR="00090F76" w:rsidRPr="00FF70E3" w14:paraId="7C2B876B" w14:textId="77777777" w:rsidTr="00897583">
        <w:tc>
          <w:tcPr>
            <w:tcW w:w="1795" w:type="dxa"/>
          </w:tcPr>
          <w:p w14:paraId="2CA8EA78" w14:textId="77777777" w:rsidR="00090F76" w:rsidRDefault="00090F76" w:rsidP="00897583">
            <w:pPr>
              <w:pStyle w:val="TableText"/>
            </w:pPr>
            <w:r>
              <w:t>Forster et al., 1999</w:t>
            </w:r>
            <w:r>
              <w:fldChar w:fldCharType="begin"/>
            </w:r>
            <w:r>
              <w:instrText xml:space="preserve"> ADDIN EN.CITE &lt;EndNote&gt;&lt;Cite&gt;&lt;Author&gt;Forster&lt;/Author&gt;&lt;RecNum&gt;1877&lt;/RecNum&gt;&lt;DisplayText&gt;&lt;style face="superscript" font="Times New Roman"&gt;12&lt;/style&gt;&lt;/DisplayText&gt;&lt;record&gt;&lt;rec-number&gt;1877&lt;/rec-number&gt;&lt;foreign-keys&gt;&lt;key app="EN" db-id="f92f2x92ke92z5est25p9epiaxz050eaxe9w" timestamp="1444186610"&gt;1877&lt;/key&gt;&lt;/foreign-keys&gt;&lt;ref-type name="Journal Article"&gt;17&lt;/ref-type&gt;&lt;contributors&gt;&lt;authors&gt;&lt;author&gt;Forster, P. L.&lt;/author&gt;&lt;author&gt;Cavness, C.&lt;/author&gt;&lt;author&gt;Phelps, M. A.&lt;/author&gt;&lt;/authors&gt;&lt;/contributors&gt;&lt;auth-address&gt;San Francisco Country Community Mental Health Services, CA, USA.&lt;/auth-address&gt;&lt;titles&gt;&lt;title&gt;Staff training decreases use of seclusion and restraint in an acute psychiatric hospital&lt;/title&gt;&lt;secondary-title&gt;Arch Psychiatr Nurs&lt;/secondary-title&gt;&lt;alt-title&gt;Archives of psychiatric nursing&lt;/alt-title&gt;&lt;/titles&gt;&lt;periodical&gt;&lt;full-title&gt;Archives of Psychiatric Nursing&lt;/full-title&gt;&lt;abbr-1&gt;Arch. Psychiatr. Nurs.&lt;/abbr-1&gt;&lt;abbr-2&gt;Arch Psychiatr Nurs&lt;/abbr-2&gt;&lt;/periodical&gt;&lt;alt-periodical&gt;&lt;full-title&gt;Archives of Psychiatric Nursing&lt;/full-title&gt;&lt;abbr-1&gt;Arch. Psychiatr. Nurs.&lt;/abbr-1&gt;&lt;abbr-2&gt;Arch Psychiatr Nurs&lt;/abbr-2&gt;&lt;/alt-periodical&gt;&lt;pages&gt;269-71&lt;/pages&gt;&lt;volume&gt;13&lt;/volume&gt;&lt;number&gt;5&lt;/number&gt;&lt;edition&gt;1999/11/24&lt;/edition&gt;&lt;keywords&gt;&lt;keyword&gt;Curriculum&lt;/keyword&gt;&lt;keyword&gt;Hospitals, Psychiatric&lt;/keyword&gt;&lt;keyword&gt;Hospitals, Urban&lt;/keyword&gt;&lt;keyword&gt;Humans&lt;/keyword&gt;&lt;keyword&gt;*Inservice Training&lt;/keyword&gt;&lt;keyword&gt;*Patient Isolation&lt;/keyword&gt;&lt;keyword&gt;Psychiatric Nursing/*education&lt;/keyword&gt;&lt;keyword&gt;*Restraint, Physical&lt;/keyword&gt;&lt;keyword&gt;Risk Management&lt;/keyword&gt;&lt;/keywords&gt;&lt;dates&gt;&lt;year&gt;1999&lt;/year&gt;&lt;pub-dates&gt;&lt;date&gt;Oct&lt;/date&gt;&lt;/pub-dates&gt;&lt;/dates&gt;&lt;isbn&gt;0883-9417 (Print)&amp;#xD;0883-9417&lt;/isbn&gt;&lt;accession-num&gt;10565060&lt;/accession-num&gt;&lt;urls&gt;&lt;/urls&gt;&lt;custom1&gt;I&lt;/custom1&gt;&lt;custom5&gt;Multimodal (Carrie)&lt;/custom5&gt;&lt;remote-database-provider&gt;NLM&lt;/remote-database-provider&gt;&lt;research-notes&gt;Handsearch-retrieved&lt;/research-notes&gt;&lt;language&gt;eng&lt;/language&gt;&lt;/record&gt;&lt;/Cite&gt;&lt;/EndNote&gt;</w:instrText>
            </w:r>
            <w:r>
              <w:fldChar w:fldCharType="separate"/>
            </w:r>
            <w:r w:rsidRPr="00540F14">
              <w:rPr>
                <w:rFonts w:ascii="Times New Roman" w:hAnsi="Times New Roman" w:cs="Times New Roman"/>
                <w:noProof/>
                <w:vertAlign w:val="superscript"/>
              </w:rPr>
              <w:t>12</w:t>
            </w:r>
            <w:r>
              <w:fldChar w:fldCharType="end"/>
            </w:r>
          </w:p>
          <w:p w14:paraId="6737CA2B" w14:textId="77777777" w:rsidR="00090F76" w:rsidRDefault="00090F76" w:rsidP="00897583">
            <w:pPr>
              <w:pStyle w:val="TableText"/>
            </w:pPr>
          </w:p>
          <w:p w14:paraId="6253C5E3" w14:textId="77777777" w:rsidR="00090F76" w:rsidRPr="007E68D7" w:rsidRDefault="00090F76" w:rsidP="00897583">
            <w:pPr>
              <w:pStyle w:val="TableText"/>
            </w:pPr>
            <w:r w:rsidRPr="007E68D7">
              <w:t>Single-group pre/post study</w:t>
            </w:r>
          </w:p>
          <w:p w14:paraId="42DB6F61" w14:textId="77777777" w:rsidR="00090F76" w:rsidRPr="00BE56CC" w:rsidRDefault="00090F76" w:rsidP="00897583">
            <w:pPr>
              <w:pStyle w:val="TableText"/>
            </w:pPr>
          </w:p>
          <w:p w14:paraId="774CB4E0" w14:textId="77777777" w:rsidR="00090F76" w:rsidRPr="00FF70E3" w:rsidRDefault="00090F76" w:rsidP="00897583">
            <w:pPr>
              <w:pStyle w:val="TableText"/>
            </w:pPr>
            <w:r>
              <w:t>Urban inpatient psychiatric hospital (Psychiatric Emergency Service and four locked inpatient wards), U.S.</w:t>
            </w:r>
          </w:p>
        </w:tc>
        <w:tc>
          <w:tcPr>
            <w:tcW w:w="1265" w:type="dxa"/>
          </w:tcPr>
          <w:p w14:paraId="54C3F101" w14:textId="77777777" w:rsidR="00090F76" w:rsidRPr="00FF70E3" w:rsidRDefault="00090F76" w:rsidP="00897583">
            <w:pPr>
              <w:pStyle w:val="TableText"/>
            </w:pPr>
            <w:r>
              <w:t>12 months</w:t>
            </w:r>
          </w:p>
        </w:tc>
        <w:tc>
          <w:tcPr>
            <w:tcW w:w="1399" w:type="dxa"/>
          </w:tcPr>
          <w:p w14:paraId="7C01A879" w14:textId="77777777" w:rsidR="00090F76" w:rsidRDefault="00090F76" w:rsidP="00897583">
            <w:pPr>
              <w:pStyle w:val="TableText"/>
              <w:rPr>
                <w:vertAlign w:val="superscript"/>
              </w:rPr>
            </w:pPr>
            <w:r w:rsidRPr="009C24C9">
              <w:t>5570</w:t>
            </w:r>
            <w:r>
              <w:rPr>
                <w:vertAlign w:val="superscript"/>
              </w:rPr>
              <w:t>f</w:t>
            </w:r>
          </w:p>
          <w:p w14:paraId="66A9267C" w14:textId="77777777" w:rsidR="00090F76" w:rsidRDefault="00090F76" w:rsidP="00897583">
            <w:pPr>
              <w:pStyle w:val="TableText"/>
              <w:rPr>
                <w:vertAlign w:val="superscript"/>
              </w:rPr>
            </w:pPr>
          </w:p>
          <w:p w14:paraId="02365F0F" w14:textId="77777777" w:rsidR="00090F76" w:rsidRPr="00FF70E3" w:rsidRDefault="00090F76" w:rsidP="00897583">
            <w:pPr>
              <w:pStyle w:val="TableText"/>
            </w:pPr>
            <w:r>
              <w:t>24 months (12 pre and 12 post)</w:t>
            </w:r>
          </w:p>
        </w:tc>
        <w:tc>
          <w:tcPr>
            <w:tcW w:w="1841" w:type="dxa"/>
          </w:tcPr>
          <w:p w14:paraId="7AE96729" w14:textId="77777777" w:rsidR="00090F76" w:rsidRDefault="00090F76" w:rsidP="00897583">
            <w:pPr>
              <w:pStyle w:val="TableText"/>
            </w:pPr>
            <w:r>
              <w:t>G1: Hospital-wide quality improvement effort combining hospital S&amp;R policy review, staff training (including staff experiencing restraint firsthand), regular discussion of S&amp;R on units, and hospital-wide publicity of effort</w:t>
            </w:r>
          </w:p>
          <w:p w14:paraId="6727903F" w14:textId="77777777" w:rsidR="00090F76" w:rsidRPr="00FF70E3" w:rsidRDefault="00090F76" w:rsidP="00897583">
            <w:pPr>
              <w:pStyle w:val="TableText"/>
            </w:pPr>
            <w:r>
              <w:t>G2: Usual care</w:t>
            </w:r>
          </w:p>
        </w:tc>
        <w:tc>
          <w:tcPr>
            <w:tcW w:w="1080" w:type="dxa"/>
          </w:tcPr>
          <w:p w14:paraId="73D5B77F" w14:textId="77777777" w:rsidR="00090F76" w:rsidRPr="00FF70E3" w:rsidRDefault="00090F76" w:rsidP="00897583">
            <w:pPr>
              <w:pStyle w:val="TableText"/>
            </w:pPr>
            <w:r>
              <w:t>NR</w:t>
            </w:r>
          </w:p>
        </w:tc>
        <w:tc>
          <w:tcPr>
            <w:tcW w:w="1525" w:type="dxa"/>
          </w:tcPr>
          <w:p w14:paraId="68ED7194" w14:textId="77777777" w:rsidR="00090F76" w:rsidRPr="00FF70E3" w:rsidRDefault="00090F76" w:rsidP="00897583">
            <w:pPr>
              <w:pStyle w:val="TableText"/>
            </w:pPr>
            <w:r>
              <w:t>Adult patients all evaluated in the Psychiatric Emergency Service or admitted for inpatient treatment</w:t>
            </w:r>
          </w:p>
        </w:tc>
        <w:tc>
          <w:tcPr>
            <w:tcW w:w="1175" w:type="dxa"/>
          </w:tcPr>
          <w:p w14:paraId="782B3113" w14:textId="77777777" w:rsidR="00090F76" w:rsidRPr="00FF70E3" w:rsidRDefault="00090F76" w:rsidP="00897583">
            <w:pPr>
              <w:pStyle w:val="TableText"/>
            </w:pPr>
            <w:r>
              <w:t>NR</w:t>
            </w:r>
          </w:p>
        </w:tc>
        <w:tc>
          <w:tcPr>
            <w:tcW w:w="1350" w:type="dxa"/>
          </w:tcPr>
          <w:p w14:paraId="2C069ED7" w14:textId="77777777" w:rsidR="00090F76" w:rsidRPr="00FF70E3" w:rsidRDefault="00090F76" w:rsidP="00897583">
            <w:pPr>
              <w:pStyle w:val="TableText"/>
            </w:pPr>
            <w:r>
              <w:t>NR</w:t>
            </w:r>
          </w:p>
        </w:tc>
        <w:tc>
          <w:tcPr>
            <w:tcW w:w="1260" w:type="dxa"/>
          </w:tcPr>
          <w:p w14:paraId="1508582E" w14:textId="77777777" w:rsidR="00090F76" w:rsidRPr="00FF70E3" w:rsidRDefault="00090F76" w:rsidP="00897583">
            <w:pPr>
              <w:pStyle w:val="TableText"/>
            </w:pPr>
            <w:r>
              <w:t>NR</w:t>
            </w:r>
          </w:p>
        </w:tc>
      </w:tr>
      <w:tr w:rsidR="00090F76" w:rsidRPr="00FF70E3" w14:paraId="7726841A" w14:textId="77777777" w:rsidTr="00897583">
        <w:tc>
          <w:tcPr>
            <w:tcW w:w="1795" w:type="dxa"/>
          </w:tcPr>
          <w:p w14:paraId="2CF7023E" w14:textId="77777777" w:rsidR="00090F76" w:rsidRPr="006943E2" w:rsidRDefault="00090F76" w:rsidP="00897583">
            <w:pPr>
              <w:pStyle w:val="TableText"/>
            </w:pPr>
            <w:proofErr w:type="spellStart"/>
            <w:r w:rsidRPr="006943E2">
              <w:t>Hellerstein</w:t>
            </w:r>
            <w:proofErr w:type="spellEnd"/>
            <w:r w:rsidRPr="006943E2">
              <w:t xml:space="preserve"> et al., 2007</w:t>
            </w:r>
            <w:r>
              <w:fldChar w:fldCharType="begin">
                <w:fldData xml:space="preserve">PEVuZE5vdGU+PENpdGU+PEF1dGhvcj5IZWxsZXJzdGVpbjwvQXV0aG9yPjxSZWNOdW0+MzQ3PC9S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</w:fldData>
              </w:fldChar>
            </w:r>
            <w:r>
              <w:instrText xml:space="preserve"> ADDIN EN.CITE </w:instrText>
            </w:r>
            <w:r>
              <w:fldChar w:fldCharType="begin">
                <w:fldData xml:space="preserve">PEVuZE5vdGU+PENpdGU+PEF1dGhvcj5IZWxsZXJzdGVpbjwvQXV0aG9yPjxSZWNOdW0+MzQ3PC9S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13</w:t>
            </w:r>
            <w:r>
              <w:fldChar w:fldCharType="end"/>
            </w:r>
          </w:p>
          <w:p w14:paraId="1B1DCD6E" w14:textId="77777777" w:rsidR="00090F76" w:rsidRPr="006943E2" w:rsidRDefault="00090F76" w:rsidP="00897583">
            <w:pPr>
              <w:pStyle w:val="TableText"/>
            </w:pPr>
          </w:p>
          <w:p w14:paraId="615EC4AF" w14:textId="2FAFF15A" w:rsidR="00090F76" w:rsidRPr="006943E2" w:rsidRDefault="00090F76" w:rsidP="00897583">
            <w:pPr>
              <w:pStyle w:val="TableText"/>
            </w:pPr>
            <w:r w:rsidRPr="006943E2">
              <w:t xml:space="preserve">Single-group </w:t>
            </w:r>
            <w:r>
              <w:t>pre/post</w:t>
            </w:r>
            <w:r w:rsidRPr="006943E2">
              <w:t xml:space="preserve"> study</w:t>
            </w:r>
          </w:p>
          <w:p w14:paraId="0BAC519B" w14:textId="77777777" w:rsidR="00090F76" w:rsidRPr="006943E2" w:rsidRDefault="00090F76" w:rsidP="00897583">
            <w:pPr>
              <w:pStyle w:val="TableText"/>
            </w:pPr>
          </w:p>
          <w:p w14:paraId="6CC36D97" w14:textId="77777777" w:rsidR="00090F76" w:rsidRPr="006943E2" w:rsidRDefault="00090F76" w:rsidP="00897583">
            <w:pPr>
              <w:pStyle w:val="TableText"/>
            </w:pPr>
            <w:r w:rsidRPr="006943E2">
              <w:t>Public psychiatric hospital(s), U.S</w:t>
            </w:r>
          </w:p>
        </w:tc>
        <w:tc>
          <w:tcPr>
            <w:tcW w:w="1265" w:type="dxa"/>
          </w:tcPr>
          <w:p w14:paraId="2050223C" w14:textId="77777777" w:rsidR="00090F76" w:rsidRPr="006943E2" w:rsidRDefault="00090F76" w:rsidP="00897583">
            <w:pPr>
              <w:pStyle w:val="TableText"/>
            </w:pPr>
            <w:r w:rsidRPr="006943E2">
              <w:t>268 weeks; 67 months which is closer to 290 weeks because more than 4 weeks in a month</w:t>
            </w:r>
          </w:p>
        </w:tc>
        <w:tc>
          <w:tcPr>
            <w:tcW w:w="1399" w:type="dxa"/>
          </w:tcPr>
          <w:p w14:paraId="3D3E0C52" w14:textId="77777777" w:rsidR="00090F76" w:rsidRPr="006943E2" w:rsidRDefault="00090F76" w:rsidP="00897583">
            <w:pPr>
              <w:pStyle w:val="TableText"/>
            </w:pPr>
            <w:r w:rsidRPr="006943E2">
              <w:t>NR</w:t>
            </w:r>
          </w:p>
          <w:p w14:paraId="106B8C4B" w14:textId="77777777" w:rsidR="00090F76" w:rsidRPr="006943E2" w:rsidRDefault="00090F76" w:rsidP="00897583">
            <w:pPr>
              <w:pStyle w:val="TableText"/>
            </w:pPr>
          </w:p>
          <w:p w14:paraId="08F1DF4F" w14:textId="77777777" w:rsidR="00090F76" w:rsidRPr="006943E2" w:rsidRDefault="00090F76" w:rsidP="00897583">
            <w:pPr>
              <w:pStyle w:val="TableText"/>
            </w:pPr>
            <w:r w:rsidRPr="006943E2">
              <w:t>348 weeks (pre-intervention); 87 months or about 377 weeks (post-intervention)</w:t>
            </w:r>
          </w:p>
        </w:tc>
        <w:tc>
          <w:tcPr>
            <w:tcW w:w="1841" w:type="dxa"/>
          </w:tcPr>
          <w:p w14:paraId="421086CE" w14:textId="77777777" w:rsidR="00090F76" w:rsidRPr="006943E2" w:rsidRDefault="00090F76" w:rsidP="00897583">
            <w:pPr>
              <w:pStyle w:val="TableText"/>
            </w:pPr>
            <w:r w:rsidRPr="006943E2">
              <w:t>G1: Hospital-wide, multicomponent intervention</w:t>
            </w:r>
          </w:p>
          <w:p w14:paraId="0F107404" w14:textId="77777777" w:rsidR="00090F76" w:rsidRPr="006943E2" w:rsidRDefault="00090F76" w:rsidP="00897583">
            <w:pPr>
              <w:pStyle w:val="TableText"/>
            </w:pPr>
            <w:r w:rsidRPr="006943E2">
              <w:t>G2: Pre-intervention</w:t>
            </w:r>
          </w:p>
        </w:tc>
        <w:tc>
          <w:tcPr>
            <w:tcW w:w="1080" w:type="dxa"/>
          </w:tcPr>
          <w:p w14:paraId="053F7581" w14:textId="77777777" w:rsidR="00090F76" w:rsidRPr="006943E2" w:rsidRDefault="00090F76" w:rsidP="00897583">
            <w:pPr>
              <w:pStyle w:val="TableText"/>
            </w:pPr>
            <w:r w:rsidRPr="006943E2">
              <w:t>NR</w:t>
            </w:r>
          </w:p>
        </w:tc>
        <w:tc>
          <w:tcPr>
            <w:tcW w:w="1525" w:type="dxa"/>
          </w:tcPr>
          <w:p w14:paraId="6E8B843E" w14:textId="0BCADBE5" w:rsidR="00090F76" w:rsidRPr="001E5F54" w:rsidRDefault="00090F76" w:rsidP="00897583">
            <w:pPr>
              <w:pStyle w:val="TableText"/>
              <w:rPr>
                <w:vertAlign w:val="superscript"/>
              </w:rPr>
            </w:pPr>
            <w:r w:rsidRPr="006943E2">
              <w:t>Adult patients admitted to the Washington Heights Community Service clinical unit for acute inpatient care, most with diagnoses of schizophrenia, schizoaffective disorders, and mood disorders, such as depression and bipolar disorder</w:t>
            </w:r>
            <w:r>
              <w:t xml:space="preserve"> </w:t>
            </w:r>
            <w:r>
              <w:rPr>
                <w:vertAlign w:val="superscript"/>
              </w:rPr>
              <w:t>g</w:t>
            </w:r>
          </w:p>
        </w:tc>
        <w:tc>
          <w:tcPr>
            <w:tcW w:w="1175" w:type="dxa"/>
          </w:tcPr>
          <w:p w14:paraId="795D2911" w14:textId="77777777" w:rsidR="00090F76" w:rsidRPr="006943E2" w:rsidRDefault="00090F76" w:rsidP="00897583">
            <w:pPr>
              <w:pStyle w:val="TableText"/>
            </w:pPr>
            <w:r w:rsidRPr="006943E2">
              <w:t>Age: NR</w:t>
            </w:r>
          </w:p>
          <w:p w14:paraId="05FD7CC5" w14:textId="77777777" w:rsidR="00090F76" w:rsidRPr="006943E2" w:rsidRDefault="00090F76" w:rsidP="00897583">
            <w:pPr>
              <w:pStyle w:val="TableText"/>
            </w:pPr>
          </w:p>
          <w:p w14:paraId="68A85453" w14:textId="77777777" w:rsidR="00090F76" w:rsidRDefault="00090F76" w:rsidP="00897583">
            <w:pPr>
              <w:pStyle w:val="TableText"/>
            </w:pPr>
            <w:r w:rsidRPr="006943E2">
              <w:t xml:space="preserve">Percent female: </w:t>
            </w:r>
          </w:p>
          <w:p w14:paraId="1CB7EE4A" w14:textId="77777777" w:rsidR="00090F76" w:rsidRPr="006943E2" w:rsidRDefault="00090F76" w:rsidP="00897583">
            <w:pPr>
              <w:pStyle w:val="TableText"/>
            </w:pPr>
            <w:r w:rsidRPr="006943E2">
              <w:t>G1: NR</w:t>
            </w:r>
          </w:p>
          <w:p w14:paraId="573D4334" w14:textId="00629DA3" w:rsidR="00090F76" w:rsidRPr="006943E2" w:rsidRDefault="00090F76" w:rsidP="00897583">
            <w:pPr>
              <w:pStyle w:val="TableText"/>
            </w:pPr>
            <w:r w:rsidRPr="006943E2">
              <w:t>G2: 46 for WHCS unit</w:t>
            </w:r>
          </w:p>
          <w:p w14:paraId="6448162D" w14:textId="77777777" w:rsidR="00090F76" w:rsidRPr="006943E2" w:rsidRDefault="00090F76" w:rsidP="00897583">
            <w:pPr>
              <w:pStyle w:val="TableText"/>
            </w:pPr>
          </w:p>
          <w:p w14:paraId="3C87B8F4" w14:textId="77777777" w:rsidR="00090F76" w:rsidRPr="006943E2" w:rsidRDefault="00090F76" w:rsidP="00897583">
            <w:pPr>
              <w:pStyle w:val="TableText"/>
            </w:pPr>
            <w:r w:rsidRPr="006943E2">
              <w:t>Percent non-white:</w:t>
            </w:r>
          </w:p>
          <w:p w14:paraId="3DCF451A" w14:textId="77777777" w:rsidR="00090F76" w:rsidRPr="006943E2" w:rsidRDefault="00090F76" w:rsidP="00897583">
            <w:pPr>
              <w:pStyle w:val="TableText"/>
            </w:pPr>
            <w:r w:rsidRPr="006943E2">
              <w:t>G1: NR</w:t>
            </w:r>
          </w:p>
          <w:p w14:paraId="539AD5D4" w14:textId="62462797" w:rsidR="00090F76" w:rsidRPr="006943E2" w:rsidRDefault="00090F76" w:rsidP="00897583">
            <w:pPr>
              <w:pStyle w:val="TableText"/>
            </w:pPr>
            <w:r w:rsidRPr="006943E2">
              <w:t>G2: 88 for WHCS unit</w:t>
            </w:r>
          </w:p>
        </w:tc>
        <w:tc>
          <w:tcPr>
            <w:tcW w:w="1350" w:type="dxa"/>
          </w:tcPr>
          <w:p w14:paraId="760A089E" w14:textId="77777777" w:rsidR="00090F76" w:rsidRPr="006943E2" w:rsidRDefault="00090F76" w:rsidP="00897583">
            <w:pPr>
              <w:pStyle w:val="TableText"/>
            </w:pPr>
            <w:r w:rsidRPr="006943E2">
              <w:t>NR, but "schizophrenia, schizoaffective, and mood disorders listed as most common"</w:t>
            </w:r>
          </w:p>
        </w:tc>
        <w:tc>
          <w:tcPr>
            <w:tcW w:w="1260" w:type="dxa"/>
          </w:tcPr>
          <w:p w14:paraId="79F99719" w14:textId="77777777" w:rsidR="00090F76" w:rsidRPr="006943E2" w:rsidRDefault="00090F76" w:rsidP="00897583">
            <w:pPr>
              <w:pStyle w:val="TableText"/>
            </w:pPr>
            <w:r w:rsidRPr="006943E2">
              <w:t>NR</w:t>
            </w:r>
          </w:p>
        </w:tc>
      </w:tr>
    </w:tbl>
    <w:p w14:paraId="1BA6DA8D" w14:textId="77777777" w:rsidR="00090F76" w:rsidRDefault="00090F76" w:rsidP="00090F76">
      <w:pPr>
        <w:spacing w:after="160" w:line="259" w:lineRule="auto"/>
      </w:pPr>
      <w:r>
        <w:br w:type="page"/>
      </w:r>
    </w:p>
    <w:p w14:paraId="6B1B057F" w14:textId="77777777" w:rsidR="00090F76" w:rsidRPr="00FF70E3" w:rsidRDefault="00090F76" w:rsidP="00090F76">
      <w:pPr>
        <w:pStyle w:val="tabletitlecontinued1"/>
      </w:pPr>
      <w:r w:rsidRPr="00FF70E3">
        <w:lastRenderedPageBreak/>
        <w:t>Table E3. Detailed study characteristics: Multi-modal interventions</w:t>
      </w:r>
      <w:r>
        <w:t xml:space="preserve"> (continued)</w:t>
      </w:r>
    </w:p>
    <w:tbl>
      <w:tblPr>
        <w:tblStyle w:val="AHRQ1"/>
        <w:tblW w:w="12695" w:type="dxa"/>
        <w:tblLayout w:type="fixed"/>
        <w:tblLook w:val="04A0" w:firstRow="1" w:lastRow="0" w:firstColumn="1" w:lastColumn="0" w:noHBand="0" w:noVBand="1"/>
      </w:tblPr>
      <w:tblGrid>
        <w:gridCol w:w="1795"/>
        <w:gridCol w:w="1265"/>
        <w:gridCol w:w="1399"/>
        <w:gridCol w:w="1661"/>
        <w:gridCol w:w="1080"/>
        <w:gridCol w:w="1710"/>
        <w:gridCol w:w="1265"/>
        <w:gridCol w:w="1260"/>
        <w:gridCol w:w="1260"/>
      </w:tblGrid>
      <w:tr w:rsidR="00090F76" w:rsidRPr="00FF70E3" w14:paraId="47FFA4BD" w14:textId="77777777" w:rsidTr="00897583">
        <w:trPr>
          <w:cnfStyle w:val="100000000000" w:firstRow="1" w:lastRow="0" w:firstColumn="0" w:lastColumn="0" w:oddVBand="0" w:evenVBand="0" w:oddHBand="0" w:evenHBand="0" w:firstRowFirstColumn="0" w:firstRowLastColumn="0" w:lastRowFirstColumn="0" w:lastRowLastColumn="0"/>
        </w:trPr>
        <w:tc>
          <w:tcPr>
            <w:tcW w:w="1795" w:type="dxa"/>
            <w:hideMark/>
          </w:tcPr>
          <w:p w14:paraId="06AED4C6" w14:textId="77777777" w:rsidR="00090F76" w:rsidRPr="00FF70E3" w:rsidRDefault="00090F76" w:rsidP="00897583">
            <w:pPr>
              <w:pStyle w:val="TableText"/>
            </w:pPr>
            <w:r w:rsidRPr="00FF70E3">
              <w:t>Author, Year</w:t>
            </w:r>
          </w:p>
          <w:p w14:paraId="7C255850" w14:textId="77777777" w:rsidR="00090F76" w:rsidRPr="00FF70E3" w:rsidRDefault="00090F76" w:rsidP="00897583">
            <w:pPr>
              <w:pStyle w:val="TableText"/>
            </w:pPr>
          </w:p>
          <w:p w14:paraId="3FB9F198" w14:textId="77777777" w:rsidR="00090F76" w:rsidRPr="00FF70E3" w:rsidRDefault="00090F76" w:rsidP="00897583">
            <w:pPr>
              <w:pStyle w:val="TableText"/>
            </w:pPr>
            <w:r w:rsidRPr="00FF70E3">
              <w:t>Study Design</w:t>
            </w:r>
          </w:p>
          <w:p w14:paraId="5B7629DC" w14:textId="77777777" w:rsidR="00090F76" w:rsidRPr="00FF70E3" w:rsidRDefault="00090F76" w:rsidP="00897583">
            <w:pPr>
              <w:pStyle w:val="TableText"/>
            </w:pPr>
          </w:p>
          <w:p w14:paraId="5F30CE5D" w14:textId="77777777" w:rsidR="00090F76" w:rsidRPr="00FF70E3" w:rsidRDefault="00090F76" w:rsidP="00897583">
            <w:pPr>
              <w:pStyle w:val="TableText"/>
            </w:pPr>
            <w:r w:rsidRPr="00FF70E3">
              <w:t>Clinical Setting, Country</w:t>
            </w:r>
          </w:p>
          <w:p w14:paraId="6E699FC6" w14:textId="77777777" w:rsidR="00090F76" w:rsidRPr="00FF70E3" w:rsidRDefault="00090F76" w:rsidP="00897583">
            <w:pPr>
              <w:pStyle w:val="TableText"/>
            </w:pPr>
          </w:p>
          <w:p w14:paraId="65234E89" w14:textId="77777777" w:rsidR="00090F76" w:rsidRPr="00FF70E3" w:rsidRDefault="00090F76" w:rsidP="00897583">
            <w:pPr>
              <w:pStyle w:val="TableText"/>
            </w:pPr>
            <w:r w:rsidRPr="00FF70E3">
              <w:t>Trial (if Named)</w:t>
            </w:r>
          </w:p>
        </w:tc>
        <w:tc>
          <w:tcPr>
            <w:tcW w:w="1265" w:type="dxa"/>
            <w:hideMark/>
          </w:tcPr>
          <w:p w14:paraId="1688D548" w14:textId="77777777" w:rsidR="00090F76" w:rsidRPr="00FF70E3" w:rsidRDefault="00090F76" w:rsidP="00897583">
            <w:pPr>
              <w:pStyle w:val="TableText"/>
            </w:pPr>
            <w:r w:rsidRPr="00FF70E3">
              <w:t>Duration of Non-Pharma-</w:t>
            </w:r>
            <w:proofErr w:type="spellStart"/>
            <w:r w:rsidRPr="00FF70E3">
              <w:t>Cologic</w:t>
            </w:r>
            <w:proofErr w:type="spellEnd"/>
            <w:r w:rsidRPr="00FF70E3">
              <w:t xml:space="preserve"> Interventions for Patients</w:t>
            </w:r>
          </w:p>
        </w:tc>
        <w:tc>
          <w:tcPr>
            <w:tcW w:w="1399" w:type="dxa"/>
            <w:hideMark/>
          </w:tcPr>
          <w:p w14:paraId="1A6AFA22" w14:textId="3869C099" w:rsidR="00090F76" w:rsidRPr="00FF70E3" w:rsidRDefault="00090F76" w:rsidP="00897583">
            <w:pPr>
              <w:pStyle w:val="TableText"/>
            </w:pPr>
            <w:r w:rsidRPr="00FF70E3">
              <w:t xml:space="preserve">N of </w:t>
            </w:r>
            <w:proofErr w:type="spellStart"/>
            <w:r w:rsidR="0001432A">
              <w:t>P</w:t>
            </w:r>
            <w:r w:rsidRPr="00FF70E3">
              <w:t>atients</w:t>
            </w:r>
            <w:r w:rsidRPr="00FF70E3">
              <w:rPr>
                <w:vertAlign w:val="superscript"/>
              </w:rPr>
              <w:t>a</w:t>
            </w:r>
            <w:proofErr w:type="spellEnd"/>
          </w:p>
          <w:p w14:paraId="150AAF10" w14:textId="77777777" w:rsidR="00090F76" w:rsidRPr="00FF70E3" w:rsidRDefault="00090F76" w:rsidP="00897583">
            <w:pPr>
              <w:pStyle w:val="TableText"/>
            </w:pPr>
          </w:p>
          <w:p w14:paraId="55EAC1F1" w14:textId="77777777" w:rsidR="00090F76" w:rsidRPr="00FF70E3" w:rsidRDefault="00090F76" w:rsidP="00897583">
            <w:pPr>
              <w:pStyle w:val="TableText"/>
            </w:pPr>
            <w:r w:rsidRPr="00FF70E3">
              <w:t>Duration of Entire Study From Baseline Through Follow-up</w:t>
            </w:r>
          </w:p>
        </w:tc>
        <w:tc>
          <w:tcPr>
            <w:tcW w:w="1661" w:type="dxa"/>
          </w:tcPr>
          <w:p w14:paraId="2A1F1F2E" w14:textId="77777777" w:rsidR="00090F76" w:rsidRPr="00FF70E3" w:rsidRDefault="00090F76" w:rsidP="00897583">
            <w:pPr>
              <w:pStyle w:val="TableText"/>
            </w:pPr>
            <w:r w:rsidRPr="00FF70E3">
              <w:t>Intervention(s) and Comparator(s)</w:t>
            </w:r>
          </w:p>
        </w:tc>
        <w:tc>
          <w:tcPr>
            <w:tcW w:w="1080" w:type="dxa"/>
          </w:tcPr>
          <w:p w14:paraId="06FBFF61" w14:textId="77777777" w:rsidR="00090F76" w:rsidRPr="00FF70E3" w:rsidRDefault="00090F76" w:rsidP="00897583">
            <w:pPr>
              <w:pStyle w:val="TableText"/>
            </w:pPr>
            <w:r w:rsidRPr="00FF70E3">
              <w:t>Funding Source</w:t>
            </w:r>
          </w:p>
        </w:tc>
        <w:tc>
          <w:tcPr>
            <w:tcW w:w="1710" w:type="dxa"/>
          </w:tcPr>
          <w:p w14:paraId="0C80F3A6" w14:textId="4C0E6F4B" w:rsidR="00090F76" w:rsidRPr="00FF70E3" w:rsidRDefault="00090F76" w:rsidP="00897583">
            <w:pPr>
              <w:pStyle w:val="TableText"/>
            </w:pPr>
            <w:r w:rsidRPr="00FF70E3">
              <w:t xml:space="preserve">Brief summary of Population </w:t>
            </w:r>
          </w:p>
        </w:tc>
        <w:tc>
          <w:tcPr>
            <w:tcW w:w="1265" w:type="dxa"/>
          </w:tcPr>
          <w:p w14:paraId="4A0FDEC0" w14:textId="77777777" w:rsidR="00090F76" w:rsidRPr="00FF70E3" w:rsidRDefault="00090F76" w:rsidP="00897583">
            <w:pPr>
              <w:pStyle w:val="TableText"/>
            </w:pPr>
            <w:r w:rsidRPr="00FF70E3">
              <w:t>Age: Mean (SD)</w:t>
            </w:r>
          </w:p>
          <w:p w14:paraId="5DE15579" w14:textId="77777777" w:rsidR="00090F76" w:rsidRPr="00FF70E3" w:rsidRDefault="00090F76" w:rsidP="00897583">
            <w:pPr>
              <w:pStyle w:val="TableText"/>
            </w:pPr>
          </w:p>
          <w:p w14:paraId="2898E81D" w14:textId="77777777" w:rsidR="00090F76" w:rsidRPr="00FF70E3" w:rsidRDefault="00090F76" w:rsidP="00897583">
            <w:pPr>
              <w:pStyle w:val="TableText"/>
            </w:pPr>
            <w:r w:rsidRPr="00FF70E3">
              <w:t>Percent Female</w:t>
            </w:r>
          </w:p>
          <w:p w14:paraId="0D0D5C42" w14:textId="77777777" w:rsidR="00090F76" w:rsidRPr="00FF70E3" w:rsidRDefault="00090F76" w:rsidP="00897583">
            <w:pPr>
              <w:pStyle w:val="TableText"/>
            </w:pPr>
          </w:p>
          <w:p w14:paraId="5498FA89" w14:textId="77777777" w:rsidR="00090F76" w:rsidRPr="00FF70E3" w:rsidRDefault="00090F76" w:rsidP="00897583">
            <w:pPr>
              <w:pStyle w:val="TableText"/>
            </w:pPr>
            <w:r w:rsidRPr="00FF70E3">
              <w:t>Percent Non-White</w:t>
            </w:r>
          </w:p>
        </w:tc>
        <w:tc>
          <w:tcPr>
            <w:tcW w:w="1260" w:type="dxa"/>
          </w:tcPr>
          <w:p w14:paraId="0BD03A35" w14:textId="77777777" w:rsidR="00090F76" w:rsidRPr="00FF70E3" w:rsidRDefault="00090F76" w:rsidP="00897583">
            <w:pPr>
              <w:pStyle w:val="TableText"/>
            </w:pPr>
            <w:r w:rsidRPr="00FF70E3">
              <w:t>Psychiatric Diagnoses (%)</w:t>
            </w:r>
          </w:p>
        </w:tc>
        <w:tc>
          <w:tcPr>
            <w:tcW w:w="1260" w:type="dxa"/>
          </w:tcPr>
          <w:p w14:paraId="4E55ADF6" w14:textId="77777777" w:rsidR="00090F76" w:rsidRPr="00FF70E3" w:rsidRDefault="00090F76" w:rsidP="00897583">
            <w:pPr>
              <w:pStyle w:val="TableText"/>
            </w:pPr>
            <w:r w:rsidRPr="00FF70E3">
              <w:t xml:space="preserve">Mean (SD) Severity of Psychiatric </w:t>
            </w:r>
            <w:proofErr w:type="spellStart"/>
            <w:r w:rsidRPr="00FF70E3">
              <w:t>Symptoma-tology</w:t>
            </w:r>
            <w:proofErr w:type="spellEnd"/>
          </w:p>
        </w:tc>
      </w:tr>
      <w:tr w:rsidR="00090F76" w:rsidRPr="00FF70E3" w14:paraId="6A284AEE" w14:textId="77777777" w:rsidTr="00897583">
        <w:tc>
          <w:tcPr>
            <w:tcW w:w="1795" w:type="dxa"/>
          </w:tcPr>
          <w:p w14:paraId="355FAF7E" w14:textId="77777777" w:rsidR="00090F76" w:rsidRPr="00FF70E3" w:rsidRDefault="00090F76" w:rsidP="00897583">
            <w:pPr>
              <w:pStyle w:val="TableText"/>
            </w:pPr>
            <w:proofErr w:type="spellStart"/>
            <w:r w:rsidRPr="00FF70E3">
              <w:t>Jonikas</w:t>
            </w:r>
            <w:proofErr w:type="spellEnd"/>
            <w:r w:rsidRPr="00FF70E3">
              <w:t xml:space="preserve"> et al., 2004</w:t>
            </w:r>
            <w:r>
              <w:fldChar w:fldCharType="begin"/>
            </w:r>
            <w:r>
              <w:instrText xml:space="preserve"> ADDIN EN.CITE &lt;EndNote&gt;&lt;Cite&gt;&lt;Author&gt;Jonikas&lt;/Author&gt;&lt;RecNum&gt;1100&lt;/RecNum&gt;&lt;DisplayText&gt;&lt;style face="superscript" font="Times New Roman"&gt;14&lt;/style&gt;&lt;/DisplayText&gt;&lt;record&gt;&lt;rec-number&gt;1100&lt;/rec-number&gt;&lt;foreign-keys&gt;&lt;key app="EN" db-id="f92f2x92ke92z5est25p9epiaxz050eaxe9w" timestamp="1431700655"&gt;1100&lt;/key&gt;&lt;/foreign-keys&gt;&lt;ref-type name="Journal Article"&gt;17&lt;/ref-type&gt;&lt;contributors&gt;&lt;authors&gt;&lt;author&gt;Jonikas, J. A.&lt;/author&gt;&lt;author&gt;Cook, J. A.&lt;/author&gt;&lt;author&gt;Rosen, C.&lt;/author&gt;&lt;author&gt;Laris, A.&lt;/author&gt;&lt;author&gt;Kim, J. B.&lt;/author&gt;&lt;/authors&gt;&lt;/contributors&gt;&lt;auth-address&gt;Department of Psychiatry, University of Illinois at Chicago, 104 South Michigan Avenue, Suite 900, Chicago, IL 60603, USA. jonikas@psych.uic.edu&lt;/auth-address&gt;&lt;titles&gt;&lt;title&gt;A program to reduce use of physical restraint in psychiatric inpatient facilities&lt;/title&gt;&lt;secondary-title&gt;Psychiatr Serv&lt;/secondary-title&gt;&lt;/titles&gt;&lt;periodical&gt;&lt;full-title&gt;Psychiatric Services&lt;/full-title&gt;&lt;abbr-1&gt;Psychiatr. Serv.&lt;/abbr-1&gt;&lt;abbr-2&gt;Psychiatr Serv&lt;/abbr-2&gt;&lt;/periodical&gt;&lt;pages&gt;818-20&lt;/pages&gt;&lt;volume&gt;55&lt;/volume&gt;&lt;number&gt;7&lt;/number&gt;&lt;edition&gt;2004/07/03&lt;/edition&gt;&lt;keywords&gt;&lt;keyword&gt;Adolescent&lt;/keyword&gt;&lt;keyword&gt;Child&lt;/keyword&gt;&lt;keyword&gt;Crisis Intervention&lt;/keyword&gt;&lt;keyword&gt;Hospitalization&lt;/keyword&gt;&lt;keyword&gt;Humans&lt;/keyword&gt;&lt;keyword&gt;Psychiatric Department, Hospital&lt;/keyword&gt;&lt;keyword&gt;Psychotic Disorders/ epidemiology/ rehabilitation&lt;/keyword&gt;&lt;keyword&gt;Restraint, Physical/ statistics &amp;amp;amp&lt;/keyword&gt;&lt;keyword&gt;numerical data&lt;/keyword&gt;&lt;keyword&gt;Schizophrenia/ epidemiology/ rehabilitation&lt;/keyword&gt;&lt;keyword&gt;Stress, Psychological/psychology&lt;/keyword&gt;&lt;/keywords&gt;&lt;dates&gt;&lt;year&gt;2004&lt;/year&gt;&lt;pub-dates&gt;&lt;date&gt;Jul&lt;/date&gt;&lt;/pub-dates&gt;&lt;/dates&gt;&lt;isbn&gt;1075-2730 (Print)&amp;#xD;1075-2730 (Linking)&lt;/isbn&gt;&lt;accession-num&gt;15232023&lt;/accession-num&gt;&lt;urls&gt;&lt;/urls&gt;&lt;custom1&gt;I&lt;/custom1&gt;&lt;custom5&gt;Multimodal (Carrie)&lt;/custom5&gt;&lt;remote-database-provider&gt;Nlm&lt;/remote-database-provider&gt;&lt;research-notes&gt;Main CER Abs Rvw&lt;/research-notes&gt;&lt;language&gt;eng&lt;/language&gt;&lt;/record&gt;&lt;/Cite&gt;&lt;/EndNote&gt;</w:instrText>
            </w:r>
            <w:r>
              <w:fldChar w:fldCharType="separate"/>
            </w:r>
            <w:r w:rsidRPr="00540F14">
              <w:rPr>
                <w:rFonts w:ascii="Times New Roman" w:hAnsi="Times New Roman" w:cs="Times New Roman"/>
                <w:noProof/>
                <w:vertAlign w:val="superscript"/>
              </w:rPr>
              <w:t>14</w:t>
            </w:r>
            <w:r>
              <w:fldChar w:fldCharType="end"/>
            </w:r>
          </w:p>
          <w:p w14:paraId="32DC3D88" w14:textId="77777777" w:rsidR="00090F76" w:rsidRPr="00FF70E3" w:rsidRDefault="00090F76" w:rsidP="00897583">
            <w:pPr>
              <w:pStyle w:val="TableText"/>
            </w:pPr>
          </w:p>
          <w:p w14:paraId="46314C31" w14:textId="60D0758C" w:rsidR="00090F76" w:rsidRPr="00FF70E3" w:rsidRDefault="00090F76" w:rsidP="00897583">
            <w:pPr>
              <w:pStyle w:val="TableText"/>
            </w:pPr>
            <w:r w:rsidRPr="00FF70E3">
              <w:t xml:space="preserve">Single-group </w:t>
            </w:r>
            <w:r>
              <w:t>pre/post</w:t>
            </w:r>
            <w:r w:rsidRPr="00FF70E3">
              <w:t xml:space="preserve"> study </w:t>
            </w:r>
          </w:p>
          <w:p w14:paraId="6C44E012" w14:textId="77777777" w:rsidR="00090F76" w:rsidRPr="00FF70E3" w:rsidRDefault="00090F76" w:rsidP="00897583">
            <w:pPr>
              <w:pStyle w:val="TableText"/>
            </w:pPr>
          </w:p>
          <w:p w14:paraId="2954FE70" w14:textId="77777777" w:rsidR="00090F76" w:rsidRPr="00FF70E3" w:rsidRDefault="00090F76" w:rsidP="00897583">
            <w:pPr>
              <w:pStyle w:val="TableText"/>
            </w:pPr>
            <w:r w:rsidRPr="00FF70E3">
              <w:t>Public university hospital, U.S.</w:t>
            </w:r>
          </w:p>
        </w:tc>
        <w:tc>
          <w:tcPr>
            <w:tcW w:w="1265" w:type="dxa"/>
          </w:tcPr>
          <w:p w14:paraId="3CB1D7BE" w14:textId="77777777" w:rsidR="00090F76" w:rsidRPr="00FF70E3" w:rsidRDefault="00090F76" w:rsidP="00897583">
            <w:pPr>
              <w:pStyle w:val="TableText"/>
            </w:pPr>
            <w:r w:rsidRPr="00FF70E3">
              <w:t>18 months</w:t>
            </w:r>
          </w:p>
        </w:tc>
        <w:tc>
          <w:tcPr>
            <w:tcW w:w="1399" w:type="dxa"/>
          </w:tcPr>
          <w:p w14:paraId="0DAE71B0" w14:textId="77777777" w:rsidR="00090F76" w:rsidRPr="00FF70E3" w:rsidRDefault="00090F76" w:rsidP="00897583">
            <w:pPr>
              <w:pStyle w:val="TableText"/>
            </w:pPr>
            <w:r w:rsidRPr="00FF70E3">
              <w:t>NR</w:t>
            </w:r>
          </w:p>
          <w:p w14:paraId="784C225C" w14:textId="77777777" w:rsidR="00090F76" w:rsidRPr="00FF70E3" w:rsidRDefault="00090F76" w:rsidP="00897583">
            <w:pPr>
              <w:pStyle w:val="TableText"/>
            </w:pPr>
          </w:p>
          <w:p w14:paraId="1BCF10D2" w14:textId="77777777" w:rsidR="00090F76" w:rsidRPr="00FF70E3" w:rsidRDefault="00090F76" w:rsidP="00897583">
            <w:pPr>
              <w:pStyle w:val="TableText"/>
            </w:pPr>
            <w:r w:rsidRPr="00FF70E3">
              <w:t>30 months</w:t>
            </w:r>
          </w:p>
          <w:p w14:paraId="71C50341" w14:textId="77777777" w:rsidR="00090F76" w:rsidRPr="00FF70E3" w:rsidRDefault="00090F76" w:rsidP="00897583">
            <w:pPr>
              <w:pStyle w:val="TableText"/>
            </w:pPr>
          </w:p>
        </w:tc>
        <w:tc>
          <w:tcPr>
            <w:tcW w:w="1661" w:type="dxa"/>
          </w:tcPr>
          <w:p w14:paraId="2E1AD2F2" w14:textId="77777777" w:rsidR="00090F76" w:rsidRPr="00FF70E3" w:rsidRDefault="00090F76" w:rsidP="00897583">
            <w:pPr>
              <w:pStyle w:val="TableText"/>
            </w:pPr>
            <w:r w:rsidRPr="00FF70E3">
              <w:t>G1: Program to Reduce Restraints  (15 months)</w:t>
            </w:r>
          </w:p>
          <w:p w14:paraId="561B4AFB" w14:textId="77777777" w:rsidR="00090F76" w:rsidRPr="00FF70E3" w:rsidRDefault="00090F76" w:rsidP="00897583">
            <w:pPr>
              <w:pStyle w:val="TableText"/>
            </w:pPr>
            <w:r w:rsidRPr="00FF70E3">
              <w:t>G2: Before intervention (15 months)</w:t>
            </w:r>
          </w:p>
        </w:tc>
        <w:tc>
          <w:tcPr>
            <w:tcW w:w="1080" w:type="dxa"/>
          </w:tcPr>
          <w:p w14:paraId="70185A72" w14:textId="77777777" w:rsidR="00090F76" w:rsidRPr="00FF70E3" w:rsidRDefault="00090F76" w:rsidP="00897583">
            <w:pPr>
              <w:pStyle w:val="TableText"/>
            </w:pPr>
            <w:r w:rsidRPr="00FF70E3">
              <w:t>Govern-</w:t>
            </w:r>
            <w:proofErr w:type="spellStart"/>
            <w:r w:rsidRPr="00FF70E3">
              <w:t>ment</w:t>
            </w:r>
            <w:proofErr w:type="spellEnd"/>
          </w:p>
        </w:tc>
        <w:tc>
          <w:tcPr>
            <w:tcW w:w="1710" w:type="dxa"/>
          </w:tcPr>
          <w:p w14:paraId="7152AA64" w14:textId="77777777" w:rsidR="00090F76" w:rsidRPr="00FF70E3" w:rsidRDefault="00090F76" w:rsidP="00897583">
            <w:pPr>
              <w:pStyle w:val="TableText"/>
            </w:pPr>
            <w:r w:rsidRPr="00FF70E3">
              <w:t>Majority had schizophrenia, other psychotic disorders or mood disorders, about half were white,</w:t>
            </w:r>
            <w:r>
              <w:t xml:space="preserve"> about half were female, age NR</w:t>
            </w:r>
          </w:p>
        </w:tc>
        <w:tc>
          <w:tcPr>
            <w:tcW w:w="1265" w:type="dxa"/>
          </w:tcPr>
          <w:p w14:paraId="0B5FBC96" w14:textId="77777777" w:rsidR="00090F76" w:rsidRPr="00FF70E3" w:rsidRDefault="00090F76" w:rsidP="00897583">
            <w:pPr>
              <w:pStyle w:val="TableText"/>
            </w:pPr>
            <w:r w:rsidRPr="00FF70E3">
              <w:t>Age: NR</w:t>
            </w:r>
          </w:p>
          <w:p w14:paraId="72D27C83" w14:textId="77777777" w:rsidR="00090F76" w:rsidRPr="00FF70E3" w:rsidRDefault="00090F76" w:rsidP="00897583">
            <w:pPr>
              <w:pStyle w:val="TableText"/>
            </w:pPr>
          </w:p>
          <w:p w14:paraId="0FFFAC5F" w14:textId="77777777" w:rsidR="00090F76" w:rsidRPr="00FF70E3" w:rsidRDefault="00090F76" w:rsidP="00897583">
            <w:pPr>
              <w:pStyle w:val="TableText"/>
            </w:pPr>
            <w:r w:rsidRPr="00FF70E3">
              <w:t>Percent female</w:t>
            </w:r>
          </w:p>
          <w:p w14:paraId="5E8478E0" w14:textId="77777777" w:rsidR="00090F76" w:rsidRPr="00FF70E3" w:rsidRDefault="00090F76" w:rsidP="00897583">
            <w:pPr>
              <w:pStyle w:val="TableText"/>
            </w:pPr>
            <w:r w:rsidRPr="00FF70E3">
              <w:t>57% on general ward; 46% on research unit</w:t>
            </w:r>
          </w:p>
          <w:p w14:paraId="1B1E0457" w14:textId="77777777" w:rsidR="00090F76" w:rsidRPr="00FF70E3" w:rsidRDefault="00090F76" w:rsidP="00897583">
            <w:pPr>
              <w:pStyle w:val="TableText"/>
            </w:pPr>
          </w:p>
          <w:p w14:paraId="699944B6" w14:textId="77777777" w:rsidR="00090F76" w:rsidRPr="00FF70E3" w:rsidRDefault="00090F76" w:rsidP="00897583">
            <w:pPr>
              <w:pStyle w:val="TableText"/>
            </w:pPr>
            <w:r w:rsidRPr="00FF70E3">
              <w:t>Percent non-white</w:t>
            </w:r>
          </w:p>
          <w:p w14:paraId="37EDE26B" w14:textId="77777777" w:rsidR="00090F76" w:rsidRPr="00FF70E3" w:rsidRDefault="00090F76" w:rsidP="00897583">
            <w:pPr>
              <w:pStyle w:val="TableText"/>
            </w:pPr>
            <w:r w:rsidRPr="00FF70E3">
              <w:t>58% on general ward; 54% on research unit</w:t>
            </w:r>
          </w:p>
        </w:tc>
        <w:tc>
          <w:tcPr>
            <w:tcW w:w="1260" w:type="dxa"/>
          </w:tcPr>
          <w:p w14:paraId="3C13F6B7" w14:textId="77777777" w:rsidR="00090F76" w:rsidRPr="00FF70E3" w:rsidRDefault="00090F76" w:rsidP="00897583">
            <w:pPr>
              <w:pStyle w:val="TableText"/>
            </w:pPr>
            <w:r w:rsidRPr="00FF70E3">
              <w:rPr>
                <w:bCs/>
              </w:rPr>
              <w:t xml:space="preserve">Schizophrenia or other psychotic disorders: 21% on general ward; </w:t>
            </w:r>
            <w:r w:rsidRPr="00FF70E3">
              <w:t>52% on research unit</w:t>
            </w:r>
          </w:p>
          <w:p w14:paraId="64ECAE22" w14:textId="77777777" w:rsidR="00090F76" w:rsidRPr="00FF70E3" w:rsidRDefault="00090F76" w:rsidP="00897583">
            <w:pPr>
              <w:pStyle w:val="TableText"/>
            </w:pPr>
            <w:r w:rsidRPr="00FF70E3">
              <w:br/>
            </w:r>
            <w:r w:rsidRPr="00FF70E3">
              <w:rPr>
                <w:bCs/>
              </w:rPr>
              <w:t>Mood disorders: 79% on general ward;</w:t>
            </w:r>
            <w:r w:rsidRPr="00FF70E3">
              <w:t xml:space="preserve"> 43% on research unit</w:t>
            </w:r>
          </w:p>
        </w:tc>
        <w:tc>
          <w:tcPr>
            <w:tcW w:w="1260" w:type="dxa"/>
          </w:tcPr>
          <w:p w14:paraId="66E13E84" w14:textId="77777777" w:rsidR="00090F76" w:rsidRPr="00FF70E3" w:rsidRDefault="00090F76" w:rsidP="00897583">
            <w:pPr>
              <w:pStyle w:val="TableText"/>
            </w:pPr>
            <w:r w:rsidRPr="00FF70E3">
              <w:t>NR</w:t>
            </w:r>
          </w:p>
        </w:tc>
      </w:tr>
      <w:tr w:rsidR="00090F76" w:rsidRPr="00FF70E3" w14:paraId="59F64730" w14:textId="77777777" w:rsidTr="00897583">
        <w:tc>
          <w:tcPr>
            <w:tcW w:w="1795" w:type="dxa"/>
          </w:tcPr>
          <w:p w14:paraId="26CF8BC4" w14:textId="77777777" w:rsidR="00090F76" w:rsidRPr="00FF70E3" w:rsidRDefault="00090F76" w:rsidP="00897583">
            <w:pPr>
              <w:pStyle w:val="TableText"/>
            </w:pPr>
            <w:proofErr w:type="spellStart"/>
            <w:r w:rsidRPr="00FF70E3">
              <w:t>Khadivi</w:t>
            </w:r>
            <w:proofErr w:type="spellEnd"/>
            <w:r w:rsidRPr="00FF70E3">
              <w:t xml:space="preserve"> et al., 2004</w:t>
            </w:r>
            <w:r>
              <w:fldChar w:fldCharType="begin">
                <w:fldData xml:space="preserve">PEVuZE5vdGU+PENpdGU+PEF1dGhvcj5LaGFkaXZpPC9BdXRob3I+PFJlY051bT4xMDkzPC9SZWNO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</w:fldData>
              </w:fldChar>
            </w:r>
            <w:r>
              <w:instrText xml:space="preserve"> ADDIN EN.CITE </w:instrText>
            </w:r>
            <w:r>
              <w:fldChar w:fldCharType="begin">
                <w:fldData xml:space="preserve">PEVuZE5vdGU+PENpdGU+PEF1dGhvcj5LaGFkaXZpPC9BdXRob3I+PFJlY051bT4xMDkzPC9SZWNO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15</w:t>
            </w:r>
            <w:r>
              <w:fldChar w:fldCharType="end"/>
            </w:r>
          </w:p>
          <w:p w14:paraId="0331A8FC" w14:textId="77777777" w:rsidR="00090F76" w:rsidRPr="00FF70E3" w:rsidRDefault="00090F76" w:rsidP="00897583">
            <w:pPr>
              <w:pStyle w:val="TableText"/>
            </w:pPr>
          </w:p>
          <w:p w14:paraId="232C89AA" w14:textId="383A6BE1" w:rsidR="00090F76" w:rsidRPr="00FF70E3" w:rsidRDefault="00090F76" w:rsidP="00897583">
            <w:pPr>
              <w:pStyle w:val="TableText"/>
            </w:pPr>
            <w:r w:rsidRPr="00FF70E3">
              <w:t xml:space="preserve">Single-group </w:t>
            </w:r>
            <w:r>
              <w:t>pre/post</w:t>
            </w:r>
            <w:r w:rsidRPr="00FF70E3">
              <w:t xml:space="preserve"> study </w:t>
            </w:r>
          </w:p>
          <w:p w14:paraId="7EAA087C" w14:textId="77777777" w:rsidR="00090F76" w:rsidRPr="00FF70E3" w:rsidRDefault="00090F76" w:rsidP="00897583">
            <w:pPr>
              <w:pStyle w:val="TableText"/>
            </w:pPr>
          </w:p>
          <w:p w14:paraId="5C148A0F" w14:textId="77777777" w:rsidR="00090F76" w:rsidRPr="00FF70E3" w:rsidRDefault="00090F76" w:rsidP="00897583">
            <w:pPr>
              <w:pStyle w:val="TableText"/>
            </w:pPr>
            <w:r w:rsidRPr="00FF70E3">
              <w:t>Private/academic psychiatric hospital(s), U.S.</w:t>
            </w:r>
          </w:p>
        </w:tc>
        <w:tc>
          <w:tcPr>
            <w:tcW w:w="1265" w:type="dxa"/>
          </w:tcPr>
          <w:p w14:paraId="1B015BF6" w14:textId="77777777" w:rsidR="00090F76" w:rsidRPr="00FF70E3" w:rsidRDefault="00090F76" w:rsidP="00897583">
            <w:pPr>
              <w:pStyle w:val="TableText"/>
            </w:pPr>
            <w:r w:rsidRPr="00FF70E3">
              <w:t>12 months</w:t>
            </w:r>
          </w:p>
        </w:tc>
        <w:tc>
          <w:tcPr>
            <w:tcW w:w="1399" w:type="dxa"/>
          </w:tcPr>
          <w:p w14:paraId="1E319F2C" w14:textId="77777777" w:rsidR="00090F76" w:rsidRPr="00FF70E3" w:rsidRDefault="00090F76" w:rsidP="00897583">
            <w:pPr>
              <w:pStyle w:val="TableText"/>
            </w:pPr>
            <w:r w:rsidRPr="00FF70E3">
              <w:t>NR</w:t>
            </w:r>
          </w:p>
          <w:p w14:paraId="70B4144D" w14:textId="77777777" w:rsidR="00090F76" w:rsidRPr="00FF70E3" w:rsidRDefault="00090F76" w:rsidP="00897583">
            <w:pPr>
              <w:pStyle w:val="TableText"/>
            </w:pPr>
          </w:p>
          <w:p w14:paraId="477BCC74" w14:textId="77777777" w:rsidR="00090F76" w:rsidRPr="00FF70E3" w:rsidRDefault="00090F76" w:rsidP="00897583">
            <w:pPr>
              <w:pStyle w:val="TableText"/>
            </w:pPr>
            <w:r w:rsidRPr="00FF70E3">
              <w:t>12 months</w:t>
            </w:r>
          </w:p>
        </w:tc>
        <w:tc>
          <w:tcPr>
            <w:tcW w:w="1661" w:type="dxa"/>
          </w:tcPr>
          <w:p w14:paraId="735F48FE" w14:textId="77777777" w:rsidR="00090F76" w:rsidRPr="00FF70E3" w:rsidRDefault="00090F76" w:rsidP="00897583">
            <w:pPr>
              <w:pStyle w:val="TableText"/>
            </w:pPr>
            <w:r w:rsidRPr="00FF70E3">
              <w:t>G1: JCAHO standards (date NR)</w:t>
            </w:r>
          </w:p>
          <w:p w14:paraId="298023B9" w14:textId="77777777" w:rsidR="00090F76" w:rsidRPr="00FF70E3" w:rsidRDefault="00090F76" w:rsidP="00897583">
            <w:pPr>
              <w:pStyle w:val="TableText"/>
            </w:pPr>
            <w:r w:rsidRPr="00FF70E3">
              <w:t>G2: Pre-intervention</w:t>
            </w:r>
          </w:p>
        </w:tc>
        <w:tc>
          <w:tcPr>
            <w:tcW w:w="1080" w:type="dxa"/>
          </w:tcPr>
          <w:p w14:paraId="33E735F7" w14:textId="77777777" w:rsidR="00090F76" w:rsidRPr="00FF70E3" w:rsidRDefault="00090F76" w:rsidP="00897583">
            <w:pPr>
              <w:pStyle w:val="TableText"/>
            </w:pPr>
            <w:r w:rsidRPr="00FF70E3">
              <w:t>NR</w:t>
            </w:r>
          </w:p>
        </w:tc>
        <w:tc>
          <w:tcPr>
            <w:tcW w:w="1710" w:type="dxa"/>
          </w:tcPr>
          <w:p w14:paraId="480E22B1" w14:textId="77777777" w:rsidR="00090F76" w:rsidRPr="00FF70E3" w:rsidRDefault="00090F76" w:rsidP="00897583">
            <w:pPr>
              <w:pStyle w:val="TableText"/>
            </w:pPr>
            <w:r w:rsidRPr="00FF70E3">
              <w:t>NR, patients in the hospital tend to be poor, are insured primarily through Medicaid or Medicare, tend to have severe and persistent mental illness, most often in the context of dual diagnosis, and are frequently admitted involuntarily</w:t>
            </w:r>
          </w:p>
        </w:tc>
        <w:tc>
          <w:tcPr>
            <w:tcW w:w="1265" w:type="dxa"/>
          </w:tcPr>
          <w:p w14:paraId="6155B199" w14:textId="77777777" w:rsidR="00090F76" w:rsidRPr="00FF70E3" w:rsidRDefault="00090F76" w:rsidP="00897583">
            <w:pPr>
              <w:pStyle w:val="TableText"/>
            </w:pPr>
            <w:r w:rsidRPr="00FF70E3">
              <w:t>NR</w:t>
            </w:r>
          </w:p>
        </w:tc>
        <w:tc>
          <w:tcPr>
            <w:tcW w:w="1260" w:type="dxa"/>
          </w:tcPr>
          <w:p w14:paraId="2F8B177F" w14:textId="77777777" w:rsidR="00090F76" w:rsidRPr="00FF70E3" w:rsidRDefault="00090F76" w:rsidP="00897583">
            <w:pPr>
              <w:pStyle w:val="TableText"/>
            </w:pPr>
            <w:r w:rsidRPr="00FF70E3">
              <w:t>NR</w:t>
            </w:r>
          </w:p>
        </w:tc>
        <w:tc>
          <w:tcPr>
            <w:tcW w:w="1260" w:type="dxa"/>
          </w:tcPr>
          <w:p w14:paraId="06111F9C" w14:textId="77777777" w:rsidR="00090F76" w:rsidRPr="00FF70E3" w:rsidRDefault="00090F76" w:rsidP="00897583">
            <w:pPr>
              <w:pStyle w:val="TableText"/>
            </w:pPr>
            <w:r w:rsidRPr="00FF70E3">
              <w:t>NR</w:t>
            </w:r>
          </w:p>
        </w:tc>
      </w:tr>
    </w:tbl>
    <w:p w14:paraId="5815DA06" w14:textId="77777777" w:rsidR="00090F76" w:rsidRDefault="00090F76" w:rsidP="00090F76">
      <w:pPr>
        <w:spacing w:after="160" w:line="259" w:lineRule="auto"/>
      </w:pPr>
      <w:r>
        <w:br w:type="page"/>
      </w:r>
    </w:p>
    <w:p w14:paraId="5959ECFF" w14:textId="77777777" w:rsidR="00090F76" w:rsidRPr="00FF70E3" w:rsidRDefault="00090F76" w:rsidP="00090F76">
      <w:pPr>
        <w:pStyle w:val="tabletitlecontinued1"/>
      </w:pPr>
      <w:r w:rsidRPr="00FF70E3">
        <w:lastRenderedPageBreak/>
        <w:t>Table E3. Detailed study characteristics: Multi-modal interventions</w:t>
      </w:r>
      <w:r>
        <w:t xml:space="preserve"> (continued)</w:t>
      </w:r>
    </w:p>
    <w:tbl>
      <w:tblPr>
        <w:tblStyle w:val="AHRQ1"/>
        <w:tblW w:w="12690" w:type="dxa"/>
        <w:tblLayout w:type="fixed"/>
        <w:tblLook w:val="04A0" w:firstRow="1" w:lastRow="0" w:firstColumn="1" w:lastColumn="0" w:noHBand="0" w:noVBand="1"/>
      </w:tblPr>
      <w:tblGrid>
        <w:gridCol w:w="1795"/>
        <w:gridCol w:w="1265"/>
        <w:gridCol w:w="1399"/>
        <w:gridCol w:w="1661"/>
        <w:gridCol w:w="1260"/>
        <w:gridCol w:w="1525"/>
        <w:gridCol w:w="1265"/>
        <w:gridCol w:w="1260"/>
        <w:gridCol w:w="1260"/>
      </w:tblGrid>
      <w:tr w:rsidR="00090F76" w:rsidRPr="00FF70E3" w14:paraId="2234DF87" w14:textId="77777777" w:rsidTr="00897583">
        <w:trPr>
          <w:cnfStyle w:val="100000000000" w:firstRow="1" w:lastRow="0" w:firstColumn="0" w:lastColumn="0" w:oddVBand="0" w:evenVBand="0" w:oddHBand="0" w:evenHBand="0" w:firstRowFirstColumn="0" w:firstRowLastColumn="0" w:lastRowFirstColumn="0" w:lastRowLastColumn="0"/>
        </w:trPr>
        <w:tc>
          <w:tcPr>
            <w:tcW w:w="1795" w:type="dxa"/>
            <w:hideMark/>
          </w:tcPr>
          <w:p w14:paraId="69E5E427" w14:textId="77777777" w:rsidR="00090F76" w:rsidRPr="00FF70E3" w:rsidRDefault="00090F76" w:rsidP="00897583">
            <w:pPr>
              <w:pStyle w:val="TableText"/>
            </w:pPr>
            <w:r w:rsidRPr="00FF70E3">
              <w:t>Author, Year</w:t>
            </w:r>
          </w:p>
          <w:p w14:paraId="336E8D20" w14:textId="77777777" w:rsidR="00090F76" w:rsidRPr="00FF70E3" w:rsidRDefault="00090F76" w:rsidP="00897583">
            <w:pPr>
              <w:pStyle w:val="TableText"/>
            </w:pPr>
          </w:p>
          <w:p w14:paraId="3328E01D" w14:textId="77777777" w:rsidR="00090F76" w:rsidRPr="00FF70E3" w:rsidRDefault="00090F76" w:rsidP="00897583">
            <w:pPr>
              <w:pStyle w:val="TableText"/>
            </w:pPr>
            <w:r w:rsidRPr="00FF70E3">
              <w:t>Study Design</w:t>
            </w:r>
          </w:p>
          <w:p w14:paraId="422A8A0F" w14:textId="77777777" w:rsidR="00090F76" w:rsidRPr="00FF70E3" w:rsidRDefault="00090F76" w:rsidP="00897583">
            <w:pPr>
              <w:pStyle w:val="TableText"/>
            </w:pPr>
          </w:p>
          <w:p w14:paraId="74FF2CE6" w14:textId="77777777" w:rsidR="00090F76" w:rsidRPr="00FF70E3" w:rsidRDefault="00090F76" w:rsidP="00897583">
            <w:pPr>
              <w:pStyle w:val="TableText"/>
            </w:pPr>
            <w:r w:rsidRPr="00FF70E3">
              <w:t>Clinical Setting, Country</w:t>
            </w:r>
          </w:p>
          <w:p w14:paraId="7C6A7062" w14:textId="77777777" w:rsidR="00090F76" w:rsidRPr="00FF70E3" w:rsidRDefault="00090F76" w:rsidP="00897583">
            <w:pPr>
              <w:pStyle w:val="TableText"/>
            </w:pPr>
          </w:p>
          <w:p w14:paraId="1A66511F" w14:textId="77777777" w:rsidR="00090F76" w:rsidRPr="00FF70E3" w:rsidRDefault="00090F76" w:rsidP="00897583">
            <w:pPr>
              <w:pStyle w:val="TableText"/>
            </w:pPr>
            <w:r w:rsidRPr="00FF70E3">
              <w:t>Trial (if Named)</w:t>
            </w:r>
          </w:p>
        </w:tc>
        <w:tc>
          <w:tcPr>
            <w:tcW w:w="1265" w:type="dxa"/>
            <w:hideMark/>
          </w:tcPr>
          <w:p w14:paraId="6242CCEE" w14:textId="77777777" w:rsidR="00090F76" w:rsidRPr="00FF70E3" w:rsidRDefault="00090F76" w:rsidP="00897583">
            <w:pPr>
              <w:pStyle w:val="TableText"/>
            </w:pPr>
            <w:r w:rsidRPr="00FF70E3">
              <w:t>Duration of Non-Pharma-</w:t>
            </w:r>
            <w:proofErr w:type="spellStart"/>
            <w:r w:rsidRPr="00FF70E3">
              <w:t>Cologic</w:t>
            </w:r>
            <w:proofErr w:type="spellEnd"/>
            <w:r w:rsidRPr="00FF70E3">
              <w:t xml:space="preserve"> Interventions for Patients</w:t>
            </w:r>
          </w:p>
        </w:tc>
        <w:tc>
          <w:tcPr>
            <w:tcW w:w="1399" w:type="dxa"/>
            <w:hideMark/>
          </w:tcPr>
          <w:p w14:paraId="37BCA8EB" w14:textId="34495F6B" w:rsidR="00090F76" w:rsidRPr="00FF70E3" w:rsidRDefault="00090F76" w:rsidP="00897583">
            <w:pPr>
              <w:pStyle w:val="TableText"/>
            </w:pPr>
            <w:r w:rsidRPr="00FF70E3">
              <w:t xml:space="preserve">N of </w:t>
            </w:r>
            <w:proofErr w:type="spellStart"/>
            <w:r w:rsidR="0001432A">
              <w:t>P</w:t>
            </w:r>
            <w:r w:rsidRPr="00FF70E3">
              <w:t>atients</w:t>
            </w:r>
            <w:r w:rsidRPr="00FF70E3">
              <w:rPr>
                <w:vertAlign w:val="superscript"/>
              </w:rPr>
              <w:t>a</w:t>
            </w:r>
            <w:proofErr w:type="spellEnd"/>
          </w:p>
          <w:p w14:paraId="5BA90CC5" w14:textId="77777777" w:rsidR="00090F76" w:rsidRPr="00FF70E3" w:rsidRDefault="00090F76" w:rsidP="00897583">
            <w:pPr>
              <w:pStyle w:val="TableText"/>
            </w:pPr>
          </w:p>
          <w:p w14:paraId="7F5BD3C1" w14:textId="77777777" w:rsidR="00090F76" w:rsidRPr="00FF70E3" w:rsidRDefault="00090F76" w:rsidP="00897583">
            <w:pPr>
              <w:pStyle w:val="TableText"/>
            </w:pPr>
            <w:r w:rsidRPr="00FF70E3">
              <w:t>Duration of Entire Study From Baseline Through Follow-up</w:t>
            </w:r>
          </w:p>
        </w:tc>
        <w:tc>
          <w:tcPr>
            <w:tcW w:w="1661" w:type="dxa"/>
          </w:tcPr>
          <w:p w14:paraId="00D78C6D" w14:textId="77777777" w:rsidR="00090F76" w:rsidRPr="00FF70E3" w:rsidRDefault="00090F76" w:rsidP="00897583">
            <w:pPr>
              <w:pStyle w:val="TableText"/>
            </w:pPr>
            <w:r w:rsidRPr="00FF70E3">
              <w:t>Intervention(s) and Comparator(s)</w:t>
            </w:r>
          </w:p>
        </w:tc>
        <w:tc>
          <w:tcPr>
            <w:tcW w:w="1260" w:type="dxa"/>
          </w:tcPr>
          <w:p w14:paraId="6832E812" w14:textId="77777777" w:rsidR="00090F76" w:rsidRPr="00FF70E3" w:rsidRDefault="00090F76" w:rsidP="00897583">
            <w:pPr>
              <w:pStyle w:val="TableText"/>
            </w:pPr>
            <w:r w:rsidRPr="00FF70E3">
              <w:t>Funding Source</w:t>
            </w:r>
          </w:p>
        </w:tc>
        <w:tc>
          <w:tcPr>
            <w:tcW w:w="1525" w:type="dxa"/>
          </w:tcPr>
          <w:p w14:paraId="03FDD668" w14:textId="7DDE6D0D" w:rsidR="00090F76" w:rsidRPr="00FF70E3" w:rsidRDefault="00090F76" w:rsidP="00897583">
            <w:pPr>
              <w:pStyle w:val="TableText"/>
            </w:pPr>
            <w:r w:rsidRPr="00FF70E3">
              <w:t xml:space="preserve">Brief summary of Population </w:t>
            </w:r>
          </w:p>
        </w:tc>
        <w:tc>
          <w:tcPr>
            <w:tcW w:w="1265" w:type="dxa"/>
          </w:tcPr>
          <w:p w14:paraId="3C1706E2" w14:textId="77777777" w:rsidR="00090F76" w:rsidRPr="00FF70E3" w:rsidRDefault="00090F76" w:rsidP="00897583">
            <w:pPr>
              <w:pStyle w:val="TableText"/>
            </w:pPr>
            <w:r w:rsidRPr="00FF70E3">
              <w:t>Age: Mean (SD)</w:t>
            </w:r>
          </w:p>
          <w:p w14:paraId="5A6FE14B" w14:textId="77777777" w:rsidR="00090F76" w:rsidRPr="00FF70E3" w:rsidRDefault="00090F76" w:rsidP="00897583">
            <w:pPr>
              <w:pStyle w:val="TableText"/>
            </w:pPr>
          </w:p>
          <w:p w14:paraId="1122E83E" w14:textId="77777777" w:rsidR="00090F76" w:rsidRPr="00FF70E3" w:rsidRDefault="00090F76" w:rsidP="00897583">
            <w:pPr>
              <w:pStyle w:val="TableText"/>
            </w:pPr>
            <w:r w:rsidRPr="00FF70E3">
              <w:t>Percent Female</w:t>
            </w:r>
          </w:p>
          <w:p w14:paraId="03345EE1" w14:textId="77777777" w:rsidR="00090F76" w:rsidRPr="00FF70E3" w:rsidRDefault="00090F76" w:rsidP="00897583">
            <w:pPr>
              <w:pStyle w:val="TableText"/>
            </w:pPr>
          </w:p>
          <w:p w14:paraId="0B2894BD" w14:textId="77777777" w:rsidR="00090F76" w:rsidRPr="00FF70E3" w:rsidRDefault="00090F76" w:rsidP="00897583">
            <w:pPr>
              <w:pStyle w:val="TableText"/>
            </w:pPr>
            <w:r w:rsidRPr="00FF70E3">
              <w:t>Percent Non-White</w:t>
            </w:r>
          </w:p>
        </w:tc>
        <w:tc>
          <w:tcPr>
            <w:tcW w:w="1260" w:type="dxa"/>
          </w:tcPr>
          <w:p w14:paraId="2EDED694" w14:textId="77777777" w:rsidR="00090F76" w:rsidRPr="00FF70E3" w:rsidRDefault="00090F76" w:rsidP="00897583">
            <w:pPr>
              <w:pStyle w:val="TableText"/>
            </w:pPr>
            <w:r w:rsidRPr="00FF70E3">
              <w:t>Psychiatric Diagnoses (%)</w:t>
            </w:r>
          </w:p>
        </w:tc>
        <w:tc>
          <w:tcPr>
            <w:tcW w:w="1260" w:type="dxa"/>
          </w:tcPr>
          <w:p w14:paraId="35DAB3EA" w14:textId="77777777" w:rsidR="00090F76" w:rsidRPr="00FF70E3" w:rsidRDefault="00090F76" w:rsidP="00897583">
            <w:pPr>
              <w:pStyle w:val="TableText"/>
            </w:pPr>
            <w:r w:rsidRPr="00FF70E3">
              <w:t xml:space="preserve">Mean (SD) Severity of Psychiatric </w:t>
            </w:r>
            <w:proofErr w:type="spellStart"/>
            <w:r w:rsidRPr="00FF70E3">
              <w:t>Symptoma-tology</w:t>
            </w:r>
            <w:proofErr w:type="spellEnd"/>
          </w:p>
        </w:tc>
      </w:tr>
      <w:tr w:rsidR="00090F76" w:rsidRPr="00FF70E3" w14:paraId="039D997B" w14:textId="77777777" w:rsidTr="00897583">
        <w:tc>
          <w:tcPr>
            <w:tcW w:w="1795" w:type="dxa"/>
          </w:tcPr>
          <w:p w14:paraId="61701329" w14:textId="77777777" w:rsidR="00090F76" w:rsidRPr="00FF70E3" w:rsidRDefault="00090F76" w:rsidP="00897583">
            <w:pPr>
              <w:pStyle w:val="TableText"/>
            </w:pPr>
            <w:proofErr w:type="spellStart"/>
            <w:r w:rsidRPr="00FF70E3">
              <w:t>Melson</w:t>
            </w:r>
            <w:proofErr w:type="spellEnd"/>
            <w:r w:rsidRPr="00FF70E3">
              <w:t xml:space="preserve"> et al., 2014</w:t>
            </w:r>
            <w:r>
              <w:fldChar w:fldCharType="begin">
                <w:fldData xml:space="preserve">PEVuZE5vdGU+PENpdGU+PEF1dGhvcj5NZWxzb248L0F1dGhvcj48UmVjTnVtPjkzMDwvUmVjTnVt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</w:fldData>
              </w:fldChar>
            </w:r>
            <w:r>
              <w:instrText xml:space="preserve"> ADDIN EN.CITE </w:instrText>
            </w:r>
            <w:r>
              <w:fldChar w:fldCharType="begin">
                <w:fldData xml:space="preserve">PEVuZE5vdGU+PENpdGU+PEF1dGhvcj5NZWxzb248L0F1dGhvcj48UmVjTnVtPjkzMDwvUmVjTnVt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16</w:t>
            </w:r>
            <w:r>
              <w:fldChar w:fldCharType="end"/>
            </w:r>
          </w:p>
          <w:p w14:paraId="239BF2EC" w14:textId="77777777" w:rsidR="00090F76" w:rsidRPr="00FF70E3" w:rsidRDefault="00090F76" w:rsidP="00897583">
            <w:pPr>
              <w:pStyle w:val="TableText"/>
            </w:pPr>
          </w:p>
          <w:p w14:paraId="30C31835" w14:textId="590A7C1D" w:rsidR="00090F76" w:rsidRPr="00FF70E3" w:rsidRDefault="00090F76" w:rsidP="00897583">
            <w:pPr>
              <w:pStyle w:val="TableText"/>
            </w:pPr>
            <w:r w:rsidRPr="00FF70E3">
              <w:t xml:space="preserve">Single-group </w:t>
            </w:r>
            <w:r>
              <w:t>pre/post</w:t>
            </w:r>
            <w:r w:rsidRPr="00FF70E3">
              <w:t xml:space="preserve"> study</w:t>
            </w:r>
            <w:r w:rsidRPr="00FF70E3" w:rsidDel="00151864">
              <w:t xml:space="preserve"> </w:t>
            </w:r>
          </w:p>
          <w:p w14:paraId="4784863D" w14:textId="77777777" w:rsidR="00090F76" w:rsidRPr="00FF70E3" w:rsidRDefault="00090F76" w:rsidP="00897583">
            <w:pPr>
              <w:pStyle w:val="TableText"/>
            </w:pPr>
          </w:p>
          <w:p w14:paraId="421EBBF6" w14:textId="77777777" w:rsidR="00090F76" w:rsidRPr="00FF70E3" w:rsidRDefault="00090F76" w:rsidP="00897583">
            <w:pPr>
              <w:pStyle w:val="TableText"/>
            </w:pPr>
            <w:r>
              <w:t>General medical hospital, U.S.</w:t>
            </w:r>
          </w:p>
        </w:tc>
        <w:tc>
          <w:tcPr>
            <w:tcW w:w="1265" w:type="dxa"/>
            <w:hideMark/>
          </w:tcPr>
          <w:p w14:paraId="301D9220" w14:textId="77777777" w:rsidR="00090F76" w:rsidRPr="00FF70E3" w:rsidRDefault="00090F76" w:rsidP="00897583">
            <w:pPr>
              <w:pStyle w:val="TableText"/>
            </w:pPr>
            <w:r w:rsidRPr="00FF70E3">
              <w:t>NA</w:t>
            </w:r>
          </w:p>
        </w:tc>
        <w:tc>
          <w:tcPr>
            <w:tcW w:w="1399" w:type="dxa"/>
            <w:hideMark/>
          </w:tcPr>
          <w:p w14:paraId="797BB395" w14:textId="77777777" w:rsidR="00090F76" w:rsidRPr="00FF70E3" w:rsidRDefault="00090F76" w:rsidP="00897583">
            <w:pPr>
              <w:pStyle w:val="TableText"/>
            </w:pPr>
            <w:r w:rsidRPr="00FF70E3">
              <w:t>462</w:t>
            </w:r>
          </w:p>
          <w:p w14:paraId="19A552CB" w14:textId="77777777" w:rsidR="00090F76" w:rsidRPr="00FF70E3" w:rsidRDefault="00090F76" w:rsidP="00897583">
            <w:pPr>
              <w:pStyle w:val="TableText"/>
            </w:pPr>
          </w:p>
          <w:p w14:paraId="7665EC5E" w14:textId="77777777" w:rsidR="00090F76" w:rsidRPr="00FF70E3" w:rsidRDefault="00090F76" w:rsidP="00897583">
            <w:pPr>
              <w:pStyle w:val="TableText"/>
            </w:pPr>
            <w:r w:rsidRPr="00FF70E3">
              <w:t>54 months (228 weeks)</w:t>
            </w:r>
          </w:p>
        </w:tc>
        <w:tc>
          <w:tcPr>
            <w:tcW w:w="1661" w:type="dxa"/>
          </w:tcPr>
          <w:p w14:paraId="3F29BBF3" w14:textId="77777777" w:rsidR="00090F76" w:rsidRPr="00FF70E3" w:rsidRDefault="00090F76" w:rsidP="00897583">
            <w:pPr>
              <w:pStyle w:val="TableText"/>
            </w:pPr>
            <w:r w:rsidRPr="00FF70E3">
              <w:t>G1: Alcohol Withdrawal Symptom Management Care Management Guideline</w:t>
            </w:r>
          </w:p>
          <w:p w14:paraId="3F1C1F09" w14:textId="77777777" w:rsidR="00090F76" w:rsidRPr="00FF70E3" w:rsidRDefault="00090F76" w:rsidP="00897583">
            <w:pPr>
              <w:pStyle w:val="TableText"/>
            </w:pPr>
            <w:r w:rsidRPr="00FF70E3">
              <w:t>G2: Pre-implementation of guideline</w:t>
            </w:r>
          </w:p>
        </w:tc>
        <w:tc>
          <w:tcPr>
            <w:tcW w:w="1260" w:type="dxa"/>
          </w:tcPr>
          <w:p w14:paraId="34DF7A3B" w14:textId="77777777" w:rsidR="00090F76" w:rsidRPr="00FF70E3" w:rsidRDefault="00090F76" w:rsidP="00897583">
            <w:pPr>
              <w:pStyle w:val="TableText"/>
            </w:pPr>
            <w:r w:rsidRPr="00FF70E3">
              <w:t>Internal funding only</w:t>
            </w:r>
          </w:p>
          <w:p w14:paraId="7C60FABA" w14:textId="77777777" w:rsidR="00090F76" w:rsidRPr="00FF70E3" w:rsidRDefault="00090F76" w:rsidP="00897583">
            <w:pPr>
              <w:pStyle w:val="TableText"/>
            </w:pPr>
          </w:p>
        </w:tc>
        <w:tc>
          <w:tcPr>
            <w:tcW w:w="1525" w:type="dxa"/>
          </w:tcPr>
          <w:p w14:paraId="2F7FB4D9" w14:textId="77777777" w:rsidR="00090F76" w:rsidRPr="00FF70E3" w:rsidRDefault="00090F76" w:rsidP="00897583">
            <w:pPr>
              <w:pStyle w:val="TableText"/>
            </w:pPr>
            <w:r w:rsidRPr="00FF70E3">
              <w:t>Adult medical inpatients with alcohol withdrawal syndrome</w:t>
            </w:r>
          </w:p>
        </w:tc>
        <w:tc>
          <w:tcPr>
            <w:tcW w:w="1265" w:type="dxa"/>
          </w:tcPr>
          <w:p w14:paraId="5149A54C" w14:textId="77777777" w:rsidR="00090F76" w:rsidRPr="00FF70E3" w:rsidRDefault="00090F76" w:rsidP="00897583">
            <w:pPr>
              <w:pStyle w:val="TableText"/>
            </w:pPr>
            <w:r w:rsidRPr="00FF70E3">
              <w:t>NR</w:t>
            </w:r>
          </w:p>
        </w:tc>
        <w:tc>
          <w:tcPr>
            <w:tcW w:w="1260" w:type="dxa"/>
          </w:tcPr>
          <w:p w14:paraId="115744DB" w14:textId="77777777" w:rsidR="00090F76" w:rsidRPr="00FF70E3" w:rsidRDefault="00090F76" w:rsidP="00897583">
            <w:pPr>
              <w:pStyle w:val="TableText"/>
            </w:pPr>
            <w:r w:rsidRPr="00FF70E3">
              <w:t>NR</w:t>
            </w:r>
          </w:p>
        </w:tc>
        <w:tc>
          <w:tcPr>
            <w:tcW w:w="1260" w:type="dxa"/>
          </w:tcPr>
          <w:p w14:paraId="5BF93CC8" w14:textId="77777777" w:rsidR="00090F76" w:rsidRPr="00FF70E3" w:rsidRDefault="00090F76" w:rsidP="00897583">
            <w:pPr>
              <w:pStyle w:val="TableText"/>
            </w:pPr>
            <w:r w:rsidRPr="00FF70E3">
              <w:t>NR</w:t>
            </w:r>
          </w:p>
        </w:tc>
      </w:tr>
      <w:tr w:rsidR="00090F76" w:rsidRPr="00FF70E3" w14:paraId="10521703" w14:textId="77777777" w:rsidTr="00897583">
        <w:tc>
          <w:tcPr>
            <w:tcW w:w="1795" w:type="dxa"/>
          </w:tcPr>
          <w:p w14:paraId="5015A879" w14:textId="77777777" w:rsidR="00090F76" w:rsidRPr="00FF70E3" w:rsidRDefault="00090F76" w:rsidP="00897583">
            <w:pPr>
              <w:pStyle w:val="TableText"/>
            </w:pPr>
            <w:r w:rsidRPr="00FF70E3">
              <w:t>Pollard et al., 2007</w:t>
            </w:r>
            <w:r>
              <w:fldChar w:fldCharType="begin">
                <w:fldData xml:space="preserve">PEVuZE5vdGU+PENpdGU+PEF1dGhvcj5Qb2xsYXJkPC9BdXRob3I+PFJlY051bT4xMDY0PC9SZWNO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</w:fldData>
              </w:fldChar>
            </w:r>
            <w:r>
              <w:instrText xml:space="preserve"> ADDIN EN.CITE </w:instrText>
            </w:r>
            <w:r>
              <w:fldChar w:fldCharType="begin">
                <w:fldData xml:space="preserve">PEVuZE5vdGU+PENpdGU+PEF1dGhvcj5Qb2xsYXJkPC9BdXRob3I+PFJlY051bT4xMDY0PC9SZWNO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17</w:t>
            </w:r>
            <w:r>
              <w:fldChar w:fldCharType="end"/>
            </w:r>
          </w:p>
          <w:p w14:paraId="69ED0AE9" w14:textId="77777777" w:rsidR="00090F76" w:rsidRPr="00FF70E3" w:rsidRDefault="00090F76" w:rsidP="00897583">
            <w:pPr>
              <w:pStyle w:val="TableText"/>
            </w:pPr>
          </w:p>
          <w:p w14:paraId="45C88E7F" w14:textId="02485010" w:rsidR="00090F76" w:rsidRPr="00FF70E3" w:rsidRDefault="00090F76" w:rsidP="00897583">
            <w:pPr>
              <w:pStyle w:val="TableText"/>
            </w:pPr>
            <w:r w:rsidRPr="00FF70E3">
              <w:t xml:space="preserve">Single-group </w:t>
            </w:r>
            <w:r>
              <w:t>pre/post</w:t>
            </w:r>
            <w:r w:rsidRPr="00FF70E3">
              <w:t xml:space="preserve"> study </w:t>
            </w:r>
          </w:p>
          <w:p w14:paraId="3A0F6FA9" w14:textId="77777777" w:rsidR="00090F76" w:rsidRPr="00FF70E3" w:rsidRDefault="00090F76" w:rsidP="00897583">
            <w:pPr>
              <w:pStyle w:val="TableText"/>
            </w:pPr>
          </w:p>
          <w:p w14:paraId="7D3B71D8" w14:textId="77777777" w:rsidR="00090F76" w:rsidRPr="00FF70E3" w:rsidRDefault="00090F76" w:rsidP="00897583">
            <w:pPr>
              <w:pStyle w:val="TableText"/>
            </w:pPr>
            <w:r w:rsidRPr="00FF70E3">
              <w:t>Public psychiatric hospital(s), U.S.</w:t>
            </w:r>
          </w:p>
        </w:tc>
        <w:tc>
          <w:tcPr>
            <w:tcW w:w="1265" w:type="dxa"/>
          </w:tcPr>
          <w:p w14:paraId="6C8B684C" w14:textId="77777777" w:rsidR="00090F76" w:rsidRPr="00FF70E3" w:rsidRDefault="00090F76" w:rsidP="00897583">
            <w:pPr>
              <w:pStyle w:val="TableText"/>
            </w:pPr>
            <w:r w:rsidRPr="00FF70E3">
              <w:t>18 months</w:t>
            </w:r>
          </w:p>
        </w:tc>
        <w:tc>
          <w:tcPr>
            <w:tcW w:w="1399" w:type="dxa"/>
          </w:tcPr>
          <w:p w14:paraId="3B2D1D20" w14:textId="77777777" w:rsidR="00090F76" w:rsidRPr="00FF70E3" w:rsidRDefault="00090F76" w:rsidP="00897583">
            <w:pPr>
              <w:pStyle w:val="TableText"/>
            </w:pPr>
            <w:r w:rsidRPr="00FF70E3">
              <w:t>NR</w:t>
            </w:r>
          </w:p>
          <w:p w14:paraId="4CC335A8" w14:textId="77777777" w:rsidR="00090F76" w:rsidRPr="00FF70E3" w:rsidRDefault="00090F76" w:rsidP="00897583">
            <w:pPr>
              <w:pStyle w:val="TableText"/>
            </w:pPr>
          </w:p>
          <w:p w14:paraId="77EE507C" w14:textId="77777777" w:rsidR="00090F76" w:rsidRPr="00FF70E3" w:rsidRDefault="00090F76" w:rsidP="00897583">
            <w:pPr>
              <w:pStyle w:val="TableText"/>
            </w:pPr>
            <w:r w:rsidRPr="00FF70E3">
              <w:t>18 months</w:t>
            </w:r>
          </w:p>
        </w:tc>
        <w:tc>
          <w:tcPr>
            <w:tcW w:w="1661" w:type="dxa"/>
          </w:tcPr>
          <w:p w14:paraId="0C9298D1" w14:textId="77777777" w:rsidR="00090F76" w:rsidRPr="00FF70E3" w:rsidRDefault="00090F76" w:rsidP="00897583">
            <w:pPr>
              <w:pStyle w:val="TableText"/>
            </w:pPr>
            <w:r w:rsidRPr="00FF70E3">
              <w:t>G1: JCAHO 2000 standards</w:t>
            </w:r>
          </w:p>
          <w:p w14:paraId="6EFD2F76" w14:textId="77777777" w:rsidR="00090F76" w:rsidRPr="00FF70E3" w:rsidRDefault="00090F76" w:rsidP="00897583">
            <w:pPr>
              <w:pStyle w:val="TableText"/>
            </w:pPr>
            <w:r w:rsidRPr="00FF70E3">
              <w:t>G2: Pre-intervention</w:t>
            </w:r>
          </w:p>
        </w:tc>
        <w:tc>
          <w:tcPr>
            <w:tcW w:w="1260" w:type="dxa"/>
          </w:tcPr>
          <w:p w14:paraId="0212C226" w14:textId="77777777" w:rsidR="00090F76" w:rsidRPr="00FF70E3" w:rsidRDefault="00090F76" w:rsidP="00897583">
            <w:pPr>
              <w:pStyle w:val="TableText"/>
            </w:pPr>
            <w:r w:rsidRPr="00FF70E3">
              <w:t>Government</w:t>
            </w:r>
          </w:p>
        </w:tc>
        <w:tc>
          <w:tcPr>
            <w:tcW w:w="1525" w:type="dxa"/>
          </w:tcPr>
          <w:p w14:paraId="24AEDE15" w14:textId="77777777" w:rsidR="00090F76" w:rsidRPr="00FF70E3" w:rsidRDefault="00090F76" w:rsidP="00897583">
            <w:pPr>
              <w:pStyle w:val="TableText"/>
            </w:pPr>
            <w:r w:rsidRPr="00FF70E3">
              <w:t>NR, but voluntary and involuntary patients in a secured, acute mental health unit</w:t>
            </w:r>
          </w:p>
        </w:tc>
        <w:tc>
          <w:tcPr>
            <w:tcW w:w="1265" w:type="dxa"/>
          </w:tcPr>
          <w:p w14:paraId="638AA0E6" w14:textId="77777777" w:rsidR="00090F76" w:rsidRPr="00FF70E3" w:rsidRDefault="00090F76" w:rsidP="00897583">
            <w:pPr>
              <w:pStyle w:val="TableText"/>
            </w:pPr>
            <w:r w:rsidRPr="00FF70E3">
              <w:t>NR</w:t>
            </w:r>
          </w:p>
        </w:tc>
        <w:tc>
          <w:tcPr>
            <w:tcW w:w="1260" w:type="dxa"/>
          </w:tcPr>
          <w:p w14:paraId="584B7D28" w14:textId="77777777" w:rsidR="00090F76" w:rsidRPr="00FF70E3" w:rsidRDefault="00090F76" w:rsidP="00897583">
            <w:pPr>
              <w:pStyle w:val="TableText"/>
            </w:pPr>
            <w:r w:rsidRPr="00FF70E3">
              <w:t>NR</w:t>
            </w:r>
          </w:p>
        </w:tc>
        <w:tc>
          <w:tcPr>
            <w:tcW w:w="1260" w:type="dxa"/>
          </w:tcPr>
          <w:p w14:paraId="630D4D0F" w14:textId="77777777" w:rsidR="00090F76" w:rsidRPr="00FF70E3" w:rsidRDefault="00090F76" w:rsidP="00897583">
            <w:pPr>
              <w:pStyle w:val="TableText"/>
            </w:pPr>
            <w:r w:rsidRPr="00FF70E3">
              <w:t>NR</w:t>
            </w:r>
          </w:p>
        </w:tc>
      </w:tr>
    </w:tbl>
    <w:p w14:paraId="49967AAA" w14:textId="77777777" w:rsidR="00090F76" w:rsidRPr="00FF70E3" w:rsidRDefault="00090F76" w:rsidP="00090F76">
      <w:pPr>
        <w:pStyle w:val="TableNote"/>
      </w:pPr>
      <w:proofErr w:type="gramStart"/>
      <w:r w:rsidRPr="00FF70E3">
        <w:rPr>
          <w:vertAlign w:val="superscript"/>
        </w:rPr>
        <w:t>a</w:t>
      </w:r>
      <w:proofErr w:type="gramEnd"/>
      <w:r w:rsidRPr="00FF70E3">
        <w:t xml:space="preserve"> Total number of randomized or enrolled participants at baseline in relevant arms of trial.</w:t>
      </w:r>
    </w:p>
    <w:p w14:paraId="0FC4774C" w14:textId="77777777" w:rsidR="00090F76" w:rsidRPr="001E5F54" w:rsidRDefault="00090F76" w:rsidP="00090F76">
      <w:pPr>
        <w:pStyle w:val="TableNote"/>
      </w:pPr>
      <w:proofErr w:type="gramStart"/>
      <w:r w:rsidRPr="00DC5E6C">
        <w:rPr>
          <w:vertAlign w:val="superscript"/>
        </w:rPr>
        <w:t>b</w:t>
      </w:r>
      <w:proofErr w:type="gramEnd"/>
      <w:r w:rsidRPr="00DC5E6C">
        <w:rPr>
          <w:vertAlign w:val="superscript"/>
        </w:rPr>
        <w:t xml:space="preserve"> </w:t>
      </w:r>
      <w:r w:rsidRPr="001E5F54">
        <w:t>Two units (Wards 3 and 4) originally accepted into the project, but Ward 4 was removed from the project during the intervention period and replaced by a third unit, Ward 5.</w:t>
      </w:r>
      <w:r w:rsidRPr="001E5F54">
        <w:fldChar w:fldCharType="begin">
          <w:fldData xml:space="preserve">PEVuZE5vdGU+PENpdGU+PEF1dGhvcj5Cb3dlcnM8L0F1dGhvcj48UmVjTnVtPjE5NDQ8L1JlY051
bT48RGlzcGxheVRleHQ+PHN0eWxlIGZhY2U9InN1cGVyc2NyaXB0IiBmb250PSJUaW1lcyBOZXcg
Um9tYW4iPjg8L3N0eWxlPjwvRGlzcGxheVRleHQ+PHJlY29yZD48cmVjLW51bWJlcj4xOTQ0PC9y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rsidRPr="001E5F54">
        <w:instrText xml:space="preserve"> ADDIN EN.CITE </w:instrText>
      </w:r>
      <w:r w:rsidRPr="001E5F54">
        <w:fldChar w:fldCharType="begin">
          <w:fldData xml:space="preserve">PEVuZE5vdGU+PENpdGU+PEF1dGhvcj5Cb3dlcnM8L0F1dGhvcj48UmVjTnVtPjE5NDQ8L1JlY051
bT48RGlzcGxheVRleHQ+PHN0eWxlIGZhY2U9InN1cGVyc2NyaXB0IiBmb250PSJUaW1lcyBOZXcg
Um9tYW4iPjg8L3N0eWxlPjwvRGlzcGxheVRleHQ+PHJlY29yZD48cmVjLW51bWJlcj4xOTQ0PC9y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rsidRPr="001E5F54">
        <w:instrText xml:space="preserve"> ADDIN EN.CITE.DATA </w:instrText>
      </w:r>
      <w:r w:rsidRPr="001E5F54">
        <w:fldChar w:fldCharType="end"/>
      </w:r>
      <w:r w:rsidRPr="001E5F54">
        <w:fldChar w:fldCharType="separate"/>
      </w:r>
      <w:r w:rsidRPr="001E5F54">
        <w:rPr>
          <w:noProof/>
          <w:vertAlign w:val="superscript"/>
        </w:rPr>
        <w:t>8</w:t>
      </w:r>
      <w:r w:rsidRPr="001E5F54">
        <w:fldChar w:fldCharType="end"/>
      </w:r>
      <w:r w:rsidRPr="001E5F54">
        <w:t xml:space="preserve"> </w:t>
      </w:r>
    </w:p>
    <w:p w14:paraId="7F215BE6" w14:textId="77777777" w:rsidR="00090F76" w:rsidRPr="001E5F54" w:rsidRDefault="00090F76" w:rsidP="00090F76">
      <w:pPr>
        <w:pStyle w:val="TableNote"/>
      </w:pPr>
      <w:proofErr w:type="gramStart"/>
      <w:r w:rsidRPr="001E5F54">
        <w:rPr>
          <w:vertAlign w:val="superscript"/>
        </w:rPr>
        <w:t>c</w:t>
      </w:r>
      <w:proofErr w:type="gramEnd"/>
      <w:r w:rsidRPr="001E5F54">
        <w:t xml:space="preserve"> Entire study duration varied by intervention units because of differing intervention periods. The intervention period for 12 months for Ward 3, nine months for Ward 4, and three months for Ward 5.</w:t>
      </w:r>
      <w:r w:rsidRPr="001E5F54">
        <w:fldChar w:fldCharType="begin">
          <w:fldData xml:space="preserve">PEVuZE5vdGU+PENpdGU+PEF1dGhvcj5Cb3dlcnM8L0F1dGhvcj48UmVjTnVtPjE5NDQ8L1JlY051
bT48RGlzcGxheVRleHQ+PHN0eWxlIGZhY2U9InN1cGVyc2NyaXB0IiBmb250PSJUaW1lcyBOZXcg
Um9tYW4iPjg8L3N0eWxlPjwvRGlzcGxheVRleHQ+PHJlY29yZD48cmVjLW51bWJlcj4xOTQ0PC9y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rsidRPr="001E5F54">
        <w:instrText xml:space="preserve"> ADDIN EN.CITE </w:instrText>
      </w:r>
      <w:r w:rsidRPr="001E5F54">
        <w:fldChar w:fldCharType="begin">
          <w:fldData xml:space="preserve">PEVuZE5vdGU+PENpdGU+PEF1dGhvcj5Cb3dlcnM8L0F1dGhvcj48UmVjTnVtPjE5NDQ8L1JlY051
bT48RGlzcGxheVRleHQ+PHN0eWxlIGZhY2U9InN1cGVyc2NyaXB0IiBmb250PSJUaW1lcyBOZXcg
Um9tYW4iPjg8L3N0eWxlPjwvRGlzcGxheVRleHQ+PHJlY29yZD48cmVjLW51bWJlcj4xOTQ0PC9y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rsidRPr="001E5F54">
        <w:instrText xml:space="preserve"> ADDIN EN.CITE.DATA </w:instrText>
      </w:r>
      <w:r w:rsidRPr="001E5F54">
        <w:fldChar w:fldCharType="end"/>
      </w:r>
      <w:r w:rsidRPr="001E5F54">
        <w:fldChar w:fldCharType="separate"/>
      </w:r>
      <w:r w:rsidRPr="001E5F54">
        <w:rPr>
          <w:noProof/>
          <w:vertAlign w:val="superscript"/>
        </w:rPr>
        <w:t>8</w:t>
      </w:r>
      <w:r w:rsidRPr="001E5F54">
        <w:fldChar w:fldCharType="end"/>
      </w:r>
    </w:p>
    <w:p w14:paraId="3DCF76B9" w14:textId="77777777" w:rsidR="00090F76" w:rsidRDefault="00090F76" w:rsidP="00090F76">
      <w:pPr>
        <w:pStyle w:val="TableNote"/>
      </w:pPr>
      <w:proofErr w:type="gramStart"/>
      <w:r>
        <w:rPr>
          <w:vertAlign w:val="superscript"/>
        </w:rPr>
        <w:t>d</w:t>
      </w:r>
      <w:proofErr w:type="gramEnd"/>
      <w:r>
        <w:t xml:space="preserve"> Primary outcomes of interest (i.e., aggressive behavior, use of seclusion, use of restraint) not evaluated in control units, and therefore only the pre/post analysis of outcomes in intervention wards reported here.</w:t>
      </w:r>
      <w:r>
        <w:fldChar w:fldCharType="begin">
          <w:fldData xml:space="preserve">PEVuZE5vdGU+PENpdGU+PEF1dGhvcj5Cb3dlcnM8L0F1dGhvcj48UmVjTnVtPjE5NDQ8L1JlY051
bT48RGlzcGxheVRleHQ+PHN0eWxlIGZhY2U9InN1cGVyc2NyaXB0IiBmb250PSJUaW1lcyBOZXcg
Um9tYW4iPjg8L3N0eWxlPjwvRGlzcGxheVRleHQ+PHJlY29yZD48cmVjLW51bWJlcj4xOTQ0PC9y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 </w:instrText>
      </w:r>
      <w:r>
        <w:fldChar w:fldCharType="begin">
          <w:fldData xml:space="preserve">PEVuZE5vdGU+PENpdGU+PEF1dGhvcj5Cb3dlcnM8L0F1dGhvcj48UmVjTnVtPjE5NDQ8L1JlY051
bT48RGlzcGxheVRleHQ+PHN0eWxlIGZhY2U9InN1cGVyc2NyaXB0IiBmb250PSJUaW1lcyBOZXcg
Um9tYW4iPjg8L3N0eWxlPjwvRGlzcGxheVRleHQ+PHJlY29yZD48cmVjLW51bWJlcj4xOTQ0PC9y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EN.CITE.DATA </w:instrText>
      </w:r>
      <w:r>
        <w:fldChar w:fldCharType="end"/>
      </w:r>
      <w:r>
        <w:fldChar w:fldCharType="separate"/>
      </w:r>
      <w:r w:rsidRPr="00D10B97">
        <w:rPr>
          <w:noProof/>
          <w:vertAlign w:val="superscript"/>
        </w:rPr>
        <w:t>8</w:t>
      </w:r>
      <w:r>
        <w:fldChar w:fldCharType="end"/>
      </w:r>
    </w:p>
    <w:p w14:paraId="5B0A6DE6" w14:textId="77777777" w:rsidR="00090F76" w:rsidRDefault="00090F76" w:rsidP="00090F76">
      <w:pPr>
        <w:pStyle w:val="TableNote"/>
      </w:pPr>
      <w:r>
        <w:rPr>
          <w:vertAlign w:val="superscript"/>
        </w:rPr>
        <w:t>e</w:t>
      </w:r>
      <w:r w:rsidRPr="00FF70E3">
        <w:t xml:space="preserve"> Only overall sample means provided.</w:t>
      </w:r>
      <w:r>
        <w:fldChar w:fldCharType="begin"/>
      </w:r>
      <w:r>
        <w:instrText xml:space="preserve"> ADDIN EN.CITE &lt;EndNote&gt;&lt;Cite&gt;&lt;Author&gt;D&amp;apos;Orio&lt;/Author&gt;&lt;Year&gt;2004&lt;/Year&gt;&lt;RecNum&gt;1102&lt;/RecNum&gt;&lt;DisplayText&gt;&lt;style face="superscript" font="Times New Roman"&gt;10&lt;/style&gt;&lt;/DisplayText&gt;&lt;record&gt;&lt;rec-number&gt;1102&lt;/rec-number&gt;&lt;foreign-keys&gt;&lt;key app="EN" db-id="f92f2x92ke92z5est25p9epiaxz050eaxe9w" timestamp="1431700655"&gt;1102&lt;/key&gt;&lt;/foreign-keys&gt;&lt;ref-type name="Journal Article"&gt;17&lt;/ref-type&gt;&lt;contributors&gt;&lt;authors&gt;&lt;author&gt;D&amp;apos;Orio, B. M.&lt;/author&gt;&lt;author&gt;Purselle, D.&lt;/author&gt;&lt;author&gt;Stevens, D.&lt;/author&gt;&lt;author&gt;Garlow, S. J.&lt;/author&gt;&lt;/authors&gt;&lt;/contributors&gt;&lt;auth-address&gt;Department of Psychiatry and Behavioral Sciences, Emory University, Medical Office Tower, Atlanta, Georgia 30308, USA. bdorio@emory.edu&lt;/auth-address&gt;&lt;titles&gt;&lt;title&gt;Reduction of episodes of seclusion and restraint in a psychiatric emergency service&lt;/title&gt;&lt;secondary-title&gt;Psychiatr Serv&lt;/secondary-title&gt;&lt;/titles&gt;&lt;periodical&gt;&lt;full-title&gt;Psychiatric Services&lt;/full-title&gt;&lt;abbr-1&gt;Psychiatr. Serv.&lt;/abbr-1&gt;&lt;abbr-2&gt;Psychiatr Serv&lt;/abbr-2&gt;&lt;/periodical&gt;&lt;pages&gt;581-3&lt;/pages&gt;&lt;volume&gt;55&lt;/volume&gt;&lt;number&gt;5&lt;/number&gt;&lt;edition&gt;2004/05/07&lt;/edition&gt;&lt;keywords&gt;&lt;keyword&gt;Behavior Therapy/methods&lt;/keyword&gt;&lt;keyword&gt;Emergency Services, Psychiatric/ statistics &amp;amp;amp&lt;/keyword&gt;&lt;keyword&gt;numerical data&lt;/keyword&gt;&lt;keyword&gt;Hospitalization&lt;/keyword&gt;&lt;keyword&gt;Humans&lt;/keyword&gt;&lt;keyword&gt;Mental Disorders/rehabilitation/ therapy&lt;/keyword&gt;&lt;keyword&gt;Restraint, Physical/ statistics &amp;amp;amp&lt;/keyword&gt;&lt;keyword&gt;numerical data&lt;/keyword&gt;&lt;keyword&gt;Retrospective Studies&lt;/keyword&gt;&lt;keyword&gt;Social Isolation&lt;/keyword&gt;&lt;/keywords&gt;&lt;dates&gt;&lt;year&gt;2004&lt;/year&gt;&lt;pub-dates&gt;&lt;date&gt;May&lt;/date&gt;&lt;/pub-dates&gt;&lt;/dates&gt;&lt;isbn&gt;1075-2730 (Print)&amp;#xD;1075-2730 (Linking)&lt;/isbn&gt;&lt;accession-num&gt;15128969&lt;/accession-num&gt;&lt;urls&gt;&lt;/urls&gt;&lt;custom1&gt;I&lt;/custom1&gt;&lt;custom5&gt;Multimodal (Carrie)&lt;/custom5&gt;&lt;electronic-resource-num&gt;10.1176/appi.ps.55.5.581 [doi]&lt;/electronic-resource-num&gt;&lt;remote-database-provider&gt;Nlm&lt;/remote-database-provider&gt;&lt;research-notes&gt;Main CER Abs Rvw&lt;/research-notes&gt;&lt;language&gt;eng&lt;/language&gt;&lt;/record&gt;&lt;/Cite&gt;&lt;/EndNote&gt;</w:instrText>
      </w:r>
      <w:r>
        <w:fldChar w:fldCharType="separate"/>
      </w:r>
      <w:r w:rsidRPr="00540F14">
        <w:rPr>
          <w:noProof/>
          <w:vertAlign w:val="superscript"/>
        </w:rPr>
        <w:t>10</w:t>
      </w:r>
      <w:r>
        <w:fldChar w:fldCharType="end"/>
      </w:r>
    </w:p>
    <w:p w14:paraId="3A26F077" w14:textId="77777777" w:rsidR="00090F76" w:rsidRDefault="00090F76" w:rsidP="00090F76">
      <w:pPr>
        <w:pStyle w:val="TableNote"/>
      </w:pPr>
      <w:r>
        <w:rPr>
          <w:vertAlign w:val="superscript"/>
        </w:rPr>
        <w:t>f</w:t>
      </w:r>
      <w:r>
        <w:t xml:space="preserve"> </w:t>
      </w:r>
      <w:r w:rsidRPr="009C24C9">
        <w:t>Reflects total number of admissions during the course of the study, but unclear how many of these admissions were for patients being readmitted to the study hospital.</w:t>
      </w:r>
      <w:r>
        <w:fldChar w:fldCharType="begin"/>
      </w:r>
      <w:r>
        <w:instrText xml:space="preserve"> ADDIN EN.CITE &lt;EndNote&gt;&lt;Cite&gt;&lt;Author&gt;Forster&lt;/Author&gt;&lt;RecNum&gt;1877&lt;/RecNum&gt;&lt;DisplayText&gt;&lt;style face="superscript" font="Times New Roman"&gt;12&lt;/style&gt;&lt;/DisplayText&gt;&lt;record&gt;&lt;rec-number&gt;1877&lt;/rec-number&gt;&lt;foreign-keys&gt;&lt;key app="EN" db-id="f92f2x92ke92z5est25p9epiaxz050eaxe9w" timestamp="1444186610"&gt;1877&lt;/key&gt;&lt;/foreign-keys&gt;&lt;ref-type name="Journal Article"&gt;17&lt;/ref-type&gt;&lt;contributors&gt;&lt;authors&gt;&lt;author&gt;Forster, P. L.&lt;/author&gt;&lt;author&gt;Cavness, C.&lt;/author&gt;&lt;author&gt;Phelps, M. A.&lt;/author&gt;&lt;/authors&gt;&lt;/contributors&gt;&lt;auth-address&gt;San Francisco Country Community Mental Health Services, CA, USA.&lt;/auth-address&gt;&lt;titles&gt;&lt;title&gt;Staff training decreases use of seclusion and restraint in an acute psychiatric hospital&lt;/title&gt;&lt;secondary-title&gt;Arch Psychiatr Nurs&lt;/secondary-title&gt;&lt;alt-title&gt;Archives of psychiatric nursing&lt;/alt-title&gt;&lt;/titles&gt;&lt;periodical&gt;&lt;full-title&gt;Archives of Psychiatric Nursing&lt;/full-title&gt;&lt;abbr-1&gt;Arch. Psychiatr. Nurs.&lt;/abbr-1&gt;&lt;abbr-2&gt;Arch Psychiatr Nurs&lt;/abbr-2&gt;&lt;/periodical&gt;&lt;alt-periodical&gt;&lt;full-title&gt;Archives of Psychiatric Nursing&lt;/full-title&gt;&lt;abbr-1&gt;Arch. Psychiatr. Nurs.&lt;/abbr-1&gt;&lt;abbr-2&gt;Arch Psychiatr Nurs&lt;/abbr-2&gt;&lt;/alt-periodical&gt;&lt;pages&gt;269-71&lt;/pages&gt;&lt;volume&gt;13&lt;/volume&gt;&lt;number&gt;5&lt;/number&gt;&lt;edition&gt;1999/11/24&lt;/edition&gt;&lt;keywords&gt;&lt;keyword&gt;Curriculum&lt;/keyword&gt;&lt;keyword&gt;Hospitals, Psychiatric&lt;/keyword&gt;&lt;keyword&gt;Hospitals, Urban&lt;/keyword&gt;&lt;keyword&gt;Humans&lt;/keyword&gt;&lt;keyword&gt;*Inservice Training&lt;/keyword&gt;&lt;keyword&gt;*Patient Isolation&lt;/keyword&gt;&lt;keyword&gt;Psychiatric Nursing/*education&lt;/keyword&gt;&lt;keyword&gt;*Restraint, Physical&lt;/keyword&gt;&lt;keyword&gt;Risk Management&lt;/keyword&gt;&lt;/keywords&gt;&lt;dates&gt;&lt;year&gt;1999&lt;/year&gt;&lt;pub-dates&gt;&lt;date&gt;Oct&lt;/date&gt;&lt;/pub-dates&gt;&lt;/dates&gt;&lt;isbn&gt;0883-9417 (Print)&amp;#xD;0883-9417&lt;/isbn&gt;&lt;accession-num&gt;10565060&lt;/accession-num&gt;&lt;urls&gt;&lt;/urls&gt;&lt;custom1&gt;I&lt;/custom1&gt;&lt;custom5&gt;Multimodal (Carrie)&lt;/custom5&gt;&lt;remote-database-provider&gt;NLM&lt;/remote-database-provider&gt;&lt;research-notes&gt;Handsearch-retrieved&lt;/research-notes&gt;&lt;language&gt;eng&lt;/language&gt;&lt;/record&gt;&lt;/Cite&gt;&lt;/EndNote&gt;</w:instrText>
      </w:r>
      <w:r>
        <w:fldChar w:fldCharType="separate"/>
      </w:r>
      <w:r w:rsidRPr="00540F14">
        <w:rPr>
          <w:noProof/>
          <w:vertAlign w:val="superscript"/>
        </w:rPr>
        <w:t>12</w:t>
      </w:r>
      <w:r>
        <w:fldChar w:fldCharType="end"/>
      </w:r>
    </w:p>
    <w:p w14:paraId="02E3CBE4" w14:textId="77777777" w:rsidR="00090F76" w:rsidRPr="00C55643" w:rsidRDefault="00090F76" w:rsidP="00090F76">
      <w:pPr>
        <w:pStyle w:val="TableNote"/>
      </w:pPr>
      <w:proofErr w:type="gramStart"/>
      <w:r>
        <w:rPr>
          <w:vertAlign w:val="superscript"/>
        </w:rPr>
        <w:t>g</w:t>
      </w:r>
      <w:proofErr w:type="gramEnd"/>
      <w:r>
        <w:t xml:space="preserve"> Only patients from the Washington Heights Community Service clinical unit were eligible for this review because the average LOS was well below 35 days.</w:t>
      </w:r>
      <w:r>
        <w:fldChar w:fldCharType="begin">
          <w:fldData xml:space="preserve">PEVuZE5vdGU+PENpdGU+PEF1dGhvcj5IZWxsZXJzdGVpbjwvQXV0aG9yPjxSZWNOdW0+MzQ3PC9S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</w:fldData>
        </w:fldChar>
      </w:r>
      <w:r>
        <w:instrText xml:space="preserve"> ADDIN EN.CITE </w:instrText>
      </w:r>
      <w:r>
        <w:fldChar w:fldCharType="begin">
          <w:fldData xml:space="preserve">PEVuZE5vdGU+PENpdGU+PEF1dGhvcj5IZWxsZXJzdGVpbjwvQXV0aG9yPjxSZWNOdW0+MzQ3PC9S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</w:fldData>
        </w:fldChar>
      </w:r>
      <w:r>
        <w:instrText xml:space="preserve"> ADDIN EN.CITE.DATA </w:instrText>
      </w:r>
      <w:r>
        <w:fldChar w:fldCharType="end"/>
      </w:r>
      <w:r>
        <w:fldChar w:fldCharType="separate"/>
      </w:r>
      <w:r w:rsidRPr="00540F14">
        <w:rPr>
          <w:noProof/>
          <w:vertAlign w:val="superscript"/>
        </w:rPr>
        <w:t>13</w:t>
      </w:r>
      <w:r>
        <w:fldChar w:fldCharType="end"/>
      </w:r>
    </w:p>
    <w:p w14:paraId="7811A851" w14:textId="2A20DE74" w:rsidR="00090F76" w:rsidRPr="00FF70E3" w:rsidRDefault="00090F76" w:rsidP="00090F76">
      <w:pPr>
        <w:pStyle w:val="TableNote"/>
        <w:rPr>
          <w:szCs w:val="18"/>
        </w:rPr>
      </w:pPr>
      <w:r w:rsidRPr="00FF70E3">
        <w:lastRenderedPageBreak/>
        <w:t xml:space="preserve">G = group; </w:t>
      </w:r>
      <w:r>
        <w:t xml:space="preserve">HCFA </w:t>
      </w:r>
      <w:r w:rsidRPr="00B03D1F">
        <w:t>= Health Care Financing Agency;</w:t>
      </w:r>
      <w:r>
        <w:rPr>
          <w:color w:val="1F497D"/>
        </w:rPr>
        <w:t xml:space="preserve"> </w:t>
      </w:r>
      <w:r w:rsidRPr="00FF70E3">
        <w:t xml:space="preserve">JCAHO = Joint Commission on Accreditation of Healthcare Organizations; </w:t>
      </w:r>
      <w:r>
        <w:t>n/</w:t>
      </w:r>
      <w:r w:rsidRPr="00FF70E3">
        <w:rPr>
          <w:rFonts w:cs="Times"/>
        </w:rPr>
        <w:t xml:space="preserve">N = number; </w:t>
      </w:r>
      <w:r w:rsidRPr="00FF70E3">
        <w:t xml:space="preserve">NR = not reported; </w:t>
      </w:r>
      <w:r w:rsidRPr="00ED3545">
        <w:t>S&amp;R = seclusion and restraint</w:t>
      </w:r>
      <w:r>
        <w:t xml:space="preserve">; </w:t>
      </w:r>
      <w:r w:rsidRPr="00FF70E3">
        <w:t xml:space="preserve">SD = standard deviation; SRU = Schizophrenia Research Unit; </w:t>
      </w:r>
      <w:r>
        <w:t xml:space="preserve">U.K. = United Kingdom; </w:t>
      </w:r>
      <w:r w:rsidRPr="00FF70E3">
        <w:t>U.S. = United States; WHCS = Washington Heights Community Service.</w:t>
      </w:r>
    </w:p>
    <w:p w14:paraId="58731800" w14:textId="7EE1563F" w:rsidR="00090F76" w:rsidRDefault="00090F76" w:rsidP="00090F76">
      <w:pPr>
        <w:spacing w:after="160" w:line="259" w:lineRule="auto"/>
        <w:rPr>
          <w:rFonts w:ascii="Arial" w:hAnsi="Arial" w:cs="Arial"/>
          <w:b/>
          <w:sz w:val="20"/>
        </w:rPr>
      </w:pPr>
    </w:p>
    <w:sectPr w:rsidR="00090F76" w:rsidSect="00DB3355">
      <w:footerReference w:type="default" r:id="rId9"/>
      <w:pgSz w:w="15840" w:h="12240" w:orient="landscape"/>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CC6B6" w14:textId="77777777" w:rsidR="008854B6" w:rsidRDefault="008854B6">
      <w:r>
        <w:separator/>
      </w:r>
    </w:p>
  </w:endnote>
  <w:endnote w:type="continuationSeparator" w:id="0">
    <w:p w14:paraId="2E48CE7F" w14:textId="77777777" w:rsidR="008854B6" w:rsidRDefault="0088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01319F" w:rsidRPr="00A72898" w14:paraId="732CFCE2" w14:textId="77777777" w:rsidTr="00BA269D">
      <w:trPr>
        <w:cantSplit/>
        <w:trHeight w:hRule="exact" w:val="9216"/>
      </w:trPr>
      <w:tc>
        <w:tcPr>
          <w:tcW w:w="504" w:type="dxa"/>
          <w:tcMar>
            <w:left w:w="0" w:type="dxa"/>
            <w:right w:w="0" w:type="dxa"/>
          </w:tcMar>
          <w:textDirection w:val="tbRl"/>
        </w:tcPr>
        <w:p w14:paraId="02D9A8CA" w14:textId="77777777" w:rsidR="0001319F" w:rsidRPr="006943E2" w:rsidRDefault="0001319F" w:rsidP="006943E2">
          <w:pPr>
            <w:pStyle w:val="PageNumber"/>
          </w:pPr>
          <w:r w:rsidRPr="006943E2">
            <w:rPr>
              <w:rStyle w:val="PageNumber0"/>
              <w:rFonts w:ascii="Times New Roman" w:hAnsi="Times New Roman"/>
              <w:b w:val="0"/>
              <w:sz w:val="24"/>
            </w:rPr>
            <w:t>E-</w:t>
          </w:r>
          <w:r w:rsidRPr="006943E2">
            <w:rPr>
              <w:rStyle w:val="PageNumber0"/>
              <w:rFonts w:ascii="Times New Roman" w:hAnsi="Times New Roman"/>
              <w:b w:val="0"/>
              <w:sz w:val="24"/>
            </w:rPr>
            <w:fldChar w:fldCharType="begin"/>
          </w:r>
          <w:r w:rsidRPr="006943E2">
            <w:rPr>
              <w:rStyle w:val="PageNumber0"/>
              <w:rFonts w:ascii="Times New Roman" w:hAnsi="Times New Roman"/>
              <w:b w:val="0"/>
              <w:sz w:val="24"/>
            </w:rPr>
            <w:instrText xml:space="preserve"> PAGE   \* MERGEFORMAT </w:instrText>
          </w:r>
          <w:r w:rsidRPr="006943E2">
            <w:rPr>
              <w:rStyle w:val="PageNumber0"/>
              <w:rFonts w:ascii="Times New Roman" w:hAnsi="Times New Roman"/>
              <w:b w:val="0"/>
              <w:sz w:val="24"/>
            </w:rPr>
            <w:fldChar w:fldCharType="separate"/>
          </w:r>
          <w:r w:rsidR="002D6697">
            <w:rPr>
              <w:rStyle w:val="PageNumber0"/>
              <w:rFonts w:ascii="Times New Roman" w:hAnsi="Times New Roman"/>
              <w:b w:val="0"/>
              <w:noProof/>
              <w:sz w:val="24"/>
            </w:rPr>
            <w:t>13</w:t>
          </w:r>
          <w:r w:rsidRPr="006943E2">
            <w:rPr>
              <w:rStyle w:val="PageNumber0"/>
              <w:rFonts w:ascii="Times New Roman" w:hAnsi="Times New Roman"/>
              <w:b w:val="0"/>
              <w:sz w:val="24"/>
            </w:rPr>
            <w:fldChar w:fldCharType="end"/>
          </w:r>
        </w:p>
      </w:tc>
    </w:tr>
  </w:tbl>
  <w:p w14:paraId="1FEE7074" w14:textId="77777777" w:rsidR="0001319F" w:rsidRDefault="0001319F" w:rsidP="00BA269D">
    <w:pPr>
      <w:pStyle w:val="PageNumb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E9EC5" w14:textId="77777777" w:rsidR="008854B6" w:rsidRDefault="008854B6">
      <w:r>
        <w:separator/>
      </w:r>
    </w:p>
  </w:footnote>
  <w:footnote w:type="continuationSeparator" w:id="0">
    <w:p w14:paraId="0FE57AEF" w14:textId="77777777" w:rsidR="008854B6" w:rsidRDefault="00885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56D"/>
    <w:multiLevelType w:val="hybridMultilevel"/>
    <w:tmpl w:val="B2DAC438"/>
    <w:lvl w:ilvl="0" w:tplc="0054E5F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8585E"/>
    <w:multiLevelType w:val="hybridMultilevel"/>
    <w:tmpl w:val="A7086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nsid w:val="0BA6081F"/>
    <w:multiLevelType w:val="hybridMultilevel"/>
    <w:tmpl w:val="DCB0EA3C"/>
    <w:lvl w:ilvl="0" w:tplc="93C8D150">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1D03E3"/>
    <w:multiLevelType w:val="hybridMultilevel"/>
    <w:tmpl w:val="B92E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9922584"/>
    <w:multiLevelType w:val="hybridMultilevel"/>
    <w:tmpl w:val="3A1A5C3E"/>
    <w:lvl w:ilvl="0" w:tplc="1694935A">
      <w:start w:val="1"/>
      <w:numFmt w:val="bullet"/>
      <w:pStyle w:val="tex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27A69"/>
    <w:multiLevelType w:val="hybridMultilevel"/>
    <w:tmpl w:val="49CA2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329DE"/>
    <w:multiLevelType w:val="hybridMultilevel"/>
    <w:tmpl w:val="2DFA416C"/>
    <w:lvl w:ilvl="0" w:tplc="3044FF04">
      <w:start w:val="1"/>
      <w:numFmt w:val="bullet"/>
      <w:pStyle w:val="text-bullets4"/>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295978DA"/>
    <w:multiLevelType w:val="hybridMultilevel"/>
    <w:tmpl w:val="E006C19C"/>
    <w:lvl w:ilvl="0" w:tplc="33CC9BFA">
      <w:start w:val="1"/>
      <w:numFmt w:val="bullet"/>
      <w:pStyle w:val="TableBullet2"/>
      <w:lvlText w:val="-"/>
      <w:lvlJc w:val="left"/>
      <w:pPr>
        <w:ind w:left="1094" w:hanging="360"/>
      </w:pPr>
      <w:rPr>
        <w:rFonts w:ascii="Courier New" w:hAnsi="Courier New"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2C3E000C"/>
    <w:multiLevelType w:val="hybridMultilevel"/>
    <w:tmpl w:val="49860ED6"/>
    <w:lvl w:ilvl="0" w:tplc="BBE25F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B5F76"/>
    <w:multiLevelType w:val="multilevel"/>
    <w:tmpl w:val="05669478"/>
    <w:lvl w:ilvl="0">
      <w:start w:val="1"/>
      <w:numFmt w:val="lowerLetter"/>
      <w:pStyle w:val="kqstem-sub1"/>
      <w:lvlText w:val="%1."/>
      <w:lvlJc w:val="left"/>
      <w:pPr>
        <w:tabs>
          <w:tab w:val="num" w:pos="450"/>
        </w:tabs>
        <w:ind w:left="450" w:hanging="360"/>
      </w:pPr>
      <w:rPr>
        <w:rFonts w:hint="default"/>
      </w:rPr>
    </w:lvl>
    <w:lvl w:ilvl="1">
      <w:start w:val="1"/>
      <w:numFmt w:val="bullet"/>
      <w:lvlText w:val="o"/>
      <w:lvlJc w:val="left"/>
      <w:pPr>
        <w:tabs>
          <w:tab w:val="num" w:pos="1170"/>
        </w:tabs>
        <w:ind w:left="1170" w:hanging="360"/>
      </w:pPr>
      <w:rPr>
        <w:rFonts w:ascii="Courier New" w:hAnsi="Courier New" w:cs="Times New Roman" w:hint="default"/>
      </w:rPr>
    </w:lvl>
    <w:lvl w:ilvl="2">
      <w:start w:val="1"/>
      <w:numFmt w:val="lowerLetter"/>
      <w:lvlText w:val="%3."/>
      <w:lvlJc w:val="left"/>
      <w:pPr>
        <w:tabs>
          <w:tab w:val="num" w:pos="1890"/>
        </w:tabs>
        <w:ind w:left="1890" w:hanging="360"/>
      </w:pPr>
      <w:rPr>
        <w:rFonts w:hint="default"/>
      </w:rPr>
    </w:lvl>
    <w:lvl w:ilvl="3">
      <w:start w:val="1"/>
      <w:numFmt w:val="lowerLetter"/>
      <w:lvlText w:val="%4."/>
      <w:lvlJc w:val="left"/>
      <w:pPr>
        <w:tabs>
          <w:tab w:val="num" w:pos="2610"/>
        </w:tabs>
        <w:ind w:left="2610" w:hanging="360"/>
      </w:pPr>
      <w:rPr>
        <w:rFonts w:hint="default"/>
      </w:rPr>
    </w:lvl>
    <w:lvl w:ilvl="4">
      <w:start w:val="1"/>
      <w:numFmt w:val="lowerLetter"/>
      <w:lvlText w:val="%5."/>
      <w:lvlJc w:val="left"/>
      <w:pPr>
        <w:tabs>
          <w:tab w:val="num" w:pos="3330"/>
        </w:tabs>
        <w:ind w:left="3330" w:hanging="360"/>
      </w:pPr>
      <w:rPr>
        <w:rFonts w:hint="default"/>
      </w:rPr>
    </w:lvl>
    <w:lvl w:ilvl="5">
      <w:start w:val="1"/>
      <w:numFmt w:val="lowerLetter"/>
      <w:lvlText w:val="%6."/>
      <w:lvlJc w:val="left"/>
      <w:pPr>
        <w:tabs>
          <w:tab w:val="num" w:pos="4050"/>
        </w:tabs>
        <w:ind w:left="4050" w:hanging="360"/>
      </w:pPr>
      <w:rPr>
        <w:rFonts w:hint="default"/>
      </w:rPr>
    </w:lvl>
    <w:lvl w:ilvl="6">
      <w:start w:val="1"/>
      <w:numFmt w:val="lowerLetter"/>
      <w:lvlText w:val="%7."/>
      <w:lvlJc w:val="left"/>
      <w:pPr>
        <w:tabs>
          <w:tab w:val="num" w:pos="4770"/>
        </w:tabs>
        <w:ind w:left="4770" w:hanging="360"/>
      </w:pPr>
      <w:rPr>
        <w:rFonts w:hint="default"/>
      </w:rPr>
    </w:lvl>
    <w:lvl w:ilvl="7">
      <w:start w:val="1"/>
      <w:numFmt w:val="lowerLetter"/>
      <w:lvlText w:val="%8."/>
      <w:lvlJc w:val="left"/>
      <w:pPr>
        <w:tabs>
          <w:tab w:val="num" w:pos="5490"/>
        </w:tabs>
        <w:ind w:left="5490" w:hanging="360"/>
      </w:pPr>
      <w:rPr>
        <w:rFonts w:hint="default"/>
      </w:rPr>
    </w:lvl>
    <w:lvl w:ilvl="8">
      <w:start w:val="1"/>
      <w:numFmt w:val="lowerLetter"/>
      <w:lvlText w:val="%9."/>
      <w:lvlJc w:val="left"/>
      <w:pPr>
        <w:tabs>
          <w:tab w:val="num" w:pos="6210"/>
        </w:tabs>
        <w:ind w:left="6210" w:hanging="360"/>
      </w:pPr>
      <w:rPr>
        <w:rFonts w:hint="default"/>
      </w:rPr>
    </w:lvl>
  </w:abstractNum>
  <w:abstractNum w:abstractNumId="17">
    <w:nsid w:val="34BA7329"/>
    <w:multiLevelType w:val="hybridMultilevel"/>
    <w:tmpl w:val="602ABF9C"/>
    <w:lvl w:ilvl="0" w:tplc="04090003">
      <w:start w:val="1"/>
      <w:numFmt w:val="bullet"/>
      <w:lvlText w:val="o"/>
      <w:lvlJc w:val="left"/>
      <w:pPr>
        <w:ind w:left="2160" w:hanging="360"/>
      </w:pPr>
      <w:rPr>
        <w:rFonts w:ascii="Courier New" w:hAnsi="Courier New" w:cs="Courier New" w:hint="default"/>
      </w:rPr>
    </w:lvl>
    <w:lvl w:ilvl="1" w:tplc="8A5A2224">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EB570E5"/>
    <w:multiLevelType w:val="hybridMultilevel"/>
    <w:tmpl w:val="A4D4CE30"/>
    <w:lvl w:ilvl="0" w:tplc="4BAC90E0">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D75E2E"/>
    <w:multiLevelType w:val="hybridMultilevel"/>
    <w:tmpl w:val="8E76C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984EAC"/>
    <w:multiLevelType w:val="hybridMultilevel"/>
    <w:tmpl w:val="61209CC4"/>
    <w:lvl w:ilvl="0" w:tplc="A29CBCF8">
      <w:numFmt w:val="bullet"/>
      <w:lvlText w:val="-"/>
      <w:lvlJc w:val="left"/>
      <w:pPr>
        <w:ind w:left="1800" w:hanging="360"/>
      </w:pPr>
      <w:rPr>
        <w:rFonts w:ascii="Symbol" w:eastAsia="ヒラギノ角ゴ Pro W3"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7F11EB3"/>
    <w:multiLevelType w:val="hybridMultilevel"/>
    <w:tmpl w:val="17EE73D0"/>
    <w:lvl w:ilvl="0" w:tplc="6A825706">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F7F7B67"/>
    <w:multiLevelType w:val="hybridMultilevel"/>
    <w:tmpl w:val="EC9EEBA4"/>
    <w:lvl w:ilvl="0" w:tplc="880A6DBC">
      <w:start w:val="1"/>
      <w:numFmt w:val="bullet"/>
      <w:pStyle w:val="Table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D5959"/>
    <w:multiLevelType w:val="hybridMultilevel"/>
    <w:tmpl w:val="10528432"/>
    <w:lvl w:ilvl="0" w:tplc="F68CFD48">
      <w:start w:val="1"/>
      <w:numFmt w:val="bullet"/>
      <w:pStyle w:val="Bullet4"/>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27361"/>
    <w:multiLevelType w:val="hybridMultilevel"/>
    <w:tmpl w:val="62143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F615F5"/>
    <w:multiLevelType w:val="hybridMultilevel"/>
    <w:tmpl w:val="E048B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6A4D18"/>
    <w:multiLevelType w:val="hybridMultilevel"/>
    <w:tmpl w:val="118221A2"/>
    <w:lvl w:ilvl="0" w:tplc="953E1256">
      <w:numFmt w:val="bullet"/>
      <w:lvlText w:val="-"/>
      <w:lvlJc w:val="left"/>
      <w:pPr>
        <w:ind w:left="360" w:hanging="360"/>
      </w:pPr>
      <w:rPr>
        <w:rFonts w:ascii="Symbol" w:eastAsia="ヒラギノ角ゴ Pro W3"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FB5B96"/>
    <w:multiLevelType w:val="hybridMultilevel"/>
    <w:tmpl w:val="513A8AD8"/>
    <w:lvl w:ilvl="0" w:tplc="5FE8E346">
      <w:start w:val="1"/>
      <w:numFmt w:val="bullet"/>
      <w:lvlText w:val=""/>
      <w:lvlJc w:val="left"/>
      <w:pPr>
        <w:ind w:left="1800" w:hanging="360"/>
      </w:pPr>
      <w:rPr>
        <w:rFonts w:ascii="Symbol" w:hAnsi="Symbol" w:hint="default"/>
      </w:rPr>
    </w:lvl>
    <w:lvl w:ilvl="1" w:tplc="0322823E">
      <w:start w:val="1"/>
      <w:numFmt w:val="bullet"/>
      <w:pStyle w:val="Bullet3"/>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F1C091C"/>
    <w:multiLevelType w:val="hybridMultilevel"/>
    <w:tmpl w:val="5182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0455B6"/>
    <w:multiLevelType w:val="hybridMultilevel"/>
    <w:tmpl w:val="DC3EF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6A07C6"/>
    <w:multiLevelType w:val="hybridMultilevel"/>
    <w:tmpl w:val="BB925C78"/>
    <w:lvl w:ilvl="0" w:tplc="04090001">
      <w:start w:val="1"/>
      <w:numFmt w:val="bullet"/>
      <w:lvlText w:val=""/>
      <w:lvlJc w:val="left"/>
      <w:pPr>
        <w:ind w:left="2160" w:hanging="360"/>
      </w:pPr>
      <w:rPr>
        <w:rFonts w:ascii="Symbol" w:hAnsi="Symbol" w:hint="default"/>
      </w:rPr>
    </w:lvl>
    <w:lvl w:ilvl="1" w:tplc="8A5A2224">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AE0941"/>
    <w:multiLevelType w:val="hybridMultilevel"/>
    <w:tmpl w:val="1C14A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A45AD0"/>
    <w:multiLevelType w:val="hybridMultilevel"/>
    <w:tmpl w:val="6012F7B8"/>
    <w:lvl w:ilvl="0" w:tplc="F3F25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F45950"/>
    <w:multiLevelType w:val="hybridMultilevel"/>
    <w:tmpl w:val="293C7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D5C83"/>
    <w:multiLevelType w:val="hybridMultilevel"/>
    <w:tmpl w:val="A064C894"/>
    <w:lvl w:ilvl="0" w:tplc="40160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4D3B82"/>
    <w:multiLevelType w:val="hybridMultilevel"/>
    <w:tmpl w:val="77C8C33E"/>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2"/>
  </w:num>
  <w:num w:numId="4">
    <w:abstractNumId w:val="3"/>
  </w:num>
  <w:num w:numId="5">
    <w:abstractNumId w:val="14"/>
  </w:num>
  <w:num w:numId="6">
    <w:abstractNumId w:val="21"/>
  </w:num>
  <w:num w:numId="7">
    <w:abstractNumId w:val="12"/>
  </w:num>
  <w:num w:numId="8">
    <w:abstractNumId w:val="18"/>
  </w:num>
  <w:num w:numId="9">
    <w:abstractNumId w:val="7"/>
  </w:num>
  <w:num w:numId="10">
    <w:abstractNumId w:val="35"/>
  </w:num>
  <w:num w:numId="11">
    <w:abstractNumId w:val="4"/>
  </w:num>
  <w:num w:numId="12">
    <w:abstractNumId w:val="23"/>
  </w:num>
  <w:num w:numId="13">
    <w:abstractNumId w:val="2"/>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6"/>
  </w:num>
  <w:num w:numId="18">
    <w:abstractNumId w:val="9"/>
  </w:num>
  <w:num w:numId="19">
    <w:abstractNumId w:val="13"/>
  </w:num>
  <w:num w:numId="20">
    <w:abstractNumId w:val="17"/>
  </w:num>
  <w:num w:numId="21">
    <w:abstractNumId w:val="28"/>
  </w:num>
  <w:num w:numId="22">
    <w:abstractNumId w:val="34"/>
  </w:num>
  <w:num w:numId="23">
    <w:abstractNumId w:val="29"/>
  </w:num>
  <w:num w:numId="24">
    <w:abstractNumId w:val="1"/>
  </w:num>
  <w:num w:numId="25">
    <w:abstractNumId w:val="19"/>
  </w:num>
  <w:num w:numId="26">
    <w:abstractNumId w:val="38"/>
  </w:num>
  <w:num w:numId="27">
    <w:abstractNumId w:val="33"/>
  </w:num>
  <w:num w:numId="28">
    <w:abstractNumId w:val="3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1"/>
  </w:num>
  <w:num w:numId="32">
    <w:abstractNumId w:val="37"/>
  </w:num>
  <w:num w:numId="33">
    <w:abstractNumId w:val="32"/>
  </w:num>
  <w:num w:numId="34">
    <w:abstractNumId w:val="30"/>
  </w:num>
  <w:num w:numId="35">
    <w:abstractNumId w:val="24"/>
  </w:num>
  <w:num w:numId="36">
    <w:abstractNumId w:val="26"/>
  </w:num>
  <w:num w:numId="37">
    <w:abstractNumId w:val="20"/>
  </w:num>
  <w:num w:numId="38">
    <w:abstractNumId w:val="5"/>
  </w:num>
  <w:num w:numId="39">
    <w:abstractNumId w:val="6"/>
  </w:num>
  <w:num w:numId="40">
    <w:abstractNumId w:val="25"/>
  </w:num>
  <w:num w:numId="41">
    <w:abstractNumId w:val="0"/>
  </w:num>
  <w:num w:numId="42">
    <w:abstractNumId w:val="40"/>
  </w:num>
  <w:num w:numId="43">
    <w:abstractNumId w:val="1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f92f2x92ke92z5est25p9epiaxz050eaxe9w&quot;&gt;DAB Database_TO UNC_12-14-2015&lt;record-ids&gt;&lt;item&gt;49&lt;/item&gt;&lt;item&gt;209&lt;/item&gt;&lt;item&gt;305&lt;/item&gt;&lt;item&gt;347&lt;/item&gt;&lt;item&gt;411&lt;/item&gt;&lt;item&gt;695&lt;/item&gt;&lt;item&gt;930&lt;/item&gt;&lt;item&gt;933&lt;/item&gt;&lt;item&gt;936&lt;/item&gt;&lt;item&gt;941&lt;/item&gt;&lt;item&gt;956&lt;/item&gt;&lt;item&gt;983&lt;/item&gt;&lt;item&gt;1059&lt;/item&gt;&lt;item&gt;1064&lt;/item&gt;&lt;item&gt;1074&lt;/item&gt;&lt;item&gt;1093&lt;/item&gt;&lt;item&gt;1100&lt;/item&gt;&lt;item&gt;1102&lt;/item&gt;&lt;item&gt;1123&lt;/item&gt;&lt;item&gt;1126&lt;/item&gt;&lt;item&gt;1323&lt;/item&gt;&lt;item&gt;1595&lt;/item&gt;&lt;/record-ids&gt;&lt;/item&gt;&lt;/Libraries&gt;"/>
  </w:docVars>
  <w:rsids>
    <w:rsidRoot w:val="00545C86"/>
    <w:rsid w:val="0001319F"/>
    <w:rsid w:val="0001432A"/>
    <w:rsid w:val="00026648"/>
    <w:rsid w:val="00065414"/>
    <w:rsid w:val="000751E6"/>
    <w:rsid w:val="00080644"/>
    <w:rsid w:val="000827D7"/>
    <w:rsid w:val="00090F76"/>
    <w:rsid w:val="00096A91"/>
    <w:rsid w:val="000A33D2"/>
    <w:rsid w:val="000A6270"/>
    <w:rsid w:val="000D620C"/>
    <w:rsid w:val="000E6366"/>
    <w:rsid w:val="000F1E54"/>
    <w:rsid w:val="00107624"/>
    <w:rsid w:val="00116346"/>
    <w:rsid w:val="0012251D"/>
    <w:rsid w:val="00127067"/>
    <w:rsid w:val="00133CCE"/>
    <w:rsid w:val="00147310"/>
    <w:rsid w:val="00152C40"/>
    <w:rsid w:val="00153696"/>
    <w:rsid w:val="00172B38"/>
    <w:rsid w:val="00184B45"/>
    <w:rsid w:val="00197BB4"/>
    <w:rsid w:val="001A06B4"/>
    <w:rsid w:val="001A10E3"/>
    <w:rsid w:val="001A785F"/>
    <w:rsid w:val="001E4ED1"/>
    <w:rsid w:val="001E5F54"/>
    <w:rsid w:val="001F5FE9"/>
    <w:rsid w:val="00215137"/>
    <w:rsid w:val="00234C19"/>
    <w:rsid w:val="0023673B"/>
    <w:rsid w:val="00246F6F"/>
    <w:rsid w:val="002612F9"/>
    <w:rsid w:val="0026516D"/>
    <w:rsid w:val="0028700D"/>
    <w:rsid w:val="002915EC"/>
    <w:rsid w:val="002A3B6E"/>
    <w:rsid w:val="002B0486"/>
    <w:rsid w:val="002D6697"/>
    <w:rsid w:val="002F2796"/>
    <w:rsid w:val="002F2A2E"/>
    <w:rsid w:val="00300A35"/>
    <w:rsid w:val="00345085"/>
    <w:rsid w:val="003511A8"/>
    <w:rsid w:val="0036087F"/>
    <w:rsid w:val="00381077"/>
    <w:rsid w:val="003925EE"/>
    <w:rsid w:val="003B36B7"/>
    <w:rsid w:val="003D4CF3"/>
    <w:rsid w:val="003D6748"/>
    <w:rsid w:val="00415473"/>
    <w:rsid w:val="00427022"/>
    <w:rsid w:val="0043619A"/>
    <w:rsid w:val="00441C86"/>
    <w:rsid w:val="00442724"/>
    <w:rsid w:val="004469A1"/>
    <w:rsid w:val="00470D07"/>
    <w:rsid w:val="004A452A"/>
    <w:rsid w:val="004E4FC5"/>
    <w:rsid w:val="004E7423"/>
    <w:rsid w:val="004F3FA5"/>
    <w:rsid w:val="004F5E66"/>
    <w:rsid w:val="004F65D1"/>
    <w:rsid w:val="00512D76"/>
    <w:rsid w:val="00545C86"/>
    <w:rsid w:val="00552A26"/>
    <w:rsid w:val="0058101D"/>
    <w:rsid w:val="00593A15"/>
    <w:rsid w:val="00596FC4"/>
    <w:rsid w:val="005A55F2"/>
    <w:rsid w:val="005C1BDE"/>
    <w:rsid w:val="005D3429"/>
    <w:rsid w:val="005E2DEE"/>
    <w:rsid w:val="005F4E53"/>
    <w:rsid w:val="00607CD9"/>
    <w:rsid w:val="00613C50"/>
    <w:rsid w:val="00623D41"/>
    <w:rsid w:val="0064239A"/>
    <w:rsid w:val="006840D0"/>
    <w:rsid w:val="006874CD"/>
    <w:rsid w:val="006943E2"/>
    <w:rsid w:val="00694C2B"/>
    <w:rsid w:val="006A7593"/>
    <w:rsid w:val="006B42BC"/>
    <w:rsid w:val="006C51B2"/>
    <w:rsid w:val="006D0FAA"/>
    <w:rsid w:val="006D5C69"/>
    <w:rsid w:val="006E749F"/>
    <w:rsid w:val="006F7999"/>
    <w:rsid w:val="00726925"/>
    <w:rsid w:val="00742F08"/>
    <w:rsid w:val="00750ACC"/>
    <w:rsid w:val="00772689"/>
    <w:rsid w:val="00783F7F"/>
    <w:rsid w:val="007A11C3"/>
    <w:rsid w:val="007B16F4"/>
    <w:rsid w:val="007D0D17"/>
    <w:rsid w:val="007D4159"/>
    <w:rsid w:val="007E1FC9"/>
    <w:rsid w:val="007E76EF"/>
    <w:rsid w:val="007F5B03"/>
    <w:rsid w:val="008313D9"/>
    <w:rsid w:val="00837259"/>
    <w:rsid w:val="00854A6F"/>
    <w:rsid w:val="008854B6"/>
    <w:rsid w:val="00897583"/>
    <w:rsid w:val="008B09EF"/>
    <w:rsid w:val="008D4EA1"/>
    <w:rsid w:val="008E62E5"/>
    <w:rsid w:val="008F1DBC"/>
    <w:rsid w:val="008F5021"/>
    <w:rsid w:val="00920A70"/>
    <w:rsid w:val="00932F96"/>
    <w:rsid w:val="00967399"/>
    <w:rsid w:val="009740E1"/>
    <w:rsid w:val="00983975"/>
    <w:rsid w:val="00983B47"/>
    <w:rsid w:val="009B3A4E"/>
    <w:rsid w:val="009F47BF"/>
    <w:rsid w:val="00A1618D"/>
    <w:rsid w:val="00A16DD2"/>
    <w:rsid w:val="00A17133"/>
    <w:rsid w:val="00A2109C"/>
    <w:rsid w:val="00A50F50"/>
    <w:rsid w:val="00A530B2"/>
    <w:rsid w:val="00A65E09"/>
    <w:rsid w:val="00A77C5D"/>
    <w:rsid w:val="00A90EC5"/>
    <w:rsid w:val="00AB6CFD"/>
    <w:rsid w:val="00B02B34"/>
    <w:rsid w:val="00B04B8A"/>
    <w:rsid w:val="00B15A9E"/>
    <w:rsid w:val="00B22DF8"/>
    <w:rsid w:val="00B55BCC"/>
    <w:rsid w:val="00B7410D"/>
    <w:rsid w:val="00BA269D"/>
    <w:rsid w:val="00BD2707"/>
    <w:rsid w:val="00BE5C91"/>
    <w:rsid w:val="00BF3A43"/>
    <w:rsid w:val="00C23B24"/>
    <w:rsid w:val="00C32FBA"/>
    <w:rsid w:val="00C3587F"/>
    <w:rsid w:val="00C51F19"/>
    <w:rsid w:val="00C83168"/>
    <w:rsid w:val="00C955B4"/>
    <w:rsid w:val="00C96785"/>
    <w:rsid w:val="00CA403A"/>
    <w:rsid w:val="00CD07EC"/>
    <w:rsid w:val="00D00BBF"/>
    <w:rsid w:val="00D057A0"/>
    <w:rsid w:val="00D3637D"/>
    <w:rsid w:val="00DA7AFB"/>
    <w:rsid w:val="00DB1120"/>
    <w:rsid w:val="00DB2399"/>
    <w:rsid w:val="00DB3355"/>
    <w:rsid w:val="00DD3927"/>
    <w:rsid w:val="00DF54A8"/>
    <w:rsid w:val="00E009E9"/>
    <w:rsid w:val="00E049C1"/>
    <w:rsid w:val="00E15E2B"/>
    <w:rsid w:val="00E27C7B"/>
    <w:rsid w:val="00E329AF"/>
    <w:rsid w:val="00E32EC4"/>
    <w:rsid w:val="00E35EA8"/>
    <w:rsid w:val="00E404A7"/>
    <w:rsid w:val="00E42303"/>
    <w:rsid w:val="00E730FA"/>
    <w:rsid w:val="00E7738B"/>
    <w:rsid w:val="00E862A1"/>
    <w:rsid w:val="00E90481"/>
    <w:rsid w:val="00EB15DB"/>
    <w:rsid w:val="00EB2C32"/>
    <w:rsid w:val="00ED6028"/>
    <w:rsid w:val="00EF2D6B"/>
    <w:rsid w:val="00F071B1"/>
    <w:rsid w:val="00F10727"/>
    <w:rsid w:val="00F20A5F"/>
    <w:rsid w:val="00F23C8F"/>
    <w:rsid w:val="00F266DA"/>
    <w:rsid w:val="00F56C9A"/>
    <w:rsid w:val="00F61351"/>
    <w:rsid w:val="00F61A60"/>
    <w:rsid w:val="00F94907"/>
    <w:rsid w:val="00FA51DE"/>
    <w:rsid w:val="00FA7825"/>
    <w:rsid w:val="00FD02C0"/>
    <w:rsid w:val="00FD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0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A65E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545C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unhideWhenUsed/>
    <w:qFormat/>
    <w:rsid w:val="00545C86"/>
    <w:pPr>
      <w:keepNext/>
      <w:keepLines/>
      <w:spacing w:before="200"/>
      <w:outlineLvl w:val="2"/>
    </w:pPr>
    <w:rPr>
      <w:rFonts w:asciiTheme="majorHAnsi" w:eastAsiaTheme="majorEastAsia" w:hAnsiTheme="majorHAnsi" w:cstheme="majorBidi"/>
      <w:b/>
      <w:bCs/>
      <w:color w:val="5B9BD5" w:themeColor="accent1"/>
      <w:szCs w:val="24"/>
    </w:rPr>
  </w:style>
  <w:style w:type="paragraph" w:styleId="Heading4">
    <w:name w:val="heading 4"/>
    <w:basedOn w:val="Normal"/>
    <w:next w:val="Normal"/>
    <w:link w:val="Heading4Char"/>
    <w:uiPriority w:val="1"/>
    <w:unhideWhenUsed/>
    <w:qFormat/>
    <w:rsid w:val="00545C86"/>
    <w:pPr>
      <w:keepNext/>
      <w:keepLines/>
      <w:spacing w:before="120" w:line="259" w:lineRule="auto"/>
      <w:outlineLvl w:val="3"/>
    </w:pPr>
    <w:rPr>
      <w:rFonts w:asciiTheme="majorHAnsi" w:eastAsiaTheme="majorEastAsia" w:hAnsiTheme="majorHAnsi" w:cstheme="majorBidi"/>
      <w:caps/>
      <w:sz w:val="22"/>
      <w:szCs w:val="22"/>
    </w:rPr>
  </w:style>
  <w:style w:type="paragraph" w:styleId="Heading5">
    <w:name w:val="heading 5"/>
    <w:basedOn w:val="Normal"/>
    <w:next w:val="Normal"/>
    <w:link w:val="Heading5Char"/>
    <w:uiPriority w:val="1"/>
    <w:unhideWhenUsed/>
    <w:qFormat/>
    <w:rsid w:val="00545C86"/>
    <w:pPr>
      <w:keepNext/>
      <w:keepLines/>
      <w:spacing w:before="120" w:line="259" w:lineRule="auto"/>
      <w:outlineLvl w:val="4"/>
    </w:pPr>
    <w:rPr>
      <w:rFonts w:asciiTheme="majorHAnsi" w:eastAsiaTheme="majorEastAsia" w:hAnsiTheme="majorHAnsi" w:cstheme="majorBidi"/>
      <w:i/>
      <w:iCs/>
      <w:caps/>
      <w:sz w:val="22"/>
      <w:szCs w:val="22"/>
    </w:rPr>
  </w:style>
  <w:style w:type="paragraph" w:styleId="Heading6">
    <w:name w:val="heading 6"/>
    <w:basedOn w:val="Normal"/>
    <w:next w:val="Normal"/>
    <w:link w:val="Heading6Char"/>
    <w:uiPriority w:val="9"/>
    <w:semiHidden/>
    <w:unhideWhenUsed/>
    <w:qFormat/>
    <w:rsid w:val="00545C86"/>
    <w:pPr>
      <w:keepNext/>
      <w:keepLines/>
      <w:spacing w:before="120" w:line="259" w:lineRule="auto"/>
      <w:outlineLvl w:val="5"/>
    </w:pPr>
    <w:rPr>
      <w:rFonts w:asciiTheme="majorHAnsi" w:eastAsiaTheme="majorEastAsia" w:hAnsiTheme="majorHAnsi" w:cstheme="majorBidi"/>
      <w:b/>
      <w:bCs/>
      <w:caps/>
      <w:color w:val="262626" w:themeColor="text1" w:themeTint="D9"/>
      <w:sz w:val="20"/>
    </w:rPr>
  </w:style>
  <w:style w:type="paragraph" w:styleId="Heading7">
    <w:name w:val="heading 7"/>
    <w:basedOn w:val="Normal"/>
    <w:next w:val="Normal"/>
    <w:link w:val="Heading7Char"/>
    <w:uiPriority w:val="9"/>
    <w:semiHidden/>
    <w:unhideWhenUsed/>
    <w:qFormat/>
    <w:rsid w:val="00545C86"/>
    <w:pPr>
      <w:keepNext/>
      <w:keepLines/>
      <w:spacing w:before="120" w:line="259" w:lineRule="auto"/>
      <w:outlineLvl w:val="6"/>
    </w:pPr>
    <w:rPr>
      <w:rFonts w:asciiTheme="majorHAnsi" w:eastAsiaTheme="majorEastAsia" w:hAnsiTheme="majorHAnsi" w:cstheme="majorBidi"/>
      <w:b/>
      <w:bCs/>
      <w:i/>
      <w:iCs/>
      <w:caps/>
      <w:color w:val="262626" w:themeColor="text1" w:themeTint="D9"/>
      <w:sz w:val="20"/>
    </w:rPr>
  </w:style>
  <w:style w:type="paragraph" w:styleId="Heading8">
    <w:name w:val="heading 8"/>
    <w:basedOn w:val="Normal"/>
    <w:next w:val="Normal"/>
    <w:link w:val="Heading8Char"/>
    <w:uiPriority w:val="9"/>
    <w:semiHidden/>
    <w:unhideWhenUsed/>
    <w:qFormat/>
    <w:rsid w:val="00545C86"/>
    <w:pPr>
      <w:keepNext/>
      <w:keepLines/>
      <w:spacing w:before="120" w:line="259" w:lineRule="auto"/>
      <w:outlineLvl w:val="7"/>
    </w:pPr>
    <w:rPr>
      <w:rFonts w:asciiTheme="majorHAnsi" w:eastAsiaTheme="majorEastAsia" w:hAnsiTheme="majorHAnsi" w:cstheme="majorBidi"/>
      <w:b/>
      <w:bCs/>
      <w:caps/>
      <w:color w:val="7F7F7F" w:themeColor="text1" w:themeTint="80"/>
      <w:sz w:val="20"/>
    </w:rPr>
  </w:style>
  <w:style w:type="paragraph" w:styleId="Heading9">
    <w:name w:val="heading 9"/>
    <w:basedOn w:val="Normal"/>
    <w:next w:val="Normal"/>
    <w:link w:val="Heading9Char"/>
    <w:uiPriority w:val="9"/>
    <w:semiHidden/>
    <w:unhideWhenUsed/>
    <w:qFormat/>
    <w:rsid w:val="00545C86"/>
    <w:pPr>
      <w:keepNext/>
      <w:keepLines/>
      <w:spacing w:before="120" w:line="259" w:lineRule="auto"/>
      <w:outlineLvl w:val="8"/>
    </w:pPr>
    <w:rPr>
      <w:rFonts w:asciiTheme="majorHAnsi" w:eastAsiaTheme="majorEastAsia" w:hAnsiTheme="majorHAnsi" w:cstheme="majorBidi"/>
      <w:b/>
      <w:bCs/>
      <w:i/>
      <w:iCs/>
      <w:caps/>
      <w:color w:val="7F7F7F" w:themeColor="text1" w:themeTint="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1"/>
    <w:rsid w:val="00545C8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45C86"/>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1"/>
    <w:rsid w:val="00545C86"/>
    <w:rPr>
      <w:rFonts w:asciiTheme="majorHAnsi" w:eastAsiaTheme="majorEastAsia" w:hAnsiTheme="majorHAnsi" w:cstheme="majorBidi"/>
      <w:caps/>
    </w:rPr>
  </w:style>
  <w:style w:type="character" w:customStyle="1" w:styleId="Heading5Char">
    <w:name w:val="Heading 5 Char"/>
    <w:basedOn w:val="DefaultParagraphFont"/>
    <w:link w:val="Heading5"/>
    <w:uiPriority w:val="1"/>
    <w:rsid w:val="00545C8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5C8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5C8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5C8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5C86"/>
    <w:rPr>
      <w:rFonts w:asciiTheme="majorHAnsi" w:eastAsiaTheme="majorEastAsia" w:hAnsiTheme="majorHAnsi" w:cstheme="majorBidi"/>
      <w:b/>
      <w:bCs/>
      <w:i/>
      <w:iCs/>
      <w:caps/>
      <w:color w:val="7F7F7F" w:themeColor="text1" w:themeTint="80"/>
      <w:sz w:val="20"/>
      <w:szCs w:val="20"/>
    </w:rPr>
  </w:style>
  <w:style w:type="paragraph" w:customStyle="1" w:styleId="ParagraphNoIndent">
    <w:name w:val="ParagraphNoIndent"/>
    <w:qFormat/>
    <w:rsid w:val="00A65E09"/>
    <w:pPr>
      <w:spacing w:after="0" w:line="240" w:lineRule="auto"/>
    </w:pPr>
    <w:rPr>
      <w:rFonts w:ascii="Times New Roman" w:eastAsia="Times New Roman" w:hAnsi="Times New Roman" w:cs="Times New Roman"/>
      <w:bCs/>
      <w:sz w:val="24"/>
      <w:szCs w:val="24"/>
    </w:rPr>
  </w:style>
  <w:style w:type="paragraph" w:customStyle="1" w:styleId="ReportTitle">
    <w:name w:val="ReportTitle"/>
    <w:uiPriority w:val="99"/>
    <w:qFormat/>
    <w:rsid w:val="00A65E09"/>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A65E09"/>
    <w:pPr>
      <w:keepNext/>
      <w:spacing w:before="240" w:after="60" w:line="240" w:lineRule="auto"/>
    </w:pPr>
    <w:rPr>
      <w:rFonts w:ascii="Arial" w:eastAsia="Calibri" w:hAnsi="Arial" w:cs="Arial"/>
      <w:b/>
      <w:sz w:val="32"/>
      <w:szCs w:val="32"/>
    </w:rPr>
  </w:style>
  <w:style w:type="paragraph" w:customStyle="1" w:styleId="ParagraphIndent">
    <w:name w:val="ParagraphIndent"/>
    <w:link w:val="ParagraphIndentChar"/>
    <w:qFormat/>
    <w:rsid w:val="00A65E09"/>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A65E09"/>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65E09"/>
    <w:pPr>
      <w:spacing w:after="0" w:line="240" w:lineRule="auto"/>
    </w:pPr>
    <w:rPr>
      <w:rFonts w:ascii="Arial" w:eastAsia="Times New Roman" w:hAnsi="Arial" w:cs="Times New Roman"/>
      <w:b/>
      <w:bCs/>
      <w:sz w:val="28"/>
      <w:szCs w:val="28"/>
    </w:rPr>
  </w:style>
  <w:style w:type="paragraph" w:styleId="NormalWeb">
    <w:name w:val="Normal (Web)"/>
    <w:basedOn w:val="Normal"/>
    <w:uiPriority w:val="99"/>
    <w:rsid w:val="00A65E09"/>
    <w:pPr>
      <w:spacing w:before="100" w:beforeAutospacing="1" w:after="100" w:afterAutospacing="1"/>
    </w:pPr>
    <w:rPr>
      <w:rFonts w:ascii="Times New Roman" w:hAnsi="Times New Roman"/>
      <w:szCs w:val="24"/>
    </w:rPr>
  </w:style>
  <w:style w:type="paragraph" w:customStyle="1" w:styleId="PageNumber">
    <w:name w:val="PageNumber"/>
    <w:qFormat/>
    <w:rsid w:val="00A65E09"/>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A65E09"/>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A65E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A65E09"/>
    <w:rPr>
      <w:rFonts w:ascii="Times New Roman" w:hAnsi="Times New Roman"/>
      <w:szCs w:val="24"/>
      <w:lang w:val="en-CA"/>
    </w:rPr>
  </w:style>
  <w:style w:type="paragraph" w:styleId="TOC2">
    <w:name w:val="toc 2"/>
    <w:basedOn w:val="Normal"/>
    <w:next w:val="Normal"/>
    <w:autoRedefine/>
    <w:rsid w:val="00A65E09"/>
    <w:pPr>
      <w:ind w:left="240"/>
    </w:pPr>
    <w:rPr>
      <w:rFonts w:ascii="Times New Roman" w:hAnsi="Times New Roman"/>
      <w:szCs w:val="24"/>
      <w:lang w:val="en-CA"/>
    </w:rPr>
  </w:style>
  <w:style w:type="paragraph" w:customStyle="1" w:styleId="ChapterHeading">
    <w:name w:val="ChapterHeading"/>
    <w:qFormat/>
    <w:rsid w:val="00A65E09"/>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A65E09"/>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65E09"/>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A65E09"/>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A65E09"/>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65E09"/>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65E09"/>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A65E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65E09"/>
    <w:rPr>
      <w:rFonts w:ascii="Calibri" w:eastAsia="Calibri" w:hAnsi="Calibri" w:cs="Times New Roman"/>
    </w:rPr>
  </w:style>
  <w:style w:type="paragraph" w:customStyle="1" w:styleId="Level5Heading">
    <w:name w:val="Level5Heading"/>
    <w:qFormat/>
    <w:rsid w:val="00A65E09"/>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65E09"/>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A65E09"/>
    <w:rPr>
      <w:rFonts w:ascii="Tahoma" w:hAnsi="Tahoma" w:cs="Tahoma"/>
      <w:sz w:val="16"/>
      <w:szCs w:val="16"/>
    </w:rPr>
  </w:style>
  <w:style w:type="character" w:customStyle="1" w:styleId="BalloonTextChar">
    <w:name w:val="Balloon Text Char"/>
    <w:basedOn w:val="DefaultParagraphFont"/>
    <w:link w:val="BalloonText"/>
    <w:uiPriority w:val="99"/>
    <w:rsid w:val="00A65E09"/>
    <w:rPr>
      <w:rFonts w:ascii="Tahoma" w:eastAsia="Times New Roman" w:hAnsi="Tahoma" w:cs="Tahoma"/>
      <w:sz w:val="16"/>
      <w:szCs w:val="16"/>
    </w:rPr>
  </w:style>
  <w:style w:type="character" w:styleId="CommentReference">
    <w:name w:val="annotation reference"/>
    <w:basedOn w:val="DefaultParagraphFont"/>
    <w:rsid w:val="00A65E09"/>
    <w:rPr>
      <w:sz w:val="16"/>
      <w:szCs w:val="16"/>
    </w:rPr>
  </w:style>
  <w:style w:type="paragraph" w:styleId="CommentText">
    <w:name w:val="annotation text"/>
    <w:basedOn w:val="Normal"/>
    <w:link w:val="CommentTextChar"/>
    <w:rsid w:val="00A65E09"/>
    <w:pPr>
      <w:spacing w:before="240" w:after="60"/>
    </w:pPr>
    <w:rPr>
      <w:rFonts w:ascii="Calibri" w:eastAsia="Calibri" w:hAnsi="Calibri"/>
      <w:sz w:val="20"/>
    </w:rPr>
  </w:style>
  <w:style w:type="character" w:customStyle="1" w:styleId="CommentTextChar">
    <w:name w:val="Comment Text Char"/>
    <w:basedOn w:val="DefaultParagraphFont"/>
    <w:link w:val="CommentText"/>
    <w:rsid w:val="00545C86"/>
    <w:rPr>
      <w:rFonts w:ascii="Calibri" w:eastAsia="Calibri" w:hAnsi="Calibri" w:cs="Times New Roman"/>
      <w:sz w:val="20"/>
      <w:szCs w:val="20"/>
    </w:rPr>
  </w:style>
  <w:style w:type="paragraph" w:styleId="CommentSubject">
    <w:name w:val="annotation subject"/>
    <w:basedOn w:val="CommentText"/>
    <w:next w:val="CommentText"/>
    <w:link w:val="CommentSubjectChar"/>
    <w:rsid w:val="00A65E09"/>
    <w:rPr>
      <w:b/>
      <w:bCs/>
    </w:rPr>
  </w:style>
  <w:style w:type="character" w:customStyle="1" w:styleId="CommentSubjectChar">
    <w:name w:val="Comment Subject Char"/>
    <w:basedOn w:val="CommentTextChar"/>
    <w:link w:val="CommentSubject"/>
    <w:rsid w:val="00545C86"/>
    <w:rPr>
      <w:rFonts w:ascii="Calibri" w:eastAsia="Calibri" w:hAnsi="Calibri" w:cs="Times New Roman"/>
      <w:b/>
      <w:bCs/>
      <w:sz w:val="20"/>
      <w:szCs w:val="20"/>
    </w:rPr>
  </w:style>
  <w:style w:type="paragraph" w:customStyle="1" w:styleId="PreparedForText">
    <w:name w:val="PreparedForText"/>
    <w:qFormat/>
    <w:rsid w:val="00A65E09"/>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65E09"/>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65E09"/>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65E09"/>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65E09"/>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65E09"/>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65E09"/>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65E09"/>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65E09"/>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65E09"/>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A65E09"/>
    <w:pPr>
      <w:spacing w:after="0" w:line="240" w:lineRule="auto"/>
      <w:jc w:val="center"/>
    </w:pPr>
    <w:rPr>
      <w:rFonts w:ascii="Arial" w:eastAsia="Calibri" w:hAnsi="Arial" w:cs="Arial"/>
      <w:b/>
      <w:bCs/>
      <w:sz w:val="18"/>
      <w:szCs w:val="18"/>
    </w:rPr>
  </w:style>
  <w:style w:type="paragraph" w:customStyle="1" w:styleId="TableSubhead">
    <w:name w:val="TableSubhead"/>
    <w:qFormat/>
    <w:rsid w:val="00A65E09"/>
    <w:pPr>
      <w:spacing w:after="0" w:line="240" w:lineRule="auto"/>
    </w:pPr>
    <w:rPr>
      <w:rFonts w:ascii="Arial" w:eastAsia="Calibri" w:hAnsi="Arial" w:cs="Arial"/>
      <w:b/>
      <w:i/>
      <w:sz w:val="18"/>
      <w:szCs w:val="18"/>
    </w:rPr>
  </w:style>
  <w:style w:type="paragraph" w:customStyle="1" w:styleId="TableText">
    <w:name w:val="TableText"/>
    <w:link w:val="TableTextChar"/>
    <w:qFormat/>
    <w:rsid w:val="00A65E09"/>
    <w:pPr>
      <w:spacing w:after="0" w:line="240" w:lineRule="auto"/>
    </w:pPr>
    <w:rPr>
      <w:rFonts w:ascii="Arial" w:eastAsia="Calibri" w:hAnsi="Arial" w:cs="Arial"/>
      <w:sz w:val="18"/>
      <w:szCs w:val="18"/>
    </w:rPr>
  </w:style>
  <w:style w:type="paragraph" w:customStyle="1" w:styleId="Level6Heading">
    <w:name w:val="Level6Heading"/>
    <w:qFormat/>
    <w:rsid w:val="00A65E09"/>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65E09"/>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65E09"/>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A65E09"/>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A65E09"/>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65E09"/>
    <w:pPr>
      <w:spacing w:after="0" w:line="240" w:lineRule="auto"/>
      <w:jc w:val="center"/>
    </w:pPr>
    <w:rPr>
      <w:rFonts w:ascii="Arial" w:eastAsia="Calibri" w:hAnsi="Arial" w:cs="Arial"/>
      <w:sz w:val="18"/>
      <w:szCs w:val="18"/>
    </w:rPr>
  </w:style>
  <w:style w:type="paragraph" w:customStyle="1" w:styleId="TableLeftText">
    <w:name w:val="TableLeftText"/>
    <w:qFormat/>
    <w:rsid w:val="00A65E09"/>
    <w:pPr>
      <w:spacing w:after="0" w:line="240" w:lineRule="auto"/>
    </w:pPr>
    <w:rPr>
      <w:rFonts w:ascii="Arial" w:eastAsia="Calibri" w:hAnsi="Arial" w:cs="Arial"/>
      <w:sz w:val="18"/>
      <w:szCs w:val="18"/>
    </w:rPr>
  </w:style>
  <w:style w:type="paragraph" w:customStyle="1" w:styleId="TableBoldText">
    <w:name w:val="TableBoldText"/>
    <w:qFormat/>
    <w:rsid w:val="00A65E09"/>
    <w:pPr>
      <w:spacing w:after="0" w:line="240" w:lineRule="auto"/>
    </w:pPr>
    <w:rPr>
      <w:rFonts w:ascii="Arial" w:eastAsia="Calibri" w:hAnsi="Arial" w:cs="Arial"/>
      <w:b/>
      <w:sz w:val="18"/>
      <w:szCs w:val="18"/>
    </w:rPr>
  </w:style>
  <w:style w:type="paragraph" w:customStyle="1" w:styleId="Studies1">
    <w:name w:val="Studies1"/>
    <w:link w:val="Studies1Char"/>
    <w:qFormat/>
    <w:rsid w:val="00A65E09"/>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65E09"/>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A65E09"/>
    <w:pPr>
      <w:numPr>
        <w:numId w:val="3"/>
      </w:numPr>
      <w:ind w:left="720"/>
    </w:pPr>
  </w:style>
  <w:style w:type="paragraph" w:customStyle="1" w:styleId="ReportSubtitle">
    <w:name w:val="ReportSubtitle"/>
    <w:qFormat/>
    <w:rsid w:val="00A65E09"/>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65E09"/>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A65E09"/>
    <w:pPr>
      <w:tabs>
        <w:tab w:val="center" w:pos="4680"/>
        <w:tab w:val="right" w:pos="9360"/>
      </w:tabs>
    </w:pPr>
  </w:style>
  <w:style w:type="character" w:customStyle="1" w:styleId="FooterChar">
    <w:name w:val="Footer Char"/>
    <w:basedOn w:val="DefaultParagraphFont"/>
    <w:link w:val="Footer"/>
    <w:uiPriority w:val="99"/>
    <w:rsid w:val="00A65E09"/>
    <w:rPr>
      <w:rFonts w:ascii="Times" w:eastAsia="Times New Roman" w:hAnsi="Times" w:cs="Times New Roman"/>
      <w:sz w:val="24"/>
      <w:szCs w:val="20"/>
    </w:rPr>
  </w:style>
  <w:style w:type="character" w:styleId="Hyperlink">
    <w:name w:val="Hyperlink"/>
    <w:basedOn w:val="DefaultParagraphFont"/>
    <w:uiPriority w:val="99"/>
    <w:unhideWhenUsed/>
    <w:rsid w:val="00A65E09"/>
    <w:rPr>
      <w:color w:val="0563C1" w:themeColor="hyperlink"/>
      <w:u w:val="single"/>
    </w:rPr>
  </w:style>
  <w:style w:type="paragraph" w:customStyle="1" w:styleId="TableTitlecontinued">
    <w:name w:val="TableTitle(continued)"/>
    <w:basedOn w:val="TableTitle"/>
    <w:qFormat/>
    <w:rsid w:val="00545C86"/>
  </w:style>
  <w:style w:type="character" w:customStyle="1" w:styleId="ChapterHeadingChar">
    <w:name w:val="Chapter Heading Char"/>
    <w:basedOn w:val="DefaultParagraphFont"/>
    <w:rsid w:val="00545C86"/>
    <w:rPr>
      <w:rFonts w:ascii="Arial" w:eastAsia="Times" w:hAnsi="Arial"/>
      <w:b/>
      <w:sz w:val="36"/>
      <w:lang w:val="en-US" w:eastAsia="en-US" w:bidi="ar-SA"/>
    </w:rPr>
  </w:style>
  <w:style w:type="paragraph" w:customStyle="1" w:styleId="tabletitle0">
    <w:name w:val="tabletitle"/>
    <w:basedOn w:val="TableTitle"/>
    <w:rsid w:val="00545C86"/>
  </w:style>
  <w:style w:type="paragraph" w:customStyle="1" w:styleId="TableTextBold">
    <w:name w:val="TableTextBold"/>
    <w:basedOn w:val="TableText"/>
    <w:qFormat/>
    <w:rsid w:val="00545C86"/>
    <w:pPr>
      <w:widowControl w:val="0"/>
      <w:spacing w:before="40" w:after="40"/>
    </w:pPr>
    <w:rPr>
      <w:b/>
      <w:iCs/>
    </w:rPr>
  </w:style>
  <w:style w:type="character" w:customStyle="1" w:styleId="ParagraphIndentChar">
    <w:name w:val="ParagraphIndent Char"/>
    <w:basedOn w:val="DefaultParagraphFont"/>
    <w:link w:val="ParagraphIndent"/>
    <w:rsid w:val="00545C86"/>
    <w:rPr>
      <w:rFonts w:ascii="Times New Roman" w:eastAsia="Calibri" w:hAnsi="Times New Roman" w:cs="Times New Roman"/>
      <w:color w:val="000000"/>
      <w:sz w:val="24"/>
      <w:szCs w:val="24"/>
    </w:rPr>
  </w:style>
  <w:style w:type="paragraph" w:customStyle="1" w:styleId="EndNoteBibliography">
    <w:name w:val="EndNote Bibliography"/>
    <w:basedOn w:val="Normal"/>
    <w:link w:val="EndNoteBibliographyChar"/>
    <w:rsid w:val="00545C86"/>
    <w:rPr>
      <w:rFonts w:ascii="Times New Roman" w:hAnsi="Times New Roman"/>
      <w:noProof/>
      <w:color w:val="000000"/>
      <w:sz w:val="20"/>
      <w:szCs w:val="24"/>
    </w:rPr>
  </w:style>
  <w:style w:type="character" w:customStyle="1" w:styleId="EndNoteBibliographyChar">
    <w:name w:val="EndNote Bibliography Char"/>
    <w:basedOn w:val="ParagraphIndentChar"/>
    <w:link w:val="EndNoteBibliography"/>
    <w:rsid w:val="00545C86"/>
    <w:rPr>
      <w:rFonts w:ascii="Times New Roman" w:eastAsia="Times New Roman" w:hAnsi="Times New Roman" w:cs="Times New Roman"/>
      <w:noProof/>
      <w:color w:val="000000"/>
      <w:sz w:val="20"/>
      <w:szCs w:val="24"/>
    </w:rPr>
  </w:style>
  <w:style w:type="paragraph" w:styleId="ListParagraph">
    <w:name w:val="List Paragraph"/>
    <w:basedOn w:val="Normal"/>
    <w:uiPriority w:val="1"/>
    <w:qFormat/>
    <w:rsid w:val="00545C86"/>
    <w:pPr>
      <w:ind w:left="720"/>
      <w:contextualSpacing/>
    </w:pPr>
    <w:rPr>
      <w:rFonts w:ascii="Arial" w:eastAsia="ヒラギノ角ゴ Pro W3" w:hAnsi="Arial"/>
      <w:color w:val="000000"/>
      <w:szCs w:val="24"/>
    </w:rPr>
  </w:style>
  <w:style w:type="paragraph" w:customStyle="1" w:styleId="text">
    <w:name w:val="text"/>
    <w:link w:val="textChar"/>
    <w:rsid w:val="00545C86"/>
    <w:pPr>
      <w:spacing w:before="120" w:after="0" w:line="240" w:lineRule="auto"/>
      <w:ind w:firstLine="720"/>
    </w:pPr>
    <w:rPr>
      <w:rFonts w:ascii="Arial" w:eastAsia="ヒラギノ角ゴ Pro W3" w:hAnsi="Arial" w:cs="Times New Roman"/>
      <w:color w:val="000000"/>
      <w:sz w:val="24"/>
      <w:szCs w:val="24"/>
    </w:rPr>
  </w:style>
  <w:style w:type="paragraph" w:customStyle="1" w:styleId="kqstem-sub1">
    <w:name w:val="kqstem-sub1"/>
    <w:basedOn w:val="Normal"/>
    <w:rsid w:val="00545C86"/>
    <w:pPr>
      <w:numPr>
        <w:numId w:val="14"/>
      </w:numPr>
      <w:shd w:val="clear" w:color="auto" w:fill="FFFFFF"/>
      <w:spacing w:before="120"/>
      <w:ind w:left="720"/>
    </w:pPr>
    <w:rPr>
      <w:rFonts w:ascii="Times New Roman" w:eastAsia="Calibri" w:hAnsi="Times New Roman" w:cs="Arial"/>
      <w:szCs w:val="19"/>
    </w:rPr>
  </w:style>
  <w:style w:type="character" w:customStyle="1" w:styleId="TextChar0">
    <w:name w:val="Text Char"/>
    <w:basedOn w:val="DefaultParagraphFont"/>
    <w:link w:val="Text0"/>
    <w:locked/>
    <w:rsid w:val="00545C86"/>
    <w:rPr>
      <w:sz w:val="24"/>
      <w:szCs w:val="24"/>
      <w:shd w:val="clear" w:color="auto" w:fill="FFFFFF"/>
    </w:rPr>
  </w:style>
  <w:style w:type="paragraph" w:customStyle="1" w:styleId="Text0">
    <w:name w:val="Text"/>
    <w:basedOn w:val="Normal"/>
    <w:link w:val="TextChar0"/>
    <w:qFormat/>
    <w:rsid w:val="00545C86"/>
    <w:pPr>
      <w:shd w:val="clear" w:color="auto" w:fill="FFFFFF"/>
      <w:spacing w:after="120"/>
    </w:pPr>
    <w:rPr>
      <w:rFonts w:asciiTheme="minorHAnsi" w:eastAsiaTheme="minorHAnsi" w:hAnsiTheme="minorHAnsi" w:cstheme="minorBidi"/>
      <w:szCs w:val="24"/>
    </w:rPr>
  </w:style>
  <w:style w:type="paragraph" w:customStyle="1" w:styleId="Heading20">
    <w:name w:val="Heading2"/>
    <w:basedOn w:val="Text0"/>
    <w:qFormat/>
    <w:rsid w:val="00545C86"/>
    <w:pPr>
      <w:spacing w:before="120"/>
    </w:pPr>
    <w:rPr>
      <w:b/>
      <w:bCs/>
    </w:rPr>
  </w:style>
  <w:style w:type="paragraph" w:customStyle="1" w:styleId="FigureTitle">
    <w:name w:val="FigureTitle"/>
    <w:basedOn w:val="TableTitle"/>
    <w:qFormat/>
    <w:rsid w:val="00A65E09"/>
  </w:style>
  <w:style w:type="paragraph" w:styleId="FootnoteText">
    <w:name w:val="footnote text"/>
    <w:basedOn w:val="Normal"/>
    <w:link w:val="FootnoteTextChar"/>
    <w:uiPriority w:val="99"/>
    <w:unhideWhenUsed/>
    <w:rsid w:val="00545C86"/>
    <w:pPr>
      <w:spacing w:before="20" w:after="20"/>
    </w:pPr>
    <w:rPr>
      <w:rFonts w:ascii="Times New Roman" w:hAnsi="Times New Roman"/>
      <w:sz w:val="20"/>
      <w:szCs w:val="24"/>
    </w:rPr>
  </w:style>
  <w:style w:type="character" w:customStyle="1" w:styleId="FootnoteTextChar">
    <w:name w:val="Footnote Text Char"/>
    <w:basedOn w:val="DefaultParagraphFont"/>
    <w:link w:val="FootnoteText"/>
    <w:uiPriority w:val="99"/>
    <w:rsid w:val="00545C86"/>
    <w:rPr>
      <w:rFonts w:ascii="Times New Roman" w:eastAsia="Times New Roman" w:hAnsi="Times New Roman" w:cs="Times New Roman"/>
      <w:sz w:val="20"/>
      <w:szCs w:val="24"/>
    </w:rPr>
  </w:style>
  <w:style w:type="paragraph" w:customStyle="1" w:styleId="Tabletext0">
    <w:name w:val="Table text"/>
    <w:basedOn w:val="Normal"/>
    <w:qFormat/>
    <w:rsid w:val="00545C86"/>
    <w:pPr>
      <w:spacing w:before="60" w:after="60"/>
    </w:pPr>
    <w:rPr>
      <w:rFonts w:ascii="Arial" w:hAnsi="Arial" w:cs="Arial"/>
      <w:sz w:val="18"/>
      <w:szCs w:val="18"/>
    </w:rPr>
  </w:style>
  <w:style w:type="paragraph" w:customStyle="1" w:styleId="TableHeader">
    <w:name w:val="Table Header"/>
    <w:basedOn w:val="Tabletext0"/>
    <w:qFormat/>
    <w:rsid w:val="00545C86"/>
    <w:rPr>
      <w:b/>
    </w:rPr>
  </w:style>
  <w:style w:type="paragraph" w:customStyle="1" w:styleId="Tablebullet">
    <w:name w:val="Table bullet"/>
    <w:basedOn w:val="Normal"/>
    <w:qFormat/>
    <w:rsid w:val="00545C86"/>
    <w:pPr>
      <w:numPr>
        <w:numId w:val="4"/>
      </w:numPr>
      <w:ind w:left="259" w:hanging="187"/>
    </w:pPr>
    <w:rPr>
      <w:rFonts w:ascii="Arial" w:eastAsia="Calibri" w:hAnsi="Arial" w:cs="Arial"/>
      <w:sz w:val="18"/>
      <w:szCs w:val="24"/>
    </w:rPr>
  </w:style>
  <w:style w:type="paragraph" w:styleId="Revision">
    <w:name w:val="Revision"/>
    <w:hidden/>
    <w:uiPriority w:val="99"/>
    <w:rsid w:val="00545C86"/>
    <w:pPr>
      <w:spacing w:after="0" w:line="240" w:lineRule="auto"/>
    </w:pPr>
    <w:rPr>
      <w:rFonts w:ascii="Times" w:eastAsia="Times New Roman" w:hAnsi="Times" w:cs="Times New Roman"/>
      <w:sz w:val="24"/>
      <w:szCs w:val="24"/>
    </w:rPr>
  </w:style>
  <w:style w:type="paragraph" w:customStyle="1" w:styleId="BodyText">
    <w:name w:val="BodyText"/>
    <w:basedOn w:val="Normal"/>
    <w:link w:val="BodyTextChar"/>
    <w:rsid w:val="00545C86"/>
    <w:pPr>
      <w:spacing w:after="120"/>
    </w:pPr>
    <w:rPr>
      <w:rFonts w:ascii="Times New Roman" w:hAnsi="Times New Roman"/>
      <w:szCs w:val="24"/>
    </w:rPr>
  </w:style>
  <w:style w:type="character" w:customStyle="1" w:styleId="BodyTextChar">
    <w:name w:val="BodyText Char"/>
    <w:link w:val="BodyText"/>
    <w:rsid w:val="00545C86"/>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1">
    <w:name w:val="AHRQ11"/>
    <w:basedOn w:val="TableGrid"/>
    <w:rsid w:val="00545C86"/>
    <w:rPr>
      <w:sz w:val="24"/>
      <w:szCs w:val="24"/>
    </w:rPr>
    <w:tblPr/>
  </w:style>
  <w:style w:type="character" w:customStyle="1" w:styleId="st">
    <w:name w:val="st"/>
    <w:basedOn w:val="DefaultParagraphFont"/>
    <w:rsid w:val="00545C86"/>
  </w:style>
  <w:style w:type="character" w:styleId="Emphasis">
    <w:name w:val="Emphasis"/>
    <w:basedOn w:val="DefaultParagraphFont"/>
    <w:uiPriority w:val="20"/>
    <w:qFormat/>
    <w:rsid w:val="00545C86"/>
    <w:rPr>
      <w:i/>
      <w:iCs/>
    </w:rPr>
  </w:style>
  <w:style w:type="paragraph" w:customStyle="1" w:styleId="AHRQBODYTEXT">
    <w:name w:val="AHRQ BODY TEXT"/>
    <w:basedOn w:val="Normal"/>
    <w:link w:val="AHRQBODYTEXTChar"/>
    <w:rsid w:val="00545C86"/>
    <w:pPr>
      <w:ind w:firstLine="360"/>
    </w:pPr>
    <w:rPr>
      <w:rFonts w:eastAsia="Times"/>
    </w:rPr>
  </w:style>
  <w:style w:type="character" w:customStyle="1" w:styleId="AHRQBODYTEXTChar">
    <w:name w:val="AHRQ BODY TEXT Char"/>
    <w:basedOn w:val="DefaultParagraphFont"/>
    <w:link w:val="AHRQBODYTEXT"/>
    <w:rsid w:val="00545C86"/>
    <w:rPr>
      <w:rFonts w:ascii="Times" w:eastAsia="Times" w:hAnsi="Times" w:cs="Times New Roman"/>
      <w:sz w:val="24"/>
      <w:szCs w:val="20"/>
    </w:rPr>
  </w:style>
  <w:style w:type="paragraph" w:customStyle="1" w:styleId="bullet1blank">
    <w:name w:val="bullet1blank"/>
    <w:basedOn w:val="Heading20"/>
    <w:qFormat/>
    <w:rsid w:val="00545C86"/>
    <w:pPr>
      <w:spacing w:before="0" w:after="0"/>
      <w:ind w:left="720" w:hanging="360"/>
    </w:pPr>
    <w:rPr>
      <w:rFonts w:ascii="Times New Roman" w:hAnsi="Times New Roman"/>
      <w:b w:val="0"/>
    </w:rPr>
  </w:style>
  <w:style w:type="paragraph" w:customStyle="1" w:styleId="TableBullet2">
    <w:name w:val="TableBullet2"/>
    <w:basedOn w:val="Tablebullet"/>
    <w:qFormat/>
    <w:rsid w:val="00545C86"/>
    <w:pPr>
      <w:numPr>
        <w:numId w:val="5"/>
      </w:numPr>
      <w:ind w:left="543" w:hanging="270"/>
    </w:pPr>
  </w:style>
  <w:style w:type="paragraph" w:styleId="Caption">
    <w:name w:val="caption"/>
    <w:basedOn w:val="Normal"/>
    <w:next w:val="Normal"/>
    <w:uiPriority w:val="35"/>
    <w:unhideWhenUsed/>
    <w:qFormat/>
    <w:rsid w:val="00545C86"/>
    <w:pPr>
      <w:spacing w:after="200"/>
    </w:pPr>
    <w:rPr>
      <w:b/>
      <w:bCs/>
      <w:color w:val="5B9BD5" w:themeColor="accent1"/>
      <w:sz w:val="18"/>
      <w:szCs w:val="18"/>
    </w:rPr>
  </w:style>
  <w:style w:type="paragraph" w:customStyle="1" w:styleId="Tablebulletblank">
    <w:name w:val="Table bullet blank"/>
    <w:basedOn w:val="Tablebullet"/>
    <w:qFormat/>
    <w:rsid w:val="00545C86"/>
    <w:pPr>
      <w:numPr>
        <w:numId w:val="0"/>
      </w:numPr>
      <w:ind w:left="187" w:hanging="187"/>
    </w:pPr>
  </w:style>
  <w:style w:type="paragraph" w:styleId="TableofFigures">
    <w:name w:val="table of figures"/>
    <w:basedOn w:val="Normal"/>
    <w:next w:val="Normal"/>
    <w:uiPriority w:val="99"/>
    <w:unhideWhenUsed/>
    <w:rsid w:val="00545C86"/>
    <w:rPr>
      <w:szCs w:val="24"/>
    </w:rPr>
  </w:style>
  <w:style w:type="paragraph" w:styleId="TOC5">
    <w:name w:val="toc 5"/>
    <w:basedOn w:val="Normal"/>
    <w:next w:val="Normal"/>
    <w:autoRedefine/>
    <w:uiPriority w:val="39"/>
    <w:unhideWhenUsed/>
    <w:rsid w:val="00545C86"/>
    <w:pPr>
      <w:tabs>
        <w:tab w:val="right" w:leader="dot" w:pos="9350"/>
      </w:tabs>
    </w:pPr>
    <w:rPr>
      <w:szCs w:val="24"/>
    </w:rPr>
  </w:style>
  <w:style w:type="paragraph" w:styleId="TOC3">
    <w:name w:val="toc 3"/>
    <w:basedOn w:val="Normal"/>
    <w:next w:val="Normal"/>
    <w:autoRedefine/>
    <w:uiPriority w:val="39"/>
    <w:unhideWhenUsed/>
    <w:rsid w:val="00545C86"/>
    <w:pPr>
      <w:tabs>
        <w:tab w:val="right" w:leader="dot" w:pos="9350"/>
      </w:tabs>
      <w:ind w:left="720"/>
    </w:pPr>
    <w:rPr>
      <w:szCs w:val="24"/>
    </w:rPr>
  </w:style>
  <w:style w:type="table" w:customStyle="1" w:styleId="TableGrid7">
    <w:name w:val="Table Grid7"/>
    <w:basedOn w:val="TableNormal"/>
    <w:next w:val="TableGrid"/>
    <w:uiPriority w:val="59"/>
    <w:rsid w:val="0054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0">
    <w:name w:val="TableTitleContinued"/>
    <w:basedOn w:val="TableTitle"/>
    <w:qFormat/>
    <w:rsid w:val="00545C86"/>
  </w:style>
  <w:style w:type="paragraph" w:customStyle="1" w:styleId="Style1">
    <w:name w:val="Style1"/>
    <w:basedOn w:val="Normal"/>
    <w:link w:val="Style1Char"/>
    <w:autoRedefine/>
    <w:qFormat/>
    <w:rsid w:val="00545C86"/>
    <w:rPr>
      <w:rFonts w:ascii="Comic Sans MS" w:hAnsi="Comic Sans MS"/>
      <w:color w:val="44546A" w:themeColor="text2"/>
      <w:sz w:val="20"/>
      <w:szCs w:val="24"/>
    </w:rPr>
  </w:style>
  <w:style w:type="numbering" w:customStyle="1" w:styleId="NoList1">
    <w:name w:val="No List1"/>
    <w:next w:val="NoList"/>
    <w:uiPriority w:val="99"/>
    <w:semiHidden/>
    <w:unhideWhenUsed/>
    <w:rsid w:val="00545C86"/>
  </w:style>
  <w:style w:type="table" w:customStyle="1" w:styleId="TableGrid8">
    <w:name w:val="Table Grid8"/>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0">
    <w:name w:val="page number"/>
    <w:rsid w:val="00545C86"/>
    <w:rPr>
      <w:rFonts w:ascii="Verdana" w:hAnsi="Verdana"/>
      <w:b/>
      <w:sz w:val="20"/>
    </w:rPr>
  </w:style>
  <w:style w:type="paragraph" w:customStyle="1" w:styleId="TableTextHeading">
    <w:name w:val="TableTextHeading"/>
    <w:basedOn w:val="TableText"/>
    <w:qFormat/>
    <w:rsid w:val="00545C86"/>
    <w:pPr>
      <w:autoSpaceDE w:val="0"/>
      <w:autoSpaceDN w:val="0"/>
      <w:adjustRightInd w:val="0"/>
      <w:spacing w:before="60"/>
    </w:pPr>
    <w:rPr>
      <w:b/>
    </w:rPr>
  </w:style>
  <w:style w:type="paragraph" w:customStyle="1" w:styleId="GlossaryChapterHeading">
    <w:name w:val="GlossaryChapterHeading"/>
    <w:basedOn w:val="ChapterHeading"/>
    <w:qFormat/>
    <w:rsid w:val="00545C86"/>
  </w:style>
  <w:style w:type="character" w:customStyle="1" w:styleId="highlight">
    <w:name w:val="highlight"/>
    <w:basedOn w:val="DefaultParagraphFont"/>
    <w:rsid w:val="00545C86"/>
  </w:style>
  <w:style w:type="character" w:styleId="FollowedHyperlink">
    <w:name w:val="FollowedHyperlink"/>
    <w:basedOn w:val="DefaultParagraphFont"/>
    <w:uiPriority w:val="99"/>
    <w:unhideWhenUsed/>
    <w:rsid w:val="00545C86"/>
    <w:rPr>
      <w:color w:val="954F72" w:themeColor="followedHyperlink"/>
      <w:u w:val="single"/>
    </w:rPr>
  </w:style>
  <w:style w:type="paragraph" w:customStyle="1" w:styleId="AppChapterHeading">
    <w:name w:val="AppChapterHeading"/>
    <w:basedOn w:val="ChapterHeading"/>
    <w:qFormat/>
    <w:rsid w:val="00545C86"/>
  </w:style>
  <w:style w:type="paragraph" w:customStyle="1" w:styleId="AppLevel1Heading">
    <w:name w:val="AppLevel1Heading"/>
    <w:basedOn w:val="Level1Heading"/>
    <w:qFormat/>
    <w:rsid w:val="00545C86"/>
  </w:style>
  <w:style w:type="paragraph" w:customStyle="1" w:styleId="AppTableTitle">
    <w:name w:val="AppTableTitle"/>
    <w:basedOn w:val="TableTitle"/>
    <w:qFormat/>
    <w:rsid w:val="00545C86"/>
  </w:style>
  <w:style w:type="paragraph" w:customStyle="1" w:styleId="TitlePageReportNumber">
    <w:name w:val="Title Page Report Number"/>
    <w:basedOn w:val="Normal"/>
    <w:rsid w:val="00545C86"/>
    <w:rPr>
      <w:rFonts w:ascii="Arial" w:eastAsia="Times" w:hAnsi="Arial"/>
      <w:b/>
      <w:sz w:val="28"/>
    </w:rPr>
  </w:style>
  <w:style w:type="paragraph" w:customStyle="1" w:styleId="Default">
    <w:name w:val="Default"/>
    <w:rsid w:val="00545C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EPC">
    <w:name w:val="EPC"/>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table" w:customStyle="1" w:styleId="AHRQ12">
    <w:name w:val="AHRQ12"/>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customStyle="1" w:styleId="Style1Char">
    <w:name w:val="Style1 Char"/>
    <w:link w:val="Style1"/>
    <w:locked/>
    <w:rsid w:val="00545C86"/>
    <w:rPr>
      <w:rFonts w:ascii="Comic Sans MS" w:eastAsia="Times New Roman" w:hAnsi="Comic Sans MS" w:cs="Times New Roman"/>
      <w:color w:val="44546A" w:themeColor="text2"/>
      <w:sz w:val="20"/>
      <w:szCs w:val="24"/>
    </w:rPr>
  </w:style>
  <w:style w:type="paragraph" w:customStyle="1" w:styleId="BulletBlank">
    <w:name w:val="BulletBlank"/>
    <w:basedOn w:val="Bullet1"/>
    <w:qFormat/>
    <w:rsid w:val="00545C86"/>
    <w:pPr>
      <w:numPr>
        <w:numId w:val="0"/>
      </w:numPr>
      <w:ind w:left="720" w:hanging="360"/>
    </w:pPr>
    <w:rPr>
      <w:shd w:val="clear" w:color="auto" w:fill="FFFFFF"/>
    </w:rPr>
  </w:style>
  <w:style w:type="character" w:customStyle="1" w:styleId="KQstemChar">
    <w:name w:val="KQ stem Char"/>
    <w:link w:val="KQstem"/>
    <w:locked/>
    <w:rsid w:val="00545C86"/>
    <w:rPr>
      <w:rFonts w:ascii="Times New Roman" w:hAnsi="Times New Roman"/>
      <w:sz w:val="24"/>
      <w:shd w:val="clear" w:color="auto" w:fill="FFFFFF"/>
    </w:rPr>
  </w:style>
  <w:style w:type="paragraph" w:customStyle="1" w:styleId="KQstem">
    <w:name w:val="KQ stem"/>
    <w:basedOn w:val="Normal"/>
    <w:link w:val="KQstemChar"/>
    <w:rsid w:val="00545C86"/>
    <w:pPr>
      <w:shd w:val="clear" w:color="auto" w:fill="FFFFFF"/>
      <w:ind w:left="360" w:hanging="360"/>
    </w:pPr>
    <w:rPr>
      <w:rFonts w:ascii="Times New Roman" w:eastAsiaTheme="minorHAnsi" w:hAnsi="Times New Roman" w:cstheme="minorBidi"/>
      <w:szCs w:val="22"/>
    </w:rPr>
  </w:style>
  <w:style w:type="paragraph" w:styleId="NoSpacing">
    <w:name w:val="No Spacing"/>
    <w:uiPriority w:val="1"/>
    <w:qFormat/>
    <w:rsid w:val="00545C86"/>
    <w:pPr>
      <w:spacing w:after="0" w:line="240" w:lineRule="auto"/>
    </w:pPr>
    <w:rPr>
      <w:rFonts w:ascii="Times" w:eastAsia="Times New Roman" w:hAnsi="Times" w:cs="Times"/>
      <w:sz w:val="24"/>
      <w:szCs w:val="24"/>
    </w:rPr>
  </w:style>
  <w:style w:type="paragraph" w:customStyle="1" w:styleId="KeyQuestion0">
    <w:name w:val="Key Question"/>
    <w:basedOn w:val="Normal"/>
    <w:qFormat/>
    <w:rsid w:val="00545C86"/>
    <w:pPr>
      <w:keepNext/>
      <w:keepLines/>
      <w:widowControl w:val="0"/>
      <w:tabs>
        <w:tab w:val="left" w:pos="450"/>
      </w:tabs>
      <w:spacing w:before="240" w:after="200" w:line="276" w:lineRule="auto"/>
      <w:ind w:left="450" w:hanging="450"/>
    </w:pPr>
    <w:rPr>
      <w:rFonts w:ascii="Calibri" w:eastAsia="Calibri" w:hAnsi="Calibri" w:cs="Times"/>
      <w:sz w:val="22"/>
      <w:szCs w:val="22"/>
    </w:rPr>
  </w:style>
  <w:style w:type="paragraph" w:styleId="PlainText">
    <w:name w:val="Plain Text"/>
    <w:basedOn w:val="Normal"/>
    <w:link w:val="PlainTextChar"/>
    <w:uiPriority w:val="99"/>
    <w:rsid w:val="00545C86"/>
    <w:pPr>
      <w:spacing w:after="200" w:line="276"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45C86"/>
    <w:rPr>
      <w:rFonts w:ascii="Consolas" w:eastAsia="Calibri" w:hAnsi="Consolas" w:cs="Arial"/>
      <w:sz w:val="21"/>
      <w:szCs w:val="21"/>
    </w:rPr>
  </w:style>
  <w:style w:type="paragraph" w:styleId="DocumentMap">
    <w:name w:val="Document Map"/>
    <w:basedOn w:val="Normal"/>
    <w:link w:val="DocumentMapChar"/>
    <w:uiPriority w:val="99"/>
    <w:semiHidden/>
    <w:rsid w:val="00545C86"/>
    <w:pPr>
      <w:spacing w:after="200" w:line="276" w:lineRule="auto"/>
    </w:pPr>
    <w:rPr>
      <w:rFonts w:ascii="Tahoma" w:eastAsia="Calibri" w:hAnsi="Tahoma" w:cs="Arial"/>
      <w:sz w:val="16"/>
      <w:szCs w:val="16"/>
    </w:rPr>
  </w:style>
  <w:style w:type="character" w:customStyle="1" w:styleId="DocumentMapChar">
    <w:name w:val="Document Map Char"/>
    <w:basedOn w:val="DefaultParagraphFont"/>
    <w:link w:val="DocumentMap"/>
    <w:uiPriority w:val="99"/>
    <w:semiHidden/>
    <w:rsid w:val="00545C86"/>
    <w:rPr>
      <w:rFonts w:ascii="Tahoma" w:eastAsia="Calibri" w:hAnsi="Tahoma" w:cs="Arial"/>
      <w:sz w:val="16"/>
      <w:szCs w:val="16"/>
    </w:rPr>
  </w:style>
  <w:style w:type="paragraph" w:customStyle="1" w:styleId="TableTitle1">
    <w:name w:val="Table Title"/>
    <w:basedOn w:val="Normal"/>
    <w:link w:val="TableTitleChar"/>
    <w:uiPriority w:val="99"/>
    <w:rsid w:val="00545C86"/>
    <w:pPr>
      <w:keepNext/>
      <w:spacing w:before="120" w:after="200" w:line="276" w:lineRule="auto"/>
    </w:pPr>
    <w:rPr>
      <w:rFonts w:ascii="Arial" w:eastAsia="Calibri" w:hAnsi="Arial"/>
      <w:b/>
      <w:bCs/>
      <w:sz w:val="20"/>
      <w:szCs w:val="22"/>
    </w:rPr>
  </w:style>
  <w:style w:type="character" w:customStyle="1" w:styleId="TableTitleChar">
    <w:name w:val="Table Title Char"/>
    <w:link w:val="TableTitle1"/>
    <w:uiPriority w:val="99"/>
    <w:locked/>
    <w:rsid w:val="00545C86"/>
    <w:rPr>
      <w:rFonts w:ascii="Arial" w:eastAsia="Calibri" w:hAnsi="Arial" w:cs="Times New Roman"/>
      <w:b/>
      <w:bCs/>
      <w:sz w:val="20"/>
    </w:rPr>
  </w:style>
  <w:style w:type="character" w:styleId="Strong">
    <w:name w:val="Strong"/>
    <w:uiPriority w:val="22"/>
    <w:qFormat/>
    <w:rsid w:val="00545C86"/>
    <w:rPr>
      <w:rFonts w:cs="Times New Roman"/>
      <w:b/>
      <w:bCs/>
    </w:rPr>
  </w:style>
  <w:style w:type="paragraph" w:customStyle="1" w:styleId="text-bullets3">
    <w:name w:val="text - bullets 3"/>
    <w:basedOn w:val="Normal"/>
    <w:rsid w:val="00545C86"/>
    <w:pPr>
      <w:keepLines/>
      <w:widowControl w:val="0"/>
      <w:numPr>
        <w:numId w:val="6"/>
      </w:numPr>
      <w:tabs>
        <w:tab w:val="num" w:pos="1260"/>
      </w:tabs>
      <w:spacing w:after="200" w:line="276" w:lineRule="auto"/>
      <w:ind w:left="1080"/>
    </w:pPr>
    <w:rPr>
      <w:rFonts w:ascii="Times New Roman" w:eastAsia="Calibri" w:hAnsi="Times New Roman" w:cs="Arial"/>
      <w:sz w:val="22"/>
      <w:szCs w:val="22"/>
    </w:rPr>
  </w:style>
  <w:style w:type="paragraph" w:customStyle="1" w:styleId="TableText1">
    <w:name w:val="Table Text"/>
    <w:basedOn w:val="Normal"/>
    <w:rsid w:val="00545C86"/>
    <w:rPr>
      <w:rFonts w:ascii="Arial" w:hAnsi="Arial" w:cs="Arial"/>
      <w:sz w:val="18"/>
      <w:szCs w:val="18"/>
    </w:rPr>
  </w:style>
  <w:style w:type="paragraph" w:customStyle="1" w:styleId="CERexecsumheader1">
    <w:name w:val="CER exec sum header 1"/>
    <w:basedOn w:val="Normal"/>
    <w:uiPriority w:val="99"/>
    <w:rsid w:val="00545C86"/>
    <w:pPr>
      <w:keepNext/>
      <w:keepLines/>
      <w:spacing w:before="120"/>
    </w:pPr>
    <w:rPr>
      <w:rFonts w:ascii="Arial" w:hAnsi="Arial" w:cs="Arial"/>
      <w:b/>
      <w:color w:val="000000"/>
      <w:sz w:val="32"/>
      <w:szCs w:val="24"/>
    </w:rPr>
  </w:style>
  <w:style w:type="paragraph" w:customStyle="1" w:styleId="Tabletitle2">
    <w:name w:val="Table title"/>
    <w:basedOn w:val="Normal"/>
    <w:qFormat/>
    <w:rsid w:val="00545C86"/>
    <w:pPr>
      <w:keepNext/>
      <w:spacing w:before="120" w:after="120"/>
    </w:pPr>
    <w:rPr>
      <w:rFonts w:ascii="Times New Roman" w:hAnsi="Times New Roman"/>
      <w:b/>
      <w:szCs w:val="24"/>
    </w:rPr>
  </w:style>
  <w:style w:type="character" w:customStyle="1" w:styleId="CommentTextChar1">
    <w:name w:val="Comment Text Char1"/>
    <w:uiPriority w:val="99"/>
    <w:semiHidden/>
    <w:locked/>
    <w:rsid w:val="00545C86"/>
    <w:rPr>
      <w:rFonts w:cs="Times New Roman"/>
    </w:rPr>
  </w:style>
  <w:style w:type="paragraph" w:customStyle="1" w:styleId="text-bullets4">
    <w:name w:val="text - bullets 4"/>
    <w:basedOn w:val="text-bullets3"/>
    <w:qFormat/>
    <w:rsid w:val="00545C86"/>
    <w:pPr>
      <w:numPr>
        <w:numId w:val="7"/>
      </w:numPr>
      <w:spacing w:after="0" w:line="240" w:lineRule="auto"/>
      <w:ind w:left="1440"/>
    </w:pPr>
    <w:rPr>
      <w:rFonts w:eastAsia="Times New Roman" w:cs="Times New Roman"/>
      <w:sz w:val="24"/>
      <w:szCs w:val="24"/>
    </w:rPr>
  </w:style>
  <w:style w:type="paragraph" w:customStyle="1" w:styleId="ES-Level1Heading">
    <w:name w:val="ES-Level1Heading"/>
    <w:basedOn w:val="Level1Heading"/>
    <w:qFormat/>
    <w:rsid w:val="00A65E09"/>
  </w:style>
  <w:style w:type="paragraph" w:customStyle="1" w:styleId="ES-Level2Heading">
    <w:name w:val="ES-Level2Heading"/>
    <w:basedOn w:val="Level2Heading"/>
    <w:qFormat/>
    <w:rsid w:val="00A65E09"/>
  </w:style>
  <w:style w:type="paragraph" w:customStyle="1" w:styleId="StructuredAbstractText">
    <w:name w:val="StructuredAbstractText"/>
    <w:basedOn w:val="Normal"/>
    <w:qFormat/>
    <w:rsid w:val="00545C86"/>
    <w:pPr>
      <w:spacing w:after="120"/>
    </w:pPr>
    <w:rPr>
      <w:szCs w:val="24"/>
    </w:rPr>
  </w:style>
  <w:style w:type="paragraph" w:customStyle="1" w:styleId="ref">
    <w:name w:val="ref"/>
    <w:basedOn w:val="Text0"/>
    <w:qFormat/>
    <w:rsid w:val="00545C86"/>
    <w:pPr>
      <w:shd w:val="clear" w:color="auto" w:fill="auto"/>
      <w:spacing w:before="120" w:after="0"/>
      <w:ind w:left="720" w:hanging="720"/>
    </w:pPr>
    <w:rPr>
      <w:rFonts w:ascii="Times New Roman" w:eastAsia="Times New Roman" w:hAnsi="Times New Roman"/>
      <w:szCs w:val="20"/>
    </w:rPr>
  </w:style>
  <w:style w:type="paragraph" w:customStyle="1" w:styleId="HeadingA">
    <w:name w:val="Heading A"/>
    <w:rsid w:val="00545C86"/>
    <w:pPr>
      <w:tabs>
        <w:tab w:val="left" w:pos="1080"/>
      </w:tabs>
      <w:spacing w:before="240" w:after="0" w:line="240" w:lineRule="auto"/>
      <w:ind w:left="1080" w:hanging="360"/>
    </w:pPr>
    <w:rPr>
      <w:rFonts w:ascii="Times New Roman" w:eastAsia="ヒラギノ角ゴ Pro W3" w:hAnsi="Times New Roman" w:cs="Times New Roman"/>
      <w:color w:val="000000"/>
      <w:sz w:val="24"/>
      <w:szCs w:val="20"/>
    </w:rPr>
  </w:style>
  <w:style w:type="table" w:customStyle="1" w:styleId="MediumShading1-Accent11">
    <w:name w:val="Medium Shading 1 - Accent 11"/>
    <w:basedOn w:val="TableNormal"/>
    <w:uiPriority w:val="63"/>
    <w:rsid w:val="00545C8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shd w:val="clear" w:color="auto" w:fill="0070C0"/>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shd w:val="clear" w:color="auto" w:fill="CCECFF"/>
      </w:tcPr>
    </w:tblStylePr>
    <w:tblStylePr w:type="band2Horz">
      <w:tblPr/>
      <w:tcPr>
        <w:tcBorders>
          <w:insideH w:val="nil"/>
          <w:insideV w:val="nil"/>
        </w:tcBorders>
      </w:tcPr>
    </w:tblStylePr>
  </w:style>
  <w:style w:type="character" w:customStyle="1" w:styleId="copypaste">
    <w:name w:val="copypaste"/>
    <w:basedOn w:val="DefaultParagraphFont"/>
    <w:rsid w:val="00545C86"/>
  </w:style>
  <w:style w:type="paragraph" w:styleId="TOC4">
    <w:name w:val="toc 4"/>
    <w:basedOn w:val="Normal"/>
    <w:next w:val="Normal"/>
    <w:autoRedefine/>
    <w:uiPriority w:val="39"/>
    <w:unhideWhenUsed/>
    <w:rsid w:val="00545C86"/>
    <w:pPr>
      <w:spacing w:after="100"/>
      <w:ind w:left="720"/>
    </w:pPr>
    <w:rPr>
      <w:szCs w:val="24"/>
    </w:rPr>
  </w:style>
  <w:style w:type="paragraph" w:styleId="TOC6">
    <w:name w:val="toc 6"/>
    <w:basedOn w:val="Normal"/>
    <w:next w:val="Normal"/>
    <w:autoRedefine/>
    <w:uiPriority w:val="39"/>
    <w:unhideWhenUsed/>
    <w:rsid w:val="00545C86"/>
    <w:pPr>
      <w:spacing w:after="100"/>
      <w:ind w:left="1200"/>
    </w:pPr>
    <w:rPr>
      <w:szCs w:val="24"/>
    </w:rPr>
  </w:style>
  <w:style w:type="paragraph" w:styleId="TOC7">
    <w:name w:val="toc 7"/>
    <w:basedOn w:val="Normal"/>
    <w:next w:val="Normal"/>
    <w:autoRedefine/>
    <w:uiPriority w:val="39"/>
    <w:unhideWhenUsed/>
    <w:rsid w:val="00545C86"/>
    <w:pPr>
      <w:spacing w:after="100"/>
      <w:ind w:left="1440"/>
    </w:pPr>
    <w:rPr>
      <w:szCs w:val="24"/>
    </w:rPr>
  </w:style>
  <w:style w:type="paragraph" w:styleId="TOC8">
    <w:name w:val="toc 8"/>
    <w:basedOn w:val="Normal"/>
    <w:next w:val="Normal"/>
    <w:autoRedefine/>
    <w:uiPriority w:val="39"/>
    <w:unhideWhenUsed/>
    <w:rsid w:val="00545C8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45C86"/>
    <w:pPr>
      <w:spacing w:after="100" w:line="276" w:lineRule="auto"/>
      <w:ind w:left="1760"/>
    </w:pPr>
    <w:rPr>
      <w:rFonts w:asciiTheme="minorHAnsi" w:eastAsiaTheme="minorEastAsia" w:hAnsiTheme="minorHAnsi" w:cstheme="minorBidi"/>
      <w:sz w:val="22"/>
      <w:szCs w:val="22"/>
    </w:rPr>
  </w:style>
  <w:style w:type="character" w:customStyle="1" w:styleId="ui-ncbitoggler-master-text">
    <w:name w:val="ui-ncbitoggler-master-text"/>
    <w:basedOn w:val="DefaultParagraphFont"/>
    <w:rsid w:val="00545C86"/>
  </w:style>
  <w:style w:type="paragraph" w:customStyle="1" w:styleId="instructions">
    <w:name w:val="instructions"/>
    <w:rsid w:val="00545C86"/>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FigureTitle0">
    <w:name w:val="Figure Title"/>
    <w:basedOn w:val="Normal"/>
    <w:qFormat/>
    <w:rsid w:val="00545C86"/>
    <w:pPr>
      <w:keepNext/>
      <w:keepLines/>
      <w:shd w:val="clear" w:color="auto" w:fill="FFFFFF"/>
      <w:snapToGrid w:val="0"/>
      <w:spacing w:before="120"/>
    </w:pPr>
    <w:rPr>
      <w:rFonts w:ascii="Arial" w:hAnsi="Arial"/>
      <w:b/>
      <w:color w:val="000000" w:themeColor="text1"/>
      <w:sz w:val="20"/>
      <w:szCs w:val="22"/>
    </w:rPr>
  </w:style>
  <w:style w:type="character" w:customStyle="1" w:styleId="textChar">
    <w:name w:val="text Char"/>
    <w:basedOn w:val="DefaultParagraphFont"/>
    <w:link w:val="text"/>
    <w:rsid w:val="00545C86"/>
    <w:rPr>
      <w:rFonts w:ascii="Arial" w:eastAsia="ヒラギノ角ゴ Pro W3" w:hAnsi="Arial" w:cs="Times New Roman"/>
      <w:color w:val="000000"/>
      <w:sz w:val="24"/>
      <w:szCs w:val="24"/>
    </w:rPr>
  </w:style>
  <w:style w:type="paragraph" w:customStyle="1" w:styleId="EndNoteBibliographyTitle">
    <w:name w:val="EndNote Bibliography Title"/>
    <w:basedOn w:val="Normal"/>
    <w:link w:val="EndNoteBibliographyTitleChar"/>
    <w:rsid w:val="00545C86"/>
    <w:pPr>
      <w:jc w:val="center"/>
    </w:pPr>
    <w:rPr>
      <w:rFonts w:ascii="Times New Roman" w:hAnsi="Times New Roman"/>
      <w:noProof/>
      <w:color w:val="000000"/>
      <w:sz w:val="20"/>
      <w:szCs w:val="24"/>
    </w:rPr>
  </w:style>
  <w:style w:type="character" w:customStyle="1" w:styleId="EndNoteBibliographyTitleChar">
    <w:name w:val="EndNote Bibliography Title Char"/>
    <w:basedOn w:val="ParagraphIndentChar"/>
    <w:link w:val="EndNoteBibliographyTitle"/>
    <w:rsid w:val="00545C86"/>
    <w:rPr>
      <w:rFonts w:ascii="Times New Roman" w:eastAsia="Times New Roman" w:hAnsi="Times New Roman" w:cs="Times New Roman"/>
      <w:noProof/>
      <w:color w:val="000000"/>
      <w:sz w:val="20"/>
      <w:szCs w:val="24"/>
    </w:rPr>
  </w:style>
  <w:style w:type="paragraph" w:styleId="TOCHeading">
    <w:name w:val="TOC Heading"/>
    <w:basedOn w:val="Heading1"/>
    <w:next w:val="Normal"/>
    <w:uiPriority w:val="39"/>
    <w:unhideWhenUsed/>
    <w:qFormat/>
    <w:rsid w:val="00545C8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customStyle="1" w:styleId="AHRQ13">
    <w:name w:val="AHRQ13"/>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tabletitlecontinued1">
    <w:name w:val="tabletitlecontinued"/>
    <w:basedOn w:val="tabletitle0"/>
    <w:qFormat/>
    <w:rsid w:val="00545C86"/>
    <w:rPr>
      <w:szCs w:val="20"/>
    </w:rPr>
  </w:style>
  <w:style w:type="paragraph" w:customStyle="1" w:styleId="TableBullet0">
    <w:name w:val="TableBullet"/>
    <w:basedOn w:val="TableText"/>
    <w:qFormat/>
    <w:rsid w:val="00545C86"/>
    <w:pPr>
      <w:numPr>
        <w:numId w:val="8"/>
      </w:numPr>
      <w:ind w:left="187" w:hanging="187"/>
    </w:pPr>
    <w:rPr>
      <w:rFonts w:eastAsia="Times New Roman"/>
    </w:rPr>
  </w:style>
  <w:style w:type="table" w:customStyle="1" w:styleId="AHRQ14">
    <w:name w:val="AHRQ14"/>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customStyle="1" w:styleId="AHRQ15">
    <w:name w:val="AHRQ15"/>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styleId="FootnoteReference">
    <w:name w:val="footnote reference"/>
    <w:basedOn w:val="DefaultParagraphFont"/>
    <w:uiPriority w:val="99"/>
    <w:unhideWhenUsed/>
    <w:rsid w:val="00545C86"/>
    <w:rPr>
      <w:vertAlign w:val="superscript"/>
    </w:rPr>
  </w:style>
  <w:style w:type="paragraph" w:customStyle="1" w:styleId="R-Indent">
    <w:name w:val="R-Indent"/>
    <w:basedOn w:val="Normal"/>
    <w:link w:val="R-IndentChar"/>
    <w:rsid w:val="00545C86"/>
    <w:pPr>
      <w:ind w:left="450" w:hanging="450"/>
    </w:pPr>
    <w:rPr>
      <w:rFonts w:ascii="Times New Roman" w:hAnsi="Times New Roman"/>
      <w:sz w:val="22"/>
    </w:rPr>
  </w:style>
  <w:style w:type="character" w:customStyle="1" w:styleId="R-IndentChar">
    <w:name w:val="R-Indent Char"/>
    <w:link w:val="R-Indent"/>
    <w:rsid w:val="00545C86"/>
    <w:rPr>
      <w:rFonts w:ascii="Times New Roman" w:eastAsia="Times New Roman" w:hAnsi="Times New Roman" w:cs="Times New Roman"/>
      <w:szCs w:val="20"/>
    </w:rPr>
  </w:style>
  <w:style w:type="paragraph" w:styleId="BodyText0">
    <w:name w:val="Body Text"/>
    <w:basedOn w:val="Normal"/>
    <w:link w:val="BodyTextChar0"/>
    <w:uiPriority w:val="1"/>
    <w:unhideWhenUsed/>
    <w:qFormat/>
    <w:rsid w:val="00545C86"/>
    <w:pPr>
      <w:spacing w:after="120"/>
    </w:pPr>
  </w:style>
  <w:style w:type="character" w:customStyle="1" w:styleId="BodyTextChar0">
    <w:name w:val="Body Text Char"/>
    <w:basedOn w:val="DefaultParagraphFont"/>
    <w:link w:val="BodyText0"/>
    <w:uiPriority w:val="1"/>
    <w:rsid w:val="00545C86"/>
    <w:rPr>
      <w:rFonts w:ascii="Times" w:eastAsia="Times New Roman" w:hAnsi="Times" w:cs="Times New Roman"/>
      <w:sz w:val="24"/>
      <w:szCs w:val="20"/>
    </w:rPr>
  </w:style>
  <w:style w:type="paragraph" w:styleId="BodyTextFirstIndent">
    <w:name w:val="Body Text First Indent"/>
    <w:basedOn w:val="Normal"/>
    <w:link w:val="BodyTextFirstIndentChar"/>
    <w:rsid w:val="00545C86"/>
    <w:pPr>
      <w:spacing w:after="120"/>
      <w:ind w:firstLine="360"/>
    </w:pPr>
    <w:rPr>
      <w:rFonts w:eastAsia="Times"/>
    </w:rPr>
  </w:style>
  <w:style w:type="character" w:customStyle="1" w:styleId="BodyTextFirstIndentChar">
    <w:name w:val="Body Text First Indent Char"/>
    <w:basedOn w:val="BodyTextChar0"/>
    <w:link w:val="BodyTextFirstIndent"/>
    <w:rsid w:val="00545C86"/>
    <w:rPr>
      <w:rFonts w:ascii="Times" w:eastAsia="Times" w:hAnsi="Times" w:cs="Times New Roman"/>
      <w:sz w:val="24"/>
      <w:szCs w:val="20"/>
    </w:rPr>
  </w:style>
  <w:style w:type="paragraph" w:customStyle="1" w:styleId="bodytextpsg">
    <w:name w:val="body text_psg"/>
    <w:basedOn w:val="Normal"/>
    <w:link w:val="bodytextpsgChar"/>
    <w:rsid w:val="00545C86"/>
    <w:pPr>
      <w:widowControl w:val="0"/>
      <w:spacing w:line="480" w:lineRule="exact"/>
      <w:ind w:firstLine="360"/>
    </w:pPr>
    <w:rPr>
      <w:rFonts w:ascii="Garamond" w:hAnsi="Garamond"/>
      <w:sz w:val="22"/>
    </w:rPr>
  </w:style>
  <w:style w:type="character" w:customStyle="1" w:styleId="bodytextpsgChar">
    <w:name w:val="body text_psg Char"/>
    <w:link w:val="bodytextpsg"/>
    <w:rsid w:val="00545C86"/>
    <w:rPr>
      <w:rFonts w:ascii="Garamond" w:eastAsia="Times New Roman" w:hAnsi="Garamond" w:cs="Times New Roman"/>
      <w:szCs w:val="20"/>
    </w:rPr>
  </w:style>
  <w:style w:type="paragraph" w:customStyle="1" w:styleId="AHRQNames">
    <w:name w:val="AHRQ Names"/>
    <w:basedOn w:val="AHRQBODYTEXT"/>
    <w:qFormat/>
    <w:rsid w:val="00545C86"/>
    <w:pPr>
      <w:tabs>
        <w:tab w:val="left" w:pos="5040"/>
      </w:tabs>
      <w:ind w:firstLine="0"/>
    </w:pPr>
  </w:style>
  <w:style w:type="paragraph" w:customStyle="1" w:styleId="ES-Level3Heading">
    <w:name w:val="ES-Level3Heading"/>
    <w:basedOn w:val="Level3Heading"/>
    <w:qFormat/>
    <w:rsid w:val="00A65E09"/>
    <w:rPr>
      <w:rFonts w:cs="Arial"/>
    </w:rPr>
  </w:style>
  <w:style w:type="paragraph" w:customStyle="1" w:styleId="Header1">
    <w:name w:val="Head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Footer1">
    <w:name w:val="Foot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Heading11">
    <w:name w:val="Heading 11"/>
    <w:next w:val="Normal"/>
    <w:rsid w:val="00545C86"/>
    <w:pPr>
      <w:keepNext/>
      <w:spacing w:before="240" w:after="60" w:line="240" w:lineRule="auto"/>
      <w:jc w:val="center"/>
      <w:outlineLvl w:val="0"/>
    </w:pPr>
    <w:rPr>
      <w:rFonts w:ascii="Arial Bold" w:eastAsia="ヒラギノ角ゴ Pro W3" w:hAnsi="Arial Bold" w:cs="Times New Roman"/>
      <w:color w:val="000000"/>
      <w:kern w:val="32"/>
      <w:sz w:val="32"/>
      <w:szCs w:val="20"/>
    </w:rPr>
  </w:style>
  <w:style w:type="paragraph" w:customStyle="1" w:styleId="HeadingI">
    <w:name w:val="Heading I"/>
    <w:basedOn w:val="Task"/>
    <w:rsid w:val="00545C86"/>
    <w:pPr>
      <w:keepNext/>
      <w:tabs>
        <w:tab w:val="clear" w:pos="-1260"/>
        <w:tab w:val="left" w:pos="0"/>
      </w:tabs>
      <w:ind w:left="0" w:firstLine="0"/>
    </w:pPr>
    <w:rPr>
      <w:rFonts w:ascii="Times New Roman Bold" w:hAnsi="Times New Roman Bold"/>
    </w:rPr>
  </w:style>
  <w:style w:type="paragraph" w:customStyle="1" w:styleId="textbullets2">
    <w:name w:val="text bullets 2"/>
    <w:rsid w:val="00545C86"/>
    <w:pPr>
      <w:widowControl w:val="0"/>
      <w:tabs>
        <w:tab w:val="left" w:pos="720"/>
      </w:tabs>
      <w:spacing w:before="120" w:after="0" w:line="240" w:lineRule="auto"/>
    </w:pPr>
    <w:rPr>
      <w:rFonts w:ascii="Times New Roman" w:eastAsia="ヒラギノ角ゴ Pro W3" w:hAnsi="Times New Roman" w:cs="Times New Roman"/>
      <w:b/>
      <w:color w:val="000000"/>
      <w:sz w:val="24"/>
      <w:szCs w:val="20"/>
    </w:rPr>
  </w:style>
  <w:style w:type="paragraph" w:customStyle="1" w:styleId="text-subbullet3">
    <w:name w:val="text -sub bullet 3"/>
    <w:rsid w:val="00545C86"/>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shadedheader">
    <w:name w:val="shaded header"/>
    <w:link w:val="shadedheaderChar"/>
    <w:rsid w:val="00545C86"/>
    <w:pPr>
      <w:keepNext/>
      <w:shd w:val="clear" w:color="auto" w:fill="FFE8B4"/>
      <w:spacing w:before="103" w:after="0" w:line="240" w:lineRule="auto"/>
    </w:pPr>
    <w:rPr>
      <w:rFonts w:ascii="Arial Bold" w:eastAsia="ヒラギノ角ゴ Pro W3" w:hAnsi="Arial Bold" w:cs="Times New Roman"/>
      <w:color w:val="000000"/>
      <w:sz w:val="20"/>
      <w:szCs w:val="20"/>
    </w:rPr>
  </w:style>
  <w:style w:type="numbering" w:customStyle="1" w:styleId="List41">
    <w:name w:val="List 41"/>
    <w:rsid w:val="00545C86"/>
  </w:style>
  <w:style w:type="paragraph" w:customStyle="1" w:styleId="FreeForm">
    <w:name w:val="Free Form"/>
    <w:rsid w:val="00545C86"/>
    <w:pPr>
      <w:spacing w:after="0" w:line="240" w:lineRule="auto"/>
    </w:pPr>
    <w:rPr>
      <w:rFonts w:ascii="Times New Roman" w:eastAsia="ヒラギノ角ゴ Pro W3" w:hAnsi="Times New Roman" w:cs="Times New Roman"/>
      <w:color w:val="000000"/>
      <w:sz w:val="20"/>
      <w:szCs w:val="20"/>
    </w:rPr>
  </w:style>
  <w:style w:type="paragraph" w:customStyle="1" w:styleId="Task">
    <w:name w:val="Task"/>
    <w:rsid w:val="00545C86"/>
    <w:pPr>
      <w:keepLines/>
      <w:tabs>
        <w:tab w:val="left" w:pos="-1260"/>
      </w:tabs>
      <w:spacing w:before="60" w:after="0" w:line="240" w:lineRule="auto"/>
      <w:ind w:left="360" w:firstLine="360"/>
    </w:pPr>
    <w:rPr>
      <w:rFonts w:ascii="Times New Roman" w:eastAsia="ヒラギノ角ゴ Pro W3" w:hAnsi="Times New Roman" w:cs="Times New Roman"/>
      <w:color w:val="000000"/>
      <w:sz w:val="24"/>
      <w:szCs w:val="20"/>
    </w:rPr>
  </w:style>
  <w:style w:type="paragraph" w:customStyle="1" w:styleId="CERTitle">
    <w:name w:val="CER Title"/>
    <w:rsid w:val="00545C86"/>
    <w:pPr>
      <w:shd w:val="clear" w:color="auto" w:fill="FFFFFF"/>
      <w:spacing w:after="51" w:line="240" w:lineRule="auto"/>
      <w:ind w:left="720" w:hanging="720"/>
    </w:pPr>
    <w:rPr>
      <w:rFonts w:ascii="Arial Bold" w:eastAsia="ヒラギノ角ゴ Pro W3" w:hAnsi="Arial Bold" w:cs="Times New Roman"/>
      <w:color w:val="000000"/>
      <w:szCs w:val="20"/>
    </w:rPr>
  </w:style>
  <w:style w:type="paragraph" w:customStyle="1" w:styleId="AFtext">
    <w:name w:val="AF text"/>
    <w:rsid w:val="00545C86"/>
    <w:pPr>
      <w:spacing w:after="0" w:line="240" w:lineRule="auto"/>
      <w:jc w:val="center"/>
    </w:pPr>
    <w:rPr>
      <w:rFonts w:ascii="Arial" w:eastAsia="ヒラギノ角ゴ Pro W3" w:hAnsi="Arial" w:cs="Times New Roman"/>
      <w:color w:val="000000"/>
      <w:szCs w:val="20"/>
    </w:rPr>
  </w:style>
  <w:style w:type="paragraph" w:customStyle="1" w:styleId="IndentedBullets3">
    <w:name w:val="IndentedBullets3"/>
    <w:basedOn w:val="Normal"/>
    <w:qFormat/>
    <w:rsid w:val="00545C86"/>
    <w:pPr>
      <w:numPr>
        <w:numId w:val="9"/>
      </w:numPr>
      <w:spacing w:after="200" w:line="276" w:lineRule="auto"/>
      <w:ind w:left="1440"/>
    </w:pPr>
    <w:rPr>
      <w:rFonts w:ascii="Times New Roman" w:eastAsiaTheme="minorHAnsi" w:hAnsi="Times New Roman" w:cstheme="minorBidi"/>
      <w:sz w:val="22"/>
      <w:szCs w:val="22"/>
    </w:rPr>
  </w:style>
  <w:style w:type="paragraph" w:customStyle="1" w:styleId="IndentedBullets1">
    <w:name w:val="IndentedBullets1"/>
    <w:basedOn w:val="text"/>
    <w:qFormat/>
    <w:rsid w:val="00545C86"/>
    <w:pPr>
      <w:numPr>
        <w:numId w:val="10"/>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545C86"/>
    <w:pPr>
      <w:numPr>
        <w:numId w:val="11"/>
      </w:numPr>
    </w:pPr>
  </w:style>
  <w:style w:type="character" w:customStyle="1" w:styleId="shadedheaderChar">
    <w:name w:val="shaded header Char"/>
    <w:basedOn w:val="DefaultParagraphFont"/>
    <w:link w:val="shadedheader"/>
    <w:rsid w:val="00545C86"/>
    <w:rPr>
      <w:rFonts w:ascii="Arial Bold" w:eastAsia="ヒラギノ角ゴ Pro W3" w:hAnsi="Arial Bold" w:cs="Times New Roman"/>
      <w:color w:val="000000"/>
      <w:sz w:val="20"/>
      <w:szCs w:val="20"/>
      <w:shd w:val="clear" w:color="auto" w:fill="FFE8B4"/>
    </w:rPr>
  </w:style>
  <w:style w:type="paragraph" w:customStyle="1" w:styleId="Header2">
    <w:name w:val="Header2"/>
    <w:basedOn w:val="instructions"/>
    <w:qFormat/>
    <w:rsid w:val="00545C86"/>
    <w:pPr>
      <w:keepNext/>
      <w:ind w:firstLine="0"/>
    </w:pPr>
    <w:rPr>
      <w:rFonts w:ascii="Times New Roman" w:eastAsia="Times New Roman" w:hAnsi="Times New Roman" w:cs="Arial"/>
      <w:i/>
      <w:color w:val="auto"/>
      <w:sz w:val="24"/>
      <w:szCs w:val="22"/>
      <w:u w:val="single"/>
    </w:rPr>
  </w:style>
  <w:style w:type="paragraph" w:customStyle="1" w:styleId="indentedbullets">
    <w:name w:val="indented bullets"/>
    <w:basedOn w:val="Normal"/>
    <w:rsid w:val="00545C86"/>
    <w:pPr>
      <w:numPr>
        <w:numId w:val="12"/>
      </w:numPr>
      <w:shd w:val="clear" w:color="auto" w:fill="FFFFFF"/>
      <w:spacing w:after="200" w:line="360" w:lineRule="atLeast"/>
    </w:pPr>
    <w:rPr>
      <w:rFonts w:asciiTheme="minorHAnsi" w:eastAsiaTheme="minorHAnsi" w:hAnsiTheme="minorHAnsi" w:cstheme="minorBidi"/>
      <w:sz w:val="19"/>
      <w:szCs w:val="22"/>
    </w:rPr>
  </w:style>
  <w:style w:type="paragraph" w:customStyle="1" w:styleId="exhibitsource">
    <w:name w:val="exhibitsource"/>
    <w:basedOn w:val="shadedheader"/>
    <w:qFormat/>
    <w:rsid w:val="00545C86"/>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545C86"/>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background">
    <w:name w:val="background"/>
    <w:basedOn w:val="Normal"/>
    <w:link w:val="backgroundChar"/>
    <w:rsid w:val="00545C86"/>
    <w:pPr>
      <w:shd w:val="clear" w:color="auto" w:fill="FFFFFF"/>
      <w:spacing w:after="120" w:line="276" w:lineRule="auto"/>
    </w:pPr>
    <w:rPr>
      <w:rFonts w:ascii="Times New Roman" w:eastAsiaTheme="minorHAnsi" w:hAnsi="Times New Roman" w:cstheme="minorBidi"/>
      <w:sz w:val="22"/>
      <w:szCs w:val="19"/>
    </w:rPr>
  </w:style>
  <w:style w:type="character" w:customStyle="1" w:styleId="backgroundChar">
    <w:name w:val="background Char"/>
    <w:link w:val="background"/>
    <w:locked/>
    <w:rsid w:val="00545C86"/>
    <w:rPr>
      <w:rFonts w:ascii="Times New Roman" w:hAnsi="Times New Roman"/>
      <w:szCs w:val="19"/>
      <w:shd w:val="clear" w:color="auto" w:fill="FFFFFF"/>
    </w:rPr>
  </w:style>
  <w:style w:type="paragraph" w:customStyle="1" w:styleId="Title1">
    <w:name w:val="Title1"/>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sc">
    <w:name w:val="desc"/>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tails">
    <w:name w:val="details"/>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character" w:customStyle="1" w:styleId="jrnl">
    <w:name w:val="jrnl"/>
    <w:basedOn w:val="DefaultParagraphFont"/>
    <w:rsid w:val="00545C86"/>
  </w:style>
  <w:style w:type="paragraph" w:customStyle="1" w:styleId="references">
    <w:name w:val="references"/>
    <w:basedOn w:val="Normal"/>
    <w:rsid w:val="00545C86"/>
    <w:pPr>
      <w:shd w:val="clear" w:color="auto" w:fill="FFFFFF"/>
      <w:spacing w:before="120" w:after="120" w:line="276" w:lineRule="auto"/>
      <w:ind w:left="547" w:hanging="547"/>
    </w:pPr>
    <w:rPr>
      <w:rFonts w:ascii="Times New Roman" w:eastAsiaTheme="minorHAnsi" w:hAnsi="Times New Roman" w:cstheme="minorBidi"/>
      <w:sz w:val="22"/>
      <w:szCs w:val="22"/>
    </w:rPr>
  </w:style>
  <w:style w:type="table" w:customStyle="1" w:styleId="EPCTable">
    <w:name w:val="EPC Table"/>
    <w:basedOn w:val="TableNormal"/>
    <w:rsid w:val="00545C86"/>
    <w:pPr>
      <w:spacing w:after="0" w:line="240" w:lineRule="auto"/>
    </w:pPr>
    <w:rPr>
      <w:rFonts w:ascii="Arial" w:eastAsia="Times New Roman" w:hAnsi="Arial" w:cs="Times New Roman"/>
      <w:sz w:val="18"/>
      <w:szCs w:val="20"/>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ヒラギノ角ゴ Pro W3" w:hAnsi="ヒラギノ角ゴ Pro W3"/>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545C86"/>
    <w:pPr>
      <w:ind w:left="187" w:hanging="187"/>
      <w:contextualSpacing w:val="0"/>
    </w:pPr>
    <w:rPr>
      <w:rFonts w:ascii="Arial" w:hAnsi="Arial" w:cs="Arial"/>
      <w:sz w:val="18"/>
      <w:szCs w:val="18"/>
    </w:rPr>
  </w:style>
  <w:style w:type="paragraph" w:customStyle="1" w:styleId="tabletext2">
    <w:name w:val="table text"/>
    <w:rsid w:val="00545C86"/>
    <w:pPr>
      <w:spacing w:after="0" w:line="240" w:lineRule="auto"/>
    </w:pPr>
    <w:rPr>
      <w:rFonts w:ascii="Arial" w:eastAsia="Times New Roman" w:hAnsi="Arial" w:cs="Arial"/>
      <w:bCs/>
      <w:sz w:val="18"/>
      <w:szCs w:val="18"/>
    </w:rPr>
  </w:style>
  <w:style w:type="paragraph" w:styleId="List">
    <w:name w:val="List"/>
    <w:basedOn w:val="Normal"/>
    <w:uiPriority w:val="99"/>
    <w:rsid w:val="00545C86"/>
    <w:pPr>
      <w:spacing w:after="200" w:line="276" w:lineRule="auto"/>
      <w:ind w:left="360" w:hanging="360"/>
      <w:contextualSpacing/>
    </w:pPr>
    <w:rPr>
      <w:rFonts w:asciiTheme="minorHAnsi" w:eastAsiaTheme="minorHAnsi" w:hAnsiTheme="minorHAnsi" w:cstheme="minorBidi"/>
      <w:sz w:val="22"/>
      <w:szCs w:val="22"/>
    </w:rPr>
  </w:style>
  <w:style w:type="character" w:customStyle="1" w:styleId="highlight2">
    <w:name w:val="highlight2"/>
    <w:basedOn w:val="DefaultParagraphFont"/>
    <w:rsid w:val="00545C86"/>
  </w:style>
  <w:style w:type="character" w:customStyle="1" w:styleId="apple-converted-space">
    <w:name w:val="apple-converted-space"/>
    <w:basedOn w:val="DefaultParagraphFont"/>
    <w:rsid w:val="00545C86"/>
  </w:style>
  <w:style w:type="paragraph" w:customStyle="1" w:styleId="KeyQuestions">
    <w:name w:val="Key Questions"/>
    <w:basedOn w:val="Header2"/>
    <w:qFormat/>
    <w:rsid w:val="00545C86"/>
    <w:rPr>
      <w:rFonts w:cs="Times New Roman"/>
      <w:i w:val="0"/>
      <w:szCs w:val="20"/>
      <w:u w:val="none"/>
    </w:rPr>
  </w:style>
  <w:style w:type="paragraph" w:customStyle="1" w:styleId="Tablebullet-blank2">
    <w:name w:val="Table bullet - blank 2"/>
    <w:basedOn w:val="tablebullet-blank"/>
    <w:qFormat/>
    <w:rsid w:val="00545C86"/>
    <w:pPr>
      <w:framePr w:hSpace="180" w:wrap="around" w:vAnchor="text" w:hAnchor="text" w:xAlign="center" w:y="1"/>
      <w:ind w:left="522" w:hanging="270"/>
    </w:pPr>
    <w:rPr>
      <w:rFonts w:cs="Times New Roman"/>
    </w:rPr>
  </w:style>
  <w:style w:type="paragraph" w:styleId="Title">
    <w:name w:val="Title"/>
    <w:basedOn w:val="Normal"/>
    <w:next w:val="Normal"/>
    <w:link w:val="TitleChar"/>
    <w:uiPriority w:val="10"/>
    <w:qFormat/>
    <w:rsid w:val="00545C86"/>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45C86"/>
    <w:rPr>
      <w:rFonts w:asciiTheme="majorHAnsi" w:eastAsiaTheme="majorEastAsia" w:hAnsiTheme="majorHAnsi" w:cstheme="majorBidi"/>
      <w:color w:val="323E4F" w:themeColor="text2" w:themeShade="BF"/>
      <w:spacing w:val="5"/>
      <w:kern w:val="28"/>
      <w:sz w:val="52"/>
      <w:szCs w:val="52"/>
    </w:rPr>
  </w:style>
  <w:style w:type="paragraph" w:customStyle="1" w:styleId="R-Pubs-Pres">
    <w:name w:val="R-Pubs-Pres"/>
    <w:basedOn w:val="Normal"/>
    <w:rsid w:val="00545C86"/>
    <w:pPr>
      <w:keepLines/>
      <w:spacing w:after="220" w:line="276" w:lineRule="auto"/>
      <w:ind w:left="446" w:hanging="446"/>
    </w:pPr>
    <w:rPr>
      <w:rFonts w:ascii="Times New Roman" w:eastAsiaTheme="minorHAnsi" w:hAnsi="Times New Roman" w:cstheme="minorBidi"/>
      <w:sz w:val="22"/>
      <w:szCs w:val="22"/>
    </w:rPr>
  </w:style>
  <w:style w:type="character" w:customStyle="1" w:styleId="Level1HeadingChar">
    <w:name w:val="Level1Heading Char"/>
    <w:link w:val="Level1Heading"/>
    <w:rsid w:val="00545C86"/>
    <w:rPr>
      <w:rFonts w:ascii="Arial" w:eastAsia="Times New Roman" w:hAnsi="Arial" w:cs="Times New Roman"/>
      <w:b/>
      <w:bCs/>
      <w:sz w:val="32"/>
      <w:szCs w:val="24"/>
    </w:rPr>
  </w:style>
  <w:style w:type="character" w:customStyle="1" w:styleId="TableTextChar">
    <w:name w:val="TableText Char"/>
    <w:basedOn w:val="DefaultParagraphFont"/>
    <w:link w:val="TableText"/>
    <w:rsid w:val="00545C86"/>
    <w:rPr>
      <w:rFonts w:ascii="Arial" w:eastAsia="Calibri" w:hAnsi="Arial" w:cs="Arial"/>
      <w:sz w:val="18"/>
      <w:szCs w:val="18"/>
    </w:rPr>
  </w:style>
  <w:style w:type="table" w:customStyle="1" w:styleId="EPC1">
    <w:name w:val="EPC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Pr>
    <w:tblStylePr w:type="firstRow">
      <w:pPr>
        <w:jc w:val="left"/>
      </w:pPr>
      <w:tblPr/>
      <w:tcPr>
        <w:tcBorders>
          <w:top w:val="single" w:sz="12" w:space="0" w:color="auto"/>
        </w:tcBorders>
        <w:vAlign w:val="center"/>
      </w:tcPr>
    </w:tblStylePr>
  </w:style>
  <w:style w:type="paragraph" w:customStyle="1" w:styleId="Bullet-1">
    <w:name w:val="Bullet-1"/>
    <w:basedOn w:val="Normal"/>
    <w:qFormat/>
    <w:rsid w:val="00545C86"/>
    <w:pPr>
      <w:numPr>
        <w:numId w:val="13"/>
      </w:numPr>
      <w:spacing w:before="60" w:after="60"/>
      <w:ind w:left="1080"/>
      <w:outlineLvl w:val="1"/>
    </w:pPr>
    <w:rPr>
      <w:rFonts w:ascii="Arial" w:hAnsi="Arial"/>
      <w:sz w:val="22"/>
      <w:szCs w:val="24"/>
    </w:rPr>
  </w:style>
  <w:style w:type="paragraph" w:customStyle="1" w:styleId="Heading21">
    <w:name w:val="Heading 21"/>
    <w:basedOn w:val="Normal"/>
    <w:next w:val="Normal"/>
    <w:uiPriority w:val="9"/>
    <w:semiHidden/>
    <w:unhideWhenUsed/>
    <w:rsid w:val="00545C86"/>
    <w:pPr>
      <w:keepNext/>
      <w:keepLines/>
      <w:spacing w:before="200"/>
      <w:outlineLvl w:val="1"/>
    </w:pPr>
    <w:rPr>
      <w:rFonts w:ascii="Cambria" w:hAnsi="Cambria"/>
      <w:b/>
      <w:bCs/>
      <w:color w:val="4F81BD"/>
      <w:sz w:val="26"/>
      <w:szCs w:val="26"/>
    </w:rPr>
  </w:style>
  <w:style w:type="paragraph" w:customStyle="1" w:styleId="Heading31">
    <w:name w:val="Heading 31"/>
    <w:basedOn w:val="Normal"/>
    <w:next w:val="Normal"/>
    <w:uiPriority w:val="9"/>
    <w:semiHidden/>
    <w:unhideWhenUsed/>
    <w:qFormat/>
    <w:rsid w:val="00545C86"/>
    <w:pPr>
      <w:keepNext/>
      <w:keepLines/>
      <w:spacing w:before="200"/>
      <w:outlineLvl w:val="2"/>
    </w:pPr>
    <w:rPr>
      <w:rFonts w:ascii="Cambria" w:hAnsi="Cambria"/>
      <w:b/>
      <w:bCs/>
      <w:color w:val="4F81BD"/>
    </w:rPr>
  </w:style>
  <w:style w:type="character" w:customStyle="1" w:styleId="Hyperlink1">
    <w:name w:val="Hyperlink1"/>
    <w:basedOn w:val="DefaultParagraphFont"/>
    <w:uiPriority w:val="99"/>
    <w:unhideWhenUsed/>
    <w:rsid w:val="00545C86"/>
    <w:rPr>
      <w:color w:val="0000FF"/>
      <w:u w:val="single"/>
    </w:rPr>
  </w:style>
  <w:style w:type="paragraph" w:customStyle="1" w:styleId="FootnoteText1">
    <w:name w:val="Footnote Text1"/>
    <w:basedOn w:val="Normal"/>
    <w:next w:val="FootnoteText"/>
    <w:uiPriority w:val="99"/>
    <w:unhideWhenUsed/>
    <w:rsid w:val="00545C86"/>
    <w:pPr>
      <w:spacing w:after="200" w:line="276" w:lineRule="auto"/>
    </w:pPr>
    <w:rPr>
      <w:rFonts w:ascii="Calibri" w:eastAsia="Calibri" w:hAnsi="Calibri" w:cs="Arial"/>
      <w:sz w:val="22"/>
      <w:szCs w:val="22"/>
    </w:rPr>
  </w:style>
  <w:style w:type="paragraph" w:customStyle="1" w:styleId="ListParagraph1">
    <w:name w:val="List Paragraph1"/>
    <w:basedOn w:val="Normal"/>
    <w:next w:val="ListParagraph"/>
    <w:uiPriority w:val="34"/>
    <w:qFormat/>
    <w:rsid w:val="00545C86"/>
    <w:pPr>
      <w:spacing w:after="200" w:line="276" w:lineRule="auto"/>
      <w:ind w:left="720"/>
      <w:contextualSpacing/>
    </w:pPr>
    <w:rPr>
      <w:rFonts w:ascii="Calibri" w:eastAsiaTheme="minorHAnsi" w:hAnsi="Calibri" w:cs="Arial"/>
      <w:sz w:val="22"/>
      <w:szCs w:val="22"/>
    </w:rPr>
  </w:style>
  <w:style w:type="paragraph" w:customStyle="1" w:styleId="List1">
    <w:name w:val="List1"/>
    <w:basedOn w:val="Normal"/>
    <w:next w:val="List"/>
    <w:rsid w:val="00545C86"/>
    <w:pPr>
      <w:spacing w:after="200" w:line="276" w:lineRule="auto"/>
      <w:ind w:left="360" w:hanging="360"/>
      <w:contextualSpacing/>
    </w:pPr>
    <w:rPr>
      <w:rFonts w:ascii="Calibri" w:eastAsiaTheme="minorHAnsi" w:hAnsi="Calibri" w:cs="Arial"/>
      <w:sz w:val="22"/>
      <w:szCs w:val="22"/>
    </w:rPr>
  </w:style>
  <w:style w:type="character" w:customStyle="1" w:styleId="FollowedHyperlink1">
    <w:name w:val="FollowedHyperlink1"/>
    <w:basedOn w:val="DefaultParagraphFont"/>
    <w:rsid w:val="00545C86"/>
    <w:rPr>
      <w:color w:val="800080"/>
      <w:u w:val="single"/>
    </w:rPr>
  </w:style>
  <w:style w:type="paragraph" w:customStyle="1" w:styleId="Title2">
    <w:name w:val="Title2"/>
    <w:basedOn w:val="Normal"/>
    <w:next w:val="Normal"/>
    <w:qFormat/>
    <w:rsid w:val="00545C86"/>
    <w:pPr>
      <w:pBdr>
        <w:bottom w:val="single" w:sz="8" w:space="4" w:color="4F81BD"/>
      </w:pBdr>
      <w:spacing w:after="300" w:line="276" w:lineRule="auto"/>
      <w:contextualSpacing/>
    </w:pPr>
    <w:rPr>
      <w:rFonts w:ascii="Cambria" w:hAnsi="Cambria"/>
      <w:color w:val="17365D"/>
      <w:spacing w:val="5"/>
      <w:kern w:val="28"/>
      <w:sz w:val="52"/>
      <w:szCs w:val="52"/>
    </w:rPr>
  </w:style>
  <w:style w:type="paragraph" w:customStyle="1" w:styleId="Caption1">
    <w:name w:val="Caption1"/>
    <w:basedOn w:val="Normal"/>
    <w:next w:val="Normal"/>
    <w:unhideWhenUsed/>
    <w:qFormat/>
    <w:rsid w:val="00545C86"/>
    <w:pPr>
      <w:spacing w:after="200" w:line="276" w:lineRule="auto"/>
    </w:pPr>
    <w:rPr>
      <w:rFonts w:ascii="Calibri" w:eastAsiaTheme="minorHAnsi" w:hAnsi="Calibri" w:cs="Arial"/>
      <w:b/>
      <w:bCs/>
      <w:color w:val="4F81BD"/>
      <w:sz w:val="18"/>
      <w:szCs w:val="18"/>
    </w:rPr>
  </w:style>
  <w:style w:type="table" w:customStyle="1" w:styleId="EPC11">
    <w:name w:val="EPC1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545C86"/>
    <w:rPr>
      <w:sz w:val="20"/>
      <w:szCs w:val="20"/>
    </w:rPr>
  </w:style>
  <w:style w:type="character" w:customStyle="1" w:styleId="TitleChar1">
    <w:name w:val="Title Char1"/>
    <w:basedOn w:val="DefaultParagraphFont"/>
    <w:uiPriority w:val="10"/>
    <w:rsid w:val="00545C86"/>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545C8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545C86"/>
    <w:rPr>
      <w:rFonts w:asciiTheme="majorHAnsi" w:eastAsiaTheme="majorEastAsia" w:hAnsiTheme="majorHAnsi" w:cstheme="majorBidi"/>
      <w:color w:val="1F4D78" w:themeColor="accent1" w:themeShade="7F"/>
      <w:sz w:val="24"/>
    </w:rPr>
  </w:style>
  <w:style w:type="paragraph" w:customStyle="1" w:styleId="bulletblank0">
    <w:name w:val="bulletblank"/>
    <w:basedOn w:val="Bullet1"/>
    <w:qFormat/>
    <w:rsid w:val="00545C86"/>
    <w:pPr>
      <w:numPr>
        <w:numId w:val="0"/>
      </w:numPr>
      <w:ind w:left="720" w:hanging="360"/>
    </w:pPr>
  </w:style>
  <w:style w:type="paragraph" w:customStyle="1" w:styleId="TableHeader0">
    <w:name w:val="TableHeader"/>
    <w:basedOn w:val="Normal"/>
    <w:qFormat/>
    <w:rsid w:val="00545C86"/>
    <w:rPr>
      <w:rFonts w:ascii="Arial" w:eastAsia="ヒラギノ角ゴ Pro W3" w:hAnsi="Arial"/>
      <w:color w:val="000000"/>
      <w:sz w:val="18"/>
    </w:rPr>
  </w:style>
  <w:style w:type="paragraph" w:customStyle="1" w:styleId="TableTextIndent">
    <w:name w:val="TableTextIndent"/>
    <w:basedOn w:val="TableText"/>
    <w:qFormat/>
    <w:rsid w:val="00545C86"/>
    <w:pPr>
      <w:ind w:left="360"/>
    </w:pPr>
    <w:rPr>
      <w:lang w:val="de-AT"/>
    </w:rPr>
  </w:style>
  <w:style w:type="paragraph" w:customStyle="1" w:styleId="Bullet-2">
    <w:name w:val="Bullet-2"/>
    <w:basedOn w:val="NoSpacing"/>
    <w:qFormat/>
    <w:rsid w:val="00545C86"/>
    <w:pPr>
      <w:numPr>
        <w:ilvl w:val="2"/>
        <w:numId w:val="18"/>
      </w:numPr>
    </w:pPr>
    <w:rPr>
      <w:rFonts w:ascii="Arial" w:hAnsi="Arial" w:cs="Arial"/>
      <w:sz w:val="20"/>
      <w:szCs w:val="20"/>
    </w:rPr>
  </w:style>
  <w:style w:type="paragraph" w:customStyle="1" w:styleId="Bullet-3">
    <w:name w:val="Bullet-3"/>
    <w:basedOn w:val="Bullet-2"/>
    <w:qFormat/>
    <w:rsid w:val="00545C86"/>
    <w:pPr>
      <w:numPr>
        <w:ilvl w:val="3"/>
        <w:numId w:val="19"/>
      </w:numPr>
      <w:ind w:left="720" w:hanging="319"/>
    </w:pPr>
  </w:style>
  <w:style w:type="paragraph" w:customStyle="1" w:styleId="TableTextRef">
    <w:name w:val="Table Text Ref"/>
    <w:qFormat/>
    <w:rsid w:val="00545C86"/>
    <w:pPr>
      <w:spacing w:before="120" w:after="0" w:line="240" w:lineRule="auto"/>
    </w:pPr>
    <w:rPr>
      <w:rFonts w:ascii="Arial" w:eastAsia="Times New Roman" w:hAnsi="Arial" w:cs="Arial"/>
      <w:sz w:val="20"/>
      <w:szCs w:val="20"/>
    </w:rPr>
  </w:style>
  <w:style w:type="paragraph" w:customStyle="1" w:styleId="ES-Level4Heading">
    <w:name w:val="ES-Level4Heading"/>
    <w:basedOn w:val="Level4Heading"/>
    <w:qFormat/>
    <w:rsid w:val="00545C86"/>
    <w:rPr>
      <w:rFonts w:eastAsia="Calibri"/>
    </w:rPr>
  </w:style>
  <w:style w:type="paragraph" w:customStyle="1" w:styleId="textbullets">
    <w:name w:val="text bullets"/>
    <w:basedOn w:val="Normal"/>
    <w:qFormat/>
    <w:rsid w:val="00545C86"/>
    <w:pPr>
      <w:numPr>
        <w:numId w:val="30"/>
      </w:numPr>
      <w:shd w:val="clear" w:color="auto" w:fill="FFFFFF"/>
    </w:pPr>
    <w:rPr>
      <w:rFonts w:ascii="Times New Roman" w:hAnsi="Times New Roman"/>
    </w:rPr>
  </w:style>
  <w:style w:type="paragraph" w:customStyle="1" w:styleId="PICOTS">
    <w:name w:val="PICOTS"/>
    <w:basedOn w:val="Text0"/>
    <w:qFormat/>
    <w:rsid w:val="00545C86"/>
    <w:pPr>
      <w:shd w:val="clear" w:color="auto" w:fill="auto"/>
      <w:spacing w:before="120"/>
      <w:ind w:left="360"/>
    </w:pPr>
    <w:rPr>
      <w:rFonts w:ascii="Times New Roman" w:eastAsia="ヒラギノ角ゴ Pro W3" w:hAnsi="Times New Roman" w:cs="Times New Roman"/>
      <w:b/>
      <w:color w:val="000000"/>
    </w:rPr>
  </w:style>
  <w:style w:type="paragraph" w:customStyle="1" w:styleId="Bullet3">
    <w:name w:val="Bullet3"/>
    <w:basedOn w:val="text-bullets3"/>
    <w:qFormat/>
    <w:rsid w:val="00545C86"/>
    <w:pPr>
      <w:keepLines w:val="0"/>
      <w:widowControl/>
      <w:numPr>
        <w:ilvl w:val="1"/>
        <w:numId w:val="31"/>
      </w:numPr>
      <w:spacing w:after="0" w:line="240" w:lineRule="auto"/>
      <w:ind w:left="1800"/>
    </w:pPr>
    <w:rPr>
      <w:rFonts w:eastAsia="ヒラギノ角ゴ Pro W3" w:cs="Times New Roman"/>
      <w:color w:val="000000"/>
      <w:sz w:val="24"/>
      <w:szCs w:val="24"/>
    </w:rPr>
  </w:style>
  <w:style w:type="paragraph" w:customStyle="1" w:styleId="Bullet4">
    <w:name w:val="Bullet4"/>
    <w:basedOn w:val="Bullet3"/>
    <w:qFormat/>
    <w:rsid w:val="00545C86"/>
    <w:pPr>
      <w:numPr>
        <w:ilvl w:val="0"/>
        <w:numId w:val="36"/>
      </w:numPr>
      <w:ind w:left="2160"/>
    </w:pPr>
  </w:style>
  <w:style w:type="paragraph" w:customStyle="1" w:styleId="TableBullet3">
    <w:name w:val="TableBullet3"/>
    <w:basedOn w:val="TableBullet2"/>
    <w:qFormat/>
    <w:rsid w:val="00545C86"/>
    <w:pPr>
      <w:numPr>
        <w:numId w:val="35"/>
      </w:numPr>
      <w:ind w:left="950" w:hanging="270"/>
      <w:contextualSpacing/>
    </w:pPr>
    <w:rPr>
      <w:rFonts w:eastAsia="ヒラギノ角ゴ Pro W3" w:cstheme="minorBidi"/>
      <w:color w:val="000000"/>
      <w:szCs w:val="22"/>
    </w:rPr>
  </w:style>
  <w:style w:type="paragraph" w:customStyle="1" w:styleId="TableParagraph">
    <w:name w:val="Table Paragraph"/>
    <w:basedOn w:val="Normal"/>
    <w:uiPriority w:val="1"/>
    <w:qFormat/>
    <w:rsid w:val="00545C86"/>
    <w:pPr>
      <w:widowControl w:val="0"/>
      <w:spacing w:after="160" w:line="259" w:lineRule="auto"/>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545C8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5C86"/>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545C86"/>
    <w:pPr>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5C8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5C86"/>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45C86"/>
    <w:rPr>
      <w:rFonts w:eastAsiaTheme="minorEastAsia"/>
      <w:color w:val="404040" w:themeColor="text1" w:themeTint="BF"/>
      <w:sz w:val="32"/>
      <w:szCs w:val="32"/>
    </w:rPr>
  </w:style>
  <w:style w:type="character" w:styleId="SubtleEmphasis">
    <w:name w:val="Subtle Emphasis"/>
    <w:basedOn w:val="DefaultParagraphFont"/>
    <w:uiPriority w:val="19"/>
    <w:qFormat/>
    <w:rsid w:val="00545C86"/>
    <w:rPr>
      <w:i/>
      <w:iCs/>
      <w:color w:val="595959" w:themeColor="text1" w:themeTint="A6"/>
    </w:rPr>
  </w:style>
  <w:style w:type="character" w:styleId="IntenseEmphasis">
    <w:name w:val="Intense Emphasis"/>
    <w:basedOn w:val="DefaultParagraphFont"/>
    <w:uiPriority w:val="21"/>
    <w:qFormat/>
    <w:rsid w:val="00545C86"/>
    <w:rPr>
      <w:b/>
      <w:bCs/>
      <w:i/>
      <w:iCs/>
    </w:rPr>
  </w:style>
  <w:style w:type="character" w:styleId="SubtleReference">
    <w:name w:val="Subtle Reference"/>
    <w:basedOn w:val="DefaultParagraphFont"/>
    <w:uiPriority w:val="31"/>
    <w:qFormat/>
    <w:rsid w:val="00545C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5C86"/>
    <w:rPr>
      <w:b/>
      <w:bCs/>
      <w:caps w:val="0"/>
      <w:smallCaps/>
      <w:color w:val="auto"/>
      <w:spacing w:val="3"/>
      <w:u w:val="single"/>
    </w:rPr>
  </w:style>
  <w:style w:type="character" w:styleId="BookTitle">
    <w:name w:val="Book Title"/>
    <w:basedOn w:val="DefaultParagraphFont"/>
    <w:uiPriority w:val="33"/>
    <w:qFormat/>
    <w:rsid w:val="00545C86"/>
    <w:rPr>
      <w:b/>
      <w:bCs/>
      <w:smallCaps/>
      <w:spacing w:val="7"/>
    </w:rPr>
  </w:style>
  <w:style w:type="character" w:customStyle="1" w:styleId="st1">
    <w:name w:val="st1"/>
    <w:basedOn w:val="DefaultParagraphFont"/>
    <w:rsid w:val="00545C86"/>
  </w:style>
  <w:style w:type="paragraph" w:customStyle="1" w:styleId="Tabletitlecontinued2">
    <w:name w:val="Table title continued"/>
    <w:basedOn w:val="Normal"/>
    <w:qFormat/>
    <w:rsid w:val="00545C86"/>
    <w:pPr>
      <w:keepNext/>
      <w:spacing w:before="240"/>
    </w:pPr>
    <w:rPr>
      <w:rFonts w:ascii="Arial" w:eastAsia="Calibri" w:hAnsi="Arial"/>
      <w:b/>
      <w:color w:val="000000"/>
      <w:sz w:val="20"/>
      <w:szCs w:val="24"/>
    </w:rPr>
  </w:style>
  <w:style w:type="character" w:customStyle="1" w:styleId="Studies1Char">
    <w:name w:val="Studies1 Char"/>
    <w:basedOn w:val="DefaultParagraphFont"/>
    <w:link w:val="Studies1"/>
    <w:rsid w:val="00545C86"/>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0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A65E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545C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unhideWhenUsed/>
    <w:qFormat/>
    <w:rsid w:val="00545C86"/>
    <w:pPr>
      <w:keepNext/>
      <w:keepLines/>
      <w:spacing w:before="200"/>
      <w:outlineLvl w:val="2"/>
    </w:pPr>
    <w:rPr>
      <w:rFonts w:asciiTheme="majorHAnsi" w:eastAsiaTheme="majorEastAsia" w:hAnsiTheme="majorHAnsi" w:cstheme="majorBidi"/>
      <w:b/>
      <w:bCs/>
      <w:color w:val="5B9BD5" w:themeColor="accent1"/>
      <w:szCs w:val="24"/>
    </w:rPr>
  </w:style>
  <w:style w:type="paragraph" w:styleId="Heading4">
    <w:name w:val="heading 4"/>
    <w:basedOn w:val="Normal"/>
    <w:next w:val="Normal"/>
    <w:link w:val="Heading4Char"/>
    <w:uiPriority w:val="1"/>
    <w:unhideWhenUsed/>
    <w:qFormat/>
    <w:rsid w:val="00545C86"/>
    <w:pPr>
      <w:keepNext/>
      <w:keepLines/>
      <w:spacing w:before="120" w:line="259" w:lineRule="auto"/>
      <w:outlineLvl w:val="3"/>
    </w:pPr>
    <w:rPr>
      <w:rFonts w:asciiTheme="majorHAnsi" w:eastAsiaTheme="majorEastAsia" w:hAnsiTheme="majorHAnsi" w:cstheme="majorBidi"/>
      <w:caps/>
      <w:sz w:val="22"/>
      <w:szCs w:val="22"/>
    </w:rPr>
  </w:style>
  <w:style w:type="paragraph" w:styleId="Heading5">
    <w:name w:val="heading 5"/>
    <w:basedOn w:val="Normal"/>
    <w:next w:val="Normal"/>
    <w:link w:val="Heading5Char"/>
    <w:uiPriority w:val="1"/>
    <w:unhideWhenUsed/>
    <w:qFormat/>
    <w:rsid w:val="00545C86"/>
    <w:pPr>
      <w:keepNext/>
      <w:keepLines/>
      <w:spacing w:before="120" w:line="259" w:lineRule="auto"/>
      <w:outlineLvl w:val="4"/>
    </w:pPr>
    <w:rPr>
      <w:rFonts w:asciiTheme="majorHAnsi" w:eastAsiaTheme="majorEastAsia" w:hAnsiTheme="majorHAnsi" w:cstheme="majorBidi"/>
      <w:i/>
      <w:iCs/>
      <w:caps/>
      <w:sz w:val="22"/>
      <w:szCs w:val="22"/>
    </w:rPr>
  </w:style>
  <w:style w:type="paragraph" w:styleId="Heading6">
    <w:name w:val="heading 6"/>
    <w:basedOn w:val="Normal"/>
    <w:next w:val="Normal"/>
    <w:link w:val="Heading6Char"/>
    <w:uiPriority w:val="9"/>
    <w:semiHidden/>
    <w:unhideWhenUsed/>
    <w:qFormat/>
    <w:rsid w:val="00545C86"/>
    <w:pPr>
      <w:keepNext/>
      <w:keepLines/>
      <w:spacing w:before="120" w:line="259" w:lineRule="auto"/>
      <w:outlineLvl w:val="5"/>
    </w:pPr>
    <w:rPr>
      <w:rFonts w:asciiTheme="majorHAnsi" w:eastAsiaTheme="majorEastAsia" w:hAnsiTheme="majorHAnsi" w:cstheme="majorBidi"/>
      <w:b/>
      <w:bCs/>
      <w:caps/>
      <w:color w:val="262626" w:themeColor="text1" w:themeTint="D9"/>
      <w:sz w:val="20"/>
    </w:rPr>
  </w:style>
  <w:style w:type="paragraph" w:styleId="Heading7">
    <w:name w:val="heading 7"/>
    <w:basedOn w:val="Normal"/>
    <w:next w:val="Normal"/>
    <w:link w:val="Heading7Char"/>
    <w:uiPriority w:val="9"/>
    <w:semiHidden/>
    <w:unhideWhenUsed/>
    <w:qFormat/>
    <w:rsid w:val="00545C86"/>
    <w:pPr>
      <w:keepNext/>
      <w:keepLines/>
      <w:spacing w:before="120" w:line="259" w:lineRule="auto"/>
      <w:outlineLvl w:val="6"/>
    </w:pPr>
    <w:rPr>
      <w:rFonts w:asciiTheme="majorHAnsi" w:eastAsiaTheme="majorEastAsia" w:hAnsiTheme="majorHAnsi" w:cstheme="majorBidi"/>
      <w:b/>
      <w:bCs/>
      <w:i/>
      <w:iCs/>
      <w:caps/>
      <w:color w:val="262626" w:themeColor="text1" w:themeTint="D9"/>
      <w:sz w:val="20"/>
    </w:rPr>
  </w:style>
  <w:style w:type="paragraph" w:styleId="Heading8">
    <w:name w:val="heading 8"/>
    <w:basedOn w:val="Normal"/>
    <w:next w:val="Normal"/>
    <w:link w:val="Heading8Char"/>
    <w:uiPriority w:val="9"/>
    <w:semiHidden/>
    <w:unhideWhenUsed/>
    <w:qFormat/>
    <w:rsid w:val="00545C86"/>
    <w:pPr>
      <w:keepNext/>
      <w:keepLines/>
      <w:spacing w:before="120" w:line="259" w:lineRule="auto"/>
      <w:outlineLvl w:val="7"/>
    </w:pPr>
    <w:rPr>
      <w:rFonts w:asciiTheme="majorHAnsi" w:eastAsiaTheme="majorEastAsia" w:hAnsiTheme="majorHAnsi" w:cstheme="majorBidi"/>
      <w:b/>
      <w:bCs/>
      <w:caps/>
      <w:color w:val="7F7F7F" w:themeColor="text1" w:themeTint="80"/>
      <w:sz w:val="20"/>
    </w:rPr>
  </w:style>
  <w:style w:type="paragraph" w:styleId="Heading9">
    <w:name w:val="heading 9"/>
    <w:basedOn w:val="Normal"/>
    <w:next w:val="Normal"/>
    <w:link w:val="Heading9Char"/>
    <w:uiPriority w:val="9"/>
    <w:semiHidden/>
    <w:unhideWhenUsed/>
    <w:qFormat/>
    <w:rsid w:val="00545C86"/>
    <w:pPr>
      <w:keepNext/>
      <w:keepLines/>
      <w:spacing w:before="120" w:line="259" w:lineRule="auto"/>
      <w:outlineLvl w:val="8"/>
    </w:pPr>
    <w:rPr>
      <w:rFonts w:asciiTheme="majorHAnsi" w:eastAsiaTheme="majorEastAsia" w:hAnsiTheme="majorHAnsi" w:cstheme="majorBidi"/>
      <w:b/>
      <w:bCs/>
      <w:i/>
      <w:iCs/>
      <w:caps/>
      <w:color w:val="7F7F7F" w:themeColor="text1" w:themeTint="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1"/>
    <w:rsid w:val="00545C8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45C86"/>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1"/>
    <w:rsid w:val="00545C86"/>
    <w:rPr>
      <w:rFonts w:asciiTheme="majorHAnsi" w:eastAsiaTheme="majorEastAsia" w:hAnsiTheme="majorHAnsi" w:cstheme="majorBidi"/>
      <w:caps/>
    </w:rPr>
  </w:style>
  <w:style w:type="character" w:customStyle="1" w:styleId="Heading5Char">
    <w:name w:val="Heading 5 Char"/>
    <w:basedOn w:val="DefaultParagraphFont"/>
    <w:link w:val="Heading5"/>
    <w:uiPriority w:val="1"/>
    <w:rsid w:val="00545C8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5C8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5C8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5C8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5C86"/>
    <w:rPr>
      <w:rFonts w:asciiTheme="majorHAnsi" w:eastAsiaTheme="majorEastAsia" w:hAnsiTheme="majorHAnsi" w:cstheme="majorBidi"/>
      <w:b/>
      <w:bCs/>
      <w:i/>
      <w:iCs/>
      <w:caps/>
      <w:color w:val="7F7F7F" w:themeColor="text1" w:themeTint="80"/>
      <w:sz w:val="20"/>
      <w:szCs w:val="20"/>
    </w:rPr>
  </w:style>
  <w:style w:type="paragraph" w:customStyle="1" w:styleId="ParagraphNoIndent">
    <w:name w:val="ParagraphNoIndent"/>
    <w:qFormat/>
    <w:rsid w:val="00A65E09"/>
    <w:pPr>
      <w:spacing w:after="0" w:line="240" w:lineRule="auto"/>
    </w:pPr>
    <w:rPr>
      <w:rFonts w:ascii="Times New Roman" w:eastAsia="Times New Roman" w:hAnsi="Times New Roman" w:cs="Times New Roman"/>
      <w:bCs/>
      <w:sz w:val="24"/>
      <w:szCs w:val="24"/>
    </w:rPr>
  </w:style>
  <w:style w:type="paragraph" w:customStyle="1" w:styleId="ReportTitle">
    <w:name w:val="ReportTitle"/>
    <w:uiPriority w:val="99"/>
    <w:qFormat/>
    <w:rsid w:val="00A65E09"/>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A65E09"/>
    <w:pPr>
      <w:keepNext/>
      <w:spacing w:before="240" w:after="60" w:line="240" w:lineRule="auto"/>
    </w:pPr>
    <w:rPr>
      <w:rFonts w:ascii="Arial" w:eastAsia="Calibri" w:hAnsi="Arial" w:cs="Arial"/>
      <w:b/>
      <w:sz w:val="32"/>
      <w:szCs w:val="32"/>
    </w:rPr>
  </w:style>
  <w:style w:type="paragraph" w:customStyle="1" w:styleId="ParagraphIndent">
    <w:name w:val="ParagraphIndent"/>
    <w:link w:val="ParagraphIndentChar"/>
    <w:qFormat/>
    <w:rsid w:val="00A65E09"/>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A65E09"/>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65E09"/>
    <w:pPr>
      <w:spacing w:after="0" w:line="240" w:lineRule="auto"/>
    </w:pPr>
    <w:rPr>
      <w:rFonts w:ascii="Arial" w:eastAsia="Times New Roman" w:hAnsi="Arial" w:cs="Times New Roman"/>
      <w:b/>
      <w:bCs/>
      <w:sz w:val="28"/>
      <w:szCs w:val="28"/>
    </w:rPr>
  </w:style>
  <w:style w:type="paragraph" w:styleId="NormalWeb">
    <w:name w:val="Normal (Web)"/>
    <w:basedOn w:val="Normal"/>
    <w:uiPriority w:val="99"/>
    <w:rsid w:val="00A65E09"/>
    <w:pPr>
      <w:spacing w:before="100" w:beforeAutospacing="1" w:after="100" w:afterAutospacing="1"/>
    </w:pPr>
    <w:rPr>
      <w:rFonts w:ascii="Times New Roman" w:hAnsi="Times New Roman"/>
      <w:szCs w:val="24"/>
    </w:rPr>
  </w:style>
  <w:style w:type="paragraph" w:customStyle="1" w:styleId="PageNumber">
    <w:name w:val="PageNumber"/>
    <w:qFormat/>
    <w:rsid w:val="00A65E09"/>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A65E09"/>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A65E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A65E09"/>
    <w:rPr>
      <w:rFonts w:ascii="Times New Roman" w:hAnsi="Times New Roman"/>
      <w:szCs w:val="24"/>
      <w:lang w:val="en-CA"/>
    </w:rPr>
  </w:style>
  <w:style w:type="paragraph" w:styleId="TOC2">
    <w:name w:val="toc 2"/>
    <w:basedOn w:val="Normal"/>
    <w:next w:val="Normal"/>
    <w:autoRedefine/>
    <w:rsid w:val="00A65E09"/>
    <w:pPr>
      <w:ind w:left="240"/>
    </w:pPr>
    <w:rPr>
      <w:rFonts w:ascii="Times New Roman" w:hAnsi="Times New Roman"/>
      <w:szCs w:val="24"/>
      <w:lang w:val="en-CA"/>
    </w:rPr>
  </w:style>
  <w:style w:type="paragraph" w:customStyle="1" w:styleId="ChapterHeading">
    <w:name w:val="ChapterHeading"/>
    <w:qFormat/>
    <w:rsid w:val="00A65E09"/>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A65E09"/>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65E09"/>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A65E09"/>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A65E09"/>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65E09"/>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65E09"/>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A65E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65E09"/>
    <w:rPr>
      <w:rFonts w:ascii="Calibri" w:eastAsia="Calibri" w:hAnsi="Calibri" w:cs="Times New Roman"/>
    </w:rPr>
  </w:style>
  <w:style w:type="paragraph" w:customStyle="1" w:styleId="Level5Heading">
    <w:name w:val="Level5Heading"/>
    <w:qFormat/>
    <w:rsid w:val="00A65E09"/>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65E09"/>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A65E09"/>
    <w:rPr>
      <w:rFonts w:ascii="Tahoma" w:hAnsi="Tahoma" w:cs="Tahoma"/>
      <w:sz w:val="16"/>
      <w:szCs w:val="16"/>
    </w:rPr>
  </w:style>
  <w:style w:type="character" w:customStyle="1" w:styleId="BalloonTextChar">
    <w:name w:val="Balloon Text Char"/>
    <w:basedOn w:val="DefaultParagraphFont"/>
    <w:link w:val="BalloonText"/>
    <w:uiPriority w:val="99"/>
    <w:rsid w:val="00A65E09"/>
    <w:rPr>
      <w:rFonts w:ascii="Tahoma" w:eastAsia="Times New Roman" w:hAnsi="Tahoma" w:cs="Tahoma"/>
      <w:sz w:val="16"/>
      <w:szCs w:val="16"/>
    </w:rPr>
  </w:style>
  <w:style w:type="character" w:styleId="CommentReference">
    <w:name w:val="annotation reference"/>
    <w:basedOn w:val="DefaultParagraphFont"/>
    <w:rsid w:val="00A65E09"/>
    <w:rPr>
      <w:sz w:val="16"/>
      <w:szCs w:val="16"/>
    </w:rPr>
  </w:style>
  <w:style w:type="paragraph" w:styleId="CommentText">
    <w:name w:val="annotation text"/>
    <w:basedOn w:val="Normal"/>
    <w:link w:val="CommentTextChar"/>
    <w:rsid w:val="00A65E09"/>
    <w:pPr>
      <w:spacing w:before="240" w:after="60"/>
    </w:pPr>
    <w:rPr>
      <w:rFonts w:ascii="Calibri" w:eastAsia="Calibri" w:hAnsi="Calibri"/>
      <w:sz w:val="20"/>
    </w:rPr>
  </w:style>
  <w:style w:type="character" w:customStyle="1" w:styleId="CommentTextChar">
    <w:name w:val="Comment Text Char"/>
    <w:basedOn w:val="DefaultParagraphFont"/>
    <w:link w:val="CommentText"/>
    <w:rsid w:val="00545C86"/>
    <w:rPr>
      <w:rFonts w:ascii="Calibri" w:eastAsia="Calibri" w:hAnsi="Calibri" w:cs="Times New Roman"/>
      <w:sz w:val="20"/>
      <w:szCs w:val="20"/>
    </w:rPr>
  </w:style>
  <w:style w:type="paragraph" w:styleId="CommentSubject">
    <w:name w:val="annotation subject"/>
    <w:basedOn w:val="CommentText"/>
    <w:next w:val="CommentText"/>
    <w:link w:val="CommentSubjectChar"/>
    <w:rsid w:val="00A65E09"/>
    <w:rPr>
      <w:b/>
      <w:bCs/>
    </w:rPr>
  </w:style>
  <w:style w:type="character" w:customStyle="1" w:styleId="CommentSubjectChar">
    <w:name w:val="Comment Subject Char"/>
    <w:basedOn w:val="CommentTextChar"/>
    <w:link w:val="CommentSubject"/>
    <w:rsid w:val="00545C86"/>
    <w:rPr>
      <w:rFonts w:ascii="Calibri" w:eastAsia="Calibri" w:hAnsi="Calibri" w:cs="Times New Roman"/>
      <w:b/>
      <w:bCs/>
      <w:sz w:val="20"/>
      <w:szCs w:val="20"/>
    </w:rPr>
  </w:style>
  <w:style w:type="paragraph" w:customStyle="1" w:styleId="PreparedForText">
    <w:name w:val="PreparedForText"/>
    <w:qFormat/>
    <w:rsid w:val="00A65E09"/>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65E09"/>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65E09"/>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65E09"/>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65E09"/>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65E09"/>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65E09"/>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65E09"/>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65E09"/>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65E09"/>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A65E09"/>
    <w:pPr>
      <w:spacing w:after="0" w:line="240" w:lineRule="auto"/>
      <w:jc w:val="center"/>
    </w:pPr>
    <w:rPr>
      <w:rFonts w:ascii="Arial" w:eastAsia="Calibri" w:hAnsi="Arial" w:cs="Arial"/>
      <w:b/>
      <w:bCs/>
      <w:sz w:val="18"/>
      <w:szCs w:val="18"/>
    </w:rPr>
  </w:style>
  <w:style w:type="paragraph" w:customStyle="1" w:styleId="TableSubhead">
    <w:name w:val="TableSubhead"/>
    <w:qFormat/>
    <w:rsid w:val="00A65E09"/>
    <w:pPr>
      <w:spacing w:after="0" w:line="240" w:lineRule="auto"/>
    </w:pPr>
    <w:rPr>
      <w:rFonts w:ascii="Arial" w:eastAsia="Calibri" w:hAnsi="Arial" w:cs="Arial"/>
      <w:b/>
      <w:i/>
      <w:sz w:val="18"/>
      <w:szCs w:val="18"/>
    </w:rPr>
  </w:style>
  <w:style w:type="paragraph" w:customStyle="1" w:styleId="TableText">
    <w:name w:val="TableText"/>
    <w:link w:val="TableTextChar"/>
    <w:qFormat/>
    <w:rsid w:val="00A65E09"/>
    <w:pPr>
      <w:spacing w:after="0" w:line="240" w:lineRule="auto"/>
    </w:pPr>
    <w:rPr>
      <w:rFonts w:ascii="Arial" w:eastAsia="Calibri" w:hAnsi="Arial" w:cs="Arial"/>
      <w:sz w:val="18"/>
      <w:szCs w:val="18"/>
    </w:rPr>
  </w:style>
  <w:style w:type="paragraph" w:customStyle="1" w:styleId="Level6Heading">
    <w:name w:val="Level6Heading"/>
    <w:qFormat/>
    <w:rsid w:val="00A65E09"/>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65E09"/>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65E09"/>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A65E09"/>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A65E09"/>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65E09"/>
    <w:pPr>
      <w:spacing w:after="0" w:line="240" w:lineRule="auto"/>
      <w:jc w:val="center"/>
    </w:pPr>
    <w:rPr>
      <w:rFonts w:ascii="Arial" w:eastAsia="Calibri" w:hAnsi="Arial" w:cs="Arial"/>
      <w:sz w:val="18"/>
      <w:szCs w:val="18"/>
    </w:rPr>
  </w:style>
  <w:style w:type="paragraph" w:customStyle="1" w:styleId="TableLeftText">
    <w:name w:val="TableLeftText"/>
    <w:qFormat/>
    <w:rsid w:val="00A65E09"/>
    <w:pPr>
      <w:spacing w:after="0" w:line="240" w:lineRule="auto"/>
    </w:pPr>
    <w:rPr>
      <w:rFonts w:ascii="Arial" w:eastAsia="Calibri" w:hAnsi="Arial" w:cs="Arial"/>
      <w:sz w:val="18"/>
      <w:szCs w:val="18"/>
    </w:rPr>
  </w:style>
  <w:style w:type="paragraph" w:customStyle="1" w:styleId="TableBoldText">
    <w:name w:val="TableBoldText"/>
    <w:qFormat/>
    <w:rsid w:val="00A65E09"/>
    <w:pPr>
      <w:spacing w:after="0" w:line="240" w:lineRule="auto"/>
    </w:pPr>
    <w:rPr>
      <w:rFonts w:ascii="Arial" w:eastAsia="Calibri" w:hAnsi="Arial" w:cs="Arial"/>
      <w:b/>
      <w:sz w:val="18"/>
      <w:szCs w:val="18"/>
    </w:rPr>
  </w:style>
  <w:style w:type="paragraph" w:customStyle="1" w:styleId="Studies1">
    <w:name w:val="Studies1"/>
    <w:link w:val="Studies1Char"/>
    <w:qFormat/>
    <w:rsid w:val="00A65E09"/>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65E09"/>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A65E09"/>
    <w:pPr>
      <w:numPr>
        <w:numId w:val="3"/>
      </w:numPr>
      <w:ind w:left="720"/>
    </w:pPr>
  </w:style>
  <w:style w:type="paragraph" w:customStyle="1" w:styleId="ReportSubtitle">
    <w:name w:val="ReportSubtitle"/>
    <w:qFormat/>
    <w:rsid w:val="00A65E09"/>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65E09"/>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A65E09"/>
    <w:pPr>
      <w:tabs>
        <w:tab w:val="center" w:pos="4680"/>
        <w:tab w:val="right" w:pos="9360"/>
      </w:tabs>
    </w:pPr>
  </w:style>
  <w:style w:type="character" w:customStyle="1" w:styleId="FooterChar">
    <w:name w:val="Footer Char"/>
    <w:basedOn w:val="DefaultParagraphFont"/>
    <w:link w:val="Footer"/>
    <w:uiPriority w:val="99"/>
    <w:rsid w:val="00A65E09"/>
    <w:rPr>
      <w:rFonts w:ascii="Times" w:eastAsia="Times New Roman" w:hAnsi="Times" w:cs="Times New Roman"/>
      <w:sz w:val="24"/>
      <w:szCs w:val="20"/>
    </w:rPr>
  </w:style>
  <w:style w:type="character" w:styleId="Hyperlink">
    <w:name w:val="Hyperlink"/>
    <w:basedOn w:val="DefaultParagraphFont"/>
    <w:uiPriority w:val="99"/>
    <w:unhideWhenUsed/>
    <w:rsid w:val="00A65E09"/>
    <w:rPr>
      <w:color w:val="0563C1" w:themeColor="hyperlink"/>
      <w:u w:val="single"/>
    </w:rPr>
  </w:style>
  <w:style w:type="paragraph" w:customStyle="1" w:styleId="TableTitlecontinued">
    <w:name w:val="TableTitle(continued)"/>
    <w:basedOn w:val="TableTitle"/>
    <w:qFormat/>
    <w:rsid w:val="00545C86"/>
  </w:style>
  <w:style w:type="character" w:customStyle="1" w:styleId="ChapterHeadingChar">
    <w:name w:val="Chapter Heading Char"/>
    <w:basedOn w:val="DefaultParagraphFont"/>
    <w:rsid w:val="00545C86"/>
    <w:rPr>
      <w:rFonts w:ascii="Arial" w:eastAsia="Times" w:hAnsi="Arial"/>
      <w:b/>
      <w:sz w:val="36"/>
      <w:lang w:val="en-US" w:eastAsia="en-US" w:bidi="ar-SA"/>
    </w:rPr>
  </w:style>
  <w:style w:type="paragraph" w:customStyle="1" w:styleId="tabletitle0">
    <w:name w:val="tabletitle"/>
    <w:basedOn w:val="TableTitle"/>
    <w:rsid w:val="00545C86"/>
  </w:style>
  <w:style w:type="paragraph" w:customStyle="1" w:styleId="TableTextBold">
    <w:name w:val="TableTextBold"/>
    <w:basedOn w:val="TableText"/>
    <w:qFormat/>
    <w:rsid w:val="00545C86"/>
    <w:pPr>
      <w:widowControl w:val="0"/>
      <w:spacing w:before="40" w:after="40"/>
    </w:pPr>
    <w:rPr>
      <w:b/>
      <w:iCs/>
    </w:rPr>
  </w:style>
  <w:style w:type="character" w:customStyle="1" w:styleId="ParagraphIndentChar">
    <w:name w:val="ParagraphIndent Char"/>
    <w:basedOn w:val="DefaultParagraphFont"/>
    <w:link w:val="ParagraphIndent"/>
    <w:rsid w:val="00545C86"/>
    <w:rPr>
      <w:rFonts w:ascii="Times New Roman" w:eastAsia="Calibri" w:hAnsi="Times New Roman" w:cs="Times New Roman"/>
      <w:color w:val="000000"/>
      <w:sz w:val="24"/>
      <w:szCs w:val="24"/>
    </w:rPr>
  </w:style>
  <w:style w:type="paragraph" w:customStyle="1" w:styleId="EndNoteBibliography">
    <w:name w:val="EndNote Bibliography"/>
    <w:basedOn w:val="Normal"/>
    <w:link w:val="EndNoteBibliographyChar"/>
    <w:rsid w:val="00545C86"/>
    <w:rPr>
      <w:rFonts w:ascii="Times New Roman" w:hAnsi="Times New Roman"/>
      <w:noProof/>
      <w:color w:val="000000"/>
      <w:sz w:val="20"/>
      <w:szCs w:val="24"/>
    </w:rPr>
  </w:style>
  <w:style w:type="character" w:customStyle="1" w:styleId="EndNoteBibliographyChar">
    <w:name w:val="EndNote Bibliography Char"/>
    <w:basedOn w:val="ParagraphIndentChar"/>
    <w:link w:val="EndNoteBibliography"/>
    <w:rsid w:val="00545C86"/>
    <w:rPr>
      <w:rFonts w:ascii="Times New Roman" w:eastAsia="Times New Roman" w:hAnsi="Times New Roman" w:cs="Times New Roman"/>
      <w:noProof/>
      <w:color w:val="000000"/>
      <w:sz w:val="20"/>
      <w:szCs w:val="24"/>
    </w:rPr>
  </w:style>
  <w:style w:type="paragraph" w:styleId="ListParagraph">
    <w:name w:val="List Paragraph"/>
    <w:basedOn w:val="Normal"/>
    <w:uiPriority w:val="1"/>
    <w:qFormat/>
    <w:rsid w:val="00545C86"/>
    <w:pPr>
      <w:ind w:left="720"/>
      <w:contextualSpacing/>
    </w:pPr>
    <w:rPr>
      <w:rFonts w:ascii="Arial" w:eastAsia="ヒラギノ角ゴ Pro W3" w:hAnsi="Arial"/>
      <w:color w:val="000000"/>
      <w:szCs w:val="24"/>
    </w:rPr>
  </w:style>
  <w:style w:type="paragraph" w:customStyle="1" w:styleId="text">
    <w:name w:val="text"/>
    <w:link w:val="textChar"/>
    <w:rsid w:val="00545C86"/>
    <w:pPr>
      <w:spacing w:before="120" w:after="0" w:line="240" w:lineRule="auto"/>
      <w:ind w:firstLine="720"/>
    </w:pPr>
    <w:rPr>
      <w:rFonts w:ascii="Arial" w:eastAsia="ヒラギノ角ゴ Pro W3" w:hAnsi="Arial" w:cs="Times New Roman"/>
      <w:color w:val="000000"/>
      <w:sz w:val="24"/>
      <w:szCs w:val="24"/>
    </w:rPr>
  </w:style>
  <w:style w:type="paragraph" w:customStyle="1" w:styleId="kqstem-sub1">
    <w:name w:val="kqstem-sub1"/>
    <w:basedOn w:val="Normal"/>
    <w:rsid w:val="00545C86"/>
    <w:pPr>
      <w:numPr>
        <w:numId w:val="14"/>
      </w:numPr>
      <w:shd w:val="clear" w:color="auto" w:fill="FFFFFF"/>
      <w:spacing w:before="120"/>
      <w:ind w:left="720"/>
    </w:pPr>
    <w:rPr>
      <w:rFonts w:ascii="Times New Roman" w:eastAsia="Calibri" w:hAnsi="Times New Roman" w:cs="Arial"/>
      <w:szCs w:val="19"/>
    </w:rPr>
  </w:style>
  <w:style w:type="character" w:customStyle="1" w:styleId="TextChar0">
    <w:name w:val="Text Char"/>
    <w:basedOn w:val="DefaultParagraphFont"/>
    <w:link w:val="Text0"/>
    <w:locked/>
    <w:rsid w:val="00545C86"/>
    <w:rPr>
      <w:sz w:val="24"/>
      <w:szCs w:val="24"/>
      <w:shd w:val="clear" w:color="auto" w:fill="FFFFFF"/>
    </w:rPr>
  </w:style>
  <w:style w:type="paragraph" w:customStyle="1" w:styleId="Text0">
    <w:name w:val="Text"/>
    <w:basedOn w:val="Normal"/>
    <w:link w:val="TextChar0"/>
    <w:qFormat/>
    <w:rsid w:val="00545C86"/>
    <w:pPr>
      <w:shd w:val="clear" w:color="auto" w:fill="FFFFFF"/>
      <w:spacing w:after="120"/>
    </w:pPr>
    <w:rPr>
      <w:rFonts w:asciiTheme="minorHAnsi" w:eastAsiaTheme="minorHAnsi" w:hAnsiTheme="minorHAnsi" w:cstheme="minorBidi"/>
      <w:szCs w:val="24"/>
    </w:rPr>
  </w:style>
  <w:style w:type="paragraph" w:customStyle="1" w:styleId="Heading20">
    <w:name w:val="Heading2"/>
    <w:basedOn w:val="Text0"/>
    <w:qFormat/>
    <w:rsid w:val="00545C86"/>
    <w:pPr>
      <w:spacing w:before="120"/>
    </w:pPr>
    <w:rPr>
      <w:b/>
      <w:bCs/>
    </w:rPr>
  </w:style>
  <w:style w:type="paragraph" w:customStyle="1" w:styleId="FigureTitle">
    <w:name w:val="FigureTitle"/>
    <w:basedOn w:val="TableTitle"/>
    <w:qFormat/>
    <w:rsid w:val="00A65E09"/>
  </w:style>
  <w:style w:type="paragraph" w:styleId="FootnoteText">
    <w:name w:val="footnote text"/>
    <w:basedOn w:val="Normal"/>
    <w:link w:val="FootnoteTextChar"/>
    <w:uiPriority w:val="99"/>
    <w:unhideWhenUsed/>
    <w:rsid w:val="00545C86"/>
    <w:pPr>
      <w:spacing w:before="20" w:after="20"/>
    </w:pPr>
    <w:rPr>
      <w:rFonts w:ascii="Times New Roman" w:hAnsi="Times New Roman"/>
      <w:sz w:val="20"/>
      <w:szCs w:val="24"/>
    </w:rPr>
  </w:style>
  <w:style w:type="character" w:customStyle="1" w:styleId="FootnoteTextChar">
    <w:name w:val="Footnote Text Char"/>
    <w:basedOn w:val="DefaultParagraphFont"/>
    <w:link w:val="FootnoteText"/>
    <w:uiPriority w:val="99"/>
    <w:rsid w:val="00545C86"/>
    <w:rPr>
      <w:rFonts w:ascii="Times New Roman" w:eastAsia="Times New Roman" w:hAnsi="Times New Roman" w:cs="Times New Roman"/>
      <w:sz w:val="20"/>
      <w:szCs w:val="24"/>
    </w:rPr>
  </w:style>
  <w:style w:type="paragraph" w:customStyle="1" w:styleId="Tabletext0">
    <w:name w:val="Table text"/>
    <w:basedOn w:val="Normal"/>
    <w:qFormat/>
    <w:rsid w:val="00545C86"/>
    <w:pPr>
      <w:spacing w:before="60" w:after="60"/>
    </w:pPr>
    <w:rPr>
      <w:rFonts w:ascii="Arial" w:hAnsi="Arial" w:cs="Arial"/>
      <w:sz w:val="18"/>
      <w:szCs w:val="18"/>
    </w:rPr>
  </w:style>
  <w:style w:type="paragraph" w:customStyle="1" w:styleId="TableHeader">
    <w:name w:val="Table Header"/>
    <w:basedOn w:val="Tabletext0"/>
    <w:qFormat/>
    <w:rsid w:val="00545C86"/>
    <w:rPr>
      <w:b/>
    </w:rPr>
  </w:style>
  <w:style w:type="paragraph" w:customStyle="1" w:styleId="Tablebullet">
    <w:name w:val="Table bullet"/>
    <w:basedOn w:val="Normal"/>
    <w:qFormat/>
    <w:rsid w:val="00545C86"/>
    <w:pPr>
      <w:numPr>
        <w:numId w:val="4"/>
      </w:numPr>
      <w:ind w:left="259" w:hanging="187"/>
    </w:pPr>
    <w:rPr>
      <w:rFonts w:ascii="Arial" w:eastAsia="Calibri" w:hAnsi="Arial" w:cs="Arial"/>
      <w:sz w:val="18"/>
      <w:szCs w:val="24"/>
    </w:rPr>
  </w:style>
  <w:style w:type="paragraph" w:styleId="Revision">
    <w:name w:val="Revision"/>
    <w:hidden/>
    <w:uiPriority w:val="99"/>
    <w:rsid w:val="00545C86"/>
    <w:pPr>
      <w:spacing w:after="0" w:line="240" w:lineRule="auto"/>
    </w:pPr>
    <w:rPr>
      <w:rFonts w:ascii="Times" w:eastAsia="Times New Roman" w:hAnsi="Times" w:cs="Times New Roman"/>
      <w:sz w:val="24"/>
      <w:szCs w:val="24"/>
    </w:rPr>
  </w:style>
  <w:style w:type="paragraph" w:customStyle="1" w:styleId="BodyText">
    <w:name w:val="BodyText"/>
    <w:basedOn w:val="Normal"/>
    <w:link w:val="BodyTextChar"/>
    <w:rsid w:val="00545C86"/>
    <w:pPr>
      <w:spacing w:after="120"/>
    </w:pPr>
    <w:rPr>
      <w:rFonts w:ascii="Times New Roman" w:hAnsi="Times New Roman"/>
      <w:szCs w:val="24"/>
    </w:rPr>
  </w:style>
  <w:style w:type="character" w:customStyle="1" w:styleId="BodyTextChar">
    <w:name w:val="BodyText Char"/>
    <w:link w:val="BodyText"/>
    <w:rsid w:val="00545C86"/>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1">
    <w:name w:val="AHRQ11"/>
    <w:basedOn w:val="TableGrid"/>
    <w:rsid w:val="00545C86"/>
    <w:rPr>
      <w:sz w:val="24"/>
      <w:szCs w:val="24"/>
    </w:rPr>
    <w:tblPr/>
  </w:style>
  <w:style w:type="character" w:customStyle="1" w:styleId="st">
    <w:name w:val="st"/>
    <w:basedOn w:val="DefaultParagraphFont"/>
    <w:rsid w:val="00545C86"/>
  </w:style>
  <w:style w:type="character" w:styleId="Emphasis">
    <w:name w:val="Emphasis"/>
    <w:basedOn w:val="DefaultParagraphFont"/>
    <w:uiPriority w:val="20"/>
    <w:qFormat/>
    <w:rsid w:val="00545C86"/>
    <w:rPr>
      <w:i/>
      <w:iCs/>
    </w:rPr>
  </w:style>
  <w:style w:type="paragraph" w:customStyle="1" w:styleId="AHRQBODYTEXT">
    <w:name w:val="AHRQ BODY TEXT"/>
    <w:basedOn w:val="Normal"/>
    <w:link w:val="AHRQBODYTEXTChar"/>
    <w:rsid w:val="00545C86"/>
    <w:pPr>
      <w:ind w:firstLine="360"/>
    </w:pPr>
    <w:rPr>
      <w:rFonts w:eastAsia="Times"/>
    </w:rPr>
  </w:style>
  <w:style w:type="character" w:customStyle="1" w:styleId="AHRQBODYTEXTChar">
    <w:name w:val="AHRQ BODY TEXT Char"/>
    <w:basedOn w:val="DefaultParagraphFont"/>
    <w:link w:val="AHRQBODYTEXT"/>
    <w:rsid w:val="00545C86"/>
    <w:rPr>
      <w:rFonts w:ascii="Times" w:eastAsia="Times" w:hAnsi="Times" w:cs="Times New Roman"/>
      <w:sz w:val="24"/>
      <w:szCs w:val="20"/>
    </w:rPr>
  </w:style>
  <w:style w:type="paragraph" w:customStyle="1" w:styleId="bullet1blank">
    <w:name w:val="bullet1blank"/>
    <w:basedOn w:val="Heading20"/>
    <w:qFormat/>
    <w:rsid w:val="00545C86"/>
    <w:pPr>
      <w:spacing w:before="0" w:after="0"/>
      <w:ind w:left="720" w:hanging="360"/>
    </w:pPr>
    <w:rPr>
      <w:rFonts w:ascii="Times New Roman" w:hAnsi="Times New Roman"/>
      <w:b w:val="0"/>
    </w:rPr>
  </w:style>
  <w:style w:type="paragraph" w:customStyle="1" w:styleId="TableBullet2">
    <w:name w:val="TableBullet2"/>
    <w:basedOn w:val="Tablebullet"/>
    <w:qFormat/>
    <w:rsid w:val="00545C86"/>
    <w:pPr>
      <w:numPr>
        <w:numId w:val="5"/>
      </w:numPr>
      <w:ind w:left="543" w:hanging="270"/>
    </w:pPr>
  </w:style>
  <w:style w:type="paragraph" w:styleId="Caption">
    <w:name w:val="caption"/>
    <w:basedOn w:val="Normal"/>
    <w:next w:val="Normal"/>
    <w:uiPriority w:val="35"/>
    <w:unhideWhenUsed/>
    <w:qFormat/>
    <w:rsid w:val="00545C86"/>
    <w:pPr>
      <w:spacing w:after="200"/>
    </w:pPr>
    <w:rPr>
      <w:b/>
      <w:bCs/>
      <w:color w:val="5B9BD5" w:themeColor="accent1"/>
      <w:sz w:val="18"/>
      <w:szCs w:val="18"/>
    </w:rPr>
  </w:style>
  <w:style w:type="paragraph" w:customStyle="1" w:styleId="Tablebulletblank">
    <w:name w:val="Table bullet blank"/>
    <w:basedOn w:val="Tablebullet"/>
    <w:qFormat/>
    <w:rsid w:val="00545C86"/>
    <w:pPr>
      <w:numPr>
        <w:numId w:val="0"/>
      </w:numPr>
      <w:ind w:left="187" w:hanging="187"/>
    </w:pPr>
  </w:style>
  <w:style w:type="paragraph" w:styleId="TableofFigures">
    <w:name w:val="table of figures"/>
    <w:basedOn w:val="Normal"/>
    <w:next w:val="Normal"/>
    <w:uiPriority w:val="99"/>
    <w:unhideWhenUsed/>
    <w:rsid w:val="00545C86"/>
    <w:rPr>
      <w:szCs w:val="24"/>
    </w:rPr>
  </w:style>
  <w:style w:type="paragraph" w:styleId="TOC5">
    <w:name w:val="toc 5"/>
    <w:basedOn w:val="Normal"/>
    <w:next w:val="Normal"/>
    <w:autoRedefine/>
    <w:uiPriority w:val="39"/>
    <w:unhideWhenUsed/>
    <w:rsid w:val="00545C86"/>
    <w:pPr>
      <w:tabs>
        <w:tab w:val="right" w:leader="dot" w:pos="9350"/>
      </w:tabs>
    </w:pPr>
    <w:rPr>
      <w:szCs w:val="24"/>
    </w:rPr>
  </w:style>
  <w:style w:type="paragraph" w:styleId="TOC3">
    <w:name w:val="toc 3"/>
    <w:basedOn w:val="Normal"/>
    <w:next w:val="Normal"/>
    <w:autoRedefine/>
    <w:uiPriority w:val="39"/>
    <w:unhideWhenUsed/>
    <w:rsid w:val="00545C86"/>
    <w:pPr>
      <w:tabs>
        <w:tab w:val="right" w:leader="dot" w:pos="9350"/>
      </w:tabs>
      <w:ind w:left="720"/>
    </w:pPr>
    <w:rPr>
      <w:szCs w:val="24"/>
    </w:rPr>
  </w:style>
  <w:style w:type="table" w:customStyle="1" w:styleId="TableGrid7">
    <w:name w:val="Table Grid7"/>
    <w:basedOn w:val="TableNormal"/>
    <w:next w:val="TableGrid"/>
    <w:uiPriority w:val="59"/>
    <w:rsid w:val="0054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0">
    <w:name w:val="TableTitleContinued"/>
    <w:basedOn w:val="TableTitle"/>
    <w:qFormat/>
    <w:rsid w:val="00545C86"/>
  </w:style>
  <w:style w:type="paragraph" w:customStyle="1" w:styleId="Style1">
    <w:name w:val="Style1"/>
    <w:basedOn w:val="Normal"/>
    <w:link w:val="Style1Char"/>
    <w:autoRedefine/>
    <w:qFormat/>
    <w:rsid w:val="00545C86"/>
    <w:rPr>
      <w:rFonts w:ascii="Comic Sans MS" w:hAnsi="Comic Sans MS"/>
      <w:color w:val="44546A" w:themeColor="text2"/>
      <w:sz w:val="20"/>
      <w:szCs w:val="24"/>
    </w:rPr>
  </w:style>
  <w:style w:type="numbering" w:customStyle="1" w:styleId="NoList1">
    <w:name w:val="No List1"/>
    <w:next w:val="NoList"/>
    <w:uiPriority w:val="99"/>
    <w:semiHidden/>
    <w:unhideWhenUsed/>
    <w:rsid w:val="00545C86"/>
  </w:style>
  <w:style w:type="table" w:customStyle="1" w:styleId="TableGrid8">
    <w:name w:val="Table Grid8"/>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0">
    <w:name w:val="page number"/>
    <w:rsid w:val="00545C86"/>
    <w:rPr>
      <w:rFonts w:ascii="Verdana" w:hAnsi="Verdana"/>
      <w:b/>
      <w:sz w:val="20"/>
    </w:rPr>
  </w:style>
  <w:style w:type="paragraph" w:customStyle="1" w:styleId="TableTextHeading">
    <w:name w:val="TableTextHeading"/>
    <w:basedOn w:val="TableText"/>
    <w:qFormat/>
    <w:rsid w:val="00545C86"/>
    <w:pPr>
      <w:autoSpaceDE w:val="0"/>
      <w:autoSpaceDN w:val="0"/>
      <w:adjustRightInd w:val="0"/>
      <w:spacing w:before="60"/>
    </w:pPr>
    <w:rPr>
      <w:b/>
    </w:rPr>
  </w:style>
  <w:style w:type="paragraph" w:customStyle="1" w:styleId="GlossaryChapterHeading">
    <w:name w:val="GlossaryChapterHeading"/>
    <w:basedOn w:val="ChapterHeading"/>
    <w:qFormat/>
    <w:rsid w:val="00545C86"/>
  </w:style>
  <w:style w:type="character" w:customStyle="1" w:styleId="highlight">
    <w:name w:val="highlight"/>
    <w:basedOn w:val="DefaultParagraphFont"/>
    <w:rsid w:val="00545C86"/>
  </w:style>
  <w:style w:type="character" w:styleId="FollowedHyperlink">
    <w:name w:val="FollowedHyperlink"/>
    <w:basedOn w:val="DefaultParagraphFont"/>
    <w:uiPriority w:val="99"/>
    <w:unhideWhenUsed/>
    <w:rsid w:val="00545C86"/>
    <w:rPr>
      <w:color w:val="954F72" w:themeColor="followedHyperlink"/>
      <w:u w:val="single"/>
    </w:rPr>
  </w:style>
  <w:style w:type="paragraph" w:customStyle="1" w:styleId="AppChapterHeading">
    <w:name w:val="AppChapterHeading"/>
    <w:basedOn w:val="ChapterHeading"/>
    <w:qFormat/>
    <w:rsid w:val="00545C86"/>
  </w:style>
  <w:style w:type="paragraph" w:customStyle="1" w:styleId="AppLevel1Heading">
    <w:name w:val="AppLevel1Heading"/>
    <w:basedOn w:val="Level1Heading"/>
    <w:qFormat/>
    <w:rsid w:val="00545C86"/>
  </w:style>
  <w:style w:type="paragraph" w:customStyle="1" w:styleId="AppTableTitle">
    <w:name w:val="AppTableTitle"/>
    <w:basedOn w:val="TableTitle"/>
    <w:qFormat/>
    <w:rsid w:val="00545C86"/>
  </w:style>
  <w:style w:type="paragraph" w:customStyle="1" w:styleId="TitlePageReportNumber">
    <w:name w:val="Title Page Report Number"/>
    <w:basedOn w:val="Normal"/>
    <w:rsid w:val="00545C86"/>
    <w:rPr>
      <w:rFonts w:ascii="Arial" w:eastAsia="Times" w:hAnsi="Arial"/>
      <w:b/>
      <w:sz w:val="28"/>
    </w:rPr>
  </w:style>
  <w:style w:type="paragraph" w:customStyle="1" w:styleId="Default">
    <w:name w:val="Default"/>
    <w:rsid w:val="00545C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EPC">
    <w:name w:val="EPC"/>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table" w:customStyle="1" w:styleId="AHRQ12">
    <w:name w:val="AHRQ12"/>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customStyle="1" w:styleId="Style1Char">
    <w:name w:val="Style1 Char"/>
    <w:link w:val="Style1"/>
    <w:locked/>
    <w:rsid w:val="00545C86"/>
    <w:rPr>
      <w:rFonts w:ascii="Comic Sans MS" w:eastAsia="Times New Roman" w:hAnsi="Comic Sans MS" w:cs="Times New Roman"/>
      <w:color w:val="44546A" w:themeColor="text2"/>
      <w:sz w:val="20"/>
      <w:szCs w:val="24"/>
    </w:rPr>
  </w:style>
  <w:style w:type="paragraph" w:customStyle="1" w:styleId="BulletBlank">
    <w:name w:val="BulletBlank"/>
    <w:basedOn w:val="Bullet1"/>
    <w:qFormat/>
    <w:rsid w:val="00545C86"/>
    <w:pPr>
      <w:numPr>
        <w:numId w:val="0"/>
      </w:numPr>
      <w:ind w:left="720" w:hanging="360"/>
    </w:pPr>
    <w:rPr>
      <w:shd w:val="clear" w:color="auto" w:fill="FFFFFF"/>
    </w:rPr>
  </w:style>
  <w:style w:type="character" w:customStyle="1" w:styleId="KQstemChar">
    <w:name w:val="KQ stem Char"/>
    <w:link w:val="KQstem"/>
    <w:locked/>
    <w:rsid w:val="00545C86"/>
    <w:rPr>
      <w:rFonts w:ascii="Times New Roman" w:hAnsi="Times New Roman"/>
      <w:sz w:val="24"/>
      <w:shd w:val="clear" w:color="auto" w:fill="FFFFFF"/>
    </w:rPr>
  </w:style>
  <w:style w:type="paragraph" w:customStyle="1" w:styleId="KQstem">
    <w:name w:val="KQ stem"/>
    <w:basedOn w:val="Normal"/>
    <w:link w:val="KQstemChar"/>
    <w:rsid w:val="00545C86"/>
    <w:pPr>
      <w:shd w:val="clear" w:color="auto" w:fill="FFFFFF"/>
      <w:ind w:left="360" w:hanging="360"/>
    </w:pPr>
    <w:rPr>
      <w:rFonts w:ascii="Times New Roman" w:eastAsiaTheme="minorHAnsi" w:hAnsi="Times New Roman" w:cstheme="minorBidi"/>
      <w:szCs w:val="22"/>
    </w:rPr>
  </w:style>
  <w:style w:type="paragraph" w:styleId="NoSpacing">
    <w:name w:val="No Spacing"/>
    <w:uiPriority w:val="1"/>
    <w:qFormat/>
    <w:rsid w:val="00545C86"/>
    <w:pPr>
      <w:spacing w:after="0" w:line="240" w:lineRule="auto"/>
    </w:pPr>
    <w:rPr>
      <w:rFonts w:ascii="Times" w:eastAsia="Times New Roman" w:hAnsi="Times" w:cs="Times"/>
      <w:sz w:val="24"/>
      <w:szCs w:val="24"/>
    </w:rPr>
  </w:style>
  <w:style w:type="paragraph" w:customStyle="1" w:styleId="KeyQuestion0">
    <w:name w:val="Key Question"/>
    <w:basedOn w:val="Normal"/>
    <w:qFormat/>
    <w:rsid w:val="00545C86"/>
    <w:pPr>
      <w:keepNext/>
      <w:keepLines/>
      <w:widowControl w:val="0"/>
      <w:tabs>
        <w:tab w:val="left" w:pos="450"/>
      </w:tabs>
      <w:spacing w:before="240" w:after="200" w:line="276" w:lineRule="auto"/>
      <w:ind w:left="450" w:hanging="450"/>
    </w:pPr>
    <w:rPr>
      <w:rFonts w:ascii="Calibri" w:eastAsia="Calibri" w:hAnsi="Calibri" w:cs="Times"/>
      <w:sz w:val="22"/>
      <w:szCs w:val="22"/>
    </w:rPr>
  </w:style>
  <w:style w:type="paragraph" w:styleId="PlainText">
    <w:name w:val="Plain Text"/>
    <w:basedOn w:val="Normal"/>
    <w:link w:val="PlainTextChar"/>
    <w:uiPriority w:val="99"/>
    <w:rsid w:val="00545C86"/>
    <w:pPr>
      <w:spacing w:after="200" w:line="276"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45C86"/>
    <w:rPr>
      <w:rFonts w:ascii="Consolas" w:eastAsia="Calibri" w:hAnsi="Consolas" w:cs="Arial"/>
      <w:sz w:val="21"/>
      <w:szCs w:val="21"/>
    </w:rPr>
  </w:style>
  <w:style w:type="paragraph" w:styleId="DocumentMap">
    <w:name w:val="Document Map"/>
    <w:basedOn w:val="Normal"/>
    <w:link w:val="DocumentMapChar"/>
    <w:uiPriority w:val="99"/>
    <w:semiHidden/>
    <w:rsid w:val="00545C86"/>
    <w:pPr>
      <w:spacing w:after="200" w:line="276" w:lineRule="auto"/>
    </w:pPr>
    <w:rPr>
      <w:rFonts w:ascii="Tahoma" w:eastAsia="Calibri" w:hAnsi="Tahoma" w:cs="Arial"/>
      <w:sz w:val="16"/>
      <w:szCs w:val="16"/>
    </w:rPr>
  </w:style>
  <w:style w:type="character" w:customStyle="1" w:styleId="DocumentMapChar">
    <w:name w:val="Document Map Char"/>
    <w:basedOn w:val="DefaultParagraphFont"/>
    <w:link w:val="DocumentMap"/>
    <w:uiPriority w:val="99"/>
    <w:semiHidden/>
    <w:rsid w:val="00545C86"/>
    <w:rPr>
      <w:rFonts w:ascii="Tahoma" w:eastAsia="Calibri" w:hAnsi="Tahoma" w:cs="Arial"/>
      <w:sz w:val="16"/>
      <w:szCs w:val="16"/>
    </w:rPr>
  </w:style>
  <w:style w:type="paragraph" w:customStyle="1" w:styleId="TableTitle1">
    <w:name w:val="Table Title"/>
    <w:basedOn w:val="Normal"/>
    <w:link w:val="TableTitleChar"/>
    <w:uiPriority w:val="99"/>
    <w:rsid w:val="00545C86"/>
    <w:pPr>
      <w:keepNext/>
      <w:spacing w:before="120" w:after="200" w:line="276" w:lineRule="auto"/>
    </w:pPr>
    <w:rPr>
      <w:rFonts w:ascii="Arial" w:eastAsia="Calibri" w:hAnsi="Arial"/>
      <w:b/>
      <w:bCs/>
      <w:sz w:val="20"/>
      <w:szCs w:val="22"/>
    </w:rPr>
  </w:style>
  <w:style w:type="character" w:customStyle="1" w:styleId="TableTitleChar">
    <w:name w:val="Table Title Char"/>
    <w:link w:val="TableTitle1"/>
    <w:uiPriority w:val="99"/>
    <w:locked/>
    <w:rsid w:val="00545C86"/>
    <w:rPr>
      <w:rFonts w:ascii="Arial" w:eastAsia="Calibri" w:hAnsi="Arial" w:cs="Times New Roman"/>
      <w:b/>
      <w:bCs/>
      <w:sz w:val="20"/>
    </w:rPr>
  </w:style>
  <w:style w:type="character" w:styleId="Strong">
    <w:name w:val="Strong"/>
    <w:uiPriority w:val="22"/>
    <w:qFormat/>
    <w:rsid w:val="00545C86"/>
    <w:rPr>
      <w:rFonts w:cs="Times New Roman"/>
      <w:b/>
      <w:bCs/>
    </w:rPr>
  </w:style>
  <w:style w:type="paragraph" w:customStyle="1" w:styleId="text-bullets3">
    <w:name w:val="text - bullets 3"/>
    <w:basedOn w:val="Normal"/>
    <w:rsid w:val="00545C86"/>
    <w:pPr>
      <w:keepLines/>
      <w:widowControl w:val="0"/>
      <w:numPr>
        <w:numId w:val="6"/>
      </w:numPr>
      <w:tabs>
        <w:tab w:val="num" w:pos="1260"/>
      </w:tabs>
      <w:spacing w:after="200" w:line="276" w:lineRule="auto"/>
      <w:ind w:left="1080"/>
    </w:pPr>
    <w:rPr>
      <w:rFonts w:ascii="Times New Roman" w:eastAsia="Calibri" w:hAnsi="Times New Roman" w:cs="Arial"/>
      <w:sz w:val="22"/>
      <w:szCs w:val="22"/>
    </w:rPr>
  </w:style>
  <w:style w:type="paragraph" w:customStyle="1" w:styleId="TableText1">
    <w:name w:val="Table Text"/>
    <w:basedOn w:val="Normal"/>
    <w:rsid w:val="00545C86"/>
    <w:rPr>
      <w:rFonts w:ascii="Arial" w:hAnsi="Arial" w:cs="Arial"/>
      <w:sz w:val="18"/>
      <w:szCs w:val="18"/>
    </w:rPr>
  </w:style>
  <w:style w:type="paragraph" w:customStyle="1" w:styleId="CERexecsumheader1">
    <w:name w:val="CER exec sum header 1"/>
    <w:basedOn w:val="Normal"/>
    <w:uiPriority w:val="99"/>
    <w:rsid w:val="00545C86"/>
    <w:pPr>
      <w:keepNext/>
      <w:keepLines/>
      <w:spacing w:before="120"/>
    </w:pPr>
    <w:rPr>
      <w:rFonts w:ascii="Arial" w:hAnsi="Arial" w:cs="Arial"/>
      <w:b/>
      <w:color w:val="000000"/>
      <w:sz w:val="32"/>
      <w:szCs w:val="24"/>
    </w:rPr>
  </w:style>
  <w:style w:type="paragraph" w:customStyle="1" w:styleId="Tabletitle2">
    <w:name w:val="Table title"/>
    <w:basedOn w:val="Normal"/>
    <w:qFormat/>
    <w:rsid w:val="00545C86"/>
    <w:pPr>
      <w:keepNext/>
      <w:spacing w:before="120" w:after="120"/>
    </w:pPr>
    <w:rPr>
      <w:rFonts w:ascii="Times New Roman" w:hAnsi="Times New Roman"/>
      <w:b/>
      <w:szCs w:val="24"/>
    </w:rPr>
  </w:style>
  <w:style w:type="character" w:customStyle="1" w:styleId="CommentTextChar1">
    <w:name w:val="Comment Text Char1"/>
    <w:uiPriority w:val="99"/>
    <w:semiHidden/>
    <w:locked/>
    <w:rsid w:val="00545C86"/>
    <w:rPr>
      <w:rFonts w:cs="Times New Roman"/>
    </w:rPr>
  </w:style>
  <w:style w:type="paragraph" w:customStyle="1" w:styleId="text-bullets4">
    <w:name w:val="text - bullets 4"/>
    <w:basedOn w:val="text-bullets3"/>
    <w:qFormat/>
    <w:rsid w:val="00545C86"/>
    <w:pPr>
      <w:numPr>
        <w:numId w:val="7"/>
      </w:numPr>
      <w:spacing w:after="0" w:line="240" w:lineRule="auto"/>
      <w:ind w:left="1440"/>
    </w:pPr>
    <w:rPr>
      <w:rFonts w:eastAsia="Times New Roman" w:cs="Times New Roman"/>
      <w:sz w:val="24"/>
      <w:szCs w:val="24"/>
    </w:rPr>
  </w:style>
  <w:style w:type="paragraph" w:customStyle="1" w:styleId="ES-Level1Heading">
    <w:name w:val="ES-Level1Heading"/>
    <w:basedOn w:val="Level1Heading"/>
    <w:qFormat/>
    <w:rsid w:val="00A65E09"/>
  </w:style>
  <w:style w:type="paragraph" w:customStyle="1" w:styleId="ES-Level2Heading">
    <w:name w:val="ES-Level2Heading"/>
    <w:basedOn w:val="Level2Heading"/>
    <w:qFormat/>
    <w:rsid w:val="00A65E09"/>
  </w:style>
  <w:style w:type="paragraph" w:customStyle="1" w:styleId="StructuredAbstractText">
    <w:name w:val="StructuredAbstractText"/>
    <w:basedOn w:val="Normal"/>
    <w:qFormat/>
    <w:rsid w:val="00545C86"/>
    <w:pPr>
      <w:spacing w:after="120"/>
    </w:pPr>
    <w:rPr>
      <w:szCs w:val="24"/>
    </w:rPr>
  </w:style>
  <w:style w:type="paragraph" w:customStyle="1" w:styleId="ref">
    <w:name w:val="ref"/>
    <w:basedOn w:val="Text0"/>
    <w:qFormat/>
    <w:rsid w:val="00545C86"/>
    <w:pPr>
      <w:shd w:val="clear" w:color="auto" w:fill="auto"/>
      <w:spacing w:before="120" w:after="0"/>
      <w:ind w:left="720" w:hanging="720"/>
    </w:pPr>
    <w:rPr>
      <w:rFonts w:ascii="Times New Roman" w:eastAsia="Times New Roman" w:hAnsi="Times New Roman"/>
      <w:szCs w:val="20"/>
    </w:rPr>
  </w:style>
  <w:style w:type="paragraph" w:customStyle="1" w:styleId="HeadingA">
    <w:name w:val="Heading A"/>
    <w:rsid w:val="00545C86"/>
    <w:pPr>
      <w:tabs>
        <w:tab w:val="left" w:pos="1080"/>
      </w:tabs>
      <w:spacing w:before="240" w:after="0" w:line="240" w:lineRule="auto"/>
      <w:ind w:left="1080" w:hanging="360"/>
    </w:pPr>
    <w:rPr>
      <w:rFonts w:ascii="Times New Roman" w:eastAsia="ヒラギノ角ゴ Pro W3" w:hAnsi="Times New Roman" w:cs="Times New Roman"/>
      <w:color w:val="000000"/>
      <w:sz w:val="24"/>
      <w:szCs w:val="20"/>
    </w:rPr>
  </w:style>
  <w:style w:type="table" w:customStyle="1" w:styleId="MediumShading1-Accent11">
    <w:name w:val="Medium Shading 1 - Accent 11"/>
    <w:basedOn w:val="TableNormal"/>
    <w:uiPriority w:val="63"/>
    <w:rsid w:val="00545C8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shd w:val="clear" w:color="auto" w:fill="0070C0"/>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shd w:val="clear" w:color="auto" w:fill="CCECFF"/>
      </w:tcPr>
    </w:tblStylePr>
    <w:tblStylePr w:type="band2Horz">
      <w:tblPr/>
      <w:tcPr>
        <w:tcBorders>
          <w:insideH w:val="nil"/>
          <w:insideV w:val="nil"/>
        </w:tcBorders>
      </w:tcPr>
    </w:tblStylePr>
  </w:style>
  <w:style w:type="character" w:customStyle="1" w:styleId="copypaste">
    <w:name w:val="copypaste"/>
    <w:basedOn w:val="DefaultParagraphFont"/>
    <w:rsid w:val="00545C86"/>
  </w:style>
  <w:style w:type="paragraph" w:styleId="TOC4">
    <w:name w:val="toc 4"/>
    <w:basedOn w:val="Normal"/>
    <w:next w:val="Normal"/>
    <w:autoRedefine/>
    <w:uiPriority w:val="39"/>
    <w:unhideWhenUsed/>
    <w:rsid w:val="00545C86"/>
    <w:pPr>
      <w:spacing w:after="100"/>
      <w:ind w:left="720"/>
    </w:pPr>
    <w:rPr>
      <w:szCs w:val="24"/>
    </w:rPr>
  </w:style>
  <w:style w:type="paragraph" w:styleId="TOC6">
    <w:name w:val="toc 6"/>
    <w:basedOn w:val="Normal"/>
    <w:next w:val="Normal"/>
    <w:autoRedefine/>
    <w:uiPriority w:val="39"/>
    <w:unhideWhenUsed/>
    <w:rsid w:val="00545C86"/>
    <w:pPr>
      <w:spacing w:after="100"/>
      <w:ind w:left="1200"/>
    </w:pPr>
    <w:rPr>
      <w:szCs w:val="24"/>
    </w:rPr>
  </w:style>
  <w:style w:type="paragraph" w:styleId="TOC7">
    <w:name w:val="toc 7"/>
    <w:basedOn w:val="Normal"/>
    <w:next w:val="Normal"/>
    <w:autoRedefine/>
    <w:uiPriority w:val="39"/>
    <w:unhideWhenUsed/>
    <w:rsid w:val="00545C86"/>
    <w:pPr>
      <w:spacing w:after="100"/>
      <w:ind w:left="1440"/>
    </w:pPr>
    <w:rPr>
      <w:szCs w:val="24"/>
    </w:rPr>
  </w:style>
  <w:style w:type="paragraph" w:styleId="TOC8">
    <w:name w:val="toc 8"/>
    <w:basedOn w:val="Normal"/>
    <w:next w:val="Normal"/>
    <w:autoRedefine/>
    <w:uiPriority w:val="39"/>
    <w:unhideWhenUsed/>
    <w:rsid w:val="00545C8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45C86"/>
    <w:pPr>
      <w:spacing w:after="100" w:line="276" w:lineRule="auto"/>
      <w:ind w:left="1760"/>
    </w:pPr>
    <w:rPr>
      <w:rFonts w:asciiTheme="minorHAnsi" w:eastAsiaTheme="minorEastAsia" w:hAnsiTheme="minorHAnsi" w:cstheme="minorBidi"/>
      <w:sz w:val="22"/>
      <w:szCs w:val="22"/>
    </w:rPr>
  </w:style>
  <w:style w:type="character" w:customStyle="1" w:styleId="ui-ncbitoggler-master-text">
    <w:name w:val="ui-ncbitoggler-master-text"/>
    <w:basedOn w:val="DefaultParagraphFont"/>
    <w:rsid w:val="00545C86"/>
  </w:style>
  <w:style w:type="paragraph" w:customStyle="1" w:styleId="instructions">
    <w:name w:val="instructions"/>
    <w:rsid w:val="00545C86"/>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FigureTitle0">
    <w:name w:val="Figure Title"/>
    <w:basedOn w:val="Normal"/>
    <w:qFormat/>
    <w:rsid w:val="00545C86"/>
    <w:pPr>
      <w:keepNext/>
      <w:keepLines/>
      <w:shd w:val="clear" w:color="auto" w:fill="FFFFFF"/>
      <w:snapToGrid w:val="0"/>
      <w:spacing w:before="120"/>
    </w:pPr>
    <w:rPr>
      <w:rFonts w:ascii="Arial" w:hAnsi="Arial"/>
      <w:b/>
      <w:color w:val="000000" w:themeColor="text1"/>
      <w:sz w:val="20"/>
      <w:szCs w:val="22"/>
    </w:rPr>
  </w:style>
  <w:style w:type="character" w:customStyle="1" w:styleId="textChar">
    <w:name w:val="text Char"/>
    <w:basedOn w:val="DefaultParagraphFont"/>
    <w:link w:val="text"/>
    <w:rsid w:val="00545C86"/>
    <w:rPr>
      <w:rFonts w:ascii="Arial" w:eastAsia="ヒラギノ角ゴ Pro W3" w:hAnsi="Arial" w:cs="Times New Roman"/>
      <w:color w:val="000000"/>
      <w:sz w:val="24"/>
      <w:szCs w:val="24"/>
    </w:rPr>
  </w:style>
  <w:style w:type="paragraph" w:customStyle="1" w:styleId="EndNoteBibliographyTitle">
    <w:name w:val="EndNote Bibliography Title"/>
    <w:basedOn w:val="Normal"/>
    <w:link w:val="EndNoteBibliographyTitleChar"/>
    <w:rsid w:val="00545C86"/>
    <w:pPr>
      <w:jc w:val="center"/>
    </w:pPr>
    <w:rPr>
      <w:rFonts w:ascii="Times New Roman" w:hAnsi="Times New Roman"/>
      <w:noProof/>
      <w:color w:val="000000"/>
      <w:sz w:val="20"/>
      <w:szCs w:val="24"/>
    </w:rPr>
  </w:style>
  <w:style w:type="character" w:customStyle="1" w:styleId="EndNoteBibliographyTitleChar">
    <w:name w:val="EndNote Bibliography Title Char"/>
    <w:basedOn w:val="ParagraphIndentChar"/>
    <w:link w:val="EndNoteBibliographyTitle"/>
    <w:rsid w:val="00545C86"/>
    <w:rPr>
      <w:rFonts w:ascii="Times New Roman" w:eastAsia="Times New Roman" w:hAnsi="Times New Roman" w:cs="Times New Roman"/>
      <w:noProof/>
      <w:color w:val="000000"/>
      <w:sz w:val="20"/>
      <w:szCs w:val="24"/>
    </w:rPr>
  </w:style>
  <w:style w:type="paragraph" w:styleId="TOCHeading">
    <w:name w:val="TOC Heading"/>
    <w:basedOn w:val="Heading1"/>
    <w:next w:val="Normal"/>
    <w:uiPriority w:val="39"/>
    <w:unhideWhenUsed/>
    <w:qFormat/>
    <w:rsid w:val="00545C8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customStyle="1" w:styleId="AHRQ13">
    <w:name w:val="AHRQ13"/>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tabletitlecontinued1">
    <w:name w:val="tabletitlecontinued"/>
    <w:basedOn w:val="tabletitle0"/>
    <w:qFormat/>
    <w:rsid w:val="00545C86"/>
    <w:rPr>
      <w:szCs w:val="20"/>
    </w:rPr>
  </w:style>
  <w:style w:type="paragraph" w:customStyle="1" w:styleId="TableBullet0">
    <w:name w:val="TableBullet"/>
    <w:basedOn w:val="TableText"/>
    <w:qFormat/>
    <w:rsid w:val="00545C86"/>
    <w:pPr>
      <w:numPr>
        <w:numId w:val="8"/>
      </w:numPr>
      <w:ind w:left="187" w:hanging="187"/>
    </w:pPr>
    <w:rPr>
      <w:rFonts w:eastAsia="Times New Roman"/>
    </w:rPr>
  </w:style>
  <w:style w:type="table" w:customStyle="1" w:styleId="AHRQ14">
    <w:name w:val="AHRQ14"/>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customStyle="1" w:styleId="AHRQ15">
    <w:name w:val="AHRQ15"/>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styleId="FootnoteReference">
    <w:name w:val="footnote reference"/>
    <w:basedOn w:val="DefaultParagraphFont"/>
    <w:uiPriority w:val="99"/>
    <w:unhideWhenUsed/>
    <w:rsid w:val="00545C86"/>
    <w:rPr>
      <w:vertAlign w:val="superscript"/>
    </w:rPr>
  </w:style>
  <w:style w:type="paragraph" w:customStyle="1" w:styleId="R-Indent">
    <w:name w:val="R-Indent"/>
    <w:basedOn w:val="Normal"/>
    <w:link w:val="R-IndentChar"/>
    <w:rsid w:val="00545C86"/>
    <w:pPr>
      <w:ind w:left="450" w:hanging="450"/>
    </w:pPr>
    <w:rPr>
      <w:rFonts w:ascii="Times New Roman" w:hAnsi="Times New Roman"/>
      <w:sz w:val="22"/>
    </w:rPr>
  </w:style>
  <w:style w:type="character" w:customStyle="1" w:styleId="R-IndentChar">
    <w:name w:val="R-Indent Char"/>
    <w:link w:val="R-Indent"/>
    <w:rsid w:val="00545C86"/>
    <w:rPr>
      <w:rFonts w:ascii="Times New Roman" w:eastAsia="Times New Roman" w:hAnsi="Times New Roman" w:cs="Times New Roman"/>
      <w:szCs w:val="20"/>
    </w:rPr>
  </w:style>
  <w:style w:type="paragraph" w:styleId="BodyText0">
    <w:name w:val="Body Text"/>
    <w:basedOn w:val="Normal"/>
    <w:link w:val="BodyTextChar0"/>
    <w:uiPriority w:val="1"/>
    <w:unhideWhenUsed/>
    <w:qFormat/>
    <w:rsid w:val="00545C86"/>
    <w:pPr>
      <w:spacing w:after="120"/>
    </w:pPr>
  </w:style>
  <w:style w:type="character" w:customStyle="1" w:styleId="BodyTextChar0">
    <w:name w:val="Body Text Char"/>
    <w:basedOn w:val="DefaultParagraphFont"/>
    <w:link w:val="BodyText0"/>
    <w:uiPriority w:val="1"/>
    <w:rsid w:val="00545C86"/>
    <w:rPr>
      <w:rFonts w:ascii="Times" w:eastAsia="Times New Roman" w:hAnsi="Times" w:cs="Times New Roman"/>
      <w:sz w:val="24"/>
      <w:szCs w:val="20"/>
    </w:rPr>
  </w:style>
  <w:style w:type="paragraph" w:styleId="BodyTextFirstIndent">
    <w:name w:val="Body Text First Indent"/>
    <w:basedOn w:val="Normal"/>
    <w:link w:val="BodyTextFirstIndentChar"/>
    <w:rsid w:val="00545C86"/>
    <w:pPr>
      <w:spacing w:after="120"/>
      <w:ind w:firstLine="360"/>
    </w:pPr>
    <w:rPr>
      <w:rFonts w:eastAsia="Times"/>
    </w:rPr>
  </w:style>
  <w:style w:type="character" w:customStyle="1" w:styleId="BodyTextFirstIndentChar">
    <w:name w:val="Body Text First Indent Char"/>
    <w:basedOn w:val="BodyTextChar0"/>
    <w:link w:val="BodyTextFirstIndent"/>
    <w:rsid w:val="00545C86"/>
    <w:rPr>
      <w:rFonts w:ascii="Times" w:eastAsia="Times" w:hAnsi="Times" w:cs="Times New Roman"/>
      <w:sz w:val="24"/>
      <w:szCs w:val="20"/>
    </w:rPr>
  </w:style>
  <w:style w:type="paragraph" w:customStyle="1" w:styleId="bodytextpsg">
    <w:name w:val="body text_psg"/>
    <w:basedOn w:val="Normal"/>
    <w:link w:val="bodytextpsgChar"/>
    <w:rsid w:val="00545C86"/>
    <w:pPr>
      <w:widowControl w:val="0"/>
      <w:spacing w:line="480" w:lineRule="exact"/>
      <w:ind w:firstLine="360"/>
    </w:pPr>
    <w:rPr>
      <w:rFonts w:ascii="Garamond" w:hAnsi="Garamond"/>
      <w:sz w:val="22"/>
    </w:rPr>
  </w:style>
  <w:style w:type="character" w:customStyle="1" w:styleId="bodytextpsgChar">
    <w:name w:val="body text_psg Char"/>
    <w:link w:val="bodytextpsg"/>
    <w:rsid w:val="00545C86"/>
    <w:rPr>
      <w:rFonts w:ascii="Garamond" w:eastAsia="Times New Roman" w:hAnsi="Garamond" w:cs="Times New Roman"/>
      <w:szCs w:val="20"/>
    </w:rPr>
  </w:style>
  <w:style w:type="paragraph" w:customStyle="1" w:styleId="AHRQNames">
    <w:name w:val="AHRQ Names"/>
    <w:basedOn w:val="AHRQBODYTEXT"/>
    <w:qFormat/>
    <w:rsid w:val="00545C86"/>
    <w:pPr>
      <w:tabs>
        <w:tab w:val="left" w:pos="5040"/>
      </w:tabs>
      <w:ind w:firstLine="0"/>
    </w:pPr>
  </w:style>
  <w:style w:type="paragraph" w:customStyle="1" w:styleId="ES-Level3Heading">
    <w:name w:val="ES-Level3Heading"/>
    <w:basedOn w:val="Level3Heading"/>
    <w:qFormat/>
    <w:rsid w:val="00A65E09"/>
    <w:rPr>
      <w:rFonts w:cs="Arial"/>
    </w:rPr>
  </w:style>
  <w:style w:type="paragraph" w:customStyle="1" w:styleId="Header1">
    <w:name w:val="Head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Footer1">
    <w:name w:val="Foot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Heading11">
    <w:name w:val="Heading 11"/>
    <w:next w:val="Normal"/>
    <w:rsid w:val="00545C86"/>
    <w:pPr>
      <w:keepNext/>
      <w:spacing w:before="240" w:after="60" w:line="240" w:lineRule="auto"/>
      <w:jc w:val="center"/>
      <w:outlineLvl w:val="0"/>
    </w:pPr>
    <w:rPr>
      <w:rFonts w:ascii="Arial Bold" w:eastAsia="ヒラギノ角ゴ Pro W3" w:hAnsi="Arial Bold" w:cs="Times New Roman"/>
      <w:color w:val="000000"/>
      <w:kern w:val="32"/>
      <w:sz w:val="32"/>
      <w:szCs w:val="20"/>
    </w:rPr>
  </w:style>
  <w:style w:type="paragraph" w:customStyle="1" w:styleId="HeadingI">
    <w:name w:val="Heading I"/>
    <w:basedOn w:val="Task"/>
    <w:rsid w:val="00545C86"/>
    <w:pPr>
      <w:keepNext/>
      <w:tabs>
        <w:tab w:val="clear" w:pos="-1260"/>
        <w:tab w:val="left" w:pos="0"/>
      </w:tabs>
      <w:ind w:left="0" w:firstLine="0"/>
    </w:pPr>
    <w:rPr>
      <w:rFonts w:ascii="Times New Roman Bold" w:hAnsi="Times New Roman Bold"/>
    </w:rPr>
  </w:style>
  <w:style w:type="paragraph" w:customStyle="1" w:styleId="textbullets2">
    <w:name w:val="text bullets 2"/>
    <w:rsid w:val="00545C86"/>
    <w:pPr>
      <w:widowControl w:val="0"/>
      <w:tabs>
        <w:tab w:val="left" w:pos="720"/>
      </w:tabs>
      <w:spacing w:before="120" w:after="0" w:line="240" w:lineRule="auto"/>
    </w:pPr>
    <w:rPr>
      <w:rFonts w:ascii="Times New Roman" w:eastAsia="ヒラギノ角ゴ Pro W3" w:hAnsi="Times New Roman" w:cs="Times New Roman"/>
      <w:b/>
      <w:color w:val="000000"/>
      <w:sz w:val="24"/>
      <w:szCs w:val="20"/>
    </w:rPr>
  </w:style>
  <w:style w:type="paragraph" w:customStyle="1" w:styleId="text-subbullet3">
    <w:name w:val="text -sub bullet 3"/>
    <w:rsid w:val="00545C86"/>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shadedheader">
    <w:name w:val="shaded header"/>
    <w:link w:val="shadedheaderChar"/>
    <w:rsid w:val="00545C86"/>
    <w:pPr>
      <w:keepNext/>
      <w:shd w:val="clear" w:color="auto" w:fill="FFE8B4"/>
      <w:spacing w:before="103" w:after="0" w:line="240" w:lineRule="auto"/>
    </w:pPr>
    <w:rPr>
      <w:rFonts w:ascii="Arial Bold" w:eastAsia="ヒラギノ角ゴ Pro W3" w:hAnsi="Arial Bold" w:cs="Times New Roman"/>
      <w:color w:val="000000"/>
      <w:sz w:val="20"/>
      <w:szCs w:val="20"/>
    </w:rPr>
  </w:style>
  <w:style w:type="numbering" w:customStyle="1" w:styleId="List41">
    <w:name w:val="List 41"/>
    <w:rsid w:val="00545C86"/>
  </w:style>
  <w:style w:type="paragraph" w:customStyle="1" w:styleId="FreeForm">
    <w:name w:val="Free Form"/>
    <w:rsid w:val="00545C86"/>
    <w:pPr>
      <w:spacing w:after="0" w:line="240" w:lineRule="auto"/>
    </w:pPr>
    <w:rPr>
      <w:rFonts w:ascii="Times New Roman" w:eastAsia="ヒラギノ角ゴ Pro W3" w:hAnsi="Times New Roman" w:cs="Times New Roman"/>
      <w:color w:val="000000"/>
      <w:sz w:val="20"/>
      <w:szCs w:val="20"/>
    </w:rPr>
  </w:style>
  <w:style w:type="paragraph" w:customStyle="1" w:styleId="Task">
    <w:name w:val="Task"/>
    <w:rsid w:val="00545C86"/>
    <w:pPr>
      <w:keepLines/>
      <w:tabs>
        <w:tab w:val="left" w:pos="-1260"/>
      </w:tabs>
      <w:spacing w:before="60" w:after="0" w:line="240" w:lineRule="auto"/>
      <w:ind w:left="360" w:firstLine="360"/>
    </w:pPr>
    <w:rPr>
      <w:rFonts w:ascii="Times New Roman" w:eastAsia="ヒラギノ角ゴ Pro W3" w:hAnsi="Times New Roman" w:cs="Times New Roman"/>
      <w:color w:val="000000"/>
      <w:sz w:val="24"/>
      <w:szCs w:val="20"/>
    </w:rPr>
  </w:style>
  <w:style w:type="paragraph" w:customStyle="1" w:styleId="CERTitle">
    <w:name w:val="CER Title"/>
    <w:rsid w:val="00545C86"/>
    <w:pPr>
      <w:shd w:val="clear" w:color="auto" w:fill="FFFFFF"/>
      <w:spacing w:after="51" w:line="240" w:lineRule="auto"/>
      <w:ind w:left="720" w:hanging="720"/>
    </w:pPr>
    <w:rPr>
      <w:rFonts w:ascii="Arial Bold" w:eastAsia="ヒラギノ角ゴ Pro W3" w:hAnsi="Arial Bold" w:cs="Times New Roman"/>
      <w:color w:val="000000"/>
      <w:szCs w:val="20"/>
    </w:rPr>
  </w:style>
  <w:style w:type="paragraph" w:customStyle="1" w:styleId="AFtext">
    <w:name w:val="AF text"/>
    <w:rsid w:val="00545C86"/>
    <w:pPr>
      <w:spacing w:after="0" w:line="240" w:lineRule="auto"/>
      <w:jc w:val="center"/>
    </w:pPr>
    <w:rPr>
      <w:rFonts w:ascii="Arial" w:eastAsia="ヒラギノ角ゴ Pro W3" w:hAnsi="Arial" w:cs="Times New Roman"/>
      <w:color w:val="000000"/>
      <w:szCs w:val="20"/>
    </w:rPr>
  </w:style>
  <w:style w:type="paragraph" w:customStyle="1" w:styleId="IndentedBullets3">
    <w:name w:val="IndentedBullets3"/>
    <w:basedOn w:val="Normal"/>
    <w:qFormat/>
    <w:rsid w:val="00545C86"/>
    <w:pPr>
      <w:numPr>
        <w:numId w:val="9"/>
      </w:numPr>
      <w:spacing w:after="200" w:line="276" w:lineRule="auto"/>
      <w:ind w:left="1440"/>
    </w:pPr>
    <w:rPr>
      <w:rFonts w:ascii="Times New Roman" w:eastAsiaTheme="minorHAnsi" w:hAnsi="Times New Roman" w:cstheme="minorBidi"/>
      <w:sz w:val="22"/>
      <w:szCs w:val="22"/>
    </w:rPr>
  </w:style>
  <w:style w:type="paragraph" w:customStyle="1" w:styleId="IndentedBullets1">
    <w:name w:val="IndentedBullets1"/>
    <w:basedOn w:val="text"/>
    <w:qFormat/>
    <w:rsid w:val="00545C86"/>
    <w:pPr>
      <w:numPr>
        <w:numId w:val="10"/>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545C86"/>
    <w:pPr>
      <w:numPr>
        <w:numId w:val="11"/>
      </w:numPr>
    </w:pPr>
  </w:style>
  <w:style w:type="character" w:customStyle="1" w:styleId="shadedheaderChar">
    <w:name w:val="shaded header Char"/>
    <w:basedOn w:val="DefaultParagraphFont"/>
    <w:link w:val="shadedheader"/>
    <w:rsid w:val="00545C86"/>
    <w:rPr>
      <w:rFonts w:ascii="Arial Bold" w:eastAsia="ヒラギノ角ゴ Pro W3" w:hAnsi="Arial Bold" w:cs="Times New Roman"/>
      <w:color w:val="000000"/>
      <w:sz w:val="20"/>
      <w:szCs w:val="20"/>
      <w:shd w:val="clear" w:color="auto" w:fill="FFE8B4"/>
    </w:rPr>
  </w:style>
  <w:style w:type="paragraph" w:customStyle="1" w:styleId="Header2">
    <w:name w:val="Header2"/>
    <w:basedOn w:val="instructions"/>
    <w:qFormat/>
    <w:rsid w:val="00545C86"/>
    <w:pPr>
      <w:keepNext/>
      <w:ind w:firstLine="0"/>
    </w:pPr>
    <w:rPr>
      <w:rFonts w:ascii="Times New Roman" w:eastAsia="Times New Roman" w:hAnsi="Times New Roman" w:cs="Arial"/>
      <w:i/>
      <w:color w:val="auto"/>
      <w:sz w:val="24"/>
      <w:szCs w:val="22"/>
      <w:u w:val="single"/>
    </w:rPr>
  </w:style>
  <w:style w:type="paragraph" w:customStyle="1" w:styleId="indentedbullets">
    <w:name w:val="indented bullets"/>
    <w:basedOn w:val="Normal"/>
    <w:rsid w:val="00545C86"/>
    <w:pPr>
      <w:numPr>
        <w:numId w:val="12"/>
      </w:numPr>
      <w:shd w:val="clear" w:color="auto" w:fill="FFFFFF"/>
      <w:spacing w:after="200" w:line="360" w:lineRule="atLeast"/>
    </w:pPr>
    <w:rPr>
      <w:rFonts w:asciiTheme="minorHAnsi" w:eastAsiaTheme="minorHAnsi" w:hAnsiTheme="minorHAnsi" w:cstheme="minorBidi"/>
      <w:sz w:val="19"/>
      <w:szCs w:val="22"/>
    </w:rPr>
  </w:style>
  <w:style w:type="paragraph" w:customStyle="1" w:styleId="exhibitsource">
    <w:name w:val="exhibitsource"/>
    <w:basedOn w:val="shadedheader"/>
    <w:qFormat/>
    <w:rsid w:val="00545C86"/>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545C86"/>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background">
    <w:name w:val="background"/>
    <w:basedOn w:val="Normal"/>
    <w:link w:val="backgroundChar"/>
    <w:rsid w:val="00545C86"/>
    <w:pPr>
      <w:shd w:val="clear" w:color="auto" w:fill="FFFFFF"/>
      <w:spacing w:after="120" w:line="276" w:lineRule="auto"/>
    </w:pPr>
    <w:rPr>
      <w:rFonts w:ascii="Times New Roman" w:eastAsiaTheme="minorHAnsi" w:hAnsi="Times New Roman" w:cstheme="minorBidi"/>
      <w:sz w:val="22"/>
      <w:szCs w:val="19"/>
    </w:rPr>
  </w:style>
  <w:style w:type="character" w:customStyle="1" w:styleId="backgroundChar">
    <w:name w:val="background Char"/>
    <w:link w:val="background"/>
    <w:locked/>
    <w:rsid w:val="00545C86"/>
    <w:rPr>
      <w:rFonts w:ascii="Times New Roman" w:hAnsi="Times New Roman"/>
      <w:szCs w:val="19"/>
      <w:shd w:val="clear" w:color="auto" w:fill="FFFFFF"/>
    </w:rPr>
  </w:style>
  <w:style w:type="paragraph" w:customStyle="1" w:styleId="Title1">
    <w:name w:val="Title1"/>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sc">
    <w:name w:val="desc"/>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tails">
    <w:name w:val="details"/>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character" w:customStyle="1" w:styleId="jrnl">
    <w:name w:val="jrnl"/>
    <w:basedOn w:val="DefaultParagraphFont"/>
    <w:rsid w:val="00545C86"/>
  </w:style>
  <w:style w:type="paragraph" w:customStyle="1" w:styleId="references">
    <w:name w:val="references"/>
    <w:basedOn w:val="Normal"/>
    <w:rsid w:val="00545C86"/>
    <w:pPr>
      <w:shd w:val="clear" w:color="auto" w:fill="FFFFFF"/>
      <w:spacing w:before="120" w:after="120" w:line="276" w:lineRule="auto"/>
      <w:ind w:left="547" w:hanging="547"/>
    </w:pPr>
    <w:rPr>
      <w:rFonts w:ascii="Times New Roman" w:eastAsiaTheme="minorHAnsi" w:hAnsi="Times New Roman" w:cstheme="minorBidi"/>
      <w:sz w:val="22"/>
      <w:szCs w:val="22"/>
    </w:rPr>
  </w:style>
  <w:style w:type="table" w:customStyle="1" w:styleId="EPCTable">
    <w:name w:val="EPC Table"/>
    <w:basedOn w:val="TableNormal"/>
    <w:rsid w:val="00545C86"/>
    <w:pPr>
      <w:spacing w:after="0" w:line="240" w:lineRule="auto"/>
    </w:pPr>
    <w:rPr>
      <w:rFonts w:ascii="Arial" w:eastAsia="Times New Roman" w:hAnsi="Arial" w:cs="Times New Roman"/>
      <w:sz w:val="18"/>
      <w:szCs w:val="20"/>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ヒラギノ角ゴ Pro W3" w:hAnsi="ヒラギノ角ゴ Pro W3"/>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545C86"/>
    <w:pPr>
      <w:ind w:left="187" w:hanging="187"/>
      <w:contextualSpacing w:val="0"/>
    </w:pPr>
    <w:rPr>
      <w:rFonts w:ascii="Arial" w:hAnsi="Arial" w:cs="Arial"/>
      <w:sz w:val="18"/>
      <w:szCs w:val="18"/>
    </w:rPr>
  </w:style>
  <w:style w:type="paragraph" w:customStyle="1" w:styleId="tabletext2">
    <w:name w:val="table text"/>
    <w:rsid w:val="00545C86"/>
    <w:pPr>
      <w:spacing w:after="0" w:line="240" w:lineRule="auto"/>
    </w:pPr>
    <w:rPr>
      <w:rFonts w:ascii="Arial" w:eastAsia="Times New Roman" w:hAnsi="Arial" w:cs="Arial"/>
      <w:bCs/>
      <w:sz w:val="18"/>
      <w:szCs w:val="18"/>
    </w:rPr>
  </w:style>
  <w:style w:type="paragraph" w:styleId="List">
    <w:name w:val="List"/>
    <w:basedOn w:val="Normal"/>
    <w:uiPriority w:val="99"/>
    <w:rsid w:val="00545C86"/>
    <w:pPr>
      <w:spacing w:after="200" w:line="276" w:lineRule="auto"/>
      <w:ind w:left="360" w:hanging="360"/>
      <w:contextualSpacing/>
    </w:pPr>
    <w:rPr>
      <w:rFonts w:asciiTheme="minorHAnsi" w:eastAsiaTheme="minorHAnsi" w:hAnsiTheme="minorHAnsi" w:cstheme="minorBidi"/>
      <w:sz w:val="22"/>
      <w:szCs w:val="22"/>
    </w:rPr>
  </w:style>
  <w:style w:type="character" w:customStyle="1" w:styleId="highlight2">
    <w:name w:val="highlight2"/>
    <w:basedOn w:val="DefaultParagraphFont"/>
    <w:rsid w:val="00545C86"/>
  </w:style>
  <w:style w:type="character" w:customStyle="1" w:styleId="apple-converted-space">
    <w:name w:val="apple-converted-space"/>
    <w:basedOn w:val="DefaultParagraphFont"/>
    <w:rsid w:val="00545C86"/>
  </w:style>
  <w:style w:type="paragraph" w:customStyle="1" w:styleId="KeyQuestions">
    <w:name w:val="Key Questions"/>
    <w:basedOn w:val="Header2"/>
    <w:qFormat/>
    <w:rsid w:val="00545C86"/>
    <w:rPr>
      <w:rFonts w:cs="Times New Roman"/>
      <w:i w:val="0"/>
      <w:szCs w:val="20"/>
      <w:u w:val="none"/>
    </w:rPr>
  </w:style>
  <w:style w:type="paragraph" w:customStyle="1" w:styleId="Tablebullet-blank2">
    <w:name w:val="Table bullet - blank 2"/>
    <w:basedOn w:val="tablebullet-blank"/>
    <w:qFormat/>
    <w:rsid w:val="00545C86"/>
    <w:pPr>
      <w:framePr w:hSpace="180" w:wrap="around" w:vAnchor="text" w:hAnchor="text" w:xAlign="center" w:y="1"/>
      <w:ind w:left="522" w:hanging="270"/>
    </w:pPr>
    <w:rPr>
      <w:rFonts w:cs="Times New Roman"/>
    </w:rPr>
  </w:style>
  <w:style w:type="paragraph" w:styleId="Title">
    <w:name w:val="Title"/>
    <w:basedOn w:val="Normal"/>
    <w:next w:val="Normal"/>
    <w:link w:val="TitleChar"/>
    <w:uiPriority w:val="10"/>
    <w:qFormat/>
    <w:rsid w:val="00545C86"/>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45C86"/>
    <w:rPr>
      <w:rFonts w:asciiTheme="majorHAnsi" w:eastAsiaTheme="majorEastAsia" w:hAnsiTheme="majorHAnsi" w:cstheme="majorBidi"/>
      <w:color w:val="323E4F" w:themeColor="text2" w:themeShade="BF"/>
      <w:spacing w:val="5"/>
      <w:kern w:val="28"/>
      <w:sz w:val="52"/>
      <w:szCs w:val="52"/>
    </w:rPr>
  </w:style>
  <w:style w:type="paragraph" w:customStyle="1" w:styleId="R-Pubs-Pres">
    <w:name w:val="R-Pubs-Pres"/>
    <w:basedOn w:val="Normal"/>
    <w:rsid w:val="00545C86"/>
    <w:pPr>
      <w:keepLines/>
      <w:spacing w:after="220" w:line="276" w:lineRule="auto"/>
      <w:ind w:left="446" w:hanging="446"/>
    </w:pPr>
    <w:rPr>
      <w:rFonts w:ascii="Times New Roman" w:eastAsiaTheme="minorHAnsi" w:hAnsi="Times New Roman" w:cstheme="minorBidi"/>
      <w:sz w:val="22"/>
      <w:szCs w:val="22"/>
    </w:rPr>
  </w:style>
  <w:style w:type="character" w:customStyle="1" w:styleId="Level1HeadingChar">
    <w:name w:val="Level1Heading Char"/>
    <w:link w:val="Level1Heading"/>
    <w:rsid w:val="00545C86"/>
    <w:rPr>
      <w:rFonts w:ascii="Arial" w:eastAsia="Times New Roman" w:hAnsi="Arial" w:cs="Times New Roman"/>
      <w:b/>
      <w:bCs/>
      <w:sz w:val="32"/>
      <w:szCs w:val="24"/>
    </w:rPr>
  </w:style>
  <w:style w:type="character" w:customStyle="1" w:styleId="TableTextChar">
    <w:name w:val="TableText Char"/>
    <w:basedOn w:val="DefaultParagraphFont"/>
    <w:link w:val="TableText"/>
    <w:rsid w:val="00545C86"/>
    <w:rPr>
      <w:rFonts w:ascii="Arial" w:eastAsia="Calibri" w:hAnsi="Arial" w:cs="Arial"/>
      <w:sz w:val="18"/>
      <w:szCs w:val="18"/>
    </w:rPr>
  </w:style>
  <w:style w:type="table" w:customStyle="1" w:styleId="EPC1">
    <w:name w:val="EPC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Pr>
    <w:tblStylePr w:type="firstRow">
      <w:pPr>
        <w:jc w:val="left"/>
      </w:pPr>
      <w:tblPr/>
      <w:tcPr>
        <w:tcBorders>
          <w:top w:val="single" w:sz="12" w:space="0" w:color="auto"/>
        </w:tcBorders>
        <w:vAlign w:val="center"/>
      </w:tcPr>
    </w:tblStylePr>
  </w:style>
  <w:style w:type="paragraph" w:customStyle="1" w:styleId="Bullet-1">
    <w:name w:val="Bullet-1"/>
    <w:basedOn w:val="Normal"/>
    <w:qFormat/>
    <w:rsid w:val="00545C86"/>
    <w:pPr>
      <w:numPr>
        <w:numId w:val="13"/>
      </w:numPr>
      <w:spacing w:before="60" w:after="60"/>
      <w:ind w:left="1080"/>
      <w:outlineLvl w:val="1"/>
    </w:pPr>
    <w:rPr>
      <w:rFonts w:ascii="Arial" w:hAnsi="Arial"/>
      <w:sz w:val="22"/>
      <w:szCs w:val="24"/>
    </w:rPr>
  </w:style>
  <w:style w:type="paragraph" w:customStyle="1" w:styleId="Heading21">
    <w:name w:val="Heading 21"/>
    <w:basedOn w:val="Normal"/>
    <w:next w:val="Normal"/>
    <w:uiPriority w:val="9"/>
    <w:semiHidden/>
    <w:unhideWhenUsed/>
    <w:rsid w:val="00545C86"/>
    <w:pPr>
      <w:keepNext/>
      <w:keepLines/>
      <w:spacing w:before="200"/>
      <w:outlineLvl w:val="1"/>
    </w:pPr>
    <w:rPr>
      <w:rFonts w:ascii="Cambria" w:hAnsi="Cambria"/>
      <w:b/>
      <w:bCs/>
      <w:color w:val="4F81BD"/>
      <w:sz w:val="26"/>
      <w:szCs w:val="26"/>
    </w:rPr>
  </w:style>
  <w:style w:type="paragraph" w:customStyle="1" w:styleId="Heading31">
    <w:name w:val="Heading 31"/>
    <w:basedOn w:val="Normal"/>
    <w:next w:val="Normal"/>
    <w:uiPriority w:val="9"/>
    <w:semiHidden/>
    <w:unhideWhenUsed/>
    <w:qFormat/>
    <w:rsid w:val="00545C86"/>
    <w:pPr>
      <w:keepNext/>
      <w:keepLines/>
      <w:spacing w:before="200"/>
      <w:outlineLvl w:val="2"/>
    </w:pPr>
    <w:rPr>
      <w:rFonts w:ascii="Cambria" w:hAnsi="Cambria"/>
      <w:b/>
      <w:bCs/>
      <w:color w:val="4F81BD"/>
    </w:rPr>
  </w:style>
  <w:style w:type="character" w:customStyle="1" w:styleId="Hyperlink1">
    <w:name w:val="Hyperlink1"/>
    <w:basedOn w:val="DefaultParagraphFont"/>
    <w:uiPriority w:val="99"/>
    <w:unhideWhenUsed/>
    <w:rsid w:val="00545C86"/>
    <w:rPr>
      <w:color w:val="0000FF"/>
      <w:u w:val="single"/>
    </w:rPr>
  </w:style>
  <w:style w:type="paragraph" w:customStyle="1" w:styleId="FootnoteText1">
    <w:name w:val="Footnote Text1"/>
    <w:basedOn w:val="Normal"/>
    <w:next w:val="FootnoteText"/>
    <w:uiPriority w:val="99"/>
    <w:unhideWhenUsed/>
    <w:rsid w:val="00545C86"/>
    <w:pPr>
      <w:spacing w:after="200" w:line="276" w:lineRule="auto"/>
    </w:pPr>
    <w:rPr>
      <w:rFonts w:ascii="Calibri" w:eastAsia="Calibri" w:hAnsi="Calibri" w:cs="Arial"/>
      <w:sz w:val="22"/>
      <w:szCs w:val="22"/>
    </w:rPr>
  </w:style>
  <w:style w:type="paragraph" w:customStyle="1" w:styleId="ListParagraph1">
    <w:name w:val="List Paragraph1"/>
    <w:basedOn w:val="Normal"/>
    <w:next w:val="ListParagraph"/>
    <w:uiPriority w:val="34"/>
    <w:qFormat/>
    <w:rsid w:val="00545C86"/>
    <w:pPr>
      <w:spacing w:after="200" w:line="276" w:lineRule="auto"/>
      <w:ind w:left="720"/>
      <w:contextualSpacing/>
    </w:pPr>
    <w:rPr>
      <w:rFonts w:ascii="Calibri" w:eastAsiaTheme="minorHAnsi" w:hAnsi="Calibri" w:cs="Arial"/>
      <w:sz w:val="22"/>
      <w:szCs w:val="22"/>
    </w:rPr>
  </w:style>
  <w:style w:type="paragraph" w:customStyle="1" w:styleId="List1">
    <w:name w:val="List1"/>
    <w:basedOn w:val="Normal"/>
    <w:next w:val="List"/>
    <w:rsid w:val="00545C86"/>
    <w:pPr>
      <w:spacing w:after="200" w:line="276" w:lineRule="auto"/>
      <w:ind w:left="360" w:hanging="360"/>
      <w:contextualSpacing/>
    </w:pPr>
    <w:rPr>
      <w:rFonts w:ascii="Calibri" w:eastAsiaTheme="minorHAnsi" w:hAnsi="Calibri" w:cs="Arial"/>
      <w:sz w:val="22"/>
      <w:szCs w:val="22"/>
    </w:rPr>
  </w:style>
  <w:style w:type="character" w:customStyle="1" w:styleId="FollowedHyperlink1">
    <w:name w:val="FollowedHyperlink1"/>
    <w:basedOn w:val="DefaultParagraphFont"/>
    <w:rsid w:val="00545C86"/>
    <w:rPr>
      <w:color w:val="800080"/>
      <w:u w:val="single"/>
    </w:rPr>
  </w:style>
  <w:style w:type="paragraph" w:customStyle="1" w:styleId="Title2">
    <w:name w:val="Title2"/>
    <w:basedOn w:val="Normal"/>
    <w:next w:val="Normal"/>
    <w:qFormat/>
    <w:rsid w:val="00545C86"/>
    <w:pPr>
      <w:pBdr>
        <w:bottom w:val="single" w:sz="8" w:space="4" w:color="4F81BD"/>
      </w:pBdr>
      <w:spacing w:after="300" w:line="276" w:lineRule="auto"/>
      <w:contextualSpacing/>
    </w:pPr>
    <w:rPr>
      <w:rFonts w:ascii="Cambria" w:hAnsi="Cambria"/>
      <w:color w:val="17365D"/>
      <w:spacing w:val="5"/>
      <w:kern w:val="28"/>
      <w:sz w:val="52"/>
      <w:szCs w:val="52"/>
    </w:rPr>
  </w:style>
  <w:style w:type="paragraph" w:customStyle="1" w:styleId="Caption1">
    <w:name w:val="Caption1"/>
    <w:basedOn w:val="Normal"/>
    <w:next w:val="Normal"/>
    <w:unhideWhenUsed/>
    <w:qFormat/>
    <w:rsid w:val="00545C86"/>
    <w:pPr>
      <w:spacing w:after="200" w:line="276" w:lineRule="auto"/>
    </w:pPr>
    <w:rPr>
      <w:rFonts w:ascii="Calibri" w:eastAsiaTheme="minorHAnsi" w:hAnsi="Calibri" w:cs="Arial"/>
      <w:b/>
      <w:bCs/>
      <w:color w:val="4F81BD"/>
      <w:sz w:val="18"/>
      <w:szCs w:val="18"/>
    </w:rPr>
  </w:style>
  <w:style w:type="table" w:customStyle="1" w:styleId="EPC11">
    <w:name w:val="EPC1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545C86"/>
    <w:rPr>
      <w:sz w:val="20"/>
      <w:szCs w:val="20"/>
    </w:rPr>
  </w:style>
  <w:style w:type="character" w:customStyle="1" w:styleId="TitleChar1">
    <w:name w:val="Title Char1"/>
    <w:basedOn w:val="DefaultParagraphFont"/>
    <w:uiPriority w:val="10"/>
    <w:rsid w:val="00545C86"/>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545C8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545C86"/>
    <w:rPr>
      <w:rFonts w:asciiTheme="majorHAnsi" w:eastAsiaTheme="majorEastAsia" w:hAnsiTheme="majorHAnsi" w:cstheme="majorBidi"/>
      <w:color w:val="1F4D78" w:themeColor="accent1" w:themeShade="7F"/>
      <w:sz w:val="24"/>
    </w:rPr>
  </w:style>
  <w:style w:type="paragraph" w:customStyle="1" w:styleId="bulletblank0">
    <w:name w:val="bulletblank"/>
    <w:basedOn w:val="Bullet1"/>
    <w:qFormat/>
    <w:rsid w:val="00545C86"/>
    <w:pPr>
      <w:numPr>
        <w:numId w:val="0"/>
      </w:numPr>
      <w:ind w:left="720" w:hanging="360"/>
    </w:pPr>
  </w:style>
  <w:style w:type="paragraph" w:customStyle="1" w:styleId="TableHeader0">
    <w:name w:val="TableHeader"/>
    <w:basedOn w:val="Normal"/>
    <w:qFormat/>
    <w:rsid w:val="00545C86"/>
    <w:rPr>
      <w:rFonts w:ascii="Arial" w:eastAsia="ヒラギノ角ゴ Pro W3" w:hAnsi="Arial"/>
      <w:color w:val="000000"/>
      <w:sz w:val="18"/>
    </w:rPr>
  </w:style>
  <w:style w:type="paragraph" w:customStyle="1" w:styleId="TableTextIndent">
    <w:name w:val="TableTextIndent"/>
    <w:basedOn w:val="TableText"/>
    <w:qFormat/>
    <w:rsid w:val="00545C86"/>
    <w:pPr>
      <w:ind w:left="360"/>
    </w:pPr>
    <w:rPr>
      <w:lang w:val="de-AT"/>
    </w:rPr>
  </w:style>
  <w:style w:type="paragraph" w:customStyle="1" w:styleId="Bullet-2">
    <w:name w:val="Bullet-2"/>
    <w:basedOn w:val="NoSpacing"/>
    <w:qFormat/>
    <w:rsid w:val="00545C86"/>
    <w:pPr>
      <w:numPr>
        <w:ilvl w:val="2"/>
        <w:numId w:val="18"/>
      </w:numPr>
    </w:pPr>
    <w:rPr>
      <w:rFonts w:ascii="Arial" w:hAnsi="Arial" w:cs="Arial"/>
      <w:sz w:val="20"/>
      <w:szCs w:val="20"/>
    </w:rPr>
  </w:style>
  <w:style w:type="paragraph" w:customStyle="1" w:styleId="Bullet-3">
    <w:name w:val="Bullet-3"/>
    <w:basedOn w:val="Bullet-2"/>
    <w:qFormat/>
    <w:rsid w:val="00545C86"/>
    <w:pPr>
      <w:numPr>
        <w:ilvl w:val="3"/>
        <w:numId w:val="19"/>
      </w:numPr>
      <w:ind w:left="720" w:hanging="319"/>
    </w:pPr>
  </w:style>
  <w:style w:type="paragraph" w:customStyle="1" w:styleId="TableTextRef">
    <w:name w:val="Table Text Ref"/>
    <w:qFormat/>
    <w:rsid w:val="00545C86"/>
    <w:pPr>
      <w:spacing w:before="120" w:after="0" w:line="240" w:lineRule="auto"/>
    </w:pPr>
    <w:rPr>
      <w:rFonts w:ascii="Arial" w:eastAsia="Times New Roman" w:hAnsi="Arial" w:cs="Arial"/>
      <w:sz w:val="20"/>
      <w:szCs w:val="20"/>
    </w:rPr>
  </w:style>
  <w:style w:type="paragraph" w:customStyle="1" w:styleId="ES-Level4Heading">
    <w:name w:val="ES-Level4Heading"/>
    <w:basedOn w:val="Level4Heading"/>
    <w:qFormat/>
    <w:rsid w:val="00545C86"/>
    <w:rPr>
      <w:rFonts w:eastAsia="Calibri"/>
    </w:rPr>
  </w:style>
  <w:style w:type="paragraph" w:customStyle="1" w:styleId="textbullets">
    <w:name w:val="text bullets"/>
    <w:basedOn w:val="Normal"/>
    <w:qFormat/>
    <w:rsid w:val="00545C86"/>
    <w:pPr>
      <w:numPr>
        <w:numId w:val="30"/>
      </w:numPr>
      <w:shd w:val="clear" w:color="auto" w:fill="FFFFFF"/>
    </w:pPr>
    <w:rPr>
      <w:rFonts w:ascii="Times New Roman" w:hAnsi="Times New Roman"/>
    </w:rPr>
  </w:style>
  <w:style w:type="paragraph" w:customStyle="1" w:styleId="PICOTS">
    <w:name w:val="PICOTS"/>
    <w:basedOn w:val="Text0"/>
    <w:qFormat/>
    <w:rsid w:val="00545C86"/>
    <w:pPr>
      <w:shd w:val="clear" w:color="auto" w:fill="auto"/>
      <w:spacing w:before="120"/>
      <w:ind w:left="360"/>
    </w:pPr>
    <w:rPr>
      <w:rFonts w:ascii="Times New Roman" w:eastAsia="ヒラギノ角ゴ Pro W3" w:hAnsi="Times New Roman" w:cs="Times New Roman"/>
      <w:b/>
      <w:color w:val="000000"/>
    </w:rPr>
  </w:style>
  <w:style w:type="paragraph" w:customStyle="1" w:styleId="Bullet3">
    <w:name w:val="Bullet3"/>
    <w:basedOn w:val="text-bullets3"/>
    <w:qFormat/>
    <w:rsid w:val="00545C86"/>
    <w:pPr>
      <w:keepLines w:val="0"/>
      <w:widowControl/>
      <w:numPr>
        <w:ilvl w:val="1"/>
        <w:numId w:val="31"/>
      </w:numPr>
      <w:spacing w:after="0" w:line="240" w:lineRule="auto"/>
      <w:ind w:left="1800"/>
    </w:pPr>
    <w:rPr>
      <w:rFonts w:eastAsia="ヒラギノ角ゴ Pro W3" w:cs="Times New Roman"/>
      <w:color w:val="000000"/>
      <w:sz w:val="24"/>
      <w:szCs w:val="24"/>
    </w:rPr>
  </w:style>
  <w:style w:type="paragraph" w:customStyle="1" w:styleId="Bullet4">
    <w:name w:val="Bullet4"/>
    <w:basedOn w:val="Bullet3"/>
    <w:qFormat/>
    <w:rsid w:val="00545C86"/>
    <w:pPr>
      <w:numPr>
        <w:ilvl w:val="0"/>
        <w:numId w:val="36"/>
      </w:numPr>
      <w:ind w:left="2160"/>
    </w:pPr>
  </w:style>
  <w:style w:type="paragraph" w:customStyle="1" w:styleId="TableBullet3">
    <w:name w:val="TableBullet3"/>
    <w:basedOn w:val="TableBullet2"/>
    <w:qFormat/>
    <w:rsid w:val="00545C86"/>
    <w:pPr>
      <w:numPr>
        <w:numId w:val="35"/>
      </w:numPr>
      <w:ind w:left="950" w:hanging="270"/>
      <w:contextualSpacing/>
    </w:pPr>
    <w:rPr>
      <w:rFonts w:eastAsia="ヒラギノ角ゴ Pro W3" w:cstheme="minorBidi"/>
      <w:color w:val="000000"/>
      <w:szCs w:val="22"/>
    </w:rPr>
  </w:style>
  <w:style w:type="paragraph" w:customStyle="1" w:styleId="TableParagraph">
    <w:name w:val="Table Paragraph"/>
    <w:basedOn w:val="Normal"/>
    <w:uiPriority w:val="1"/>
    <w:qFormat/>
    <w:rsid w:val="00545C86"/>
    <w:pPr>
      <w:widowControl w:val="0"/>
      <w:spacing w:after="160" w:line="259" w:lineRule="auto"/>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545C8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5C86"/>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545C86"/>
    <w:pPr>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5C8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5C86"/>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45C86"/>
    <w:rPr>
      <w:rFonts w:eastAsiaTheme="minorEastAsia"/>
      <w:color w:val="404040" w:themeColor="text1" w:themeTint="BF"/>
      <w:sz w:val="32"/>
      <w:szCs w:val="32"/>
    </w:rPr>
  </w:style>
  <w:style w:type="character" w:styleId="SubtleEmphasis">
    <w:name w:val="Subtle Emphasis"/>
    <w:basedOn w:val="DefaultParagraphFont"/>
    <w:uiPriority w:val="19"/>
    <w:qFormat/>
    <w:rsid w:val="00545C86"/>
    <w:rPr>
      <w:i/>
      <w:iCs/>
      <w:color w:val="595959" w:themeColor="text1" w:themeTint="A6"/>
    </w:rPr>
  </w:style>
  <w:style w:type="character" w:styleId="IntenseEmphasis">
    <w:name w:val="Intense Emphasis"/>
    <w:basedOn w:val="DefaultParagraphFont"/>
    <w:uiPriority w:val="21"/>
    <w:qFormat/>
    <w:rsid w:val="00545C86"/>
    <w:rPr>
      <w:b/>
      <w:bCs/>
      <w:i/>
      <w:iCs/>
    </w:rPr>
  </w:style>
  <w:style w:type="character" w:styleId="SubtleReference">
    <w:name w:val="Subtle Reference"/>
    <w:basedOn w:val="DefaultParagraphFont"/>
    <w:uiPriority w:val="31"/>
    <w:qFormat/>
    <w:rsid w:val="00545C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5C86"/>
    <w:rPr>
      <w:b/>
      <w:bCs/>
      <w:caps w:val="0"/>
      <w:smallCaps/>
      <w:color w:val="auto"/>
      <w:spacing w:val="3"/>
      <w:u w:val="single"/>
    </w:rPr>
  </w:style>
  <w:style w:type="character" w:styleId="BookTitle">
    <w:name w:val="Book Title"/>
    <w:basedOn w:val="DefaultParagraphFont"/>
    <w:uiPriority w:val="33"/>
    <w:qFormat/>
    <w:rsid w:val="00545C86"/>
    <w:rPr>
      <w:b/>
      <w:bCs/>
      <w:smallCaps/>
      <w:spacing w:val="7"/>
    </w:rPr>
  </w:style>
  <w:style w:type="character" w:customStyle="1" w:styleId="st1">
    <w:name w:val="st1"/>
    <w:basedOn w:val="DefaultParagraphFont"/>
    <w:rsid w:val="00545C86"/>
  </w:style>
  <w:style w:type="paragraph" w:customStyle="1" w:styleId="Tabletitlecontinued2">
    <w:name w:val="Table title continued"/>
    <w:basedOn w:val="Normal"/>
    <w:qFormat/>
    <w:rsid w:val="00545C86"/>
    <w:pPr>
      <w:keepNext/>
      <w:spacing w:before="240"/>
    </w:pPr>
    <w:rPr>
      <w:rFonts w:ascii="Arial" w:eastAsia="Calibri" w:hAnsi="Arial"/>
      <w:b/>
      <w:color w:val="000000"/>
      <w:sz w:val="20"/>
      <w:szCs w:val="24"/>
    </w:rPr>
  </w:style>
  <w:style w:type="character" w:customStyle="1" w:styleId="Studies1Char">
    <w:name w:val="Studies1 Char"/>
    <w:basedOn w:val="DefaultParagraphFont"/>
    <w:link w:val="Studies1"/>
    <w:rsid w:val="00545C86"/>
    <w:rPr>
      <w:rFonts w:ascii="Times New Roman" w:eastAsia="Calibri" w:hAnsi="Times New Roman" w:cs="Arial"/>
      <w:color w:val="00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5665">
      <w:bodyDiv w:val="1"/>
      <w:marLeft w:val="0"/>
      <w:marRight w:val="0"/>
      <w:marTop w:val="0"/>
      <w:marBottom w:val="0"/>
      <w:divBdr>
        <w:top w:val="none" w:sz="0" w:space="0" w:color="auto"/>
        <w:left w:val="none" w:sz="0" w:space="0" w:color="auto"/>
        <w:bottom w:val="none" w:sz="0" w:space="0" w:color="auto"/>
        <w:right w:val="none" w:sz="0" w:space="0" w:color="auto"/>
      </w:divBdr>
    </w:div>
    <w:div w:id="13682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PSG\Projects\EPC\Templates\AHRQ%20Report%20Template-Single%20Chapter_6-17-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E12D-7939-49D1-8978-74BF5765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AHRQ Report Template-Single Chapter_6-17-14.dotx</Template>
  <TotalTime>0</TotalTime>
  <Pages>6</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Loraine G.</dc:creator>
  <cp:lastModifiedBy>Dipali Modak</cp:lastModifiedBy>
  <cp:revision>2</cp:revision>
  <dcterms:created xsi:type="dcterms:W3CDTF">2016-08-03T12:39:00Z</dcterms:created>
  <dcterms:modified xsi:type="dcterms:W3CDTF">2016-08-03T12:39:00Z</dcterms:modified>
</cp:coreProperties>
</file>