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7A5251" w14:textId="77777777" w:rsidR="009F77C4" w:rsidRPr="008E6CBC" w:rsidRDefault="009F77C4" w:rsidP="009F77C4">
      <w:pPr>
        <w:ind w:right="-53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 xml:space="preserve">Table </w:t>
      </w:r>
      <w:proofErr w:type="spellStart"/>
      <w:r>
        <w:rPr>
          <w:rFonts w:ascii="Arial" w:hAnsi="Arial" w:cs="Arial"/>
          <w:b/>
          <w:bCs/>
        </w:rPr>
        <w:t>E7</w:t>
      </w:r>
      <w:proofErr w:type="spellEnd"/>
      <w:r>
        <w:rPr>
          <w:rFonts w:ascii="Arial" w:hAnsi="Arial" w:cs="Arial"/>
          <w:b/>
          <w:bCs/>
        </w:rPr>
        <w:t xml:space="preserve">. Data abstraction of randomized controlled trials of </w:t>
      </w:r>
      <w:proofErr w:type="spellStart"/>
      <w:r>
        <w:rPr>
          <w:rFonts w:ascii="Arial" w:hAnsi="Arial" w:cs="Arial"/>
          <w:b/>
          <w:bCs/>
        </w:rPr>
        <w:t>SMRs</w:t>
      </w:r>
      <w:proofErr w:type="spellEnd"/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70"/>
        <w:gridCol w:w="1418"/>
        <w:gridCol w:w="1982"/>
        <w:gridCol w:w="1596"/>
        <w:gridCol w:w="1918"/>
        <w:gridCol w:w="2563"/>
        <w:gridCol w:w="2078"/>
        <w:gridCol w:w="1032"/>
      </w:tblGrid>
      <w:tr w:rsidR="009F77C4" w:rsidRPr="00A72930" w14:paraId="52E69A2A" w14:textId="77777777" w:rsidTr="00B51439">
        <w:trPr>
          <w:trHeight w:hRule="exact" w:val="1190"/>
        </w:trPr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B4BF52" w14:textId="77777777" w:rsidR="009F77C4" w:rsidRPr="00A72930" w:rsidRDefault="009F77C4" w:rsidP="00B51439">
            <w:pPr>
              <w:widowControl w:val="0"/>
              <w:spacing w:before="9" w:line="140" w:lineRule="exact"/>
              <w:rPr>
                <w:sz w:val="14"/>
                <w:szCs w:val="14"/>
              </w:rPr>
            </w:pPr>
          </w:p>
          <w:p w14:paraId="111C9B16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11765CDB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04D50A70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7BFE2C19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60EEAAE0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Author, Year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1E2D84" w14:textId="77777777" w:rsidR="009F77C4" w:rsidRPr="00A72930" w:rsidRDefault="009F77C4" w:rsidP="00B51439">
            <w:pPr>
              <w:widowControl w:val="0"/>
              <w:spacing w:before="3" w:line="240" w:lineRule="exact"/>
              <w:rPr>
                <w:szCs w:val="24"/>
              </w:rPr>
            </w:pPr>
          </w:p>
          <w:p w14:paraId="03C4E824" w14:textId="77777777" w:rsidR="009F77C4" w:rsidRPr="00A72930" w:rsidRDefault="009F77C4" w:rsidP="00B51439">
            <w:pPr>
              <w:widowControl w:val="0"/>
              <w:spacing w:line="272" w:lineRule="auto"/>
              <w:ind w:left="25" w:right="281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Country Number of Centers and Setting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0A4F9F" w14:textId="77777777" w:rsidR="009F77C4" w:rsidRPr="00A72930" w:rsidRDefault="009F77C4" w:rsidP="00B51439">
            <w:pPr>
              <w:widowControl w:val="0"/>
              <w:spacing w:before="9" w:line="140" w:lineRule="exact"/>
              <w:rPr>
                <w:sz w:val="14"/>
                <w:szCs w:val="14"/>
              </w:rPr>
            </w:pPr>
          </w:p>
          <w:p w14:paraId="0A9D567D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510BB713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497B408C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1868233D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6E1C8F9C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Inclusion Criteria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BE3334" w14:textId="77777777" w:rsidR="009F77C4" w:rsidRPr="00A72930" w:rsidRDefault="009F77C4" w:rsidP="00B51439">
            <w:pPr>
              <w:widowControl w:val="0"/>
              <w:spacing w:before="3" w:line="240" w:lineRule="exact"/>
              <w:rPr>
                <w:szCs w:val="24"/>
              </w:rPr>
            </w:pPr>
          </w:p>
          <w:p w14:paraId="13BF4283" w14:textId="77777777" w:rsidR="009F77C4" w:rsidRPr="00A72930" w:rsidRDefault="009F77C4" w:rsidP="00B51439">
            <w:pPr>
              <w:widowControl w:val="0"/>
              <w:spacing w:line="272" w:lineRule="auto"/>
              <w:ind w:left="25" w:right="378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Number Randomized, Analyzed Attrition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674F4B" w14:textId="77777777" w:rsidR="009F77C4" w:rsidRPr="00A72930" w:rsidRDefault="009F77C4" w:rsidP="00B51439">
            <w:pPr>
              <w:widowControl w:val="0"/>
              <w:spacing w:before="9" w:line="140" w:lineRule="exact"/>
              <w:rPr>
                <w:sz w:val="14"/>
                <w:szCs w:val="14"/>
              </w:rPr>
            </w:pPr>
          </w:p>
          <w:p w14:paraId="3559B076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4CD36BE5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65DEFF8A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36FE38AF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51D16C76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Intervention</w:t>
            </w:r>
          </w:p>
        </w:tc>
        <w:tc>
          <w:tcPr>
            <w:tcW w:w="2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3AD15E" w14:textId="77777777" w:rsidR="009F77C4" w:rsidRPr="00A72930" w:rsidRDefault="009F77C4" w:rsidP="00B51439">
            <w:pPr>
              <w:widowControl w:val="0"/>
              <w:spacing w:before="9" w:line="140" w:lineRule="exact"/>
              <w:rPr>
                <w:sz w:val="14"/>
                <w:szCs w:val="14"/>
              </w:rPr>
            </w:pPr>
          </w:p>
          <w:p w14:paraId="6D7EEF91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39B98783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1D906D68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48C1E6D4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51C127C2" w14:textId="77777777" w:rsidR="009F77C4" w:rsidRPr="00A72930" w:rsidRDefault="009F77C4" w:rsidP="00B51439">
            <w:pPr>
              <w:widowControl w:val="0"/>
              <w:ind w:left="26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Study Participants</w:t>
            </w:r>
          </w:p>
        </w:tc>
        <w:tc>
          <w:tcPr>
            <w:tcW w:w="2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1F2805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184F5343" w14:textId="77777777" w:rsidR="009F77C4" w:rsidRPr="00A72930" w:rsidRDefault="009F77C4" w:rsidP="00B51439">
            <w:pPr>
              <w:widowControl w:val="0"/>
              <w:spacing w:before="18" w:line="260" w:lineRule="exact"/>
              <w:rPr>
                <w:sz w:val="26"/>
                <w:szCs w:val="26"/>
              </w:rPr>
            </w:pPr>
          </w:p>
          <w:p w14:paraId="3639E62A" w14:textId="77777777" w:rsidR="009F77C4" w:rsidRPr="00A72930" w:rsidRDefault="009F77C4" w:rsidP="00B51439">
            <w:pPr>
              <w:widowControl w:val="0"/>
              <w:spacing w:line="272" w:lineRule="auto"/>
              <w:ind w:left="25" w:right="51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Duration of Pain (acute, subacute, chronic)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3FB545" w14:textId="77777777" w:rsidR="009F77C4" w:rsidRPr="00A72930" w:rsidRDefault="009F77C4" w:rsidP="00B51439">
            <w:pPr>
              <w:widowControl w:val="0"/>
              <w:spacing w:before="3" w:line="110" w:lineRule="exact"/>
              <w:rPr>
                <w:sz w:val="11"/>
                <w:szCs w:val="11"/>
              </w:rPr>
            </w:pPr>
          </w:p>
          <w:p w14:paraId="3519F401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3FB29F55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429758F8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433CFACF" w14:textId="77777777" w:rsidR="009F77C4" w:rsidRPr="00A72930" w:rsidRDefault="009F77C4" w:rsidP="00B51439">
            <w:pPr>
              <w:widowControl w:val="0"/>
              <w:ind w:left="25" w:right="-46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Duration of</w:t>
            </w:r>
          </w:p>
          <w:p w14:paraId="156EB370" w14:textId="77777777" w:rsidR="009F77C4" w:rsidRPr="00A72930" w:rsidRDefault="009F77C4" w:rsidP="00B51439">
            <w:pPr>
              <w:widowControl w:val="0"/>
              <w:spacing w:before="28"/>
              <w:ind w:left="25" w:right="-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Followup</w:t>
            </w:r>
            <w:proofErr w:type="spellEnd"/>
          </w:p>
        </w:tc>
      </w:tr>
      <w:tr w:rsidR="009F77C4" w:rsidRPr="00A72930" w14:paraId="013D8CBF" w14:textId="77777777" w:rsidTr="00B51439">
        <w:trPr>
          <w:trHeight w:hRule="exact" w:val="2323"/>
        </w:trPr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B52C39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72930">
              <w:rPr>
                <w:rFonts w:ascii="Arial" w:hAnsi="Arial" w:cs="Arial"/>
                <w:sz w:val="18"/>
                <w:szCs w:val="18"/>
              </w:rPr>
              <w:t>Pareek</w:t>
            </w:r>
            <w:proofErr w:type="spellEnd"/>
            <w:r w:rsidRPr="00A72930">
              <w:rPr>
                <w:rFonts w:ascii="Arial" w:hAnsi="Arial" w:cs="Arial"/>
                <w:sz w:val="18"/>
                <w:szCs w:val="18"/>
              </w:rPr>
              <w:t>, 2009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6E874A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India</w:t>
            </w:r>
          </w:p>
          <w:p w14:paraId="1348C9AC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Multicenter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6D9044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Age 18-70 with acute</w:t>
            </w:r>
          </w:p>
          <w:p w14:paraId="0844772B" w14:textId="77777777" w:rsidR="009F77C4" w:rsidRPr="00A72930" w:rsidRDefault="009F77C4" w:rsidP="00B51439">
            <w:pPr>
              <w:widowControl w:val="0"/>
              <w:spacing w:before="16" w:line="259" w:lineRule="auto"/>
              <w:ind w:left="25" w:right="32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low back pain and VAS score</w:t>
            </w:r>
            <w:r w:rsidRPr="00A72930"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 w:rsidRPr="00A72930">
              <w:rPr>
                <w:rFonts w:ascii="Calibri" w:hAnsi="Calibri" w:cs="Calibri"/>
                <w:spacing w:val="-1"/>
                <w:sz w:val="18"/>
                <w:szCs w:val="18"/>
              </w:rPr>
              <w:t>≥</w:t>
            </w:r>
            <w:r w:rsidRPr="00A72930">
              <w:rPr>
                <w:rFonts w:ascii="Arial" w:hAnsi="Arial" w:cs="Arial"/>
                <w:sz w:val="18"/>
                <w:szCs w:val="18"/>
              </w:rPr>
              <w:t>6 at baseline (scale 0-10)</w:t>
            </w:r>
          </w:p>
          <w:p w14:paraId="459C66C4" w14:textId="77777777" w:rsidR="009F77C4" w:rsidRPr="00A72930" w:rsidRDefault="009F77C4" w:rsidP="00B51439">
            <w:pPr>
              <w:widowControl w:val="0"/>
              <w:spacing w:line="258" w:lineRule="auto"/>
              <w:ind w:left="25" w:right="74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Excluded: sciatica or other underlying spinal disorder, malignancy, osteoporosis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1F453F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Randomized: 197</w:t>
            </w:r>
          </w:p>
          <w:p w14:paraId="76B045C5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Analyzed: 185</w:t>
            </w:r>
          </w:p>
          <w:p w14:paraId="63718622" w14:textId="77777777" w:rsidR="009F77C4" w:rsidRPr="00A72930" w:rsidRDefault="009F77C4" w:rsidP="00B51439">
            <w:pPr>
              <w:widowControl w:val="0"/>
              <w:spacing w:before="16" w:line="258" w:lineRule="auto"/>
              <w:ind w:left="25" w:right="528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Attrition: 6% (12/197)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33B207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 xml:space="preserve">A. </w:t>
            </w:r>
            <w:proofErr w:type="spellStart"/>
            <w:r w:rsidRPr="00A72930">
              <w:rPr>
                <w:rFonts w:ascii="Arial" w:hAnsi="Arial" w:cs="Arial"/>
                <w:sz w:val="18"/>
                <w:szCs w:val="18"/>
              </w:rPr>
              <w:t>Tizanidine</w:t>
            </w:r>
            <w:proofErr w:type="spellEnd"/>
            <w:r w:rsidRPr="00A72930">
              <w:rPr>
                <w:rFonts w:ascii="Arial" w:hAnsi="Arial" w:cs="Arial"/>
                <w:sz w:val="18"/>
                <w:szCs w:val="18"/>
              </w:rPr>
              <w:t xml:space="preserve"> 2 mg +</w:t>
            </w:r>
          </w:p>
          <w:p w14:paraId="7B416AB1" w14:textId="77777777" w:rsidR="009F77C4" w:rsidRPr="00A72930" w:rsidRDefault="009F77C4" w:rsidP="00B51439">
            <w:pPr>
              <w:widowControl w:val="0"/>
              <w:spacing w:before="16" w:line="258" w:lineRule="auto"/>
              <w:ind w:left="25" w:right="6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72930">
              <w:rPr>
                <w:rFonts w:ascii="Arial" w:hAnsi="Arial" w:cs="Arial"/>
                <w:sz w:val="18"/>
                <w:szCs w:val="18"/>
              </w:rPr>
              <w:t>aceclofenac</w:t>
            </w:r>
            <w:proofErr w:type="spellEnd"/>
            <w:r w:rsidRPr="00A72930">
              <w:rPr>
                <w:rFonts w:ascii="Arial" w:hAnsi="Arial" w:cs="Arial"/>
                <w:sz w:val="18"/>
                <w:szCs w:val="18"/>
              </w:rPr>
              <w:t xml:space="preserve"> 100 mg bid for 7 days (n=101) B. </w:t>
            </w:r>
            <w:proofErr w:type="spellStart"/>
            <w:r w:rsidRPr="00A72930">
              <w:rPr>
                <w:rFonts w:ascii="Arial" w:hAnsi="Arial" w:cs="Arial"/>
                <w:sz w:val="18"/>
                <w:szCs w:val="18"/>
              </w:rPr>
              <w:t>Aceclofenac</w:t>
            </w:r>
            <w:proofErr w:type="spellEnd"/>
            <w:r w:rsidRPr="00A72930">
              <w:rPr>
                <w:rFonts w:ascii="Arial" w:hAnsi="Arial" w:cs="Arial"/>
                <w:sz w:val="18"/>
                <w:szCs w:val="18"/>
              </w:rPr>
              <w:t xml:space="preserve"> 100 mg bid for 7 days (n=96)</w:t>
            </w:r>
          </w:p>
        </w:tc>
        <w:tc>
          <w:tcPr>
            <w:tcW w:w="2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A6F254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A vs. B</w:t>
            </w:r>
          </w:p>
          <w:p w14:paraId="7AAB34E3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Mean age 62 vs. 58 years</w:t>
            </w:r>
          </w:p>
          <w:p w14:paraId="1518E765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39% vs. 40% female</w:t>
            </w:r>
          </w:p>
          <w:p w14:paraId="7771DBFD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Race not reported</w:t>
            </w:r>
          </w:p>
          <w:p w14:paraId="661171FE" w14:textId="77777777" w:rsidR="009F77C4" w:rsidRPr="00A72930" w:rsidRDefault="009F77C4" w:rsidP="00B51439">
            <w:pPr>
              <w:widowControl w:val="0"/>
              <w:spacing w:before="16" w:line="258" w:lineRule="auto"/>
              <w:ind w:left="25" w:right="354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Baseline pain, function not reported</w:t>
            </w:r>
          </w:p>
        </w:tc>
        <w:tc>
          <w:tcPr>
            <w:tcW w:w="2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4F0B7E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Acute/subacute; mean</w:t>
            </w:r>
          </w:p>
          <w:p w14:paraId="6178C207" w14:textId="77777777" w:rsidR="009F77C4" w:rsidRPr="00A72930" w:rsidRDefault="009F77C4" w:rsidP="00B51439">
            <w:pPr>
              <w:widowControl w:val="0"/>
              <w:spacing w:before="16" w:line="258" w:lineRule="auto"/>
              <w:ind w:left="25" w:right="1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duration not reported but inclusion criteria</w:t>
            </w:r>
          </w:p>
          <w:p w14:paraId="70B87DE7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required &lt;30 days pain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C2EE51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7 days</w:t>
            </w:r>
          </w:p>
        </w:tc>
      </w:tr>
      <w:tr w:rsidR="009F77C4" w:rsidRPr="00A72930" w14:paraId="6FFB44AA" w14:textId="77777777" w:rsidTr="00B51439">
        <w:trPr>
          <w:trHeight w:hRule="exact" w:val="3629"/>
        </w:trPr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4D1D7B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Ralph, 2008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70C3F5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United States</w:t>
            </w:r>
          </w:p>
          <w:p w14:paraId="5F1A9642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Multicenter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035AFD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Age 18-65 years with</w:t>
            </w:r>
          </w:p>
          <w:p w14:paraId="0DC65CCD" w14:textId="77777777" w:rsidR="009F77C4" w:rsidRPr="00A72930" w:rsidRDefault="009F77C4" w:rsidP="00B51439">
            <w:pPr>
              <w:widowControl w:val="0"/>
              <w:spacing w:before="16" w:line="259" w:lineRule="auto"/>
              <w:ind w:left="25" w:right="52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moderate to severe acute low back pain</w:t>
            </w:r>
            <w:r w:rsidRPr="00A72930">
              <w:rPr>
                <w:rFonts w:ascii="Arial" w:hAnsi="Arial" w:cs="Arial"/>
                <w:spacing w:val="11"/>
                <w:sz w:val="18"/>
                <w:szCs w:val="18"/>
              </w:rPr>
              <w:t xml:space="preserve"> </w:t>
            </w:r>
            <w:r w:rsidRPr="00A72930">
              <w:rPr>
                <w:rFonts w:ascii="Calibri" w:hAnsi="Calibri" w:cs="Calibri"/>
                <w:spacing w:val="-1"/>
                <w:sz w:val="18"/>
                <w:szCs w:val="18"/>
              </w:rPr>
              <w:t>≤</w:t>
            </w:r>
            <w:r w:rsidRPr="00A72930">
              <w:rPr>
                <w:rFonts w:ascii="Arial" w:hAnsi="Arial" w:cs="Arial"/>
                <w:sz w:val="18"/>
                <w:szCs w:val="18"/>
              </w:rPr>
              <w:t>3 days</w:t>
            </w:r>
          </w:p>
          <w:p w14:paraId="0DE2E37E" w14:textId="77777777" w:rsidR="009F77C4" w:rsidRPr="00A72930" w:rsidRDefault="009F77C4" w:rsidP="00B51439">
            <w:pPr>
              <w:widowControl w:val="0"/>
              <w:spacing w:line="258" w:lineRule="auto"/>
              <w:ind w:left="25" w:right="114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Excluded: duration &gt;3 days, sciatica, history of spinal pathology, neurologic symptoms, chronic low back pain, osteoporosis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3E0308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Randomized: 562</w:t>
            </w:r>
          </w:p>
          <w:p w14:paraId="6A0734D4" w14:textId="77777777" w:rsidR="009F77C4" w:rsidRPr="00A72930" w:rsidRDefault="009F77C4" w:rsidP="00B51439">
            <w:pPr>
              <w:widowControl w:val="0"/>
              <w:spacing w:before="16" w:line="258" w:lineRule="auto"/>
              <w:ind w:left="25" w:right="98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Analyzed: 547 for efficacy, 561 for safety</w:t>
            </w:r>
          </w:p>
          <w:p w14:paraId="31828A93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Attrition: efficacy</w:t>
            </w:r>
          </w:p>
          <w:p w14:paraId="780AEFE8" w14:textId="77777777" w:rsidR="009F77C4" w:rsidRPr="00A72930" w:rsidRDefault="009F77C4" w:rsidP="00B51439">
            <w:pPr>
              <w:widowControl w:val="0"/>
              <w:spacing w:before="16" w:line="258" w:lineRule="auto"/>
              <w:ind w:left="25" w:right="468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3% (15/547); safety 0.2% (1/561)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A2948F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 xml:space="preserve">A. </w:t>
            </w:r>
            <w:proofErr w:type="spellStart"/>
            <w:r w:rsidRPr="00A72930">
              <w:rPr>
                <w:rFonts w:ascii="Arial" w:hAnsi="Arial" w:cs="Arial"/>
                <w:sz w:val="18"/>
                <w:szCs w:val="18"/>
              </w:rPr>
              <w:t>Carisoprodol</w:t>
            </w:r>
            <w:proofErr w:type="spellEnd"/>
            <w:r w:rsidRPr="00A72930">
              <w:rPr>
                <w:rFonts w:ascii="Arial" w:hAnsi="Arial" w:cs="Arial"/>
                <w:sz w:val="18"/>
                <w:szCs w:val="18"/>
              </w:rPr>
              <w:t xml:space="preserve"> 250</w:t>
            </w:r>
          </w:p>
          <w:p w14:paraId="362A26C3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 xml:space="preserve">mg </w:t>
            </w:r>
            <w:proofErr w:type="spellStart"/>
            <w:r w:rsidRPr="00A72930">
              <w:rPr>
                <w:rFonts w:ascii="Arial" w:hAnsi="Arial" w:cs="Arial"/>
                <w:sz w:val="18"/>
                <w:szCs w:val="18"/>
              </w:rPr>
              <w:t>QID</w:t>
            </w:r>
            <w:proofErr w:type="spellEnd"/>
            <w:r w:rsidRPr="00A72930">
              <w:rPr>
                <w:rFonts w:ascii="Arial" w:hAnsi="Arial" w:cs="Arial"/>
                <w:sz w:val="18"/>
                <w:szCs w:val="18"/>
              </w:rPr>
              <w:t xml:space="preserve"> for 7 days</w:t>
            </w:r>
          </w:p>
          <w:p w14:paraId="0A1DE780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(n=277)</w:t>
            </w:r>
          </w:p>
          <w:p w14:paraId="3846D91D" w14:textId="77777777" w:rsidR="009F77C4" w:rsidRPr="00A72930" w:rsidRDefault="009F77C4" w:rsidP="00B51439">
            <w:pPr>
              <w:widowControl w:val="0"/>
              <w:spacing w:before="16" w:line="258" w:lineRule="auto"/>
              <w:ind w:left="25" w:right="169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 xml:space="preserve">B. Placebo </w:t>
            </w:r>
            <w:proofErr w:type="spellStart"/>
            <w:r w:rsidRPr="00A72930">
              <w:rPr>
                <w:rFonts w:ascii="Arial" w:hAnsi="Arial" w:cs="Arial"/>
                <w:sz w:val="18"/>
                <w:szCs w:val="18"/>
              </w:rPr>
              <w:t>QID</w:t>
            </w:r>
            <w:proofErr w:type="spellEnd"/>
            <w:r w:rsidRPr="00A72930">
              <w:rPr>
                <w:rFonts w:ascii="Arial" w:hAnsi="Arial" w:cs="Arial"/>
                <w:sz w:val="18"/>
                <w:szCs w:val="18"/>
              </w:rPr>
              <w:t xml:space="preserve"> for 7 days (n=285</w:t>
            </w:r>
          </w:p>
        </w:tc>
        <w:tc>
          <w:tcPr>
            <w:tcW w:w="2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040F8B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A vs. B</w:t>
            </w:r>
          </w:p>
          <w:p w14:paraId="63D51173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Mean age 39 vs. 42 years</w:t>
            </w:r>
          </w:p>
          <w:p w14:paraId="000B4D56" w14:textId="77777777" w:rsidR="009F77C4" w:rsidRPr="00A72930" w:rsidRDefault="009F77C4" w:rsidP="00B51439">
            <w:pPr>
              <w:widowControl w:val="0"/>
              <w:spacing w:before="16" w:line="258" w:lineRule="auto"/>
              <w:ind w:left="25" w:right="205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49% vs. 55% female Race: 74% vs. 77% Caucasian; 15% vs. 12% African; 10% vs. 10% Asian;</w:t>
            </w:r>
          </w:p>
          <w:p w14:paraId="4CA28694" w14:textId="77777777" w:rsidR="009F77C4" w:rsidRPr="00A72930" w:rsidRDefault="009F77C4" w:rsidP="00B51439">
            <w:pPr>
              <w:widowControl w:val="0"/>
              <w:spacing w:line="258" w:lineRule="auto"/>
              <w:ind w:left="25" w:right="-5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0.7% vs. 0.4% Native American; 0.4% vs. 0.4% other Baseline pain severity: mild</w:t>
            </w:r>
          </w:p>
          <w:p w14:paraId="1211A74C" w14:textId="77777777" w:rsidR="009F77C4" w:rsidRPr="00A72930" w:rsidRDefault="009F77C4" w:rsidP="00B51439">
            <w:pPr>
              <w:widowControl w:val="0"/>
              <w:spacing w:line="258" w:lineRule="auto"/>
              <w:ind w:left="25" w:right="4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 xml:space="preserve">0.4% vs. 0.4%; moderate 74% vs. 74%; severe 25% vs. 26% Baseline </w:t>
            </w:r>
            <w:proofErr w:type="spellStart"/>
            <w:r w:rsidRPr="00A72930">
              <w:rPr>
                <w:rFonts w:ascii="Arial" w:hAnsi="Arial" w:cs="Arial"/>
                <w:sz w:val="18"/>
                <w:szCs w:val="18"/>
              </w:rPr>
              <w:t>RDQ</w:t>
            </w:r>
            <w:proofErr w:type="spellEnd"/>
            <w:r w:rsidRPr="00A72930">
              <w:rPr>
                <w:rFonts w:ascii="Arial" w:hAnsi="Arial" w:cs="Arial"/>
                <w:sz w:val="18"/>
                <w:szCs w:val="18"/>
              </w:rPr>
              <w:t xml:space="preserve"> 10 vs. 10</w:t>
            </w:r>
          </w:p>
        </w:tc>
        <w:tc>
          <w:tcPr>
            <w:tcW w:w="2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4BD351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Acute; mean duration 2</w:t>
            </w:r>
          </w:p>
          <w:p w14:paraId="59F6B9EB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vs. 2 days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4750FF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7 days</w:t>
            </w:r>
          </w:p>
        </w:tc>
      </w:tr>
    </w:tbl>
    <w:p w14:paraId="15861B88" w14:textId="77777777" w:rsidR="009F77C4" w:rsidRPr="00A72930" w:rsidRDefault="009F77C4" w:rsidP="009F77C4">
      <w:pPr>
        <w:widowControl w:val="0"/>
        <w:sectPr w:rsidR="009F77C4" w:rsidRPr="00A72930" w:rsidSect="0098339E">
          <w:headerReference w:type="default" r:id="rId9"/>
          <w:footerReference w:type="default" r:id="rId10"/>
          <w:type w:val="nextColumn"/>
          <w:pgSz w:w="15840" w:h="12240" w:orient="landscape"/>
          <w:pgMar w:top="1060" w:right="680" w:bottom="280" w:left="980" w:header="846" w:footer="432" w:gutter="0"/>
          <w:paperSrc w:first="15" w:other="15"/>
          <w:pgNumType w:start="23"/>
          <w:cols w:space="720"/>
        </w:sect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70"/>
        <w:gridCol w:w="6252"/>
        <w:gridCol w:w="3353"/>
        <w:gridCol w:w="1675"/>
        <w:gridCol w:w="1258"/>
      </w:tblGrid>
      <w:tr w:rsidR="009F77C4" w:rsidRPr="00A72930" w14:paraId="32A257E6" w14:textId="77777777" w:rsidTr="00B51439">
        <w:trPr>
          <w:trHeight w:hRule="exact" w:val="1190"/>
        </w:trPr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DAE7ED" w14:textId="77777777" w:rsidR="009F77C4" w:rsidRPr="00A72930" w:rsidRDefault="009F77C4" w:rsidP="00B51439">
            <w:pPr>
              <w:widowControl w:val="0"/>
              <w:spacing w:before="9" w:line="140" w:lineRule="exact"/>
              <w:rPr>
                <w:sz w:val="14"/>
                <w:szCs w:val="14"/>
              </w:rPr>
            </w:pPr>
          </w:p>
          <w:p w14:paraId="6D005FCA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4267A96A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1DDB2A0A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7BE89600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24CF6C12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Author, Year</w:t>
            </w:r>
          </w:p>
        </w:tc>
        <w:tc>
          <w:tcPr>
            <w:tcW w:w="6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71C1EF" w14:textId="77777777" w:rsidR="009F77C4" w:rsidRPr="00A72930" w:rsidRDefault="009F77C4" w:rsidP="00B51439">
            <w:pPr>
              <w:widowControl w:val="0"/>
              <w:spacing w:before="9" w:line="140" w:lineRule="exact"/>
              <w:rPr>
                <w:sz w:val="14"/>
                <w:szCs w:val="14"/>
              </w:rPr>
            </w:pPr>
          </w:p>
          <w:p w14:paraId="5B29CE08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6DD1EB6F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2941FC0F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636F9327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4A6D38DA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Results</w:t>
            </w:r>
          </w:p>
        </w:tc>
        <w:tc>
          <w:tcPr>
            <w:tcW w:w="3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2ADC6F" w14:textId="77777777" w:rsidR="009F77C4" w:rsidRPr="00A72930" w:rsidRDefault="009F77C4" w:rsidP="00B51439">
            <w:pPr>
              <w:widowControl w:val="0"/>
              <w:spacing w:before="3" w:line="110" w:lineRule="exact"/>
              <w:rPr>
                <w:sz w:val="11"/>
                <w:szCs w:val="11"/>
              </w:rPr>
            </w:pPr>
          </w:p>
          <w:p w14:paraId="165774FB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342F6ED1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1ABB1328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15DAA719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Adverse Events Including</w:t>
            </w:r>
          </w:p>
          <w:p w14:paraId="00491B17" w14:textId="77777777" w:rsidR="009F77C4" w:rsidRPr="00A72930" w:rsidRDefault="009F77C4" w:rsidP="00B51439">
            <w:pPr>
              <w:widowControl w:val="0"/>
              <w:spacing w:before="28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Withdrawals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A0ECE4" w14:textId="77777777" w:rsidR="009F77C4" w:rsidRPr="00A72930" w:rsidRDefault="009F77C4" w:rsidP="00B51439">
            <w:pPr>
              <w:widowControl w:val="0"/>
              <w:spacing w:before="9" w:line="140" w:lineRule="exact"/>
              <w:rPr>
                <w:sz w:val="14"/>
                <w:szCs w:val="14"/>
              </w:rPr>
            </w:pPr>
          </w:p>
          <w:p w14:paraId="2BACAEC3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1AB93F12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4FB5657D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7D033EFA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00940378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Funding Source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55D5CE" w14:textId="77777777" w:rsidR="009F77C4" w:rsidRPr="00A72930" w:rsidRDefault="009F77C4" w:rsidP="00B51439">
            <w:pPr>
              <w:widowControl w:val="0"/>
              <w:spacing w:before="3" w:line="110" w:lineRule="exact"/>
              <w:rPr>
                <w:sz w:val="11"/>
                <w:szCs w:val="11"/>
              </w:rPr>
            </w:pPr>
          </w:p>
          <w:p w14:paraId="7CF8170D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54994382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16BFC0C0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55523627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Quality</w:t>
            </w:r>
          </w:p>
          <w:p w14:paraId="4DF45D0B" w14:textId="77777777" w:rsidR="009F77C4" w:rsidRPr="00A72930" w:rsidRDefault="009F77C4" w:rsidP="00B51439">
            <w:pPr>
              <w:widowControl w:val="0"/>
              <w:spacing w:before="28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Rating</w:t>
            </w:r>
          </w:p>
        </w:tc>
      </w:tr>
      <w:tr w:rsidR="009F77C4" w:rsidRPr="00A72930" w14:paraId="20252AA6" w14:textId="77777777" w:rsidTr="00B51439">
        <w:trPr>
          <w:trHeight w:hRule="exact" w:val="2323"/>
        </w:trPr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12D16C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72930">
              <w:rPr>
                <w:rFonts w:ascii="Arial" w:hAnsi="Arial" w:cs="Arial"/>
                <w:sz w:val="18"/>
                <w:szCs w:val="18"/>
              </w:rPr>
              <w:t>Pareek</w:t>
            </w:r>
            <w:proofErr w:type="spellEnd"/>
            <w:r w:rsidRPr="00A72930">
              <w:rPr>
                <w:rFonts w:ascii="Arial" w:hAnsi="Arial" w:cs="Arial"/>
                <w:sz w:val="18"/>
                <w:szCs w:val="18"/>
              </w:rPr>
              <w:t>, 2009</w:t>
            </w:r>
          </w:p>
        </w:tc>
        <w:tc>
          <w:tcPr>
            <w:tcW w:w="6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F8DEED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A vs. B</w:t>
            </w:r>
          </w:p>
          <w:p w14:paraId="438CD089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Pain at rest, mean change from baseline day 3: -3.01 vs. -1.90, p=0.0001;</w:t>
            </w:r>
          </w:p>
          <w:p w14:paraId="0C28F895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day 7 -5.88 vs. -4.35, p=0.0001</w:t>
            </w:r>
          </w:p>
          <w:p w14:paraId="1AD52A52" w14:textId="77777777" w:rsidR="009F77C4" w:rsidRPr="00A72930" w:rsidRDefault="009F77C4" w:rsidP="00B51439">
            <w:pPr>
              <w:widowControl w:val="0"/>
              <w:spacing w:before="16" w:line="258" w:lineRule="auto"/>
              <w:ind w:left="25" w:right="422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Pain with movement, mean change from baseline day 3: -2.94 vs. -1.81, p=0.0001; day 7 -6.09 vs. -3.98, p=0.0001</w:t>
            </w:r>
          </w:p>
          <w:p w14:paraId="7EC55C7C" w14:textId="77777777" w:rsidR="009F77C4" w:rsidRPr="00A72930" w:rsidRDefault="009F77C4" w:rsidP="00B51439">
            <w:pPr>
              <w:widowControl w:val="0"/>
              <w:spacing w:line="258" w:lineRule="auto"/>
              <w:ind w:left="25" w:right="502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Global improvement, proportion of patients reporting good or excellent response: 75% (71/94) vs. 34% (31/94); RR 1.28 (95% CI 1.07 to 1.52)</w:t>
            </w:r>
          </w:p>
        </w:tc>
        <w:tc>
          <w:tcPr>
            <w:tcW w:w="3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79F2EF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A vs. B</w:t>
            </w:r>
          </w:p>
          <w:p w14:paraId="0569BEA1" w14:textId="77777777" w:rsidR="009F77C4" w:rsidRPr="00A72930" w:rsidRDefault="009F77C4" w:rsidP="00B51439">
            <w:pPr>
              <w:widowControl w:val="0"/>
              <w:spacing w:before="16" w:line="258" w:lineRule="auto"/>
              <w:ind w:left="25" w:right="434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No serious adverse events in either group</w:t>
            </w:r>
          </w:p>
          <w:p w14:paraId="44C2C715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Vomiting: 5% (5/101) vs. 7% (7/96); RR</w:t>
            </w:r>
          </w:p>
          <w:p w14:paraId="7F5C4AFD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0.68 (95% CI 0.22 to 2.07)</w:t>
            </w:r>
          </w:p>
          <w:p w14:paraId="12B5CE5D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Dizziness: 5% (5/101) vs. 4% (4/96); RR</w:t>
            </w:r>
          </w:p>
          <w:p w14:paraId="63BA8266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1.19 (95% CI 0.33 to 4.29)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29813D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72930">
              <w:rPr>
                <w:rFonts w:ascii="Arial" w:hAnsi="Arial" w:cs="Arial"/>
                <w:sz w:val="18"/>
                <w:szCs w:val="18"/>
              </w:rPr>
              <w:t>Ipca</w:t>
            </w:r>
            <w:proofErr w:type="spellEnd"/>
            <w:r w:rsidRPr="00A72930">
              <w:rPr>
                <w:rFonts w:ascii="Arial" w:hAnsi="Arial" w:cs="Arial"/>
                <w:sz w:val="18"/>
                <w:szCs w:val="18"/>
              </w:rPr>
              <w:t xml:space="preserve"> Laboratories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4FB024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Fair</w:t>
            </w:r>
          </w:p>
        </w:tc>
      </w:tr>
      <w:tr w:rsidR="009F77C4" w:rsidRPr="00A72930" w14:paraId="70F9873E" w14:textId="77777777" w:rsidTr="00B51439">
        <w:trPr>
          <w:trHeight w:hRule="exact" w:val="3629"/>
        </w:trPr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E1E66A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Ralph, 2008</w:t>
            </w:r>
          </w:p>
        </w:tc>
        <w:tc>
          <w:tcPr>
            <w:tcW w:w="6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514E9F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A vs. B</w:t>
            </w:r>
          </w:p>
          <w:p w14:paraId="7741E2A1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Pain, patient-rated impression of pain relief, mean change from baseline day</w:t>
            </w:r>
          </w:p>
          <w:p w14:paraId="35A03586" w14:textId="77777777" w:rsidR="009F77C4" w:rsidRPr="00A72930" w:rsidRDefault="009F77C4" w:rsidP="00B51439">
            <w:pPr>
              <w:widowControl w:val="0"/>
              <w:spacing w:before="16" w:line="258" w:lineRule="auto"/>
              <w:ind w:left="25" w:right="81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3 (scale 0-4; higher score = greater pain relief): 1.8 vs. 1.1,  p&lt;0.0001; day 7 between-group difference p&lt;0.0001 (data not shown)</w:t>
            </w:r>
          </w:p>
          <w:p w14:paraId="5E3212E5" w14:textId="77777777" w:rsidR="009F77C4" w:rsidRPr="00A72930" w:rsidRDefault="009F77C4" w:rsidP="00B51439">
            <w:pPr>
              <w:widowControl w:val="0"/>
              <w:spacing w:line="258" w:lineRule="auto"/>
              <w:ind w:left="25" w:right="72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Global improvement, patient-rated impression of change, mean change from baseline at day 3 (scale 0-4; higher score = greater improvement); 2.3 vs.</w:t>
            </w:r>
          </w:p>
          <w:p w14:paraId="420BC464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1.7, p&lt;0.0001; day 7 between-group difference p&lt;0.0001 (data not shown)</w:t>
            </w:r>
          </w:p>
        </w:tc>
        <w:tc>
          <w:tcPr>
            <w:tcW w:w="3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7A0B11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A vs. B</w:t>
            </w:r>
          </w:p>
          <w:p w14:paraId="5D0763BD" w14:textId="77777777" w:rsidR="009F77C4" w:rsidRPr="00A72930" w:rsidRDefault="009F77C4" w:rsidP="00B51439">
            <w:pPr>
              <w:widowControl w:val="0"/>
              <w:spacing w:before="16" w:line="258" w:lineRule="auto"/>
              <w:ind w:left="25" w:right="434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No serious adverse events in either group</w:t>
            </w:r>
          </w:p>
          <w:p w14:paraId="7F8A3E52" w14:textId="77777777" w:rsidR="009F77C4" w:rsidRPr="00A72930" w:rsidRDefault="009F77C4" w:rsidP="00B51439">
            <w:pPr>
              <w:widowControl w:val="0"/>
              <w:spacing w:line="258" w:lineRule="auto"/>
              <w:ind w:left="25" w:right="14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Withdrawals due to adverse events: 3% (8/277) vs. 2% (5/284); RR 1.64 (95% CI</w:t>
            </w:r>
          </w:p>
          <w:p w14:paraId="7585C8DF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0.54 to 4.95)</w:t>
            </w:r>
          </w:p>
          <w:p w14:paraId="2878013C" w14:textId="77777777" w:rsidR="009F77C4" w:rsidRPr="00A72930" w:rsidRDefault="009F77C4" w:rsidP="00B51439">
            <w:pPr>
              <w:widowControl w:val="0"/>
              <w:spacing w:before="16" w:line="258" w:lineRule="auto"/>
              <w:ind w:left="25" w:right="44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Drowsiness: 13% (37/277) vs. 5% (13/284); RR 2.92 (95% CI 1.59 to 5.37) Dizziness: 10% (27/277) vs. 3% (9/284); RR 3.08 (95% CI 1.47 to 6.42) Headache: 4% (10/277) vs. 1% (4/284); RR 2.56 (95% CI 0.81 to 8.08)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D415C5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72930">
              <w:rPr>
                <w:rFonts w:ascii="Arial" w:hAnsi="Arial" w:cs="Arial"/>
                <w:sz w:val="18"/>
                <w:szCs w:val="18"/>
              </w:rPr>
              <w:t>MedPointe</w:t>
            </w:r>
            <w:proofErr w:type="spellEnd"/>
          </w:p>
          <w:p w14:paraId="4953D82B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Pharmaceuticals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98CCE7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Fair</w:t>
            </w:r>
          </w:p>
        </w:tc>
      </w:tr>
    </w:tbl>
    <w:p w14:paraId="2FC640BF" w14:textId="77777777" w:rsidR="009F77C4" w:rsidRPr="00A72930" w:rsidRDefault="009F77C4" w:rsidP="009F77C4">
      <w:pPr>
        <w:rPr>
          <w:rFonts w:ascii="Times New Roman" w:hAnsi="Times New Roman"/>
          <w:b/>
        </w:rPr>
      </w:pPr>
      <w:r w:rsidRPr="00A72930">
        <w:rPr>
          <w:rFonts w:ascii="Times New Roman" w:hAnsi="Times New Roman"/>
          <w:b/>
        </w:rPr>
        <w:t>Please see Appendix C. Included Studies for full study references.</w:t>
      </w:r>
      <w:bookmarkStart w:id="0" w:name="_GoBack"/>
      <w:bookmarkEnd w:id="0"/>
    </w:p>
    <w:sectPr w:rsidR="009F77C4" w:rsidRPr="00A72930" w:rsidSect="00670BB0">
      <w:headerReference w:type="default" r:id="rId11"/>
      <w:footerReference w:type="default" r:id="rId12"/>
      <w:type w:val="nextColumn"/>
      <w:pgSz w:w="15840" w:h="12240" w:orient="landscape"/>
      <w:pgMar w:top="1060" w:right="1600" w:bottom="280" w:left="980" w:header="846" w:footer="432" w:gutter="0"/>
      <w:paperSrc w:first="15" w:other="15"/>
      <w:cols w:space="72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BE90F92" w15:done="0"/>
  <w15:commentEx w15:paraId="079DCB43" w15:done="0"/>
  <w15:commentEx w15:paraId="60E5A552" w15:done="0"/>
  <w15:commentEx w15:paraId="2B601D80" w15:done="0"/>
  <w15:commentEx w15:paraId="2204B20C" w15:done="0"/>
  <w15:commentEx w15:paraId="5EB83C3F" w15:done="0"/>
  <w15:commentEx w15:paraId="1A843815" w15:done="0"/>
  <w15:commentEx w15:paraId="612FCD91" w15:done="0"/>
  <w15:commentEx w15:paraId="40221A31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AB8033" w14:textId="77777777" w:rsidR="00EE0E01" w:rsidRDefault="00EE0E01">
      <w:r>
        <w:separator/>
      </w:r>
    </w:p>
  </w:endnote>
  <w:endnote w:type="continuationSeparator" w:id="0">
    <w:p w14:paraId="2B0EE652" w14:textId="77777777" w:rsidR="00EE0E01" w:rsidRDefault="00EE0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80"/>
    <w:family w:val="auto"/>
    <w:pitch w:val="variable"/>
    <w:sig w:usb0="00000001" w:usb1="08070000" w:usb2="00000010" w:usb3="00000000" w:csb0="00020000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ABAFAC" w14:textId="77777777" w:rsidR="00633F50" w:rsidRDefault="00633F50" w:rsidP="00633F50">
    <w:pPr>
      <w:pStyle w:val="Footer"/>
      <w:jc w:val="center"/>
    </w:pPr>
    <w:r w:rsidRPr="006D7A8F">
      <w:rPr>
        <w:rFonts w:ascii="Times New Roman" w:hAnsi="Times New Roman"/>
        <w:szCs w:val="24"/>
      </w:rPr>
      <w:t>E-</w:t>
    </w:r>
    <w:sdt>
      <w:sdtPr>
        <w:rPr>
          <w:rFonts w:ascii="Times New Roman" w:hAnsi="Times New Roman"/>
          <w:szCs w:val="24"/>
        </w:rPr>
        <w:id w:val="128871363"/>
        <w:docPartObj>
          <w:docPartGallery w:val="Page Numbers (Bottom of Page)"/>
          <w:docPartUnique/>
        </w:docPartObj>
      </w:sdtPr>
      <w:sdtEndPr>
        <w:rPr>
          <w:rFonts w:ascii="Times" w:hAnsi="Times"/>
          <w:szCs w:val="20"/>
        </w:rPr>
      </w:sdtEndPr>
      <w:sdtContent>
        <w:r w:rsidRPr="006D7A8F">
          <w:rPr>
            <w:rFonts w:ascii="Times New Roman" w:hAnsi="Times New Roman"/>
            <w:szCs w:val="24"/>
          </w:rPr>
          <w:fldChar w:fldCharType="begin"/>
        </w:r>
        <w:r w:rsidRPr="006D7A8F">
          <w:rPr>
            <w:rFonts w:ascii="Times New Roman" w:hAnsi="Times New Roman"/>
            <w:szCs w:val="24"/>
          </w:rPr>
          <w:instrText xml:space="preserve"> PAGE   \* MERGEFORMAT </w:instrText>
        </w:r>
        <w:r w:rsidRPr="006D7A8F">
          <w:rPr>
            <w:rFonts w:ascii="Times New Roman" w:hAnsi="Times New Roman"/>
            <w:szCs w:val="24"/>
          </w:rPr>
          <w:fldChar w:fldCharType="separate"/>
        </w:r>
        <w:r w:rsidR="00670BB0">
          <w:rPr>
            <w:rFonts w:ascii="Times New Roman" w:hAnsi="Times New Roman"/>
            <w:noProof/>
            <w:szCs w:val="24"/>
          </w:rPr>
          <w:t>23</w:t>
        </w:r>
        <w:r w:rsidRPr="006D7A8F">
          <w:rPr>
            <w:rFonts w:ascii="Times New Roman" w:hAnsi="Times New Roman"/>
            <w:szCs w:val="24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A859B0" w14:textId="77777777" w:rsidR="0020192F" w:rsidRDefault="0020192F" w:rsidP="0020192F">
    <w:pPr>
      <w:pStyle w:val="Footer"/>
      <w:jc w:val="center"/>
    </w:pPr>
    <w:r w:rsidRPr="006D7A8F">
      <w:rPr>
        <w:rFonts w:ascii="Times New Roman" w:hAnsi="Times New Roman"/>
        <w:szCs w:val="24"/>
      </w:rPr>
      <w:t>E-</w:t>
    </w:r>
    <w:sdt>
      <w:sdtPr>
        <w:rPr>
          <w:rFonts w:ascii="Times New Roman" w:hAnsi="Times New Roman"/>
          <w:szCs w:val="24"/>
        </w:rPr>
        <w:id w:val="-1079748815"/>
        <w:docPartObj>
          <w:docPartGallery w:val="Page Numbers (Bottom of Page)"/>
          <w:docPartUnique/>
        </w:docPartObj>
      </w:sdtPr>
      <w:sdtEndPr>
        <w:rPr>
          <w:rFonts w:ascii="Times" w:hAnsi="Times"/>
          <w:szCs w:val="20"/>
        </w:rPr>
      </w:sdtEndPr>
      <w:sdtContent>
        <w:r w:rsidRPr="006D7A8F">
          <w:rPr>
            <w:rFonts w:ascii="Times New Roman" w:hAnsi="Times New Roman"/>
            <w:szCs w:val="24"/>
          </w:rPr>
          <w:fldChar w:fldCharType="begin"/>
        </w:r>
        <w:r w:rsidRPr="006D7A8F">
          <w:rPr>
            <w:rFonts w:ascii="Times New Roman" w:hAnsi="Times New Roman"/>
            <w:szCs w:val="24"/>
          </w:rPr>
          <w:instrText xml:space="preserve"> PAGE   \* MERGEFORMAT </w:instrText>
        </w:r>
        <w:r w:rsidRPr="006D7A8F">
          <w:rPr>
            <w:rFonts w:ascii="Times New Roman" w:hAnsi="Times New Roman"/>
            <w:szCs w:val="24"/>
          </w:rPr>
          <w:fldChar w:fldCharType="separate"/>
        </w:r>
        <w:r w:rsidR="00670BB0">
          <w:rPr>
            <w:rFonts w:ascii="Times New Roman" w:hAnsi="Times New Roman"/>
            <w:noProof/>
            <w:szCs w:val="24"/>
          </w:rPr>
          <w:t>24</w:t>
        </w:r>
        <w:r w:rsidRPr="006D7A8F">
          <w:rPr>
            <w:rFonts w:ascii="Times New Roman" w:hAnsi="Times New Roman"/>
            <w:szCs w:val="24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478E23" w14:textId="77777777" w:rsidR="00EE0E01" w:rsidRDefault="00EE0E01">
      <w:r>
        <w:separator/>
      </w:r>
    </w:p>
  </w:footnote>
  <w:footnote w:type="continuationSeparator" w:id="0">
    <w:p w14:paraId="582C399B" w14:textId="77777777" w:rsidR="00EE0E01" w:rsidRDefault="00EE0E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1A67FD" w14:textId="77777777" w:rsidR="009F77C4" w:rsidRDefault="009F77C4">
    <w:pPr>
      <w:spacing w:line="200" w:lineRule="exac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4D84CBFD" wp14:editId="7A928ECF">
              <wp:simplePos x="0" y="0"/>
              <wp:positionH relativeFrom="page">
                <wp:posOffset>685165</wp:posOffset>
              </wp:positionH>
              <wp:positionV relativeFrom="page">
                <wp:posOffset>524510</wp:posOffset>
              </wp:positionV>
              <wp:extent cx="4481830" cy="165735"/>
              <wp:effectExtent l="0" t="635" r="0" b="0"/>
              <wp:wrapNone/>
              <wp:docPr id="86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8183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93561E" w14:textId="77777777" w:rsidR="009F77C4" w:rsidRDefault="009F77C4">
                          <w:pPr>
                            <w:spacing w:line="246" w:lineRule="exact"/>
                            <w:ind w:left="20" w:right="-53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53.95pt;margin-top:41.3pt;width:352.9pt;height:13.0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" filled="f" stroked="f">
              <v:textbox inset="0,0,0,0">
                <w:txbxContent>
                  <w:p w14:paraId="6793561E" w14:textId="77777777" w:rsidR="009F77C4" w:rsidRDefault="009F77C4">
                    <w:pPr>
                      <w:spacing w:line="246" w:lineRule="exact"/>
                      <w:ind w:left="20" w:right="-53"/>
                      <w:rPr>
                        <w:rFonts w:ascii="Arial" w:hAnsi="Arial" w:cs="Arial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AB95B4" w14:textId="77777777" w:rsidR="004D5321" w:rsidRDefault="004D5321" w:rsidP="004D5321">
    <w:pPr>
      <w:spacing w:line="200" w:lineRule="exac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049AEC71" wp14:editId="466D5A8E">
              <wp:simplePos x="0" y="0"/>
              <wp:positionH relativeFrom="page">
                <wp:posOffset>685165</wp:posOffset>
              </wp:positionH>
              <wp:positionV relativeFrom="page">
                <wp:posOffset>524510</wp:posOffset>
              </wp:positionV>
              <wp:extent cx="5214620" cy="165735"/>
              <wp:effectExtent l="0" t="635" r="0" b="0"/>
              <wp:wrapNone/>
              <wp:docPr id="85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146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26482C" w14:textId="77777777" w:rsidR="004D5321" w:rsidRDefault="004D5321" w:rsidP="004D5321">
                          <w:pPr>
                            <w:spacing w:line="246" w:lineRule="exact"/>
                            <w:ind w:left="20" w:right="-53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7" type="#_x0000_t202" style="position:absolute;margin-left:53.95pt;margin-top:41.3pt;width:410.6pt;height:13.05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" filled="f" stroked="f">
              <v:textbox inset="0,0,0,0">
                <w:txbxContent>
                  <w:p w14:paraId="5826482C" w14:textId="77777777" w:rsidR="004D5321" w:rsidRDefault="004D5321" w:rsidP="004D5321">
                    <w:pPr>
                      <w:spacing w:line="246" w:lineRule="exact"/>
                      <w:ind w:left="20" w:right="-53"/>
                      <w:rPr>
                        <w:rFonts w:ascii="Arial" w:hAnsi="Arial" w:cs="Arial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B4B80"/>
    <w:multiLevelType w:val="hybridMultilevel"/>
    <w:tmpl w:val="5DCE07C6"/>
    <w:lvl w:ilvl="0" w:tplc="4010100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462B7"/>
    <w:multiLevelType w:val="hybridMultilevel"/>
    <w:tmpl w:val="AE348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8B3E15"/>
    <w:multiLevelType w:val="hybridMultilevel"/>
    <w:tmpl w:val="B58C7244"/>
    <w:lvl w:ilvl="0" w:tplc="BCB853B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887D0D"/>
    <w:multiLevelType w:val="hybridMultilevel"/>
    <w:tmpl w:val="C34846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9F68C7"/>
    <w:multiLevelType w:val="hybridMultilevel"/>
    <w:tmpl w:val="97B20B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88A1265"/>
    <w:multiLevelType w:val="hybridMultilevel"/>
    <w:tmpl w:val="BA9098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C291236"/>
    <w:multiLevelType w:val="hybridMultilevel"/>
    <w:tmpl w:val="32847ED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362DFE"/>
    <w:multiLevelType w:val="hybridMultilevel"/>
    <w:tmpl w:val="281292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621005"/>
    <w:multiLevelType w:val="hybridMultilevel"/>
    <w:tmpl w:val="9FD89D6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D85AC8"/>
    <w:multiLevelType w:val="hybridMultilevel"/>
    <w:tmpl w:val="16CE5FE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F31A47"/>
    <w:multiLevelType w:val="hybridMultilevel"/>
    <w:tmpl w:val="B9A2F5B2"/>
    <w:lvl w:ilvl="0" w:tplc="5A9CA17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724A62"/>
    <w:multiLevelType w:val="hybridMultilevel"/>
    <w:tmpl w:val="8342DC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06534F"/>
    <w:multiLevelType w:val="hybridMultilevel"/>
    <w:tmpl w:val="58E83BC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DCC2D5F"/>
    <w:multiLevelType w:val="hybridMultilevel"/>
    <w:tmpl w:val="8902A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FE6450"/>
    <w:multiLevelType w:val="hybridMultilevel"/>
    <w:tmpl w:val="1564EF70"/>
    <w:lvl w:ilvl="0" w:tplc="AB9E3A7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8D488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3C177D20"/>
    <w:multiLevelType w:val="hybridMultilevel"/>
    <w:tmpl w:val="76CCF8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247073"/>
    <w:multiLevelType w:val="hybridMultilevel"/>
    <w:tmpl w:val="634A6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AF1BA1"/>
    <w:multiLevelType w:val="hybridMultilevel"/>
    <w:tmpl w:val="2E389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90379C"/>
    <w:multiLevelType w:val="hybridMultilevel"/>
    <w:tmpl w:val="40B4A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C5346EE"/>
    <w:multiLevelType w:val="hybridMultilevel"/>
    <w:tmpl w:val="A560FD3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CB1C77"/>
    <w:multiLevelType w:val="hybridMultilevel"/>
    <w:tmpl w:val="8F869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04A001E"/>
    <w:multiLevelType w:val="hybridMultilevel"/>
    <w:tmpl w:val="572A6E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1C94156"/>
    <w:multiLevelType w:val="hybridMultilevel"/>
    <w:tmpl w:val="F49EF1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3AA7370"/>
    <w:multiLevelType w:val="hybridMultilevel"/>
    <w:tmpl w:val="7B0C0CD2"/>
    <w:lvl w:ilvl="0" w:tplc="3C5E305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8E45C1"/>
    <w:multiLevelType w:val="hybridMultilevel"/>
    <w:tmpl w:val="5D1A010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AD72C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>
    <w:nsid w:val="5D2F1F44"/>
    <w:multiLevelType w:val="hybridMultilevel"/>
    <w:tmpl w:val="2A56A3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A71E0C"/>
    <w:multiLevelType w:val="hybridMultilevel"/>
    <w:tmpl w:val="8F08BDAE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E835D6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>
    <w:nsid w:val="70274A7F"/>
    <w:multiLevelType w:val="hybridMultilevel"/>
    <w:tmpl w:val="10E6928E"/>
    <w:lvl w:ilvl="0" w:tplc="F97CA8F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DC7D91"/>
    <w:multiLevelType w:val="hybridMultilevel"/>
    <w:tmpl w:val="C5E8CD34"/>
    <w:lvl w:ilvl="0" w:tplc="E2568070">
      <w:start w:val="1"/>
      <w:numFmt w:val="upp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7E6838"/>
    <w:multiLevelType w:val="hybridMultilevel"/>
    <w:tmpl w:val="1D8E45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756F55"/>
    <w:multiLevelType w:val="hybridMultilevel"/>
    <w:tmpl w:val="6F66315C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5"/>
  </w:num>
  <w:num w:numId="2">
    <w:abstractNumId w:val="8"/>
  </w:num>
  <w:num w:numId="3">
    <w:abstractNumId w:val="21"/>
  </w:num>
  <w:num w:numId="4">
    <w:abstractNumId w:val="20"/>
  </w:num>
  <w:num w:numId="5">
    <w:abstractNumId w:val="14"/>
  </w:num>
  <w:num w:numId="6">
    <w:abstractNumId w:val="23"/>
  </w:num>
  <w:num w:numId="7">
    <w:abstractNumId w:val="3"/>
  </w:num>
  <w:num w:numId="8">
    <w:abstractNumId w:val="17"/>
  </w:num>
  <w:num w:numId="9">
    <w:abstractNumId w:val="28"/>
  </w:num>
  <w:num w:numId="10">
    <w:abstractNumId w:val="13"/>
  </w:num>
  <w:num w:numId="11">
    <w:abstractNumId w:val="10"/>
  </w:num>
  <w:num w:numId="12">
    <w:abstractNumId w:val="30"/>
  </w:num>
  <w:num w:numId="13">
    <w:abstractNumId w:val="6"/>
  </w:num>
  <w:num w:numId="14">
    <w:abstractNumId w:val="31"/>
  </w:num>
  <w:num w:numId="15">
    <w:abstractNumId w:val="5"/>
  </w:num>
  <w:num w:numId="16">
    <w:abstractNumId w:val="9"/>
  </w:num>
  <w:num w:numId="17">
    <w:abstractNumId w:val="34"/>
  </w:num>
  <w:num w:numId="18">
    <w:abstractNumId w:val="22"/>
  </w:num>
  <w:num w:numId="19">
    <w:abstractNumId w:val="36"/>
  </w:num>
  <w:num w:numId="20">
    <w:abstractNumId w:val="12"/>
  </w:num>
  <w:num w:numId="21">
    <w:abstractNumId w:val="18"/>
  </w:num>
  <w:num w:numId="22">
    <w:abstractNumId w:val="2"/>
  </w:num>
  <w:num w:numId="23">
    <w:abstractNumId w:val="1"/>
  </w:num>
  <w:num w:numId="24">
    <w:abstractNumId w:val="35"/>
  </w:num>
  <w:num w:numId="25">
    <w:abstractNumId w:val="19"/>
  </w:num>
  <w:num w:numId="26">
    <w:abstractNumId w:val="33"/>
  </w:num>
  <w:num w:numId="27">
    <w:abstractNumId w:val="29"/>
  </w:num>
  <w:num w:numId="28">
    <w:abstractNumId w:val="27"/>
  </w:num>
  <w:num w:numId="29">
    <w:abstractNumId w:val="32"/>
  </w:num>
  <w:num w:numId="30">
    <w:abstractNumId w:val="15"/>
  </w:num>
  <w:num w:numId="31">
    <w:abstractNumId w:val="16"/>
  </w:num>
  <w:num w:numId="32">
    <w:abstractNumId w:val="0"/>
  </w:num>
  <w:num w:numId="33">
    <w:abstractNumId w:val="24"/>
  </w:num>
  <w:num w:numId="34">
    <w:abstractNumId w:val="11"/>
  </w:num>
  <w:num w:numId="35">
    <w:abstractNumId w:val="7"/>
  </w:num>
  <w:num w:numId="36">
    <w:abstractNumId w:val="26"/>
  </w:num>
  <w:num w:numId="37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AHRQ PMID&lt;/Style&gt;&lt;LeftDelim&gt;{&lt;/LeftDelim&gt;&lt;RightDelim&gt;}&lt;/RightDelim&gt;&lt;FontName&gt;Arial&lt;/FontName&gt;&lt;FontSize&gt;18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EnableBibliographyCategories&gt;0&lt;/EnableBibliographyCategories&gt;&lt;/ENLayout&gt;"/>
    <w:docVar w:name="EN.Libraries" w:val="&lt;Libraries&gt;&lt;item db-id=&quot;taredasever00oe29tm5zpwi52f5xr5zsdt5&quot;&gt;Noninvasive Tx LBP EndNote Library&lt;record-ids&gt;&lt;item&gt;16&lt;/item&gt;&lt;item&gt;51&lt;/item&gt;&lt;item&gt;74&lt;/item&gt;&lt;item&gt;120&lt;/item&gt;&lt;item&gt;222&lt;/item&gt;&lt;item&gt;233&lt;/item&gt;&lt;item&gt;242&lt;/item&gt;&lt;item&gt;249&lt;/item&gt;&lt;item&gt;282&lt;/item&gt;&lt;item&gt;283&lt;/item&gt;&lt;item&gt;287&lt;/item&gt;&lt;item&gt;320&lt;/item&gt;&lt;item&gt;400&lt;/item&gt;&lt;item&gt;503&lt;/item&gt;&lt;item&gt;632&lt;/item&gt;&lt;item&gt;656&lt;/item&gt;&lt;item&gt;694&lt;/item&gt;&lt;item&gt;730&lt;/item&gt;&lt;item&gt;761&lt;/item&gt;&lt;item&gt;818&lt;/item&gt;&lt;item&gt;1003&lt;/item&gt;&lt;item&gt;1061&lt;/item&gt;&lt;item&gt;1066&lt;/item&gt;&lt;item&gt;1116&lt;/item&gt;&lt;item&gt;1383&lt;/item&gt;&lt;item&gt;1384&lt;/item&gt;&lt;item&gt;1419&lt;/item&gt;&lt;item&gt;1485&lt;/item&gt;&lt;item&gt;1507&lt;/item&gt;&lt;item&gt;1546&lt;/item&gt;&lt;item&gt;1555&lt;/item&gt;&lt;item&gt;1576&lt;/item&gt;&lt;item&gt;1601&lt;/item&gt;&lt;item&gt;2513&lt;/item&gt;&lt;item&gt;2539&lt;/item&gt;&lt;item&gt;2554&lt;/item&gt;&lt;item&gt;2594&lt;/item&gt;&lt;item&gt;2595&lt;/item&gt;&lt;item&gt;2596&lt;/item&gt;&lt;item&gt;2682&lt;/item&gt;&lt;item&gt;2683&lt;/item&gt;&lt;item&gt;2684&lt;/item&gt;&lt;item&gt;2685&lt;/item&gt;&lt;item&gt;2686&lt;/item&gt;&lt;item&gt;2687&lt;/item&gt;&lt;item&gt;2688&lt;/item&gt;&lt;item&gt;2689&lt;/item&gt;&lt;item&gt;2690&lt;/item&gt;&lt;item&gt;2691&lt;/item&gt;&lt;item&gt;2692&lt;/item&gt;&lt;item&gt;2693&lt;/item&gt;&lt;item&gt;2694&lt;/item&gt;&lt;item&gt;2695&lt;/item&gt;&lt;item&gt;2697&lt;/item&gt;&lt;item&gt;2701&lt;/item&gt;&lt;item&gt;2702&lt;/item&gt;&lt;item&gt;2703&lt;/item&gt;&lt;item&gt;2704&lt;/item&gt;&lt;item&gt;2705&lt;/item&gt;&lt;item&gt;2715&lt;/item&gt;&lt;item&gt;2729&lt;/item&gt;&lt;item&gt;2747&lt;/item&gt;&lt;item&gt;2757&lt;/item&gt;&lt;item&gt;2823&lt;/item&gt;&lt;item&gt;2824&lt;/item&gt;&lt;item&gt;2825&lt;/item&gt;&lt;item&gt;2829&lt;/item&gt;&lt;item&gt;2834&lt;/item&gt;&lt;item&gt;2836&lt;/item&gt;&lt;item&gt;2837&lt;/item&gt;&lt;item&gt;2996&lt;/item&gt;&lt;item&gt;3043&lt;/item&gt;&lt;item&gt;3075&lt;/item&gt;&lt;item&gt;3076&lt;/item&gt;&lt;item&gt;3077&lt;/item&gt;&lt;item&gt;3080&lt;/item&gt;&lt;item&gt;3082&lt;/item&gt;&lt;item&gt;3084&lt;/item&gt;&lt;item&gt;3085&lt;/item&gt;&lt;item&gt;3086&lt;/item&gt;&lt;item&gt;3087&lt;/item&gt;&lt;item&gt;3088&lt;/item&gt;&lt;item&gt;3089&lt;/item&gt;&lt;item&gt;3090&lt;/item&gt;&lt;item&gt;3091&lt;/item&gt;&lt;item&gt;3092&lt;/item&gt;&lt;item&gt;3095&lt;/item&gt;&lt;item&gt;3096&lt;/item&gt;&lt;item&gt;3097&lt;/item&gt;&lt;item&gt;3098&lt;/item&gt;&lt;item&gt;3103&lt;/item&gt;&lt;item&gt;3104&lt;/item&gt;&lt;item&gt;3105&lt;/item&gt;&lt;item&gt;3106&lt;/item&gt;&lt;item&gt;3108&lt;/item&gt;&lt;item&gt;3518&lt;/item&gt;&lt;item&gt;3519&lt;/item&gt;&lt;item&gt;3535&lt;/item&gt;&lt;/record-ids&gt;&lt;/item&gt;&lt;/Libraries&gt;"/>
  </w:docVars>
  <w:rsids>
    <w:rsidRoot w:val="006F5130"/>
    <w:rsid w:val="00003CDD"/>
    <w:rsid w:val="00011CC8"/>
    <w:rsid w:val="000174FF"/>
    <w:rsid w:val="00032EAB"/>
    <w:rsid w:val="00036574"/>
    <w:rsid w:val="000416F1"/>
    <w:rsid w:val="00041E43"/>
    <w:rsid w:val="00043379"/>
    <w:rsid w:val="00050AD9"/>
    <w:rsid w:val="00056C88"/>
    <w:rsid w:val="0006017D"/>
    <w:rsid w:val="00063771"/>
    <w:rsid w:val="000732E0"/>
    <w:rsid w:val="00073929"/>
    <w:rsid w:val="00075F59"/>
    <w:rsid w:val="00080D51"/>
    <w:rsid w:val="00081848"/>
    <w:rsid w:val="00082D90"/>
    <w:rsid w:val="000844D9"/>
    <w:rsid w:val="000850F6"/>
    <w:rsid w:val="0009453F"/>
    <w:rsid w:val="00096941"/>
    <w:rsid w:val="00096B05"/>
    <w:rsid w:val="00097BCE"/>
    <w:rsid w:val="00097C6B"/>
    <w:rsid w:val="000A038A"/>
    <w:rsid w:val="000A0877"/>
    <w:rsid w:val="000A1A2D"/>
    <w:rsid w:val="000A7B6E"/>
    <w:rsid w:val="000B2EB2"/>
    <w:rsid w:val="000B6E63"/>
    <w:rsid w:val="000C28DA"/>
    <w:rsid w:val="000C716A"/>
    <w:rsid w:val="000D354E"/>
    <w:rsid w:val="000D54CA"/>
    <w:rsid w:val="000D6F06"/>
    <w:rsid w:val="000E102E"/>
    <w:rsid w:val="000E1734"/>
    <w:rsid w:val="000E19DD"/>
    <w:rsid w:val="000E5A34"/>
    <w:rsid w:val="000E6C05"/>
    <w:rsid w:val="000F273A"/>
    <w:rsid w:val="0010687D"/>
    <w:rsid w:val="00112809"/>
    <w:rsid w:val="001169BB"/>
    <w:rsid w:val="00120920"/>
    <w:rsid w:val="00121638"/>
    <w:rsid w:val="00121A0D"/>
    <w:rsid w:val="00122F5B"/>
    <w:rsid w:val="001231B3"/>
    <w:rsid w:val="00131CF5"/>
    <w:rsid w:val="00132B29"/>
    <w:rsid w:val="00134B05"/>
    <w:rsid w:val="00141B06"/>
    <w:rsid w:val="00141B89"/>
    <w:rsid w:val="00142DD9"/>
    <w:rsid w:val="00144E17"/>
    <w:rsid w:val="00152593"/>
    <w:rsid w:val="001528EA"/>
    <w:rsid w:val="0015311E"/>
    <w:rsid w:val="0015345C"/>
    <w:rsid w:val="00155CDE"/>
    <w:rsid w:val="00160147"/>
    <w:rsid w:val="00162D2E"/>
    <w:rsid w:val="001635F0"/>
    <w:rsid w:val="00163633"/>
    <w:rsid w:val="0016619E"/>
    <w:rsid w:val="00167198"/>
    <w:rsid w:val="001745C4"/>
    <w:rsid w:val="00175BD9"/>
    <w:rsid w:val="0017667A"/>
    <w:rsid w:val="00177CDF"/>
    <w:rsid w:val="00182631"/>
    <w:rsid w:val="001864D5"/>
    <w:rsid w:val="001956D4"/>
    <w:rsid w:val="001A624D"/>
    <w:rsid w:val="001B2C27"/>
    <w:rsid w:val="001B420A"/>
    <w:rsid w:val="001B748E"/>
    <w:rsid w:val="001C07DF"/>
    <w:rsid w:val="001C4886"/>
    <w:rsid w:val="001C498E"/>
    <w:rsid w:val="001D07AC"/>
    <w:rsid w:val="001E15E3"/>
    <w:rsid w:val="001E1916"/>
    <w:rsid w:val="001E5495"/>
    <w:rsid w:val="001E6B48"/>
    <w:rsid w:val="001E6D3A"/>
    <w:rsid w:val="001F00D7"/>
    <w:rsid w:val="001F277E"/>
    <w:rsid w:val="001F5D30"/>
    <w:rsid w:val="001F5F3F"/>
    <w:rsid w:val="001F67D0"/>
    <w:rsid w:val="0020192F"/>
    <w:rsid w:val="00201F4B"/>
    <w:rsid w:val="002058EF"/>
    <w:rsid w:val="00205EF3"/>
    <w:rsid w:val="0021153B"/>
    <w:rsid w:val="00213A30"/>
    <w:rsid w:val="00215187"/>
    <w:rsid w:val="00217B4E"/>
    <w:rsid w:val="0022025D"/>
    <w:rsid w:val="002217BC"/>
    <w:rsid w:val="00224F24"/>
    <w:rsid w:val="00225E93"/>
    <w:rsid w:val="002345D8"/>
    <w:rsid w:val="00234B09"/>
    <w:rsid w:val="00234F65"/>
    <w:rsid w:val="0024184D"/>
    <w:rsid w:val="002437B1"/>
    <w:rsid w:val="002504E8"/>
    <w:rsid w:val="0025337E"/>
    <w:rsid w:val="002534A9"/>
    <w:rsid w:val="00263CC8"/>
    <w:rsid w:val="0026457C"/>
    <w:rsid w:val="0026461F"/>
    <w:rsid w:val="002653BB"/>
    <w:rsid w:val="00274A3C"/>
    <w:rsid w:val="00274DBE"/>
    <w:rsid w:val="00275260"/>
    <w:rsid w:val="00276237"/>
    <w:rsid w:val="002839E6"/>
    <w:rsid w:val="002844D3"/>
    <w:rsid w:val="0028599B"/>
    <w:rsid w:val="00285DDC"/>
    <w:rsid w:val="002864FD"/>
    <w:rsid w:val="0029001B"/>
    <w:rsid w:val="00292224"/>
    <w:rsid w:val="002930EC"/>
    <w:rsid w:val="002965E1"/>
    <w:rsid w:val="00296929"/>
    <w:rsid w:val="002973F2"/>
    <w:rsid w:val="002A09F0"/>
    <w:rsid w:val="002A1F23"/>
    <w:rsid w:val="002A2C9B"/>
    <w:rsid w:val="002A3781"/>
    <w:rsid w:val="002A4594"/>
    <w:rsid w:val="002A7892"/>
    <w:rsid w:val="002A7A3B"/>
    <w:rsid w:val="002D3D04"/>
    <w:rsid w:val="002E0813"/>
    <w:rsid w:val="002E10F9"/>
    <w:rsid w:val="002E24D3"/>
    <w:rsid w:val="002E35A0"/>
    <w:rsid w:val="002E7CD8"/>
    <w:rsid w:val="002F13DF"/>
    <w:rsid w:val="002F3BCB"/>
    <w:rsid w:val="00304411"/>
    <w:rsid w:val="0030520F"/>
    <w:rsid w:val="00305283"/>
    <w:rsid w:val="00312F5E"/>
    <w:rsid w:val="003135AF"/>
    <w:rsid w:val="003137D0"/>
    <w:rsid w:val="00313F80"/>
    <w:rsid w:val="00314727"/>
    <w:rsid w:val="00322E42"/>
    <w:rsid w:val="003303C5"/>
    <w:rsid w:val="003319F4"/>
    <w:rsid w:val="0033471F"/>
    <w:rsid w:val="00334953"/>
    <w:rsid w:val="00335718"/>
    <w:rsid w:val="00340A4D"/>
    <w:rsid w:val="003428FA"/>
    <w:rsid w:val="003449CE"/>
    <w:rsid w:val="00345E7F"/>
    <w:rsid w:val="003472C8"/>
    <w:rsid w:val="00351D67"/>
    <w:rsid w:val="00353F77"/>
    <w:rsid w:val="00355DBD"/>
    <w:rsid w:val="0036230F"/>
    <w:rsid w:val="00364CFF"/>
    <w:rsid w:val="003662AB"/>
    <w:rsid w:val="00370668"/>
    <w:rsid w:val="00371C88"/>
    <w:rsid w:val="00373D95"/>
    <w:rsid w:val="00374588"/>
    <w:rsid w:val="00374C23"/>
    <w:rsid w:val="00376A72"/>
    <w:rsid w:val="00381A4B"/>
    <w:rsid w:val="00384FE0"/>
    <w:rsid w:val="003939F0"/>
    <w:rsid w:val="00395DFC"/>
    <w:rsid w:val="003961EE"/>
    <w:rsid w:val="00396601"/>
    <w:rsid w:val="003A1015"/>
    <w:rsid w:val="003A37EA"/>
    <w:rsid w:val="003B3C16"/>
    <w:rsid w:val="003B50BC"/>
    <w:rsid w:val="003C25B3"/>
    <w:rsid w:val="003C269F"/>
    <w:rsid w:val="003C3209"/>
    <w:rsid w:val="003C4452"/>
    <w:rsid w:val="003D49A2"/>
    <w:rsid w:val="003D5F99"/>
    <w:rsid w:val="003D6907"/>
    <w:rsid w:val="003E2D35"/>
    <w:rsid w:val="003E54BE"/>
    <w:rsid w:val="003F1DB2"/>
    <w:rsid w:val="003F21BA"/>
    <w:rsid w:val="003F5609"/>
    <w:rsid w:val="003F6ED1"/>
    <w:rsid w:val="0040239E"/>
    <w:rsid w:val="00403A88"/>
    <w:rsid w:val="004041A8"/>
    <w:rsid w:val="00404995"/>
    <w:rsid w:val="00407ECC"/>
    <w:rsid w:val="004124C0"/>
    <w:rsid w:val="004128C5"/>
    <w:rsid w:val="00417A8A"/>
    <w:rsid w:val="004213FD"/>
    <w:rsid w:val="00423BD2"/>
    <w:rsid w:val="00425492"/>
    <w:rsid w:val="004309BC"/>
    <w:rsid w:val="004311E2"/>
    <w:rsid w:val="0043187D"/>
    <w:rsid w:val="00432F92"/>
    <w:rsid w:val="00433195"/>
    <w:rsid w:val="004342E4"/>
    <w:rsid w:val="00443C7F"/>
    <w:rsid w:val="00450591"/>
    <w:rsid w:val="004558CC"/>
    <w:rsid w:val="00461891"/>
    <w:rsid w:val="00462445"/>
    <w:rsid w:val="004704E1"/>
    <w:rsid w:val="00470C08"/>
    <w:rsid w:val="00471487"/>
    <w:rsid w:val="00474C2F"/>
    <w:rsid w:val="00491819"/>
    <w:rsid w:val="00493278"/>
    <w:rsid w:val="004A0185"/>
    <w:rsid w:val="004A2DB4"/>
    <w:rsid w:val="004B0C17"/>
    <w:rsid w:val="004B2782"/>
    <w:rsid w:val="004B7845"/>
    <w:rsid w:val="004C08C6"/>
    <w:rsid w:val="004C4049"/>
    <w:rsid w:val="004C587E"/>
    <w:rsid w:val="004C77F0"/>
    <w:rsid w:val="004D199C"/>
    <w:rsid w:val="004D50AB"/>
    <w:rsid w:val="004D5321"/>
    <w:rsid w:val="004D5635"/>
    <w:rsid w:val="004D61AE"/>
    <w:rsid w:val="004E00E9"/>
    <w:rsid w:val="004E34B9"/>
    <w:rsid w:val="004E3C7A"/>
    <w:rsid w:val="004E3FEF"/>
    <w:rsid w:val="004E47FB"/>
    <w:rsid w:val="004F1795"/>
    <w:rsid w:val="004F3D2A"/>
    <w:rsid w:val="004F41D0"/>
    <w:rsid w:val="004F7B96"/>
    <w:rsid w:val="005010E2"/>
    <w:rsid w:val="00506905"/>
    <w:rsid w:val="00512E9C"/>
    <w:rsid w:val="00514B3E"/>
    <w:rsid w:val="00515C41"/>
    <w:rsid w:val="00524C81"/>
    <w:rsid w:val="00525267"/>
    <w:rsid w:val="00525E4C"/>
    <w:rsid w:val="005272CD"/>
    <w:rsid w:val="005321D9"/>
    <w:rsid w:val="005408BD"/>
    <w:rsid w:val="0054535E"/>
    <w:rsid w:val="00547909"/>
    <w:rsid w:val="00547B44"/>
    <w:rsid w:val="00555AD8"/>
    <w:rsid w:val="005608D0"/>
    <w:rsid w:val="005709C8"/>
    <w:rsid w:val="00571A94"/>
    <w:rsid w:val="00571D14"/>
    <w:rsid w:val="00572613"/>
    <w:rsid w:val="00573712"/>
    <w:rsid w:val="00580AC2"/>
    <w:rsid w:val="00584728"/>
    <w:rsid w:val="0059136D"/>
    <w:rsid w:val="00594B9A"/>
    <w:rsid w:val="005957E5"/>
    <w:rsid w:val="00596197"/>
    <w:rsid w:val="0059760C"/>
    <w:rsid w:val="005A2B8C"/>
    <w:rsid w:val="005A4688"/>
    <w:rsid w:val="005A5A18"/>
    <w:rsid w:val="005A67C3"/>
    <w:rsid w:val="005A7E91"/>
    <w:rsid w:val="005B2B7A"/>
    <w:rsid w:val="005B3F29"/>
    <w:rsid w:val="005C548F"/>
    <w:rsid w:val="005C624A"/>
    <w:rsid w:val="005D2448"/>
    <w:rsid w:val="005D3223"/>
    <w:rsid w:val="005E2A2A"/>
    <w:rsid w:val="005E6717"/>
    <w:rsid w:val="005F4157"/>
    <w:rsid w:val="005F5FB4"/>
    <w:rsid w:val="005F64A8"/>
    <w:rsid w:val="005F6688"/>
    <w:rsid w:val="006053CC"/>
    <w:rsid w:val="00610A8E"/>
    <w:rsid w:val="006125C3"/>
    <w:rsid w:val="00612AC1"/>
    <w:rsid w:val="0062190D"/>
    <w:rsid w:val="00621A5F"/>
    <w:rsid w:val="00622558"/>
    <w:rsid w:val="00630B4E"/>
    <w:rsid w:val="00633F50"/>
    <w:rsid w:val="00634C1C"/>
    <w:rsid w:val="00636278"/>
    <w:rsid w:val="00636FA7"/>
    <w:rsid w:val="00637C43"/>
    <w:rsid w:val="00643341"/>
    <w:rsid w:val="00643BBE"/>
    <w:rsid w:val="00644A62"/>
    <w:rsid w:val="0064587A"/>
    <w:rsid w:val="006500EF"/>
    <w:rsid w:val="00651EA5"/>
    <w:rsid w:val="006630A9"/>
    <w:rsid w:val="006635CE"/>
    <w:rsid w:val="00664CDD"/>
    <w:rsid w:val="00670BB0"/>
    <w:rsid w:val="006717FC"/>
    <w:rsid w:val="006742E3"/>
    <w:rsid w:val="00680D98"/>
    <w:rsid w:val="00682048"/>
    <w:rsid w:val="006830C6"/>
    <w:rsid w:val="00687007"/>
    <w:rsid w:val="00693BD6"/>
    <w:rsid w:val="00693E74"/>
    <w:rsid w:val="006960A1"/>
    <w:rsid w:val="006B15BC"/>
    <w:rsid w:val="006C0A2E"/>
    <w:rsid w:val="006C2A1D"/>
    <w:rsid w:val="006C4BA4"/>
    <w:rsid w:val="006C7111"/>
    <w:rsid w:val="006D1A09"/>
    <w:rsid w:val="006D1B71"/>
    <w:rsid w:val="006D3E3F"/>
    <w:rsid w:val="006E0248"/>
    <w:rsid w:val="006E4317"/>
    <w:rsid w:val="006E4D5E"/>
    <w:rsid w:val="006E5BAE"/>
    <w:rsid w:val="006E63E9"/>
    <w:rsid w:val="006F3404"/>
    <w:rsid w:val="006F4D69"/>
    <w:rsid w:val="006F5130"/>
    <w:rsid w:val="006F53C0"/>
    <w:rsid w:val="0070319C"/>
    <w:rsid w:val="00705B71"/>
    <w:rsid w:val="007227D2"/>
    <w:rsid w:val="00726050"/>
    <w:rsid w:val="00727B93"/>
    <w:rsid w:val="00731B63"/>
    <w:rsid w:val="00735AD8"/>
    <w:rsid w:val="00736817"/>
    <w:rsid w:val="00740DE3"/>
    <w:rsid w:val="007426B6"/>
    <w:rsid w:val="007445EF"/>
    <w:rsid w:val="00745A9F"/>
    <w:rsid w:val="00745EB2"/>
    <w:rsid w:val="00746B2B"/>
    <w:rsid w:val="007471F4"/>
    <w:rsid w:val="007507DD"/>
    <w:rsid w:val="007517D0"/>
    <w:rsid w:val="00752CC2"/>
    <w:rsid w:val="00754FA7"/>
    <w:rsid w:val="00757F88"/>
    <w:rsid w:val="0076570B"/>
    <w:rsid w:val="007658B9"/>
    <w:rsid w:val="007732F9"/>
    <w:rsid w:val="0078079D"/>
    <w:rsid w:val="00781C58"/>
    <w:rsid w:val="00781F93"/>
    <w:rsid w:val="00790F13"/>
    <w:rsid w:val="007972E3"/>
    <w:rsid w:val="007A616B"/>
    <w:rsid w:val="007C036C"/>
    <w:rsid w:val="007C24F5"/>
    <w:rsid w:val="007C29B8"/>
    <w:rsid w:val="007C469F"/>
    <w:rsid w:val="007C538F"/>
    <w:rsid w:val="007D011D"/>
    <w:rsid w:val="007D5D14"/>
    <w:rsid w:val="007D656C"/>
    <w:rsid w:val="007E2383"/>
    <w:rsid w:val="007E31F3"/>
    <w:rsid w:val="007E593C"/>
    <w:rsid w:val="007F086A"/>
    <w:rsid w:val="007F3594"/>
    <w:rsid w:val="007F42CC"/>
    <w:rsid w:val="007F68ED"/>
    <w:rsid w:val="00803CAE"/>
    <w:rsid w:val="0080457C"/>
    <w:rsid w:val="00805B40"/>
    <w:rsid w:val="0082352D"/>
    <w:rsid w:val="00830EF6"/>
    <w:rsid w:val="00832E69"/>
    <w:rsid w:val="008420EE"/>
    <w:rsid w:val="008436E7"/>
    <w:rsid w:val="00844559"/>
    <w:rsid w:val="00844AC1"/>
    <w:rsid w:val="008517ED"/>
    <w:rsid w:val="008529F5"/>
    <w:rsid w:val="00852FAC"/>
    <w:rsid w:val="0087420D"/>
    <w:rsid w:val="008823D6"/>
    <w:rsid w:val="00884213"/>
    <w:rsid w:val="00884424"/>
    <w:rsid w:val="00886953"/>
    <w:rsid w:val="00887E75"/>
    <w:rsid w:val="00895F5A"/>
    <w:rsid w:val="00897B4F"/>
    <w:rsid w:val="008A07F1"/>
    <w:rsid w:val="008A2E03"/>
    <w:rsid w:val="008A655C"/>
    <w:rsid w:val="008B11CF"/>
    <w:rsid w:val="008B3AF9"/>
    <w:rsid w:val="008C2264"/>
    <w:rsid w:val="008C746C"/>
    <w:rsid w:val="008D3C8E"/>
    <w:rsid w:val="008D6C98"/>
    <w:rsid w:val="008E33FC"/>
    <w:rsid w:val="008F0C3C"/>
    <w:rsid w:val="008F0E65"/>
    <w:rsid w:val="008F2E49"/>
    <w:rsid w:val="008F5D0C"/>
    <w:rsid w:val="009022A1"/>
    <w:rsid w:val="0091096C"/>
    <w:rsid w:val="0091382A"/>
    <w:rsid w:val="00922827"/>
    <w:rsid w:val="009262E9"/>
    <w:rsid w:val="0092648D"/>
    <w:rsid w:val="009302E1"/>
    <w:rsid w:val="009313A4"/>
    <w:rsid w:val="00932604"/>
    <w:rsid w:val="00933864"/>
    <w:rsid w:val="00937383"/>
    <w:rsid w:val="009423C5"/>
    <w:rsid w:val="009510C9"/>
    <w:rsid w:val="00971952"/>
    <w:rsid w:val="0097212C"/>
    <w:rsid w:val="0097454D"/>
    <w:rsid w:val="00975A24"/>
    <w:rsid w:val="00976585"/>
    <w:rsid w:val="0098339E"/>
    <w:rsid w:val="00984B55"/>
    <w:rsid w:val="00990A63"/>
    <w:rsid w:val="00993EBA"/>
    <w:rsid w:val="0099482F"/>
    <w:rsid w:val="00995642"/>
    <w:rsid w:val="009A22F6"/>
    <w:rsid w:val="009B1D2D"/>
    <w:rsid w:val="009B5F1B"/>
    <w:rsid w:val="009B6699"/>
    <w:rsid w:val="009C20B2"/>
    <w:rsid w:val="009C39D5"/>
    <w:rsid w:val="009C4949"/>
    <w:rsid w:val="009C49FD"/>
    <w:rsid w:val="009D14E1"/>
    <w:rsid w:val="009D16AA"/>
    <w:rsid w:val="009D19DB"/>
    <w:rsid w:val="009D4BF3"/>
    <w:rsid w:val="009D738D"/>
    <w:rsid w:val="009E09D6"/>
    <w:rsid w:val="009E17EA"/>
    <w:rsid w:val="009E3AFF"/>
    <w:rsid w:val="009E5CD4"/>
    <w:rsid w:val="009F0A99"/>
    <w:rsid w:val="009F4992"/>
    <w:rsid w:val="009F77C4"/>
    <w:rsid w:val="00A03EF2"/>
    <w:rsid w:val="00A04E17"/>
    <w:rsid w:val="00A0552E"/>
    <w:rsid w:val="00A07446"/>
    <w:rsid w:val="00A126C8"/>
    <w:rsid w:val="00A20A6C"/>
    <w:rsid w:val="00A24BAD"/>
    <w:rsid w:val="00A31D99"/>
    <w:rsid w:val="00A360AC"/>
    <w:rsid w:val="00A36EC2"/>
    <w:rsid w:val="00A37256"/>
    <w:rsid w:val="00A41036"/>
    <w:rsid w:val="00A430A0"/>
    <w:rsid w:val="00A433AE"/>
    <w:rsid w:val="00A43AF4"/>
    <w:rsid w:val="00A45F01"/>
    <w:rsid w:val="00A513B5"/>
    <w:rsid w:val="00A53296"/>
    <w:rsid w:val="00A54913"/>
    <w:rsid w:val="00A646B0"/>
    <w:rsid w:val="00A65A08"/>
    <w:rsid w:val="00A7117C"/>
    <w:rsid w:val="00A73F61"/>
    <w:rsid w:val="00A74ECE"/>
    <w:rsid w:val="00A77361"/>
    <w:rsid w:val="00A77D78"/>
    <w:rsid w:val="00A86D86"/>
    <w:rsid w:val="00A872EF"/>
    <w:rsid w:val="00A907CD"/>
    <w:rsid w:val="00A94C04"/>
    <w:rsid w:val="00A94F79"/>
    <w:rsid w:val="00A961D1"/>
    <w:rsid w:val="00A9733A"/>
    <w:rsid w:val="00A97C1D"/>
    <w:rsid w:val="00AB0303"/>
    <w:rsid w:val="00AB25EA"/>
    <w:rsid w:val="00AB4A6C"/>
    <w:rsid w:val="00AC573F"/>
    <w:rsid w:val="00AC7A18"/>
    <w:rsid w:val="00AD2FC6"/>
    <w:rsid w:val="00AD555F"/>
    <w:rsid w:val="00AD5584"/>
    <w:rsid w:val="00AD600A"/>
    <w:rsid w:val="00AD6E34"/>
    <w:rsid w:val="00AD7D0D"/>
    <w:rsid w:val="00AE5A5B"/>
    <w:rsid w:val="00B038D0"/>
    <w:rsid w:val="00B0687F"/>
    <w:rsid w:val="00B078F5"/>
    <w:rsid w:val="00B10D3D"/>
    <w:rsid w:val="00B1317C"/>
    <w:rsid w:val="00B13188"/>
    <w:rsid w:val="00B13322"/>
    <w:rsid w:val="00B1503A"/>
    <w:rsid w:val="00B17797"/>
    <w:rsid w:val="00B20CB9"/>
    <w:rsid w:val="00B21645"/>
    <w:rsid w:val="00B265F5"/>
    <w:rsid w:val="00B2669A"/>
    <w:rsid w:val="00B44DFC"/>
    <w:rsid w:val="00B45348"/>
    <w:rsid w:val="00B471CF"/>
    <w:rsid w:val="00B53BC4"/>
    <w:rsid w:val="00B54982"/>
    <w:rsid w:val="00B54E72"/>
    <w:rsid w:val="00B54EF9"/>
    <w:rsid w:val="00B679AA"/>
    <w:rsid w:val="00B710E3"/>
    <w:rsid w:val="00B72242"/>
    <w:rsid w:val="00B724C0"/>
    <w:rsid w:val="00B731DD"/>
    <w:rsid w:val="00B74EFC"/>
    <w:rsid w:val="00B80C25"/>
    <w:rsid w:val="00B9794B"/>
    <w:rsid w:val="00BA17B9"/>
    <w:rsid w:val="00BA48E1"/>
    <w:rsid w:val="00BA55F2"/>
    <w:rsid w:val="00BA6EAD"/>
    <w:rsid w:val="00BB4277"/>
    <w:rsid w:val="00BB521E"/>
    <w:rsid w:val="00BB6E86"/>
    <w:rsid w:val="00BC64D2"/>
    <w:rsid w:val="00BD14E9"/>
    <w:rsid w:val="00BD45A9"/>
    <w:rsid w:val="00BD56B1"/>
    <w:rsid w:val="00BD5CDE"/>
    <w:rsid w:val="00BE0D78"/>
    <w:rsid w:val="00BE6846"/>
    <w:rsid w:val="00BF5F0F"/>
    <w:rsid w:val="00BF708E"/>
    <w:rsid w:val="00BF78A1"/>
    <w:rsid w:val="00C0054C"/>
    <w:rsid w:val="00C046C6"/>
    <w:rsid w:val="00C05D7A"/>
    <w:rsid w:val="00C065DD"/>
    <w:rsid w:val="00C075E1"/>
    <w:rsid w:val="00C1118F"/>
    <w:rsid w:val="00C1201D"/>
    <w:rsid w:val="00C148A9"/>
    <w:rsid w:val="00C21D10"/>
    <w:rsid w:val="00C23CD7"/>
    <w:rsid w:val="00C24353"/>
    <w:rsid w:val="00C253BD"/>
    <w:rsid w:val="00C32A3E"/>
    <w:rsid w:val="00C3417B"/>
    <w:rsid w:val="00C410FC"/>
    <w:rsid w:val="00C4566C"/>
    <w:rsid w:val="00C538A7"/>
    <w:rsid w:val="00C55383"/>
    <w:rsid w:val="00C620E0"/>
    <w:rsid w:val="00C64AC2"/>
    <w:rsid w:val="00C66765"/>
    <w:rsid w:val="00C66B09"/>
    <w:rsid w:val="00C67B72"/>
    <w:rsid w:val="00C75AD6"/>
    <w:rsid w:val="00C80B91"/>
    <w:rsid w:val="00C85D49"/>
    <w:rsid w:val="00C86AC8"/>
    <w:rsid w:val="00C91284"/>
    <w:rsid w:val="00C973B5"/>
    <w:rsid w:val="00C97F61"/>
    <w:rsid w:val="00CA0EDB"/>
    <w:rsid w:val="00CA35E7"/>
    <w:rsid w:val="00CA742B"/>
    <w:rsid w:val="00CB48D5"/>
    <w:rsid w:val="00CB700C"/>
    <w:rsid w:val="00CC0B20"/>
    <w:rsid w:val="00CC486E"/>
    <w:rsid w:val="00CD4325"/>
    <w:rsid w:val="00CE23E3"/>
    <w:rsid w:val="00D01AFA"/>
    <w:rsid w:val="00D03AD7"/>
    <w:rsid w:val="00D0641D"/>
    <w:rsid w:val="00D07B0C"/>
    <w:rsid w:val="00D10A6F"/>
    <w:rsid w:val="00D12695"/>
    <w:rsid w:val="00D15DFE"/>
    <w:rsid w:val="00D2084A"/>
    <w:rsid w:val="00D232E9"/>
    <w:rsid w:val="00D27815"/>
    <w:rsid w:val="00D37892"/>
    <w:rsid w:val="00D41356"/>
    <w:rsid w:val="00D47C4A"/>
    <w:rsid w:val="00D521C4"/>
    <w:rsid w:val="00D60608"/>
    <w:rsid w:val="00D66468"/>
    <w:rsid w:val="00D6672D"/>
    <w:rsid w:val="00D66A7B"/>
    <w:rsid w:val="00D710F4"/>
    <w:rsid w:val="00D77314"/>
    <w:rsid w:val="00D80C1C"/>
    <w:rsid w:val="00D82840"/>
    <w:rsid w:val="00D84A86"/>
    <w:rsid w:val="00D853F1"/>
    <w:rsid w:val="00D86A99"/>
    <w:rsid w:val="00D870CD"/>
    <w:rsid w:val="00D90B24"/>
    <w:rsid w:val="00D91F52"/>
    <w:rsid w:val="00D93203"/>
    <w:rsid w:val="00D97328"/>
    <w:rsid w:val="00DA0B96"/>
    <w:rsid w:val="00DA2D9B"/>
    <w:rsid w:val="00DA2F95"/>
    <w:rsid w:val="00DB0001"/>
    <w:rsid w:val="00DB1E73"/>
    <w:rsid w:val="00DB3D69"/>
    <w:rsid w:val="00DB6F72"/>
    <w:rsid w:val="00DC086C"/>
    <w:rsid w:val="00DC2450"/>
    <w:rsid w:val="00DC349B"/>
    <w:rsid w:val="00DD007F"/>
    <w:rsid w:val="00DD15A6"/>
    <w:rsid w:val="00DD3822"/>
    <w:rsid w:val="00DD3873"/>
    <w:rsid w:val="00DD579F"/>
    <w:rsid w:val="00DD6968"/>
    <w:rsid w:val="00DD7ED4"/>
    <w:rsid w:val="00DE0A2F"/>
    <w:rsid w:val="00DE43B7"/>
    <w:rsid w:val="00DF1DE3"/>
    <w:rsid w:val="00DF2D73"/>
    <w:rsid w:val="00DF6517"/>
    <w:rsid w:val="00E05240"/>
    <w:rsid w:val="00E06032"/>
    <w:rsid w:val="00E07F17"/>
    <w:rsid w:val="00E1614D"/>
    <w:rsid w:val="00E17A59"/>
    <w:rsid w:val="00E222F4"/>
    <w:rsid w:val="00E248CD"/>
    <w:rsid w:val="00E2491B"/>
    <w:rsid w:val="00E34EE4"/>
    <w:rsid w:val="00E41880"/>
    <w:rsid w:val="00E442E3"/>
    <w:rsid w:val="00E45B4E"/>
    <w:rsid w:val="00E525A6"/>
    <w:rsid w:val="00E52B11"/>
    <w:rsid w:val="00E54004"/>
    <w:rsid w:val="00E54DED"/>
    <w:rsid w:val="00E563CB"/>
    <w:rsid w:val="00E70CA3"/>
    <w:rsid w:val="00E774FF"/>
    <w:rsid w:val="00E7763C"/>
    <w:rsid w:val="00E7784D"/>
    <w:rsid w:val="00E906D4"/>
    <w:rsid w:val="00E9169C"/>
    <w:rsid w:val="00E91F7D"/>
    <w:rsid w:val="00E926C7"/>
    <w:rsid w:val="00EA09C4"/>
    <w:rsid w:val="00EA488E"/>
    <w:rsid w:val="00EA634A"/>
    <w:rsid w:val="00EA7AF0"/>
    <w:rsid w:val="00EB5922"/>
    <w:rsid w:val="00EC137C"/>
    <w:rsid w:val="00EC541B"/>
    <w:rsid w:val="00EC7496"/>
    <w:rsid w:val="00ED1595"/>
    <w:rsid w:val="00ED3B4F"/>
    <w:rsid w:val="00ED3E0A"/>
    <w:rsid w:val="00EE0E01"/>
    <w:rsid w:val="00EE1018"/>
    <w:rsid w:val="00EE1B3A"/>
    <w:rsid w:val="00EE4ACC"/>
    <w:rsid w:val="00EF1BA3"/>
    <w:rsid w:val="00EF4E66"/>
    <w:rsid w:val="00EF754B"/>
    <w:rsid w:val="00EF7CF4"/>
    <w:rsid w:val="00F013B5"/>
    <w:rsid w:val="00F01E77"/>
    <w:rsid w:val="00F02FDB"/>
    <w:rsid w:val="00F0653D"/>
    <w:rsid w:val="00F118C3"/>
    <w:rsid w:val="00F1276F"/>
    <w:rsid w:val="00F14093"/>
    <w:rsid w:val="00F16D34"/>
    <w:rsid w:val="00F17E13"/>
    <w:rsid w:val="00F22542"/>
    <w:rsid w:val="00F22C0F"/>
    <w:rsid w:val="00F343C8"/>
    <w:rsid w:val="00F37CC3"/>
    <w:rsid w:val="00F4072C"/>
    <w:rsid w:val="00F44346"/>
    <w:rsid w:val="00F451B8"/>
    <w:rsid w:val="00F46B31"/>
    <w:rsid w:val="00F50C61"/>
    <w:rsid w:val="00F518BE"/>
    <w:rsid w:val="00F51B90"/>
    <w:rsid w:val="00F56A6C"/>
    <w:rsid w:val="00F65A85"/>
    <w:rsid w:val="00F671D3"/>
    <w:rsid w:val="00F747A5"/>
    <w:rsid w:val="00F80629"/>
    <w:rsid w:val="00F84DC8"/>
    <w:rsid w:val="00F860C8"/>
    <w:rsid w:val="00F90B9B"/>
    <w:rsid w:val="00F90CB7"/>
    <w:rsid w:val="00F9258E"/>
    <w:rsid w:val="00F94182"/>
    <w:rsid w:val="00F963CC"/>
    <w:rsid w:val="00FA0077"/>
    <w:rsid w:val="00FA519B"/>
    <w:rsid w:val="00FA789D"/>
    <w:rsid w:val="00FA7F3F"/>
    <w:rsid w:val="00FC1278"/>
    <w:rsid w:val="00FC166E"/>
    <w:rsid w:val="00FC1EA8"/>
    <w:rsid w:val="00FD07B7"/>
    <w:rsid w:val="00FD48E8"/>
    <w:rsid w:val="00FD6AC3"/>
    <w:rsid w:val="00FE4C97"/>
    <w:rsid w:val="00FF0229"/>
    <w:rsid w:val="00FF4102"/>
    <w:rsid w:val="00FF5267"/>
    <w:rsid w:val="00FF6567"/>
    <w:rsid w:val="00FF7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002E5A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AC8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rsid w:val="00080D5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525E4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5E4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5E4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35C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49A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D51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25E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5E4C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5E4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Heading7Char">
    <w:name w:val="Heading 7 Char"/>
    <w:basedOn w:val="DefaultParagraphFont"/>
    <w:link w:val="Heading7"/>
    <w:rsid w:val="003D49A2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paragraph" w:customStyle="1" w:styleId="ParagraphIndent">
    <w:name w:val="ParagraphIndent"/>
    <w:link w:val="ParagraphIndentChar"/>
    <w:qFormat/>
    <w:rsid w:val="00D10A6F"/>
    <w:pPr>
      <w:ind w:firstLine="360"/>
    </w:pPr>
    <w:rPr>
      <w:rFonts w:ascii="Times New Roman" w:hAnsi="Times New Roman"/>
      <w:color w:val="000000"/>
      <w:sz w:val="24"/>
      <w:szCs w:val="24"/>
    </w:rPr>
  </w:style>
  <w:style w:type="character" w:customStyle="1" w:styleId="ParagraphIndentChar">
    <w:name w:val="ParagraphIndent Char"/>
    <w:basedOn w:val="DefaultParagraphFont"/>
    <w:link w:val="ParagraphIndent"/>
    <w:locked/>
    <w:rsid w:val="003D49A2"/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B038D0"/>
    <w:rPr>
      <w:rFonts w:ascii="Times New Roman" w:eastAsia="Times New Roman" w:hAnsi="Times New Roman"/>
      <w:bCs/>
      <w:sz w:val="24"/>
      <w:szCs w:val="24"/>
    </w:rPr>
  </w:style>
  <w:style w:type="paragraph" w:customStyle="1" w:styleId="ReportType">
    <w:name w:val="ReportType"/>
    <w:qFormat/>
    <w:rsid w:val="00525267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345E7F"/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A77D78"/>
    <w:rPr>
      <w:rFonts w:ascii="Arial" w:eastAsia="Times New Roman" w:hAnsi="Arial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6C2A1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D10A6F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">
    <w:name w:val="FrontMatterHead"/>
    <w:qFormat/>
    <w:rsid w:val="00D93203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table" w:customStyle="1" w:styleId="AHRQ1">
    <w:name w:val="AHRQ1"/>
    <w:basedOn w:val="TableGrid"/>
    <w:rsid w:val="006C2A1D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59"/>
    <w:rsid w:val="006C2A1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1">
    <w:name w:val="toc 1"/>
    <w:basedOn w:val="Normal"/>
    <w:next w:val="Normal"/>
    <w:autoRedefine/>
    <w:uiPriority w:val="39"/>
    <w:rsid w:val="00163633"/>
    <w:pPr>
      <w:tabs>
        <w:tab w:val="right" w:leader="dot" w:pos="9346"/>
      </w:tabs>
    </w:pPr>
    <w:rPr>
      <w:rFonts w:ascii="Times New Roman" w:hAnsi="Times New Roman"/>
      <w:b/>
      <w:noProof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6C2A1D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92648D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qFormat/>
    <w:rsid w:val="001745C4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1745C4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KeyQuestion">
    <w:name w:val="KeyQuestion"/>
    <w:rsid w:val="0092648D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">
    <w:name w:val="TableTitle"/>
    <w:qFormat/>
    <w:rsid w:val="005F5FB4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TableNote">
    <w:name w:val="TableNote"/>
    <w:qFormat/>
    <w:rsid w:val="005F5FB4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Reference">
    <w:name w:val="Reference"/>
    <w:qFormat/>
    <w:rsid w:val="00984B55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6C2A1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C2A1D"/>
  </w:style>
  <w:style w:type="paragraph" w:customStyle="1" w:styleId="Level5Heading">
    <w:name w:val="Level5Heading"/>
    <w:qFormat/>
    <w:rsid w:val="00D710F4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">
    <w:name w:val="Level3Heading"/>
    <w:qFormat/>
    <w:rsid w:val="001745C4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2A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C2A1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6C2A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C2A1D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5E4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C2A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35CE"/>
    <w:rPr>
      <w:b/>
      <w:bCs/>
    </w:rPr>
  </w:style>
  <w:style w:type="paragraph" w:customStyle="1" w:styleId="PreparedForText">
    <w:name w:val="PreparedForText"/>
    <w:qFormat/>
    <w:rsid w:val="00C97F6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B038D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A77D78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345E7F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C97F6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Contents">
    <w:name w:val="Contents"/>
    <w:qFormat/>
    <w:rsid w:val="00D853F1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5F5FB4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">
    <w:name w:val="Level4Heading"/>
    <w:qFormat/>
    <w:rsid w:val="001745C4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8A07F1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5F5FB4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5F5FB4"/>
    <w:rPr>
      <w:rFonts w:ascii="Arial" w:hAnsi="Arial" w:cs="Arial"/>
      <w:sz w:val="18"/>
      <w:szCs w:val="18"/>
    </w:rPr>
  </w:style>
  <w:style w:type="paragraph" w:customStyle="1" w:styleId="Level6Heading">
    <w:name w:val="Level6Heading"/>
    <w:qFormat/>
    <w:rsid w:val="00D710F4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5E7F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5E7F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">
    <w:name w:val="Bullet1"/>
    <w:qFormat/>
    <w:rsid w:val="004E3C7A"/>
    <w:pPr>
      <w:numPr>
        <w:numId w:val="1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B038D0"/>
    <w:pPr>
      <w:numPr>
        <w:ilvl w:val="1"/>
        <w:numId w:val="1"/>
      </w:numPr>
      <w:ind w:left="108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">
    <w:name w:val="TableCenteredText"/>
    <w:qFormat/>
    <w:rsid w:val="008F2E49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8F2E49"/>
    <w:rPr>
      <w:rFonts w:ascii="Arial" w:hAnsi="Arial" w:cs="Arial"/>
      <w:sz w:val="18"/>
      <w:szCs w:val="18"/>
    </w:rPr>
  </w:style>
  <w:style w:type="paragraph" w:customStyle="1" w:styleId="TableBoldText">
    <w:name w:val="TableBoldText"/>
    <w:qFormat/>
    <w:rsid w:val="008F2E49"/>
    <w:rPr>
      <w:rFonts w:ascii="Arial" w:hAnsi="Arial" w:cs="Arial"/>
      <w:b/>
      <w:sz w:val="18"/>
      <w:szCs w:val="18"/>
    </w:rPr>
  </w:style>
  <w:style w:type="paragraph" w:customStyle="1" w:styleId="Studies1">
    <w:name w:val="Studies1"/>
    <w:qFormat/>
    <w:rsid w:val="00BD45A9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8F0C3C"/>
    <w:pPr>
      <w:keepLines/>
      <w:numPr>
        <w:numId w:val="2"/>
      </w:numPr>
      <w:spacing w:before="120" w:after="120"/>
      <w:ind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B1503A"/>
    <w:pPr>
      <w:numPr>
        <w:numId w:val="3"/>
      </w:numPr>
      <w:ind w:left="720"/>
    </w:pPr>
  </w:style>
  <w:style w:type="paragraph" w:customStyle="1" w:styleId="ReportSubtitle">
    <w:name w:val="ReportSubtitle"/>
    <w:qFormat/>
    <w:rsid w:val="005709C8"/>
    <w:rPr>
      <w:rFonts w:ascii="Arial" w:eastAsia="Times New Roman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9C39D5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styleId="Footer">
    <w:name w:val="footer"/>
    <w:basedOn w:val="Normal"/>
    <w:link w:val="FooterChar"/>
    <w:uiPriority w:val="99"/>
    <w:unhideWhenUsed/>
    <w:rsid w:val="00D973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7328"/>
    <w:rPr>
      <w:rFonts w:ascii="Times" w:eastAsia="Times New Roman" w:hAnsi="Times"/>
      <w:sz w:val="24"/>
    </w:rPr>
  </w:style>
  <w:style w:type="character" w:styleId="Hyperlink">
    <w:name w:val="Hyperlink"/>
    <w:basedOn w:val="DefaultParagraphFont"/>
    <w:uiPriority w:val="99"/>
    <w:unhideWhenUsed/>
    <w:rsid w:val="0036230F"/>
    <w:rPr>
      <w:color w:val="0000FF" w:themeColor="hyperlink"/>
      <w:u w:val="single"/>
    </w:rPr>
  </w:style>
  <w:style w:type="paragraph" w:customStyle="1" w:styleId="AHRQBODYTEXT">
    <w:name w:val="AHRQ BODY TEXT"/>
    <w:basedOn w:val="Normal"/>
    <w:link w:val="AHRQBODYTEXTChar"/>
    <w:rsid w:val="003D49A2"/>
    <w:pPr>
      <w:ind w:firstLine="360"/>
    </w:pPr>
    <w:rPr>
      <w:rFonts w:eastAsia="Times"/>
    </w:rPr>
  </w:style>
  <w:style w:type="character" w:customStyle="1" w:styleId="AHRQBODYTEXTChar">
    <w:name w:val="AHRQ BODY TEXT Char"/>
    <w:basedOn w:val="DefaultParagraphFont"/>
    <w:link w:val="AHRQBODYTEXT"/>
    <w:rsid w:val="003D49A2"/>
    <w:rPr>
      <w:rFonts w:ascii="Times" w:eastAsia="Times" w:hAnsi="Times"/>
      <w:sz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3D49A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D49A2"/>
    <w:rPr>
      <w:rFonts w:ascii="Times" w:eastAsia="Times New Roman" w:hAnsi="Times"/>
      <w:sz w:val="24"/>
    </w:rPr>
  </w:style>
  <w:style w:type="paragraph" w:styleId="BodyTextFirstIndent">
    <w:name w:val="Body Text First Indent"/>
    <w:basedOn w:val="Normal"/>
    <w:link w:val="BodyTextFirstIndentChar"/>
    <w:rsid w:val="003D49A2"/>
    <w:pPr>
      <w:spacing w:after="120"/>
      <w:ind w:firstLine="360"/>
    </w:pPr>
    <w:rPr>
      <w:rFonts w:eastAsia="Times"/>
    </w:rPr>
  </w:style>
  <w:style w:type="character" w:customStyle="1" w:styleId="BodyTextFirstIndentChar">
    <w:name w:val="Body Text First Indent Char"/>
    <w:basedOn w:val="BodyTextChar"/>
    <w:link w:val="BodyTextFirstIndent"/>
    <w:rsid w:val="003D49A2"/>
    <w:rPr>
      <w:rFonts w:ascii="Times" w:eastAsia="Times" w:hAnsi="Times"/>
      <w:sz w:val="24"/>
    </w:rPr>
  </w:style>
  <w:style w:type="paragraph" w:customStyle="1" w:styleId="Paragraph25indent">
    <w:name w:val="Paragraph .25 indent"/>
    <w:basedOn w:val="Normal"/>
    <w:link w:val="Paragraph25indentChar"/>
    <w:qFormat/>
    <w:rsid w:val="003D49A2"/>
    <w:pPr>
      <w:ind w:firstLine="360"/>
    </w:pPr>
    <w:rPr>
      <w:rFonts w:ascii="Times New Roman" w:eastAsiaTheme="minorEastAsia" w:hAnsi="Times New Roman"/>
      <w:szCs w:val="24"/>
    </w:rPr>
  </w:style>
  <w:style w:type="character" w:customStyle="1" w:styleId="Paragraph25indentChar">
    <w:name w:val="Paragraph .25 indent Char"/>
    <w:basedOn w:val="DefaultParagraphFont"/>
    <w:link w:val="Paragraph25indent"/>
    <w:rsid w:val="003D49A2"/>
    <w:rPr>
      <w:rFonts w:ascii="Times New Roman" w:eastAsiaTheme="minorEastAsia" w:hAnsi="Times New Roman"/>
      <w:sz w:val="24"/>
      <w:szCs w:val="24"/>
    </w:rPr>
  </w:style>
  <w:style w:type="paragraph" w:customStyle="1" w:styleId="BodyText0">
    <w:name w:val="BodyText"/>
    <w:basedOn w:val="Normal"/>
    <w:link w:val="BodyTextChar0"/>
    <w:rsid w:val="00525E4C"/>
    <w:pPr>
      <w:spacing w:after="120"/>
    </w:pPr>
  </w:style>
  <w:style w:type="character" w:customStyle="1" w:styleId="BodyTextChar0">
    <w:name w:val="BodyText Char"/>
    <w:basedOn w:val="DefaultParagraphFont"/>
    <w:link w:val="BodyText0"/>
    <w:rsid w:val="00525E4C"/>
    <w:rPr>
      <w:rFonts w:ascii="Times" w:eastAsia="Times New Roman" w:hAnsi="Times"/>
      <w:sz w:val="24"/>
    </w:rPr>
  </w:style>
  <w:style w:type="paragraph" w:styleId="TOC3">
    <w:name w:val="toc 3"/>
    <w:basedOn w:val="Normal"/>
    <w:next w:val="Normal"/>
    <w:autoRedefine/>
    <w:uiPriority w:val="39"/>
    <w:unhideWhenUsed/>
    <w:rsid w:val="00525E4C"/>
    <w:pPr>
      <w:ind w:left="475"/>
    </w:pPr>
  </w:style>
  <w:style w:type="paragraph" w:styleId="ListParagraph">
    <w:name w:val="List Paragraph"/>
    <w:basedOn w:val="Normal"/>
    <w:uiPriority w:val="34"/>
    <w:qFormat/>
    <w:rsid w:val="00525E4C"/>
    <w:pPr>
      <w:ind w:left="720"/>
      <w:contextualSpacing/>
    </w:pPr>
  </w:style>
  <w:style w:type="paragraph" w:customStyle="1" w:styleId="Footer1">
    <w:name w:val="Footer1"/>
    <w:rsid w:val="00525E4C"/>
    <w:pPr>
      <w:tabs>
        <w:tab w:val="center" w:pos="4680"/>
        <w:tab w:val="right" w:pos="9360"/>
      </w:tabs>
    </w:pPr>
    <w:rPr>
      <w:rFonts w:ascii="Arial" w:eastAsia="ヒラギノ角ゴ Pro W3" w:hAnsi="Arial"/>
      <w:color w:val="000000"/>
      <w:sz w:val="24"/>
    </w:rPr>
  </w:style>
  <w:style w:type="character" w:customStyle="1" w:styleId="CaptionChar">
    <w:name w:val="Caption Char"/>
    <w:link w:val="Caption"/>
    <w:locked/>
    <w:rsid w:val="00525E4C"/>
    <w:rPr>
      <w:rFonts w:ascii="Arial" w:eastAsia="PMingLiU" w:hAnsi="Arial" w:cs="Arial"/>
      <w:b/>
      <w:bCs/>
    </w:rPr>
  </w:style>
  <w:style w:type="paragraph" w:styleId="Caption">
    <w:name w:val="caption"/>
    <w:basedOn w:val="Normal"/>
    <w:next w:val="Normal"/>
    <w:link w:val="CaptionChar"/>
    <w:uiPriority w:val="35"/>
    <w:unhideWhenUsed/>
    <w:qFormat/>
    <w:rsid w:val="00525E4C"/>
    <w:pPr>
      <w:spacing w:after="60"/>
    </w:pPr>
    <w:rPr>
      <w:rFonts w:ascii="Arial" w:eastAsia="PMingLiU" w:hAnsi="Arial" w:cs="Arial"/>
      <w:b/>
      <w:bCs/>
      <w:sz w:val="20"/>
    </w:rPr>
  </w:style>
  <w:style w:type="paragraph" w:styleId="TableofFigures">
    <w:name w:val="table of figures"/>
    <w:basedOn w:val="Normal"/>
    <w:next w:val="Normal"/>
    <w:uiPriority w:val="99"/>
    <w:unhideWhenUsed/>
    <w:rsid w:val="00525E4C"/>
  </w:style>
  <w:style w:type="character" w:customStyle="1" w:styleId="st1">
    <w:name w:val="st1"/>
    <w:basedOn w:val="DefaultParagraphFont"/>
    <w:rsid w:val="00525E4C"/>
  </w:style>
  <w:style w:type="character" w:customStyle="1" w:styleId="Heading5Char">
    <w:name w:val="Heading 5 Char"/>
    <w:basedOn w:val="DefaultParagraphFont"/>
    <w:link w:val="Heading5"/>
    <w:uiPriority w:val="9"/>
    <w:semiHidden/>
    <w:rsid w:val="006635CE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NoSpacing">
    <w:name w:val="No Spacing"/>
    <w:uiPriority w:val="1"/>
    <w:qFormat/>
    <w:rsid w:val="006635CE"/>
    <w:rPr>
      <w:rFonts w:asciiTheme="minorHAnsi" w:eastAsiaTheme="minorHAnsi" w:hAnsiTheme="minorHAnsi" w:cstheme="minorBidi"/>
      <w:sz w:val="22"/>
      <w:szCs w:val="22"/>
    </w:rPr>
  </w:style>
  <w:style w:type="paragraph" w:customStyle="1" w:styleId="Header1">
    <w:name w:val="Header1"/>
    <w:rsid w:val="006635CE"/>
    <w:pPr>
      <w:tabs>
        <w:tab w:val="center" w:pos="4680"/>
        <w:tab w:val="right" w:pos="9360"/>
      </w:tabs>
    </w:pPr>
    <w:rPr>
      <w:rFonts w:ascii="Arial" w:eastAsia="ヒラギノ角ゴ Pro W3" w:hAnsi="Arial"/>
      <w:color w:val="000000"/>
      <w:sz w:val="24"/>
    </w:rPr>
  </w:style>
  <w:style w:type="paragraph" w:customStyle="1" w:styleId="FreeForm">
    <w:name w:val="Free Form"/>
    <w:rsid w:val="006635CE"/>
    <w:rPr>
      <w:rFonts w:ascii="Times New Roman" w:eastAsia="ヒラギノ角ゴ Pro W3" w:hAnsi="Times New Roman"/>
      <w:color w:val="000000"/>
    </w:rPr>
  </w:style>
  <w:style w:type="paragraph" w:customStyle="1" w:styleId="Paragraph">
    <w:name w:val="Paragraph"/>
    <w:basedOn w:val="Normal"/>
    <w:rsid w:val="006635CE"/>
    <w:pPr>
      <w:spacing w:after="300" w:line="300" w:lineRule="exact"/>
    </w:pPr>
    <w:rPr>
      <w:rFonts w:ascii="Arial" w:hAnsi="Arial"/>
      <w:sz w:val="22"/>
    </w:rPr>
  </w:style>
  <w:style w:type="character" w:styleId="Strong">
    <w:name w:val="Strong"/>
    <w:basedOn w:val="DefaultParagraphFont"/>
    <w:uiPriority w:val="22"/>
    <w:qFormat/>
    <w:rsid w:val="006635CE"/>
    <w:rPr>
      <w:b/>
      <w:bCs/>
    </w:rPr>
  </w:style>
  <w:style w:type="paragraph" w:customStyle="1" w:styleId="Default">
    <w:name w:val="Default"/>
    <w:rsid w:val="006635CE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paragraph" w:customStyle="1" w:styleId="EndNoteBibliographyTitle">
    <w:name w:val="EndNote Bibliography Title"/>
    <w:basedOn w:val="Normal"/>
    <w:link w:val="EndNoteBibliographyTitleChar"/>
    <w:rsid w:val="006635CE"/>
    <w:pPr>
      <w:jc w:val="center"/>
    </w:pPr>
    <w:rPr>
      <w:rFonts w:ascii="Arial" w:eastAsiaTheme="minorHAnsi" w:hAnsi="Arial" w:cs="Arial"/>
      <w:noProof/>
      <w:sz w:val="36"/>
      <w:szCs w:val="22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6635CE"/>
    <w:rPr>
      <w:rFonts w:ascii="Arial" w:eastAsiaTheme="minorHAnsi" w:hAnsi="Arial" w:cs="Arial"/>
      <w:noProof/>
      <w:sz w:val="36"/>
      <w:szCs w:val="22"/>
    </w:rPr>
  </w:style>
  <w:style w:type="paragraph" w:customStyle="1" w:styleId="EndNoteBibliography">
    <w:name w:val="EndNote Bibliography"/>
    <w:basedOn w:val="Normal"/>
    <w:link w:val="EndNoteBibliographyChar"/>
    <w:rsid w:val="006635CE"/>
    <w:pPr>
      <w:spacing w:after="200"/>
    </w:pPr>
    <w:rPr>
      <w:rFonts w:ascii="Arial" w:eastAsiaTheme="minorHAnsi" w:hAnsi="Arial" w:cs="Arial"/>
      <w:noProof/>
      <w:sz w:val="36"/>
      <w:szCs w:val="22"/>
    </w:rPr>
  </w:style>
  <w:style w:type="character" w:customStyle="1" w:styleId="EndNoteBibliographyChar">
    <w:name w:val="EndNote Bibliography Char"/>
    <w:basedOn w:val="DefaultParagraphFont"/>
    <w:link w:val="EndNoteBibliography"/>
    <w:rsid w:val="006635CE"/>
    <w:rPr>
      <w:rFonts w:ascii="Arial" w:eastAsiaTheme="minorHAnsi" w:hAnsi="Arial" w:cs="Arial"/>
      <w:noProof/>
      <w:sz w:val="36"/>
      <w:szCs w:val="22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635CE"/>
    <w:rPr>
      <w:rFonts w:ascii="Tahoma" w:eastAsiaTheme="minorHAnsi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635CE"/>
    <w:rPr>
      <w:rFonts w:ascii="Tahoma" w:eastAsiaTheme="minorHAnsi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6635CE"/>
    <w:pPr>
      <w:jc w:val="center"/>
    </w:pPr>
    <w:rPr>
      <w:rFonts w:ascii="Times New Roman" w:hAnsi="Times New Roman"/>
      <w:b/>
      <w:bCs/>
      <w:szCs w:val="24"/>
    </w:rPr>
  </w:style>
  <w:style w:type="character" w:customStyle="1" w:styleId="TitleChar">
    <w:name w:val="Title Char"/>
    <w:basedOn w:val="DefaultParagraphFont"/>
    <w:link w:val="Title"/>
    <w:rsid w:val="006635CE"/>
    <w:rPr>
      <w:rFonts w:ascii="Times New Roman" w:eastAsia="Times New Roman" w:hAnsi="Times New Roman"/>
      <w:b/>
      <w:bCs/>
      <w:sz w:val="24"/>
      <w:szCs w:val="24"/>
    </w:rPr>
  </w:style>
  <w:style w:type="paragraph" w:styleId="Revision">
    <w:name w:val="Revision"/>
    <w:hidden/>
    <w:uiPriority w:val="99"/>
    <w:semiHidden/>
    <w:rsid w:val="00461891"/>
    <w:rPr>
      <w:rFonts w:ascii="Times" w:eastAsia="Times New Roman" w:hAnsi="Times"/>
      <w:sz w:val="24"/>
    </w:rPr>
  </w:style>
  <w:style w:type="paragraph" w:customStyle="1" w:styleId="TitlePageReportNumber">
    <w:name w:val="Title Page Report Number"/>
    <w:basedOn w:val="Normal"/>
    <w:rsid w:val="00F44346"/>
    <w:rPr>
      <w:rFonts w:ascii="Arial" w:eastAsia="Times" w:hAnsi="Arial"/>
      <w:b/>
      <w:sz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9F77C4"/>
    <w:rPr>
      <w:color w:val="800080" w:themeColor="followedHyperlink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9F77C4"/>
    <w:rPr>
      <w:b w:val="0"/>
      <w:bCs w:val="0"/>
      <w:i w:val="0"/>
      <w:iCs w:val="0"/>
      <w:vanish w:val="0"/>
      <w:webHidden w:val="0"/>
      <w:specVanish w:val="0"/>
    </w:rPr>
  </w:style>
  <w:style w:type="character" w:customStyle="1" w:styleId="author2">
    <w:name w:val="author2"/>
    <w:basedOn w:val="DefaultParagraphFont"/>
    <w:rsid w:val="009F77C4"/>
    <w:rPr>
      <w:b w:val="0"/>
      <w:bCs w:val="0"/>
      <w:i w:val="0"/>
      <w:iCs w:val="0"/>
      <w:smallCaps w:val="0"/>
      <w:sz w:val="24"/>
      <w:szCs w:val="24"/>
    </w:rPr>
  </w:style>
  <w:style w:type="character" w:customStyle="1" w:styleId="articletitle4">
    <w:name w:val="articletitle4"/>
    <w:basedOn w:val="DefaultParagraphFont"/>
    <w:rsid w:val="009F77C4"/>
  </w:style>
  <w:style w:type="character" w:customStyle="1" w:styleId="journaltitle2">
    <w:name w:val="journaltitle2"/>
    <w:basedOn w:val="DefaultParagraphFont"/>
    <w:rsid w:val="009F77C4"/>
    <w:rPr>
      <w:i/>
      <w:iCs/>
    </w:rPr>
  </w:style>
  <w:style w:type="character" w:customStyle="1" w:styleId="pubyear">
    <w:name w:val="pubyear"/>
    <w:basedOn w:val="DefaultParagraphFont"/>
    <w:rsid w:val="009F77C4"/>
  </w:style>
  <w:style w:type="character" w:customStyle="1" w:styleId="vol2">
    <w:name w:val="vol2"/>
    <w:basedOn w:val="DefaultParagraphFont"/>
    <w:rsid w:val="009F77C4"/>
    <w:rPr>
      <w:b/>
      <w:bCs/>
    </w:rPr>
  </w:style>
  <w:style w:type="character" w:customStyle="1" w:styleId="citedissue">
    <w:name w:val="citedissue"/>
    <w:basedOn w:val="DefaultParagraphFont"/>
    <w:rsid w:val="009F77C4"/>
  </w:style>
  <w:style w:type="character" w:customStyle="1" w:styleId="pagefirst">
    <w:name w:val="pagefirst"/>
    <w:basedOn w:val="DefaultParagraphFont"/>
    <w:rsid w:val="009F77C4"/>
  </w:style>
  <w:style w:type="character" w:customStyle="1" w:styleId="pagelast">
    <w:name w:val="pagelast"/>
    <w:basedOn w:val="DefaultParagraphFont"/>
    <w:rsid w:val="009F77C4"/>
  </w:style>
  <w:style w:type="character" w:styleId="Emphasis">
    <w:name w:val="Emphasis"/>
    <w:basedOn w:val="DefaultParagraphFont"/>
    <w:uiPriority w:val="20"/>
    <w:qFormat/>
    <w:rsid w:val="009F77C4"/>
    <w:rPr>
      <w:b/>
      <w:bCs/>
      <w:i w:val="0"/>
      <w:i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AC8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rsid w:val="00080D5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525E4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5E4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5E4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35C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49A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D51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25E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5E4C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5E4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Heading7Char">
    <w:name w:val="Heading 7 Char"/>
    <w:basedOn w:val="DefaultParagraphFont"/>
    <w:link w:val="Heading7"/>
    <w:rsid w:val="003D49A2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paragraph" w:customStyle="1" w:styleId="ParagraphIndent">
    <w:name w:val="ParagraphIndent"/>
    <w:link w:val="ParagraphIndentChar"/>
    <w:qFormat/>
    <w:rsid w:val="00D10A6F"/>
    <w:pPr>
      <w:ind w:firstLine="360"/>
    </w:pPr>
    <w:rPr>
      <w:rFonts w:ascii="Times New Roman" w:hAnsi="Times New Roman"/>
      <w:color w:val="000000"/>
      <w:sz w:val="24"/>
      <w:szCs w:val="24"/>
    </w:rPr>
  </w:style>
  <w:style w:type="character" w:customStyle="1" w:styleId="ParagraphIndentChar">
    <w:name w:val="ParagraphIndent Char"/>
    <w:basedOn w:val="DefaultParagraphFont"/>
    <w:link w:val="ParagraphIndent"/>
    <w:locked/>
    <w:rsid w:val="003D49A2"/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B038D0"/>
    <w:rPr>
      <w:rFonts w:ascii="Times New Roman" w:eastAsia="Times New Roman" w:hAnsi="Times New Roman"/>
      <w:bCs/>
      <w:sz w:val="24"/>
      <w:szCs w:val="24"/>
    </w:rPr>
  </w:style>
  <w:style w:type="paragraph" w:customStyle="1" w:styleId="ReportType">
    <w:name w:val="ReportType"/>
    <w:qFormat/>
    <w:rsid w:val="00525267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345E7F"/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A77D78"/>
    <w:rPr>
      <w:rFonts w:ascii="Arial" w:eastAsia="Times New Roman" w:hAnsi="Arial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6C2A1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D10A6F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">
    <w:name w:val="FrontMatterHead"/>
    <w:qFormat/>
    <w:rsid w:val="00D93203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table" w:customStyle="1" w:styleId="AHRQ1">
    <w:name w:val="AHRQ1"/>
    <w:basedOn w:val="TableGrid"/>
    <w:rsid w:val="006C2A1D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59"/>
    <w:rsid w:val="006C2A1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1">
    <w:name w:val="toc 1"/>
    <w:basedOn w:val="Normal"/>
    <w:next w:val="Normal"/>
    <w:autoRedefine/>
    <w:uiPriority w:val="39"/>
    <w:rsid w:val="00163633"/>
    <w:pPr>
      <w:tabs>
        <w:tab w:val="right" w:leader="dot" w:pos="9346"/>
      </w:tabs>
    </w:pPr>
    <w:rPr>
      <w:rFonts w:ascii="Times New Roman" w:hAnsi="Times New Roman"/>
      <w:b/>
      <w:noProof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6C2A1D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92648D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qFormat/>
    <w:rsid w:val="001745C4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1745C4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KeyQuestion">
    <w:name w:val="KeyQuestion"/>
    <w:rsid w:val="0092648D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">
    <w:name w:val="TableTitle"/>
    <w:qFormat/>
    <w:rsid w:val="005F5FB4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TableNote">
    <w:name w:val="TableNote"/>
    <w:qFormat/>
    <w:rsid w:val="005F5FB4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Reference">
    <w:name w:val="Reference"/>
    <w:qFormat/>
    <w:rsid w:val="00984B55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6C2A1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C2A1D"/>
  </w:style>
  <w:style w:type="paragraph" w:customStyle="1" w:styleId="Level5Heading">
    <w:name w:val="Level5Heading"/>
    <w:qFormat/>
    <w:rsid w:val="00D710F4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">
    <w:name w:val="Level3Heading"/>
    <w:qFormat/>
    <w:rsid w:val="001745C4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2A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C2A1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6C2A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C2A1D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5E4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C2A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35CE"/>
    <w:rPr>
      <w:b/>
      <w:bCs/>
    </w:rPr>
  </w:style>
  <w:style w:type="paragraph" w:customStyle="1" w:styleId="PreparedForText">
    <w:name w:val="PreparedForText"/>
    <w:qFormat/>
    <w:rsid w:val="00C97F6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B038D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A77D78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345E7F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C97F6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Contents">
    <w:name w:val="Contents"/>
    <w:qFormat/>
    <w:rsid w:val="00D853F1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5F5FB4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">
    <w:name w:val="Level4Heading"/>
    <w:qFormat/>
    <w:rsid w:val="001745C4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8A07F1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5F5FB4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5F5FB4"/>
    <w:rPr>
      <w:rFonts w:ascii="Arial" w:hAnsi="Arial" w:cs="Arial"/>
      <w:sz w:val="18"/>
      <w:szCs w:val="18"/>
    </w:rPr>
  </w:style>
  <w:style w:type="paragraph" w:customStyle="1" w:styleId="Level6Heading">
    <w:name w:val="Level6Heading"/>
    <w:qFormat/>
    <w:rsid w:val="00D710F4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5E7F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5E7F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">
    <w:name w:val="Bullet1"/>
    <w:qFormat/>
    <w:rsid w:val="004E3C7A"/>
    <w:pPr>
      <w:numPr>
        <w:numId w:val="1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B038D0"/>
    <w:pPr>
      <w:numPr>
        <w:ilvl w:val="1"/>
        <w:numId w:val="1"/>
      </w:numPr>
      <w:ind w:left="108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">
    <w:name w:val="TableCenteredText"/>
    <w:qFormat/>
    <w:rsid w:val="008F2E49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8F2E49"/>
    <w:rPr>
      <w:rFonts w:ascii="Arial" w:hAnsi="Arial" w:cs="Arial"/>
      <w:sz w:val="18"/>
      <w:szCs w:val="18"/>
    </w:rPr>
  </w:style>
  <w:style w:type="paragraph" w:customStyle="1" w:styleId="TableBoldText">
    <w:name w:val="TableBoldText"/>
    <w:qFormat/>
    <w:rsid w:val="008F2E49"/>
    <w:rPr>
      <w:rFonts w:ascii="Arial" w:hAnsi="Arial" w:cs="Arial"/>
      <w:b/>
      <w:sz w:val="18"/>
      <w:szCs w:val="18"/>
    </w:rPr>
  </w:style>
  <w:style w:type="paragraph" w:customStyle="1" w:styleId="Studies1">
    <w:name w:val="Studies1"/>
    <w:qFormat/>
    <w:rsid w:val="00BD45A9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8F0C3C"/>
    <w:pPr>
      <w:keepLines/>
      <w:numPr>
        <w:numId w:val="2"/>
      </w:numPr>
      <w:spacing w:before="120" w:after="120"/>
      <w:ind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B1503A"/>
    <w:pPr>
      <w:numPr>
        <w:numId w:val="3"/>
      </w:numPr>
      <w:ind w:left="720"/>
    </w:pPr>
  </w:style>
  <w:style w:type="paragraph" w:customStyle="1" w:styleId="ReportSubtitle">
    <w:name w:val="ReportSubtitle"/>
    <w:qFormat/>
    <w:rsid w:val="005709C8"/>
    <w:rPr>
      <w:rFonts w:ascii="Arial" w:eastAsia="Times New Roman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9C39D5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styleId="Footer">
    <w:name w:val="footer"/>
    <w:basedOn w:val="Normal"/>
    <w:link w:val="FooterChar"/>
    <w:uiPriority w:val="99"/>
    <w:unhideWhenUsed/>
    <w:rsid w:val="00D973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7328"/>
    <w:rPr>
      <w:rFonts w:ascii="Times" w:eastAsia="Times New Roman" w:hAnsi="Times"/>
      <w:sz w:val="24"/>
    </w:rPr>
  </w:style>
  <w:style w:type="character" w:styleId="Hyperlink">
    <w:name w:val="Hyperlink"/>
    <w:basedOn w:val="DefaultParagraphFont"/>
    <w:uiPriority w:val="99"/>
    <w:unhideWhenUsed/>
    <w:rsid w:val="0036230F"/>
    <w:rPr>
      <w:color w:val="0000FF" w:themeColor="hyperlink"/>
      <w:u w:val="single"/>
    </w:rPr>
  </w:style>
  <w:style w:type="paragraph" w:customStyle="1" w:styleId="AHRQBODYTEXT">
    <w:name w:val="AHRQ BODY TEXT"/>
    <w:basedOn w:val="Normal"/>
    <w:link w:val="AHRQBODYTEXTChar"/>
    <w:rsid w:val="003D49A2"/>
    <w:pPr>
      <w:ind w:firstLine="360"/>
    </w:pPr>
    <w:rPr>
      <w:rFonts w:eastAsia="Times"/>
    </w:rPr>
  </w:style>
  <w:style w:type="character" w:customStyle="1" w:styleId="AHRQBODYTEXTChar">
    <w:name w:val="AHRQ BODY TEXT Char"/>
    <w:basedOn w:val="DefaultParagraphFont"/>
    <w:link w:val="AHRQBODYTEXT"/>
    <w:rsid w:val="003D49A2"/>
    <w:rPr>
      <w:rFonts w:ascii="Times" w:eastAsia="Times" w:hAnsi="Times"/>
      <w:sz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3D49A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D49A2"/>
    <w:rPr>
      <w:rFonts w:ascii="Times" w:eastAsia="Times New Roman" w:hAnsi="Times"/>
      <w:sz w:val="24"/>
    </w:rPr>
  </w:style>
  <w:style w:type="paragraph" w:styleId="BodyTextFirstIndent">
    <w:name w:val="Body Text First Indent"/>
    <w:basedOn w:val="Normal"/>
    <w:link w:val="BodyTextFirstIndentChar"/>
    <w:rsid w:val="003D49A2"/>
    <w:pPr>
      <w:spacing w:after="120"/>
      <w:ind w:firstLine="360"/>
    </w:pPr>
    <w:rPr>
      <w:rFonts w:eastAsia="Times"/>
    </w:rPr>
  </w:style>
  <w:style w:type="character" w:customStyle="1" w:styleId="BodyTextFirstIndentChar">
    <w:name w:val="Body Text First Indent Char"/>
    <w:basedOn w:val="BodyTextChar"/>
    <w:link w:val="BodyTextFirstIndent"/>
    <w:rsid w:val="003D49A2"/>
    <w:rPr>
      <w:rFonts w:ascii="Times" w:eastAsia="Times" w:hAnsi="Times"/>
      <w:sz w:val="24"/>
    </w:rPr>
  </w:style>
  <w:style w:type="paragraph" w:customStyle="1" w:styleId="Paragraph25indent">
    <w:name w:val="Paragraph .25 indent"/>
    <w:basedOn w:val="Normal"/>
    <w:link w:val="Paragraph25indentChar"/>
    <w:qFormat/>
    <w:rsid w:val="003D49A2"/>
    <w:pPr>
      <w:ind w:firstLine="360"/>
    </w:pPr>
    <w:rPr>
      <w:rFonts w:ascii="Times New Roman" w:eastAsiaTheme="minorEastAsia" w:hAnsi="Times New Roman"/>
      <w:szCs w:val="24"/>
    </w:rPr>
  </w:style>
  <w:style w:type="character" w:customStyle="1" w:styleId="Paragraph25indentChar">
    <w:name w:val="Paragraph .25 indent Char"/>
    <w:basedOn w:val="DefaultParagraphFont"/>
    <w:link w:val="Paragraph25indent"/>
    <w:rsid w:val="003D49A2"/>
    <w:rPr>
      <w:rFonts w:ascii="Times New Roman" w:eastAsiaTheme="minorEastAsia" w:hAnsi="Times New Roman"/>
      <w:sz w:val="24"/>
      <w:szCs w:val="24"/>
    </w:rPr>
  </w:style>
  <w:style w:type="paragraph" w:customStyle="1" w:styleId="BodyText0">
    <w:name w:val="BodyText"/>
    <w:basedOn w:val="Normal"/>
    <w:link w:val="BodyTextChar0"/>
    <w:rsid w:val="00525E4C"/>
    <w:pPr>
      <w:spacing w:after="120"/>
    </w:pPr>
  </w:style>
  <w:style w:type="character" w:customStyle="1" w:styleId="BodyTextChar0">
    <w:name w:val="BodyText Char"/>
    <w:basedOn w:val="DefaultParagraphFont"/>
    <w:link w:val="BodyText0"/>
    <w:rsid w:val="00525E4C"/>
    <w:rPr>
      <w:rFonts w:ascii="Times" w:eastAsia="Times New Roman" w:hAnsi="Times"/>
      <w:sz w:val="24"/>
    </w:rPr>
  </w:style>
  <w:style w:type="paragraph" w:styleId="TOC3">
    <w:name w:val="toc 3"/>
    <w:basedOn w:val="Normal"/>
    <w:next w:val="Normal"/>
    <w:autoRedefine/>
    <w:uiPriority w:val="39"/>
    <w:unhideWhenUsed/>
    <w:rsid w:val="00525E4C"/>
    <w:pPr>
      <w:ind w:left="475"/>
    </w:pPr>
  </w:style>
  <w:style w:type="paragraph" w:styleId="ListParagraph">
    <w:name w:val="List Paragraph"/>
    <w:basedOn w:val="Normal"/>
    <w:uiPriority w:val="34"/>
    <w:qFormat/>
    <w:rsid w:val="00525E4C"/>
    <w:pPr>
      <w:ind w:left="720"/>
      <w:contextualSpacing/>
    </w:pPr>
  </w:style>
  <w:style w:type="paragraph" w:customStyle="1" w:styleId="Footer1">
    <w:name w:val="Footer1"/>
    <w:rsid w:val="00525E4C"/>
    <w:pPr>
      <w:tabs>
        <w:tab w:val="center" w:pos="4680"/>
        <w:tab w:val="right" w:pos="9360"/>
      </w:tabs>
    </w:pPr>
    <w:rPr>
      <w:rFonts w:ascii="Arial" w:eastAsia="ヒラギノ角ゴ Pro W3" w:hAnsi="Arial"/>
      <w:color w:val="000000"/>
      <w:sz w:val="24"/>
    </w:rPr>
  </w:style>
  <w:style w:type="character" w:customStyle="1" w:styleId="CaptionChar">
    <w:name w:val="Caption Char"/>
    <w:link w:val="Caption"/>
    <w:locked/>
    <w:rsid w:val="00525E4C"/>
    <w:rPr>
      <w:rFonts w:ascii="Arial" w:eastAsia="PMingLiU" w:hAnsi="Arial" w:cs="Arial"/>
      <w:b/>
      <w:bCs/>
    </w:rPr>
  </w:style>
  <w:style w:type="paragraph" w:styleId="Caption">
    <w:name w:val="caption"/>
    <w:basedOn w:val="Normal"/>
    <w:next w:val="Normal"/>
    <w:link w:val="CaptionChar"/>
    <w:uiPriority w:val="35"/>
    <w:unhideWhenUsed/>
    <w:qFormat/>
    <w:rsid w:val="00525E4C"/>
    <w:pPr>
      <w:spacing w:after="60"/>
    </w:pPr>
    <w:rPr>
      <w:rFonts w:ascii="Arial" w:eastAsia="PMingLiU" w:hAnsi="Arial" w:cs="Arial"/>
      <w:b/>
      <w:bCs/>
      <w:sz w:val="20"/>
    </w:rPr>
  </w:style>
  <w:style w:type="paragraph" w:styleId="TableofFigures">
    <w:name w:val="table of figures"/>
    <w:basedOn w:val="Normal"/>
    <w:next w:val="Normal"/>
    <w:uiPriority w:val="99"/>
    <w:unhideWhenUsed/>
    <w:rsid w:val="00525E4C"/>
  </w:style>
  <w:style w:type="character" w:customStyle="1" w:styleId="st1">
    <w:name w:val="st1"/>
    <w:basedOn w:val="DefaultParagraphFont"/>
    <w:rsid w:val="00525E4C"/>
  </w:style>
  <w:style w:type="character" w:customStyle="1" w:styleId="Heading5Char">
    <w:name w:val="Heading 5 Char"/>
    <w:basedOn w:val="DefaultParagraphFont"/>
    <w:link w:val="Heading5"/>
    <w:uiPriority w:val="9"/>
    <w:semiHidden/>
    <w:rsid w:val="006635CE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NoSpacing">
    <w:name w:val="No Spacing"/>
    <w:uiPriority w:val="1"/>
    <w:qFormat/>
    <w:rsid w:val="006635CE"/>
    <w:rPr>
      <w:rFonts w:asciiTheme="minorHAnsi" w:eastAsiaTheme="minorHAnsi" w:hAnsiTheme="minorHAnsi" w:cstheme="minorBidi"/>
      <w:sz w:val="22"/>
      <w:szCs w:val="22"/>
    </w:rPr>
  </w:style>
  <w:style w:type="paragraph" w:customStyle="1" w:styleId="Header1">
    <w:name w:val="Header1"/>
    <w:rsid w:val="006635CE"/>
    <w:pPr>
      <w:tabs>
        <w:tab w:val="center" w:pos="4680"/>
        <w:tab w:val="right" w:pos="9360"/>
      </w:tabs>
    </w:pPr>
    <w:rPr>
      <w:rFonts w:ascii="Arial" w:eastAsia="ヒラギノ角ゴ Pro W3" w:hAnsi="Arial"/>
      <w:color w:val="000000"/>
      <w:sz w:val="24"/>
    </w:rPr>
  </w:style>
  <w:style w:type="paragraph" w:customStyle="1" w:styleId="FreeForm">
    <w:name w:val="Free Form"/>
    <w:rsid w:val="006635CE"/>
    <w:rPr>
      <w:rFonts w:ascii="Times New Roman" w:eastAsia="ヒラギノ角ゴ Pro W3" w:hAnsi="Times New Roman"/>
      <w:color w:val="000000"/>
    </w:rPr>
  </w:style>
  <w:style w:type="paragraph" w:customStyle="1" w:styleId="Paragraph">
    <w:name w:val="Paragraph"/>
    <w:basedOn w:val="Normal"/>
    <w:rsid w:val="006635CE"/>
    <w:pPr>
      <w:spacing w:after="300" w:line="300" w:lineRule="exact"/>
    </w:pPr>
    <w:rPr>
      <w:rFonts w:ascii="Arial" w:hAnsi="Arial"/>
      <w:sz w:val="22"/>
    </w:rPr>
  </w:style>
  <w:style w:type="character" w:styleId="Strong">
    <w:name w:val="Strong"/>
    <w:basedOn w:val="DefaultParagraphFont"/>
    <w:uiPriority w:val="22"/>
    <w:qFormat/>
    <w:rsid w:val="006635CE"/>
    <w:rPr>
      <w:b/>
      <w:bCs/>
    </w:rPr>
  </w:style>
  <w:style w:type="paragraph" w:customStyle="1" w:styleId="Default">
    <w:name w:val="Default"/>
    <w:rsid w:val="006635CE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paragraph" w:customStyle="1" w:styleId="EndNoteBibliographyTitle">
    <w:name w:val="EndNote Bibliography Title"/>
    <w:basedOn w:val="Normal"/>
    <w:link w:val="EndNoteBibliographyTitleChar"/>
    <w:rsid w:val="006635CE"/>
    <w:pPr>
      <w:jc w:val="center"/>
    </w:pPr>
    <w:rPr>
      <w:rFonts w:ascii="Arial" w:eastAsiaTheme="minorHAnsi" w:hAnsi="Arial" w:cs="Arial"/>
      <w:noProof/>
      <w:sz w:val="36"/>
      <w:szCs w:val="22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6635CE"/>
    <w:rPr>
      <w:rFonts w:ascii="Arial" w:eastAsiaTheme="minorHAnsi" w:hAnsi="Arial" w:cs="Arial"/>
      <w:noProof/>
      <w:sz w:val="36"/>
      <w:szCs w:val="22"/>
    </w:rPr>
  </w:style>
  <w:style w:type="paragraph" w:customStyle="1" w:styleId="EndNoteBibliography">
    <w:name w:val="EndNote Bibliography"/>
    <w:basedOn w:val="Normal"/>
    <w:link w:val="EndNoteBibliographyChar"/>
    <w:rsid w:val="006635CE"/>
    <w:pPr>
      <w:spacing w:after="200"/>
    </w:pPr>
    <w:rPr>
      <w:rFonts w:ascii="Arial" w:eastAsiaTheme="minorHAnsi" w:hAnsi="Arial" w:cs="Arial"/>
      <w:noProof/>
      <w:sz w:val="36"/>
      <w:szCs w:val="22"/>
    </w:rPr>
  </w:style>
  <w:style w:type="character" w:customStyle="1" w:styleId="EndNoteBibliographyChar">
    <w:name w:val="EndNote Bibliography Char"/>
    <w:basedOn w:val="DefaultParagraphFont"/>
    <w:link w:val="EndNoteBibliography"/>
    <w:rsid w:val="006635CE"/>
    <w:rPr>
      <w:rFonts w:ascii="Arial" w:eastAsiaTheme="minorHAnsi" w:hAnsi="Arial" w:cs="Arial"/>
      <w:noProof/>
      <w:sz w:val="36"/>
      <w:szCs w:val="22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635CE"/>
    <w:rPr>
      <w:rFonts w:ascii="Tahoma" w:eastAsiaTheme="minorHAnsi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635CE"/>
    <w:rPr>
      <w:rFonts w:ascii="Tahoma" w:eastAsiaTheme="minorHAnsi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6635CE"/>
    <w:pPr>
      <w:jc w:val="center"/>
    </w:pPr>
    <w:rPr>
      <w:rFonts w:ascii="Times New Roman" w:hAnsi="Times New Roman"/>
      <w:b/>
      <w:bCs/>
      <w:szCs w:val="24"/>
    </w:rPr>
  </w:style>
  <w:style w:type="character" w:customStyle="1" w:styleId="TitleChar">
    <w:name w:val="Title Char"/>
    <w:basedOn w:val="DefaultParagraphFont"/>
    <w:link w:val="Title"/>
    <w:rsid w:val="006635CE"/>
    <w:rPr>
      <w:rFonts w:ascii="Times New Roman" w:eastAsia="Times New Roman" w:hAnsi="Times New Roman"/>
      <w:b/>
      <w:bCs/>
      <w:sz w:val="24"/>
      <w:szCs w:val="24"/>
    </w:rPr>
  </w:style>
  <w:style w:type="paragraph" w:styleId="Revision">
    <w:name w:val="Revision"/>
    <w:hidden/>
    <w:uiPriority w:val="99"/>
    <w:semiHidden/>
    <w:rsid w:val="00461891"/>
    <w:rPr>
      <w:rFonts w:ascii="Times" w:eastAsia="Times New Roman" w:hAnsi="Times"/>
      <w:sz w:val="24"/>
    </w:rPr>
  </w:style>
  <w:style w:type="paragraph" w:customStyle="1" w:styleId="TitlePageReportNumber">
    <w:name w:val="Title Page Report Number"/>
    <w:basedOn w:val="Normal"/>
    <w:rsid w:val="00F44346"/>
    <w:rPr>
      <w:rFonts w:ascii="Arial" w:eastAsia="Times" w:hAnsi="Arial"/>
      <w:b/>
      <w:sz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9F77C4"/>
    <w:rPr>
      <w:color w:val="800080" w:themeColor="followedHyperlink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9F77C4"/>
    <w:rPr>
      <w:b w:val="0"/>
      <w:bCs w:val="0"/>
      <w:i w:val="0"/>
      <w:iCs w:val="0"/>
      <w:vanish w:val="0"/>
      <w:webHidden w:val="0"/>
      <w:specVanish w:val="0"/>
    </w:rPr>
  </w:style>
  <w:style w:type="character" w:customStyle="1" w:styleId="author2">
    <w:name w:val="author2"/>
    <w:basedOn w:val="DefaultParagraphFont"/>
    <w:rsid w:val="009F77C4"/>
    <w:rPr>
      <w:b w:val="0"/>
      <w:bCs w:val="0"/>
      <w:i w:val="0"/>
      <w:iCs w:val="0"/>
      <w:smallCaps w:val="0"/>
      <w:sz w:val="24"/>
      <w:szCs w:val="24"/>
    </w:rPr>
  </w:style>
  <w:style w:type="character" w:customStyle="1" w:styleId="articletitle4">
    <w:name w:val="articletitle4"/>
    <w:basedOn w:val="DefaultParagraphFont"/>
    <w:rsid w:val="009F77C4"/>
  </w:style>
  <w:style w:type="character" w:customStyle="1" w:styleId="journaltitle2">
    <w:name w:val="journaltitle2"/>
    <w:basedOn w:val="DefaultParagraphFont"/>
    <w:rsid w:val="009F77C4"/>
    <w:rPr>
      <w:i/>
      <w:iCs/>
    </w:rPr>
  </w:style>
  <w:style w:type="character" w:customStyle="1" w:styleId="pubyear">
    <w:name w:val="pubyear"/>
    <w:basedOn w:val="DefaultParagraphFont"/>
    <w:rsid w:val="009F77C4"/>
  </w:style>
  <w:style w:type="character" w:customStyle="1" w:styleId="vol2">
    <w:name w:val="vol2"/>
    <w:basedOn w:val="DefaultParagraphFont"/>
    <w:rsid w:val="009F77C4"/>
    <w:rPr>
      <w:b/>
      <w:bCs/>
    </w:rPr>
  </w:style>
  <w:style w:type="character" w:customStyle="1" w:styleId="citedissue">
    <w:name w:val="citedissue"/>
    <w:basedOn w:val="DefaultParagraphFont"/>
    <w:rsid w:val="009F77C4"/>
  </w:style>
  <w:style w:type="character" w:customStyle="1" w:styleId="pagefirst">
    <w:name w:val="pagefirst"/>
    <w:basedOn w:val="DefaultParagraphFont"/>
    <w:rsid w:val="009F77C4"/>
  </w:style>
  <w:style w:type="character" w:customStyle="1" w:styleId="pagelast">
    <w:name w:val="pagelast"/>
    <w:basedOn w:val="DefaultParagraphFont"/>
    <w:rsid w:val="009F77C4"/>
  </w:style>
  <w:style w:type="character" w:styleId="Emphasis">
    <w:name w:val="Emphasis"/>
    <w:basedOn w:val="DefaultParagraphFont"/>
    <w:uiPriority w:val="20"/>
    <w:qFormat/>
    <w:rsid w:val="009F77C4"/>
    <w:rPr>
      <w:b/>
      <w:bCs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6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7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0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3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1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1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4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3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2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45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5F55D9-29F9-4D79-A3A7-EFF324529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Reports Developed</vt:lpstr>
    </vt:vector>
  </TitlesOfParts>
  <Company>DHHS</Company>
  <LinksUpToDate>false</LinksUpToDate>
  <CharactersWithSpaces>3190</CharactersWithSpaces>
  <SharedDoc>false</SharedDoc>
  <HLinks>
    <vt:vector size="24" baseType="variant">
      <vt:variant>
        <vt:i4>2031678</vt:i4>
      </vt:variant>
      <vt:variant>
        <vt:i4>13</vt:i4>
      </vt:variant>
      <vt:variant>
        <vt:i4>0</vt:i4>
      </vt:variant>
      <vt:variant>
        <vt:i4>5</vt:i4>
      </vt:variant>
      <vt:variant>
        <vt:lpwstr/>
      </vt:variant>
      <vt:variant>
        <vt:lpwstr>_Toc252198744</vt:lpwstr>
      </vt:variant>
      <vt:variant>
        <vt:i4>2031678</vt:i4>
      </vt:variant>
      <vt:variant>
        <vt:i4>10</vt:i4>
      </vt:variant>
      <vt:variant>
        <vt:i4>0</vt:i4>
      </vt:variant>
      <vt:variant>
        <vt:i4>5</vt:i4>
      </vt:variant>
      <vt:variant>
        <vt:lpwstr/>
      </vt:variant>
      <vt:variant>
        <vt:lpwstr>_Toc252198743</vt:lpwstr>
      </vt:variant>
      <vt:variant>
        <vt:i4>4980823</vt:i4>
      </vt:variant>
      <vt:variant>
        <vt:i4>5</vt:i4>
      </vt:variant>
      <vt:variant>
        <vt:i4>0</vt:i4>
      </vt:variant>
      <vt:variant>
        <vt:i4>5</vt:i4>
      </vt:variant>
      <vt:variant>
        <vt:lpwstr>http://www.ahrq.gov/clinic/epcix.htm</vt:lpwstr>
      </vt:variant>
      <vt:variant>
        <vt:lpwstr/>
      </vt:variant>
      <vt:variant>
        <vt:i4>4915287</vt:i4>
      </vt:variant>
      <vt:variant>
        <vt:i4>0</vt:i4>
      </vt:variant>
      <vt:variant>
        <vt:i4>0</vt:i4>
      </vt:variant>
      <vt:variant>
        <vt:i4>5</vt:i4>
      </vt:variant>
      <vt:variant>
        <vt:lpwstr>https://www.kpchr.org/EHC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Reports Developed</dc:title>
  <dc:creator>DHHS</dc:creator>
  <cp:lastModifiedBy>Kiran Phavade</cp:lastModifiedBy>
  <cp:revision>22</cp:revision>
  <cp:lastPrinted>2016-01-04T23:04:00Z</cp:lastPrinted>
  <dcterms:created xsi:type="dcterms:W3CDTF">2016-02-29T17:44:00Z</dcterms:created>
  <dcterms:modified xsi:type="dcterms:W3CDTF">2016-03-05T07:42:00Z</dcterms:modified>
</cp:coreProperties>
</file>