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AF119" w14:textId="77777777" w:rsidR="009F77C4" w:rsidRPr="00A72930" w:rsidRDefault="009F77C4" w:rsidP="009F77C4">
      <w:pPr>
        <w:widowControl w:val="0"/>
        <w:spacing w:before="3" w:line="160" w:lineRule="exact"/>
        <w:rPr>
          <w:sz w:val="16"/>
          <w:szCs w:val="16"/>
        </w:rPr>
      </w:pPr>
    </w:p>
    <w:p w14:paraId="03602C4B" w14:textId="77777777" w:rsidR="009F77C4" w:rsidRDefault="009F77C4" w:rsidP="009F77C4">
      <w:pPr>
        <w:spacing w:line="246" w:lineRule="exact"/>
        <w:ind w:left="20" w:right="-53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Table </w:t>
      </w:r>
      <w:proofErr w:type="spellStart"/>
      <w:r>
        <w:rPr>
          <w:rFonts w:ascii="Arial" w:hAnsi="Arial" w:cs="Arial"/>
          <w:b/>
          <w:bCs/>
        </w:rPr>
        <w:t>E35</w:t>
      </w:r>
      <w:proofErr w:type="spellEnd"/>
      <w:r>
        <w:rPr>
          <w:rFonts w:ascii="Arial" w:hAnsi="Arial" w:cs="Arial"/>
          <w:b/>
          <w:bCs/>
        </w:rPr>
        <w:t>. Data abstraction of randomized controlled trials of interferential therapy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1"/>
        <w:gridCol w:w="1740"/>
        <w:gridCol w:w="4656"/>
        <w:gridCol w:w="1934"/>
        <w:gridCol w:w="3770"/>
      </w:tblGrid>
      <w:tr w:rsidR="009F77C4" w:rsidRPr="00A72930" w14:paraId="00D00B58" w14:textId="77777777" w:rsidTr="00B51439">
        <w:trPr>
          <w:trHeight w:hRule="exact" w:val="1073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FF56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CC6B7E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E88FA7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7FCBAD0" w14:textId="77777777" w:rsidR="009F77C4" w:rsidRPr="00A72930" w:rsidRDefault="009F77C4" w:rsidP="00B51439">
            <w:pPr>
              <w:widowControl w:val="0"/>
              <w:spacing w:before="11" w:line="220" w:lineRule="exact"/>
            </w:pPr>
          </w:p>
          <w:p w14:paraId="5597777B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F932F" w14:textId="77777777" w:rsidR="009F77C4" w:rsidRPr="00A72930" w:rsidRDefault="009F77C4" w:rsidP="00B51439">
            <w:pPr>
              <w:widowControl w:val="0"/>
              <w:spacing w:before="1" w:line="160" w:lineRule="exact"/>
              <w:rPr>
                <w:sz w:val="16"/>
                <w:szCs w:val="16"/>
              </w:rPr>
            </w:pPr>
          </w:p>
          <w:p w14:paraId="6C4E425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153323D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Country</w:t>
            </w:r>
          </w:p>
          <w:p w14:paraId="3FBAF799" w14:textId="77777777" w:rsidR="009F77C4" w:rsidRPr="00A72930" w:rsidRDefault="009F77C4" w:rsidP="00B51439">
            <w:pPr>
              <w:widowControl w:val="0"/>
              <w:spacing w:before="28" w:line="272" w:lineRule="auto"/>
              <w:ind w:left="25" w:right="22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Number of Centers and Setting</w:t>
            </w:r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96D3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E9FBF8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182A09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B589555" w14:textId="77777777" w:rsidR="009F77C4" w:rsidRPr="00A72930" w:rsidRDefault="009F77C4" w:rsidP="00B51439">
            <w:pPr>
              <w:widowControl w:val="0"/>
              <w:spacing w:before="11" w:line="220" w:lineRule="exact"/>
            </w:pPr>
          </w:p>
          <w:p w14:paraId="50659FBD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Inclusion Criteria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E08E6" w14:textId="77777777" w:rsidR="009F77C4" w:rsidRPr="00A72930" w:rsidRDefault="009F77C4" w:rsidP="00B51439">
            <w:pPr>
              <w:widowControl w:val="0"/>
              <w:spacing w:before="1" w:line="160" w:lineRule="exact"/>
              <w:rPr>
                <w:sz w:val="16"/>
                <w:szCs w:val="16"/>
              </w:rPr>
            </w:pPr>
          </w:p>
          <w:p w14:paraId="6098475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CF5514F" w14:textId="77777777" w:rsidR="009F77C4" w:rsidRPr="00A72930" w:rsidRDefault="009F77C4" w:rsidP="00B51439">
            <w:pPr>
              <w:widowControl w:val="0"/>
              <w:spacing w:line="272" w:lineRule="auto"/>
              <w:ind w:left="25" w:right="-13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Number Randomized, Analyzed</w:t>
            </w:r>
          </w:p>
          <w:p w14:paraId="7A3D1DD6" w14:textId="77777777" w:rsidR="009F77C4" w:rsidRPr="00A72930" w:rsidRDefault="009F77C4" w:rsidP="00B51439">
            <w:pPr>
              <w:widowControl w:val="0"/>
              <w:spacing w:before="1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Attrition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E884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3AF47C9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661E01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3DF4FD8" w14:textId="77777777" w:rsidR="009F77C4" w:rsidRPr="00A72930" w:rsidRDefault="009F77C4" w:rsidP="00B51439">
            <w:pPr>
              <w:widowControl w:val="0"/>
              <w:spacing w:before="11" w:line="220" w:lineRule="exact"/>
            </w:pPr>
          </w:p>
          <w:p w14:paraId="2906B164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Intervention</w:t>
            </w:r>
          </w:p>
        </w:tc>
      </w:tr>
      <w:tr w:rsidR="009F77C4" w:rsidRPr="00A72930" w14:paraId="0924455C" w14:textId="77777777" w:rsidTr="00B51439">
        <w:trPr>
          <w:trHeight w:hRule="exact" w:val="3252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FE36B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Lara-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Palomo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 2013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45F68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Spain</w:t>
            </w:r>
          </w:p>
          <w:p w14:paraId="5D5CEE6C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Single center</w:t>
            </w:r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396AD" w14:textId="77777777" w:rsidR="009F77C4" w:rsidRPr="00A72930" w:rsidRDefault="009F77C4" w:rsidP="00B51439">
            <w:pPr>
              <w:widowControl w:val="0"/>
              <w:spacing w:line="218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Non-specific low back pain</w:t>
            </w:r>
            <w:r w:rsidRPr="00A72930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A72930">
              <w:rPr>
                <w:rFonts w:ascii="Calibri" w:hAnsi="Calibri" w:cs="Calibri"/>
                <w:spacing w:val="-1"/>
                <w:sz w:val="18"/>
                <w:szCs w:val="18"/>
              </w:rPr>
              <w:t>≥</w:t>
            </w:r>
            <w:r w:rsidRPr="00A72930">
              <w:rPr>
                <w:rFonts w:ascii="Arial" w:hAnsi="Arial" w:cs="Arial"/>
                <w:sz w:val="18"/>
                <w:szCs w:val="18"/>
              </w:rPr>
              <w:t>3 months, 18 to 65 years of</w:t>
            </w:r>
          </w:p>
          <w:p w14:paraId="432844D6" w14:textId="77777777" w:rsidR="009F77C4" w:rsidRPr="00A72930" w:rsidRDefault="009F77C4" w:rsidP="00B51439">
            <w:pPr>
              <w:widowControl w:val="0"/>
              <w:spacing w:before="18" w:line="257" w:lineRule="auto"/>
              <w:ind w:left="25" w:right="15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age,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RDQ</w:t>
            </w:r>
            <w:proofErr w:type="spellEnd"/>
            <w:r w:rsidRPr="00A72930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A72930">
              <w:rPr>
                <w:rFonts w:ascii="Calibri" w:hAnsi="Calibri" w:cs="Calibri"/>
                <w:spacing w:val="-1"/>
                <w:sz w:val="18"/>
                <w:szCs w:val="18"/>
              </w:rPr>
              <w:t>≥</w:t>
            </w:r>
            <w:r w:rsidRPr="00A72930">
              <w:rPr>
                <w:rFonts w:ascii="Arial" w:hAnsi="Arial" w:cs="Arial"/>
                <w:sz w:val="18"/>
                <w:szCs w:val="18"/>
              </w:rPr>
              <w:t>4, unable to achieve lumbar muscle flexion- relaxation in trunk flexion</w:t>
            </w:r>
          </w:p>
          <w:p w14:paraId="7AE5A559" w14:textId="77777777" w:rsidR="009F77C4" w:rsidRPr="00A72930" w:rsidRDefault="009F77C4" w:rsidP="00B51439">
            <w:pPr>
              <w:widowControl w:val="0"/>
              <w:spacing w:before="2" w:line="258" w:lineRule="auto"/>
              <w:ind w:left="25" w:right="216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Exclude: Undergoing other physical therapy treatment; presence of lumbar stenosis, fibromyalgia, or spondylolisthesis; history of spinal surgery or neuromuscular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kinesiotape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therapy; received corticosteroids in past 2 weeks; disease of central or peripheral nervous system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53ED7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Number randomized:</w:t>
            </w:r>
          </w:p>
          <w:p w14:paraId="7F48B384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62</w:t>
            </w:r>
          </w:p>
          <w:p w14:paraId="231BC0FF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Number analyzed: 61</w:t>
            </w:r>
          </w:p>
          <w:p w14:paraId="7AC7BBA4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Attrition: 1.6% (1/62) at</w:t>
            </w:r>
          </w:p>
          <w:p w14:paraId="5B768DF2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10 weeks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0510E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A: Interferential therapy: Bipolar current,</w:t>
            </w:r>
          </w:p>
          <w:p w14:paraId="4EA2859D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4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carrier frequency 4000 Hz at constant voltage and amplitude modulation 80 Hz, applied to lumbar area for 30 minutes at 30-50 mA, 20 sessions over 10 weeks (n=31)</w:t>
            </w:r>
          </w:p>
          <w:p w14:paraId="4BECB7B8" w14:textId="77777777" w:rsidR="009F77C4" w:rsidRPr="00A72930" w:rsidRDefault="009F77C4" w:rsidP="00B51439">
            <w:pPr>
              <w:widowControl w:val="0"/>
              <w:spacing w:before="4" w:line="220" w:lineRule="exact"/>
            </w:pPr>
          </w:p>
          <w:p w14:paraId="5350E5F5" w14:textId="77777777" w:rsidR="009F77C4" w:rsidRPr="00A72930" w:rsidRDefault="009F77C4" w:rsidP="00B51439">
            <w:pPr>
              <w:widowControl w:val="0"/>
              <w:spacing w:line="258" w:lineRule="auto"/>
              <w:ind w:left="25" w:right="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B: Superficial massage: Effleurage, superficial pressure, and skin rolling on the lower back</w:t>
            </w:r>
          </w:p>
          <w:p w14:paraId="6192D938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for 20 minutes, 20 sessions over 10 weeks</w:t>
            </w:r>
          </w:p>
          <w:p w14:paraId="59A424CA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(n=31)</w:t>
            </w:r>
          </w:p>
        </w:tc>
      </w:tr>
    </w:tbl>
    <w:p w14:paraId="4F858415" w14:textId="77777777" w:rsidR="009F77C4" w:rsidRPr="00A72930" w:rsidRDefault="009F77C4" w:rsidP="009F77C4">
      <w:pPr>
        <w:widowControl w:val="0"/>
        <w:sectPr w:rsidR="009F77C4" w:rsidRPr="00A72930" w:rsidSect="00FD4C7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nextColumn"/>
          <w:pgSz w:w="15840" w:h="12240" w:orient="landscape"/>
          <w:pgMar w:top="1060" w:right="620" w:bottom="280" w:left="980" w:header="846" w:footer="432" w:gutter="0"/>
          <w:paperSrc w:first="15" w:other="15"/>
          <w:pgNumType w:start="254"/>
          <w:cols w:space="720"/>
        </w:sectPr>
      </w:pPr>
    </w:p>
    <w:p w14:paraId="5028F32B" w14:textId="77777777" w:rsidR="009F77C4" w:rsidRPr="00A72930" w:rsidRDefault="009F77C4" w:rsidP="009F77C4">
      <w:pPr>
        <w:widowControl w:val="0"/>
        <w:spacing w:before="3" w:line="160" w:lineRule="exact"/>
        <w:rPr>
          <w:sz w:val="16"/>
          <w:szCs w:val="16"/>
        </w:rPr>
      </w:pPr>
    </w:p>
    <w:p w14:paraId="4E0594C8" w14:textId="77777777" w:rsidR="009F77C4" w:rsidRPr="00A72930" w:rsidRDefault="009F77C4" w:rsidP="009F77C4">
      <w:pPr>
        <w:widowControl w:val="0"/>
        <w:spacing w:line="200" w:lineRule="exact"/>
        <w:rPr>
          <w:sz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1"/>
        <w:gridCol w:w="3979"/>
        <w:gridCol w:w="3852"/>
        <w:gridCol w:w="3175"/>
      </w:tblGrid>
      <w:tr w:rsidR="009F77C4" w:rsidRPr="00A72930" w14:paraId="461E92B3" w14:textId="77777777" w:rsidTr="00B51439">
        <w:trPr>
          <w:trHeight w:hRule="exact" w:val="1073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9A68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3E67C2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C34FE30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8086F78" w14:textId="77777777" w:rsidR="009F77C4" w:rsidRPr="00A72930" w:rsidRDefault="009F77C4" w:rsidP="00B51439">
            <w:pPr>
              <w:widowControl w:val="0"/>
              <w:spacing w:before="11" w:line="220" w:lineRule="exact"/>
            </w:pPr>
          </w:p>
          <w:p w14:paraId="76A94E58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F7AA2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0806BA6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9AE8E21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88F6520" w14:textId="77777777" w:rsidR="009F77C4" w:rsidRPr="00A72930" w:rsidRDefault="009F77C4" w:rsidP="00B51439">
            <w:pPr>
              <w:widowControl w:val="0"/>
              <w:spacing w:before="11" w:line="220" w:lineRule="exact"/>
            </w:pPr>
          </w:p>
          <w:p w14:paraId="40274DFF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Study Participants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8138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8418DA9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5E47D0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99CB628" w14:textId="77777777" w:rsidR="009F77C4" w:rsidRPr="00A72930" w:rsidRDefault="009F77C4" w:rsidP="00B51439">
            <w:pPr>
              <w:widowControl w:val="0"/>
              <w:spacing w:before="11" w:line="220" w:lineRule="exact"/>
            </w:pPr>
          </w:p>
          <w:p w14:paraId="2C04DCBF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Duration of Pain (acute, subacute, chronic)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5586A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96DA9D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F1A1E1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801F310" w14:textId="77777777" w:rsidR="009F77C4" w:rsidRPr="00A72930" w:rsidRDefault="009F77C4" w:rsidP="00B51439">
            <w:pPr>
              <w:widowControl w:val="0"/>
              <w:spacing w:before="11" w:line="220" w:lineRule="exact"/>
            </w:pPr>
          </w:p>
          <w:p w14:paraId="1DD66CF4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Duration of </w:t>
            </w:r>
            <w:proofErr w:type="spellStart"/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</w:p>
        </w:tc>
      </w:tr>
      <w:tr w:rsidR="009F77C4" w:rsidRPr="00A72930" w14:paraId="0D3F080A" w14:textId="77777777" w:rsidTr="00B51439">
        <w:trPr>
          <w:trHeight w:hRule="exact" w:val="3252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EB080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Lara-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Palomo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 2013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5DF50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Mean age: 50 vs. 47 years</w:t>
            </w:r>
          </w:p>
          <w:p w14:paraId="3B84DE79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13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Female: 70% vs. 65% Race: Not reported</w:t>
            </w:r>
          </w:p>
          <w:p w14:paraId="73579CB3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Baseline pain (mean, 0-10 VAS): 6.67 vs. 6.52</w:t>
            </w:r>
          </w:p>
          <w:p w14:paraId="03236994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Baseline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ODI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(mean, 0-100): 36.07 vs. 37.94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6117C" w14:textId="77777777" w:rsidR="009F77C4" w:rsidRPr="00A72930" w:rsidRDefault="009F77C4" w:rsidP="00B51439">
            <w:pPr>
              <w:widowControl w:val="0"/>
              <w:spacing w:line="218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All chronic </w:t>
            </w:r>
            <w:r w:rsidRPr="00A72930">
              <w:rPr>
                <w:rFonts w:ascii="Arial" w:hAnsi="Arial" w:cs="Arial"/>
                <w:spacing w:val="8"/>
                <w:sz w:val="18"/>
                <w:szCs w:val="18"/>
              </w:rPr>
              <w:t>(</w:t>
            </w:r>
            <w:r w:rsidRPr="00A72930">
              <w:rPr>
                <w:rFonts w:ascii="Calibri" w:hAnsi="Calibri" w:cs="Calibri"/>
                <w:sz w:val="18"/>
                <w:szCs w:val="18"/>
              </w:rPr>
              <w:t>≥</w:t>
            </w:r>
            <w:r w:rsidRPr="00A72930">
              <w:rPr>
                <w:rFonts w:ascii="Calibri" w:hAnsi="Calibri" w:cs="Calibri"/>
                <w:spacing w:val="9"/>
                <w:sz w:val="18"/>
                <w:szCs w:val="18"/>
              </w:rPr>
              <w:t xml:space="preserve"> </w:t>
            </w:r>
            <w:r w:rsidRPr="00A72930">
              <w:rPr>
                <w:rFonts w:ascii="Arial" w:hAnsi="Arial" w:cs="Arial"/>
                <w:sz w:val="18"/>
                <w:szCs w:val="18"/>
              </w:rPr>
              <w:t>3 months), mean duration not</w:t>
            </w:r>
          </w:p>
          <w:p w14:paraId="182976CD" w14:textId="77777777" w:rsidR="009F77C4" w:rsidRPr="00A72930" w:rsidRDefault="009F77C4" w:rsidP="00B51439">
            <w:pPr>
              <w:widowControl w:val="0"/>
              <w:spacing w:before="15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reported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F5C27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10 weeks (at end of therapy)</w:t>
            </w:r>
          </w:p>
        </w:tc>
      </w:tr>
    </w:tbl>
    <w:p w14:paraId="46241253" w14:textId="77777777" w:rsidR="009F77C4" w:rsidRPr="00A72930" w:rsidRDefault="009F77C4" w:rsidP="009F77C4">
      <w:pPr>
        <w:widowControl w:val="0"/>
        <w:sectPr w:rsidR="009F77C4" w:rsidRPr="00A72930" w:rsidSect="00301193">
          <w:headerReference w:type="default" r:id="rId15"/>
          <w:footerReference w:type="default" r:id="rId16"/>
          <w:type w:val="nextColumn"/>
          <w:pgSz w:w="15840" w:h="12240" w:orient="landscape"/>
          <w:pgMar w:top="1060" w:right="1720" w:bottom="280" w:left="980" w:header="846" w:footer="432" w:gutter="0"/>
          <w:paperSrc w:first="15" w:other="15"/>
          <w:cols w:space="720"/>
        </w:sectPr>
      </w:pPr>
    </w:p>
    <w:p w14:paraId="70DFCA01" w14:textId="77777777" w:rsidR="009F77C4" w:rsidRPr="00A72930" w:rsidRDefault="009F77C4" w:rsidP="009F77C4">
      <w:pPr>
        <w:widowControl w:val="0"/>
        <w:spacing w:before="3" w:line="160" w:lineRule="exact"/>
        <w:rPr>
          <w:sz w:val="16"/>
          <w:szCs w:val="16"/>
        </w:rPr>
      </w:pPr>
    </w:p>
    <w:p w14:paraId="54558232" w14:textId="77777777" w:rsidR="009F77C4" w:rsidRPr="00A72930" w:rsidRDefault="009F77C4" w:rsidP="009F77C4">
      <w:pPr>
        <w:widowControl w:val="0"/>
        <w:spacing w:line="200" w:lineRule="exact"/>
        <w:rPr>
          <w:sz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1"/>
        <w:gridCol w:w="6091"/>
        <w:gridCol w:w="1531"/>
        <w:gridCol w:w="1562"/>
        <w:gridCol w:w="1435"/>
        <w:gridCol w:w="1435"/>
      </w:tblGrid>
      <w:tr w:rsidR="009F77C4" w:rsidRPr="00A72930" w14:paraId="3C27DF3E" w14:textId="77777777" w:rsidTr="00B51439">
        <w:trPr>
          <w:trHeight w:hRule="exact" w:val="1073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09F56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E9DAB04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1B68D33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353A1B7" w14:textId="77777777" w:rsidR="009F77C4" w:rsidRPr="00A72930" w:rsidRDefault="009F77C4" w:rsidP="00B51439">
            <w:pPr>
              <w:widowControl w:val="0"/>
              <w:spacing w:before="11" w:line="220" w:lineRule="exact"/>
            </w:pPr>
          </w:p>
          <w:p w14:paraId="5A6FA832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6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46148" w14:textId="77777777" w:rsidR="009F77C4" w:rsidRPr="00A72930" w:rsidRDefault="009F77C4" w:rsidP="00B51439">
            <w:pPr>
              <w:widowControl w:val="0"/>
              <w:spacing w:before="6" w:line="190" w:lineRule="exact"/>
              <w:rPr>
                <w:sz w:val="19"/>
                <w:szCs w:val="19"/>
              </w:rPr>
            </w:pPr>
          </w:p>
          <w:p w14:paraId="3F64B5D6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15A0B2C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0F83711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Results</w:t>
            </w:r>
          </w:p>
          <w:p w14:paraId="5D6563C9" w14:textId="77777777" w:rsidR="009F77C4" w:rsidRPr="00A72930" w:rsidRDefault="009F77C4" w:rsidP="00B51439">
            <w:pPr>
              <w:widowControl w:val="0"/>
              <w:spacing w:before="28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(list results for acute, subacute, and chronic separately)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20358" w14:textId="77777777" w:rsidR="009F77C4" w:rsidRPr="00A72930" w:rsidRDefault="009F77C4" w:rsidP="00B51439">
            <w:pPr>
              <w:widowControl w:val="0"/>
              <w:spacing w:before="1" w:line="160" w:lineRule="exact"/>
              <w:rPr>
                <w:sz w:val="16"/>
                <w:szCs w:val="16"/>
              </w:rPr>
            </w:pPr>
          </w:p>
          <w:p w14:paraId="6936FAF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7D46D82D" w14:textId="77777777" w:rsidR="009F77C4" w:rsidRPr="00A72930" w:rsidRDefault="009F77C4" w:rsidP="00B51439">
            <w:pPr>
              <w:widowControl w:val="0"/>
              <w:spacing w:line="272" w:lineRule="auto"/>
              <w:ind w:left="25" w:right="83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Adverse Events Including Withdrawals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03F9E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32F5613F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AA0875B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4B755CE3" w14:textId="77777777" w:rsidR="009F77C4" w:rsidRPr="00A72930" w:rsidRDefault="009F77C4" w:rsidP="00B51439">
            <w:pPr>
              <w:widowControl w:val="0"/>
              <w:spacing w:before="11" w:line="220" w:lineRule="exact"/>
            </w:pPr>
          </w:p>
          <w:p w14:paraId="70795E75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Funding Source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9A137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071ABEC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815C59D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664AF266" w14:textId="77777777" w:rsidR="009F77C4" w:rsidRPr="00A72930" w:rsidRDefault="009F77C4" w:rsidP="00B51439">
            <w:pPr>
              <w:widowControl w:val="0"/>
              <w:spacing w:before="11" w:line="220" w:lineRule="exact"/>
            </w:pPr>
          </w:p>
          <w:p w14:paraId="64420F24" w14:textId="77777777" w:rsidR="009F77C4" w:rsidRPr="00A72930" w:rsidRDefault="009F77C4" w:rsidP="00B51439">
            <w:pPr>
              <w:widowControl w:val="0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Quality Rating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BBAFC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5512665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253ACA28" w14:textId="77777777" w:rsidR="009F77C4" w:rsidRPr="00A72930" w:rsidRDefault="009F77C4" w:rsidP="00B51439">
            <w:pPr>
              <w:widowControl w:val="0"/>
              <w:spacing w:line="200" w:lineRule="exact"/>
              <w:rPr>
                <w:sz w:val="20"/>
              </w:rPr>
            </w:pPr>
          </w:p>
          <w:p w14:paraId="5B6A35B9" w14:textId="77777777" w:rsidR="009F77C4" w:rsidRPr="00A72930" w:rsidRDefault="009F77C4" w:rsidP="00B51439">
            <w:pPr>
              <w:widowControl w:val="0"/>
              <w:spacing w:before="11" w:line="220" w:lineRule="exact"/>
            </w:pPr>
          </w:p>
          <w:p w14:paraId="149BE834" w14:textId="77777777" w:rsidR="009F77C4" w:rsidRPr="00A72930" w:rsidRDefault="009F77C4" w:rsidP="00B51439">
            <w:pPr>
              <w:widowControl w:val="0"/>
              <w:ind w:left="26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9F77C4" w:rsidRPr="00A72930" w14:paraId="3B0EACC2" w14:textId="77777777" w:rsidTr="00B51439">
        <w:trPr>
          <w:trHeight w:hRule="exact" w:val="3252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C2AE2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Lara-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Palomo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>, 2013</w:t>
            </w:r>
          </w:p>
        </w:tc>
        <w:tc>
          <w:tcPr>
            <w:tcW w:w="6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60661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A vs. B, mean difference in change from baseline at 10 weeks</w:t>
            </w:r>
          </w:p>
          <w:p w14:paraId="445F8EC1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2302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 xml:space="preserve">Pain (0-10 VAS): -1.06 (95% CI -1.91 to -0.22)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ODI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(0-100): -5.20 (95% CI -10.82 to 0.42) </w:t>
            </w: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RDQ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(0-24): -3.01 (95% CI -4.53 to -1.47)</w:t>
            </w:r>
          </w:p>
          <w:p w14:paraId="20F461F3" w14:textId="77777777" w:rsidR="009F77C4" w:rsidRPr="00A72930" w:rsidRDefault="009F77C4" w:rsidP="00B51439">
            <w:pPr>
              <w:widowControl w:val="0"/>
              <w:spacing w:line="258" w:lineRule="auto"/>
              <w:ind w:left="25" w:right="110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SF-36 Physical function (0-100): 5.57 (95% CI -2.27 to 13.41) SF-36 Physical role (0-100): 7.02 (95% CI 1.05 to 12.98)</w:t>
            </w:r>
          </w:p>
          <w:p w14:paraId="5A5E66F7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SF-36 Body pain (0-100): 4.72 (95% CI -0.28 to 9.71)</w:t>
            </w:r>
          </w:p>
          <w:p w14:paraId="72A0FAB4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37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SF-36 General health (0-100): 1.09 (95% CI -3.22 to 5.41) SF-36 Vitality (0-100): 2.04 (95% CI -3.36 to 7.43)</w:t>
            </w:r>
          </w:p>
          <w:p w14:paraId="24BEB797" w14:textId="77777777" w:rsidR="009F77C4" w:rsidRPr="00A72930" w:rsidRDefault="009F77C4" w:rsidP="00B51439">
            <w:pPr>
              <w:widowControl w:val="0"/>
              <w:spacing w:line="258" w:lineRule="auto"/>
              <w:ind w:left="25" w:right="1141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SF-36 Social functioning (0-100): 1.14 (95% CI -3.88 to 6.15) SF-36 Mental health (0-100): 2.37 (95% CI -3.39 to 8.14)</w:t>
            </w:r>
          </w:p>
          <w:p w14:paraId="4395DA6C" w14:textId="77777777" w:rsidR="009F77C4" w:rsidRPr="00A72930" w:rsidRDefault="009F77C4" w:rsidP="00B51439">
            <w:pPr>
              <w:widowControl w:val="0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SF-36 Emotional role (0-100): 3.27 (95% CI -1.58 to 8.12)</w:t>
            </w:r>
          </w:p>
          <w:p w14:paraId="66E92E69" w14:textId="77777777" w:rsidR="009F77C4" w:rsidRPr="00A72930" w:rsidRDefault="009F77C4" w:rsidP="00B51439">
            <w:pPr>
              <w:widowControl w:val="0"/>
              <w:spacing w:before="16" w:line="258" w:lineRule="auto"/>
              <w:ind w:left="25" w:right="166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2930">
              <w:rPr>
                <w:rFonts w:ascii="Arial" w:hAnsi="Arial" w:cs="Arial"/>
                <w:sz w:val="18"/>
                <w:szCs w:val="18"/>
              </w:rPr>
              <w:t>RDQ</w:t>
            </w:r>
            <w:proofErr w:type="spellEnd"/>
            <w:r w:rsidRPr="00A72930">
              <w:rPr>
                <w:rFonts w:ascii="Arial" w:hAnsi="Arial" w:cs="Arial"/>
                <w:sz w:val="18"/>
                <w:szCs w:val="18"/>
              </w:rPr>
              <w:t xml:space="preserve"> worsened by &gt;2.5 points: 10% (3/30) vs. 13% (4/31), RR 0.78 (95% CI 0.19 to 3.18)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64F6F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20E44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Reports no</w:t>
            </w:r>
          </w:p>
          <w:p w14:paraId="762A48B3" w14:textId="77777777" w:rsidR="009F77C4" w:rsidRPr="00A72930" w:rsidRDefault="009F77C4" w:rsidP="00B51439">
            <w:pPr>
              <w:widowControl w:val="0"/>
              <w:spacing w:before="16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funding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400EC" w14:textId="77777777" w:rsidR="009F77C4" w:rsidRPr="00A72930" w:rsidRDefault="009F77C4" w:rsidP="00B51439">
            <w:pPr>
              <w:widowControl w:val="0"/>
              <w:spacing w:line="203" w:lineRule="exact"/>
              <w:ind w:left="25" w:right="-20"/>
              <w:rPr>
                <w:rFonts w:ascii="Arial" w:hAnsi="Arial" w:cs="Arial"/>
                <w:sz w:val="18"/>
                <w:szCs w:val="18"/>
              </w:rPr>
            </w:pPr>
            <w:r w:rsidRPr="00A72930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44E5B" w14:textId="77777777" w:rsidR="009F77C4" w:rsidRPr="00A72930" w:rsidRDefault="009F77C4" w:rsidP="00B51439">
            <w:pPr>
              <w:widowControl w:val="0"/>
            </w:pPr>
          </w:p>
        </w:tc>
      </w:tr>
    </w:tbl>
    <w:p w14:paraId="3D06750E" w14:textId="77777777" w:rsidR="009F77C4" w:rsidRPr="00A72930" w:rsidRDefault="009F77C4" w:rsidP="009F77C4">
      <w:pPr>
        <w:rPr>
          <w:rFonts w:ascii="Times New Roman" w:hAnsi="Times New Roman"/>
          <w:b/>
        </w:rPr>
      </w:pPr>
      <w:r w:rsidRPr="00A72930">
        <w:rPr>
          <w:rFonts w:ascii="Times New Roman" w:hAnsi="Times New Roman"/>
          <w:b/>
        </w:rPr>
        <w:t>Please see Appendix C. Included Studies for full study references.</w:t>
      </w:r>
    </w:p>
    <w:sectPr w:rsidR="009F77C4" w:rsidRPr="00A72930" w:rsidSect="00E741C7">
      <w:headerReference w:type="default" r:id="rId17"/>
      <w:footerReference w:type="default" r:id="rId18"/>
      <w:type w:val="nextColumn"/>
      <w:pgSz w:w="15840" w:h="12240" w:orient="landscape"/>
      <w:pgMar w:top="1060" w:right="1600" w:bottom="280" w:left="980" w:header="846" w:footer="432" w:gutter="0"/>
      <w:paperSrc w:first="15" w:other="15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E90F92" w15:done="0"/>
  <w15:commentEx w15:paraId="079DCB43" w15:done="0"/>
  <w15:commentEx w15:paraId="60E5A552" w15:done="0"/>
  <w15:commentEx w15:paraId="2B601D80" w15:done="0"/>
  <w15:commentEx w15:paraId="2204B20C" w15:done="0"/>
  <w15:commentEx w15:paraId="5EB83C3F" w15:done="0"/>
  <w15:commentEx w15:paraId="1A843815" w15:done="0"/>
  <w15:commentEx w15:paraId="612FCD91" w15:done="0"/>
  <w15:commentEx w15:paraId="40221A3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5E3C10" w14:textId="77777777" w:rsidR="004602A4" w:rsidRDefault="004602A4">
      <w:r>
        <w:separator/>
      </w:r>
    </w:p>
  </w:endnote>
  <w:endnote w:type="continuationSeparator" w:id="0">
    <w:p w14:paraId="13BBDA47" w14:textId="77777777" w:rsidR="004602A4" w:rsidRDefault="00460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C9FFBD" w14:textId="77777777" w:rsidR="008D1A20" w:rsidRDefault="008D1A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EBDA5" w14:textId="77777777" w:rsidR="00FD4C7F" w:rsidRDefault="00FD4C7F" w:rsidP="00FD4C7F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128871363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1A1BC4">
          <w:rPr>
            <w:rFonts w:ascii="Times New Roman" w:hAnsi="Times New Roman"/>
            <w:noProof/>
            <w:szCs w:val="24"/>
          </w:rPr>
          <w:t>254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EBCD7" w14:textId="77777777" w:rsidR="008D1A20" w:rsidRDefault="008D1A20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D27693" w14:textId="77777777" w:rsidR="008D1A20" w:rsidRDefault="008D1A20" w:rsidP="00FD4C7F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-757899691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1A1BC4">
          <w:rPr>
            <w:rFonts w:ascii="Times New Roman" w:hAnsi="Times New Roman"/>
            <w:noProof/>
            <w:szCs w:val="24"/>
          </w:rPr>
          <w:t>255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859B0" w14:textId="77777777" w:rsidR="0020192F" w:rsidRDefault="0020192F" w:rsidP="0020192F">
    <w:pPr>
      <w:pStyle w:val="Footer"/>
      <w:jc w:val="center"/>
    </w:pPr>
    <w:r w:rsidRPr="006D7A8F">
      <w:rPr>
        <w:rFonts w:ascii="Times New Roman" w:hAnsi="Times New Roman"/>
        <w:szCs w:val="24"/>
      </w:rPr>
      <w:t>E-</w:t>
    </w:r>
    <w:sdt>
      <w:sdtPr>
        <w:rPr>
          <w:rFonts w:ascii="Times New Roman" w:hAnsi="Times New Roman"/>
          <w:szCs w:val="24"/>
        </w:rPr>
        <w:id w:val="-1079748815"/>
        <w:docPartObj>
          <w:docPartGallery w:val="Page Numbers (Bottom of Page)"/>
          <w:docPartUnique/>
        </w:docPartObj>
      </w:sdtPr>
      <w:sdtEndPr>
        <w:rPr>
          <w:rFonts w:ascii="Times" w:hAnsi="Times"/>
          <w:szCs w:val="20"/>
        </w:rPr>
      </w:sdtEndPr>
      <w:sdtContent>
        <w:r w:rsidRPr="006D7A8F">
          <w:rPr>
            <w:rFonts w:ascii="Times New Roman" w:hAnsi="Times New Roman"/>
            <w:szCs w:val="24"/>
          </w:rPr>
          <w:fldChar w:fldCharType="begin"/>
        </w:r>
        <w:r w:rsidRPr="006D7A8F">
          <w:rPr>
            <w:rFonts w:ascii="Times New Roman" w:hAnsi="Times New Roman"/>
            <w:szCs w:val="24"/>
          </w:rPr>
          <w:instrText xml:space="preserve"> PAGE   \* MERGEFORMAT </w:instrText>
        </w:r>
        <w:r w:rsidRPr="006D7A8F">
          <w:rPr>
            <w:rFonts w:ascii="Times New Roman" w:hAnsi="Times New Roman"/>
            <w:szCs w:val="24"/>
          </w:rPr>
          <w:fldChar w:fldCharType="separate"/>
        </w:r>
        <w:r w:rsidR="001A1BC4">
          <w:rPr>
            <w:rFonts w:ascii="Times New Roman" w:hAnsi="Times New Roman"/>
            <w:noProof/>
            <w:szCs w:val="24"/>
          </w:rPr>
          <w:t>256</w:t>
        </w:r>
        <w:r w:rsidRPr="006D7A8F">
          <w:rPr>
            <w:rFonts w:ascii="Times New Roman" w:hAnsi="Times New Roman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0D816F" w14:textId="77777777" w:rsidR="004602A4" w:rsidRDefault="004602A4">
      <w:r>
        <w:separator/>
      </w:r>
    </w:p>
  </w:footnote>
  <w:footnote w:type="continuationSeparator" w:id="0">
    <w:p w14:paraId="1FC846B8" w14:textId="77777777" w:rsidR="004602A4" w:rsidRDefault="00460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F3FE6" w14:textId="77777777" w:rsidR="008D1A20" w:rsidRDefault="008D1A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12C82" w14:textId="77777777" w:rsidR="009F77C4" w:rsidRDefault="009F77C4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06AD6AB9" wp14:editId="45E4011D">
              <wp:simplePos x="0" y="0"/>
              <wp:positionH relativeFrom="page">
                <wp:posOffset>685165</wp:posOffset>
              </wp:positionH>
              <wp:positionV relativeFrom="page">
                <wp:posOffset>453390</wp:posOffset>
              </wp:positionV>
              <wp:extent cx="5675630" cy="236855"/>
              <wp:effectExtent l="0" t="0" r="1905" b="0"/>
              <wp:wrapNone/>
              <wp:docPr id="57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5630" cy="236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DBF3B5" w14:textId="77777777" w:rsidR="009F77C4" w:rsidRDefault="009F77C4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26" type="#_x0000_t202" style="position:absolute;margin-left:53.95pt;margin-top:35.7pt;width:446.9pt;height:18.6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4dsrgIAAKs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" filled="f" stroked="f">
              <v:textbox inset="0,0,0,0">
                <w:txbxContent>
                  <w:p w14:paraId="0ADBF3B5" w14:textId="77777777" w:rsidR="009F77C4" w:rsidRDefault="009F77C4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D4E04" w14:textId="77777777" w:rsidR="008D1A20" w:rsidRDefault="008D1A2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FCE19F" w14:textId="77777777" w:rsidR="001A1BC4" w:rsidRDefault="001A1BC4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10464" behindDoc="1" locked="0" layoutInCell="1" allowOverlap="1" wp14:anchorId="16684284" wp14:editId="38CC8CCF">
              <wp:simplePos x="0" y="0"/>
              <wp:positionH relativeFrom="page">
                <wp:posOffset>685165</wp:posOffset>
              </wp:positionH>
              <wp:positionV relativeFrom="page">
                <wp:posOffset>453390</wp:posOffset>
              </wp:positionV>
              <wp:extent cx="5675630" cy="236855"/>
              <wp:effectExtent l="0" t="0" r="1905" b="0"/>
              <wp:wrapNone/>
              <wp:docPr id="1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5630" cy="236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A635D5" w14:textId="77777777" w:rsidR="001A1BC4" w:rsidRDefault="001A1BC4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3.95pt;margin-top:35.7pt;width:446.9pt;height:18.65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tN7rwIAALE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" filled="f" stroked="f">
              <v:textbox inset="0,0,0,0">
                <w:txbxContent>
                  <w:p w14:paraId="6FA635D5" w14:textId="77777777" w:rsidR="001A1BC4" w:rsidRDefault="001A1BC4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/>
  <w:bookmarkEnd w:id="0"/>
  <w:p w14:paraId="2BF6C5CC" w14:textId="77777777" w:rsidR="004A2DB4" w:rsidRDefault="004A2DB4" w:rsidP="004A2DB4">
    <w:pPr>
      <w:spacing w:line="200" w:lineRule="exac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8416" behindDoc="1" locked="0" layoutInCell="1" allowOverlap="1" wp14:anchorId="350EE9B1" wp14:editId="18280930">
              <wp:simplePos x="0" y="0"/>
              <wp:positionH relativeFrom="page">
                <wp:posOffset>685165</wp:posOffset>
              </wp:positionH>
              <wp:positionV relativeFrom="page">
                <wp:posOffset>461010</wp:posOffset>
              </wp:positionV>
              <wp:extent cx="4729480" cy="229235"/>
              <wp:effectExtent l="0" t="3810" r="0" b="0"/>
              <wp:wrapNone/>
              <wp:docPr id="105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9480" cy="229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A70851" w14:textId="77777777" w:rsidR="004A2DB4" w:rsidRDefault="004A2DB4" w:rsidP="004A2DB4">
                          <w:pPr>
                            <w:spacing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1" o:spid="_x0000_s1027" type="#_x0000_t202" style="position:absolute;margin-left:53.95pt;margin-top:36.3pt;width:372.4pt;height:18.05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l6hsAIAALM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" filled="f" stroked="f">
              <v:textbox inset="0,0,0,0">
                <w:txbxContent>
                  <w:p w14:paraId="1DA70851" w14:textId="77777777" w:rsidR="004A2DB4" w:rsidRDefault="004A2DB4" w:rsidP="004A2DB4">
                    <w:pPr>
                      <w:spacing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B80"/>
    <w:multiLevelType w:val="hybridMultilevel"/>
    <w:tmpl w:val="5DCE07C6"/>
    <w:lvl w:ilvl="0" w:tplc="401010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462B7"/>
    <w:multiLevelType w:val="hybridMultilevel"/>
    <w:tmpl w:val="AE348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B3E15"/>
    <w:multiLevelType w:val="hybridMultilevel"/>
    <w:tmpl w:val="B58C7244"/>
    <w:lvl w:ilvl="0" w:tplc="BCB853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87D0D"/>
    <w:multiLevelType w:val="hybridMultilevel"/>
    <w:tmpl w:val="C34846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F68C7"/>
    <w:multiLevelType w:val="hybridMultilevel"/>
    <w:tmpl w:val="97B20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8A1265"/>
    <w:multiLevelType w:val="hybridMultilevel"/>
    <w:tmpl w:val="BA9098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291236"/>
    <w:multiLevelType w:val="hybridMultilevel"/>
    <w:tmpl w:val="32847E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62DFE"/>
    <w:multiLevelType w:val="hybridMultilevel"/>
    <w:tmpl w:val="28129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21005"/>
    <w:multiLevelType w:val="hybridMultilevel"/>
    <w:tmpl w:val="9FD89D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85AC8"/>
    <w:multiLevelType w:val="hybridMultilevel"/>
    <w:tmpl w:val="16CE5F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31A47"/>
    <w:multiLevelType w:val="hybridMultilevel"/>
    <w:tmpl w:val="B9A2F5B2"/>
    <w:lvl w:ilvl="0" w:tplc="5A9CA1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24A62"/>
    <w:multiLevelType w:val="hybridMultilevel"/>
    <w:tmpl w:val="8342D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06534F"/>
    <w:multiLevelType w:val="hybridMultilevel"/>
    <w:tmpl w:val="58E83B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DCC2D5F"/>
    <w:multiLevelType w:val="hybridMultilevel"/>
    <w:tmpl w:val="8902A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FE6450"/>
    <w:multiLevelType w:val="hybridMultilevel"/>
    <w:tmpl w:val="1564EF70"/>
    <w:lvl w:ilvl="0" w:tplc="AB9E3A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8D488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C177D20"/>
    <w:multiLevelType w:val="hybridMultilevel"/>
    <w:tmpl w:val="76CCF8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247073"/>
    <w:multiLevelType w:val="hybridMultilevel"/>
    <w:tmpl w:val="634A6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AF1BA1"/>
    <w:multiLevelType w:val="hybridMultilevel"/>
    <w:tmpl w:val="2E389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90379C"/>
    <w:multiLevelType w:val="hybridMultilevel"/>
    <w:tmpl w:val="40B4A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5346EE"/>
    <w:multiLevelType w:val="hybridMultilevel"/>
    <w:tmpl w:val="A560FD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CB1C77"/>
    <w:multiLevelType w:val="hybridMultilevel"/>
    <w:tmpl w:val="8F869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4A001E"/>
    <w:multiLevelType w:val="hybridMultilevel"/>
    <w:tmpl w:val="572A6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C94156"/>
    <w:multiLevelType w:val="hybridMultilevel"/>
    <w:tmpl w:val="F49EF1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3AA7370"/>
    <w:multiLevelType w:val="hybridMultilevel"/>
    <w:tmpl w:val="7B0C0CD2"/>
    <w:lvl w:ilvl="0" w:tplc="3C5E30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8E45C1"/>
    <w:multiLevelType w:val="hybridMultilevel"/>
    <w:tmpl w:val="5D1A01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AD72C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5D2F1F44"/>
    <w:multiLevelType w:val="hybridMultilevel"/>
    <w:tmpl w:val="2A56A3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A71E0C"/>
    <w:multiLevelType w:val="hybridMultilevel"/>
    <w:tmpl w:val="8F08BDA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E835D6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70274A7F"/>
    <w:multiLevelType w:val="hybridMultilevel"/>
    <w:tmpl w:val="10E6928E"/>
    <w:lvl w:ilvl="0" w:tplc="F97CA8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DC7D91"/>
    <w:multiLevelType w:val="hybridMultilevel"/>
    <w:tmpl w:val="C5E8CD34"/>
    <w:lvl w:ilvl="0" w:tplc="E2568070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7E6838"/>
    <w:multiLevelType w:val="hybridMultilevel"/>
    <w:tmpl w:val="1D8E4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756F55"/>
    <w:multiLevelType w:val="hybridMultilevel"/>
    <w:tmpl w:val="6F66315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8"/>
  </w:num>
  <w:num w:numId="3">
    <w:abstractNumId w:val="21"/>
  </w:num>
  <w:num w:numId="4">
    <w:abstractNumId w:val="20"/>
  </w:num>
  <w:num w:numId="5">
    <w:abstractNumId w:val="14"/>
  </w:num>
  <w:num w:numId="6">
    <w:abstractNumId w:val="23"/>
  </w:num>
  <w:num w:numId="7">
    <w:abstractNumId w:val="3"/>
  </w:num>
  <w:num w:numId="8">
    <w:abstractNumId w:val="17"/>
  </w:num>
  <w:num w:numId="9">
    <w:abstractNumId w:val="28"/>
  </w:num>
  <w:num w:numId="10">
    <w:abstractNumId w:val="13"/>
  </w:num>
  <w:num w:numId="11">
    <w:abstractNumId w:val="10"/>
  </w:num>
  <w:num w:numId="12">
    <w:abstractNumId w:val="30"/>
  </w:num>
  <w:num w:numId="13">
    <w:abstractNumId w:val="6"/>
  </w:num>
  <w:num w:numId="14">
    <w:abstractNumId w:val="31"/>
  </w:num>
  <w:num w:numId="15">
    <w:abstractNumId w:val="5"/>
  </w:num>
  <w:num w:numId="16">
    <w:abstractNumId w:val="9"/>
  </w:num>
  <w:num w:numId="17">
    <w:abstractNumId w:val="34"/>
  </w:num>
  <w:num w:numId="18">
    <w:abstractNumId w:val="22"/>
  </w:num>
  <w:num w:numId="19">
    <w:abstractNumId w:val="36"/>
  </w:num>
  <w:num w:numId="20">
    <w:abstractNumId w:val="12"/>
  </w:num>
  <w:num w:numId="21">
    <w:abstractNumId w:val="18"/>
  </w:num>
  <w:num w:numId="22">
    <w:abstractNumId w:val="2"/>
  </w:num>
  <w:num w:numId="23">
    <w:abstractNumId w:val="1"/>
  </w:num>
  <w:num w:numId="24">
    <w:abstractNumId w:val="35"/>
  </w:num>
  <w:num w:numId="25">
    <w:abstractNumId w:val="19"/>
  </w:num>
  <w:num w:numId="26">
    <w:abstractNumId w:val="33"/>
  </w:num>
  <w:num w:numId="27">
    <w:abstractNumId w:val="29"/>
  </w:num>
  <w:num w:numId="28">
    <w:abstractNumId w:val="27"/>
  </w:num>
  <w:num w:numId="29">
    <w:abstractNumId w:val="32"/>
  </w:num>
  <w:num w:numId="30">
    <w:abstractNumId w:val="15"/>
  </w:num>
  <w:num w:numId="31">
    <w:abstractNumId w:val="16"/>
  </w:num>
  <w:num w:numId="32">
    <w:abstractNumId w:val="0"/>
  </w:num>
  <w:num w:numId="33">
    <w:abstractNumId w:val="24"/>
  </w:num>
  <w:num w:numId="34">
    <w:abstractNumId w:val="11"/>
  </w:num>
  <w:num w:numId="35">
    <w:abstractNumId w:val="7"/>
  </w:num>
  <w:num w:numId="36">
    <w:abstractNumId w:val="26"/>
  </w:num>
  <w:num w:numId="3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HRQ PMID&lt;/Style&gt;&lt;LeftDelim&gt;{&lt;/LeftDelim&gt;&lt;RightDelim&gt;}&lt;/RightDelim&gt;&lt;FontName&gt;Arial&lt;/FontName&gt;&lt;FontSize&gt;18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taredasever00oe29tm5zpwi52f5xr5zsdt5&quot;&gt;Noninvasive Tx LBP EndNote Library&lt;record-ids&gt;&lt;item&gt;16&lt;/item&gt;&lt;item&gt;51&lt;/item&gt;&lt;item&gt;74&lt;/item&gt;&lt;item&gt;120&lt;/item&gt;&lt;item&gt;222&lt;/item&gt;&lt;item&gt;233&lt;/item&gt;&lt;item&gt;242&lt;/item&gt;&lt;item&gt;249&lt;/item&gt;&lt;item&gt;282&lt;/item&gt;&lt;item&gt;283&lt;/item&gt;&lt;item&gt;287&lt;/item&gt;&lt;item&gt;320&lt;/item&gt;&lt;item&gt;400&lt;/item&gt;&lt;item&gt;503&lt;/item&gt;&lt;item&gt;632&lt;/item&gt;&lt;item&gt;656&lt;/item&gt;&lt;item&gt;694&lt;/item&gt;&lt;item&gt;730&lt;/item&gt;&lt;item&gt;761&lt;/item&gt;&lt;item&gt;818&lt;/item&gt;&lt;item&gt;1003&lt;/item&gt;&lt;item&gt;1061&lt;/item&gt;&lt;item&gt;1066&lt;/item&gt;&lt;item&gt;1116&lt;/item&gt;&lt;item&gt;1383&lt;/item&gt;&lt;item&gt;1384&lt;/item&gt;&lt;item&gt;1419&lt;/item&gt;&lt;item&gt;1485&lt;/item&gt;&lt;item&gt;1507&lt;/item&gt;&lt;item&gt;1546&lt;/item&gt;&lt;item&gt;1555&lt;/item&gt;&lt;item&gt;1576&lt;/item&gt;&lt;item&gt;1601&lt;/item&gt;&lt;item&gt;2513&lt;/item&gt;&lt;item&gt;2539&lt;/item&gt;&lt;item&gt;2554&lt;/item&gt;&lt;item&gt;2594&lt;/item&gt;&lt;item&gt;2595&lt;/item&gt;&lt;item&gt;2596&lt;/item&gt;&lt;item&gt;2682&lt;/item&gt;&lt;item&gt;2683&lt;/item&gt;&lt;item&gt;2684&lt;/item&gt;&lt;item&gt;2685&lt;/item&gt;&lt;item&gt;2686&lt;/item&gt;&lt;item&gt;2687&lt;/item&gt;&lt;item&gt;2688&lt;/item&gt;&lt;item&gt;2689&lt;/item&gt;&lt;item&gt;2690&lt;/item&gt;&lt;item&gt;2691&lt;/item&gt;&lt;item&gt;2692&lt;/item&gt;&lt;item&gt;2693&lt;/item&gt;&lt;item&gt;2694&lt;/item&gt;&lt;item&gt;2695&lt;/item&gt;&lt;item&gt;2697&lt;/item&gt;&lt;item&gt;2701&lt;/item&gt;&lt;item&gt;2702&lt;/item&gt;&lt;item&gt;2703&lt;/item&gt;&lt;item&gt;2704&lt;/item&gt;&lt;item&gt;2705&lt;/item&gt;&lt;item&gt;2715&lt;/item&gt;&lt;item&gt;2729&lt;/item&gt;&lt;item&gt;2747&lt;/item&gt;&lt;item&gt;2757&lt;/item&gt;&lt;item&gt;2823&lt;/item&gt;&lt;item&gt;2824&lt;/item&gt;&lt;item&gt;2825&lt;/item&gt;&lt;item&gt;2829&lt;/item&gt;&lt;item&gt;2834&lt;/item&gt;&lt;item&gt;2836&lt;/item&gt;&lt;item&gt;2837&lt;/item&gt;&lt;item&gt;2996&lt;/item&gt;&lt;item&gt;3043&lt;/item&gt;&lt;item&gt;3075&lt;/item&gt;&lt;item&gt;3076&lt;/item&gt;&lt;item&gt;3077&lt;/item&gt;&lt;item&gt;3080&lt;/item&gt;&lt;item&gt;3082&lt;/item&gt;&lt;item&gt;3084&lt;/item&gt;&lt;item&gt;3085&lt;/item&gt;&lt;item&gt;3086&lt;/item&gt;&lt;item&gt;3087&lt;/item&gt;&lt;item&gt;3088&lt;/item&gt;&lt;item&gt;3089&lt;/item&gt;&lt;item&gt;3090&lt;/item&gt;&lt;item&gt;3091&lt;/item&gt;&lt;item&gt;3092&lt;/item&gt;&lt;item&gt;3095&lt;/item&gt;&lt;item&gt;3096&lt;/item&gt;&lt;item&gt;3097&lt;/item&gt;&lt;item&gt;3098&lt;/item&gt;&lt;item&gt;3103&lt;/item&gt;&lt;item&gt;3104&lt;/item&gt;&lt;item&gt;3105&lt;/item&gt;&lt;item&gt;3106&lt;/item&gt;&lt;item&gt;3108&lt;/item&gt;&lt;item&gt;3518&lt;/item&gt;&lt;item&gt;3519&lt;/item&gt;&lt;item&gt;3535&lt;/item&gt;&lt;/record-ids&gt;&lt;/item&gt;&lt;/Libraries&gt;"/>
  </w:docVars>
  <w:rsids>
    <w:rsidRoot w:val="006F5130"/>
    <w:rsid w:val="00003CDD"/>
    <w:rsid w:val="00011CC8"/>
    <w:rsid w:val="000174FF"/>
    <w:rsid w:val="00032EAB"/>
    <w:rsid w:val="00036574"/>
    <w:rsid w:val="000416F1"/>
    <w:rsid w:val="00041E43"/>
    <w:rsid w:val="00043379"/>
    <w:rsid w:val="00050AD9"/>
    <w:rsid w:val="00056C88"/>
    <w:rsid w:val="0006017D"/>
    <w:rsid w:val="00063771"/>
    <w:rsid w:val="000732E0"/>
    <w:rsid w:val="00073929"/>
    <w:rsid w:val="00075F59"/>
    <w:rsid w:val="00080D51"/>
    <w:rsid w:val="00081848"/>
    <w:rsid w:val="00082D90"/>
    <w:rsid w:val="000844D9"/>
    <w:rsid w:val="000850F6"/>
    <w:rsid w:val="0009453F"/>
    <w:rsid w:val="00096941"/>
    <w:rsid w:val="00096B05"/>
    <w:rsid w:val="00097BCE"/>
    <w:rsid w:val="00097C6B"/>
    <w:rsid w:val="000A038A"/>
    <w:rsid w:val="000A0877"/>
    <w:rsid w:val="000A1A2D"/>
    <w:rsid w:val="000A7B6E"/>
    <w:rsid w:val="000B2EB2"/>
    <w:rsid w:val="000B6E63"/>
    <w:rsid w:val="000C28DA"/>
    <w:rsid w:val="000C716A"/>
    <w:rsid w:val="000D354E"/>
    <w:rsid w:val="000D54CA"/>
    <w:rsid w:val="000D6F06"/>
    <w:rsid w:val="000E102E"/>
    <w:rsid w:val="000E1734"/>
    <w:rsid w:val="000E19DD"/>
    <w:rsid w:val="000E5A34"/>
    <w:rsid w:val="000E6C05"/>
    <w:rsid w:val="000F273A"/>
    <w:rsid w:val="0010687D"/>
    <w:rsid w:val="00112809"/>
    <w:rsid w:val="001169BB"/>
    <w:rsid w:val="00120920"/>
    <w:rsid w:val="00121638"/>
    <w:rsid w:val="00121A0D"/>
    <w:rsid w:val="00122F5B"/>
    <w:rsid w:val="001231B3"/>
    <w:rsid w:val="00131CF5"/>
    <w:rsid w:val="00132B29"/>
    <w:rsid w:val="00134B05"/>
    <w:rsid w:val="00141B06"/>
    <w:rsid w:val="00141B89"/>
    <w:rsid w:val="00144E17"/>
    <w:rsid w:val="00152593"/>
    <w:rsid w:val="001528EA"/>
    <w:rsid w:val="0015311E"/>
    <w:rsid w:val="0015345C"/>
    <w:rsid w:val="00155CDE"/>
    <w:rsid w:val="00160147"/>
    <w:rsid w:val="00162D2E"/>
    <w:rsid w:val="001635F0"/>
    <w:rsid w:val="00163633"/>
    <w:rsid w:val="0016619E"/>
    <w:rsid w:val="00167198"/>
    <w:rsid w:val="001745C4"/>
    <w:rsid w:val="00175BD9"/>
    <w:rsid w:val="0017667A"/>
    <w:rsid w:val="00177CDF"/>
    <w:rsid w:val="00182631"/>
    <w:rsid w:val="001864D5"/>
    <w:rsid w:val="001956D4"/>
    <w:rsid w:val="001A1BC4"/>
    <w:rsid w:val="001A624D"/>
    <w:rsid w:val="001B2C27"/>
    <w:rsid w:val="001B420A"/>
    <w:rsid w:val="001B748E"/>
    <w:rsid w:val="001C07DF"/>
    <w:rsid w:val="001C4886"/>
    <w:rsid w:val="001C498E"/>
    <w:rsid w:val="001D07AC"/>
    <w:rsid w:val="001E15E3"/>
    <w:rsid w:val="001E1916"/>
    <w:rsid w:val="001E5495"/>
    <w:rsid w:val="001E6B48"/>
    <w:rsid w:val="001E6D3A"/>
    <w:rsid w:val="001F00D7"/>
    <w:rsid w:val="001F277E"/>
    <w:rsid w:val="001F5D30"/>
    <w:rsid w:val="001F5F3F"/>
    <w:rsid w:val="001F67D0"/>
    <w:rsid w:val="0020192F"/>
    <w:rsid w:val="00201F4B"/>
    <w:rsid w:val="002058EF"/>
    <w:rsid w:val="00205EF3"/>
    <w:rsid w:val="0021095B"/>
    <w:rsid w:val="0021153B"/>
    <w:rsid w:val="00213A30"/>
    <w:rsid w:val="00215187"/>
    <w:rsid w:val="00217B4E"/>
    <w:rsid w:val="0022025D"/>
    <w:rsid w:val="002217BC"/>
    <w:rsid w:val="00224F24"/>
    <w:rsid w:val="00225E93"/>
    <w:rsid w:val="002345D8"/>
    <w:rsid w:val="00234B09"/>
    <w:rsid w:val="00234F65"/>
    <w:rsid w:val="0024184D"/>
    <w:rsid w:val="002437B1"/>
    <w:rsid w:val="002504E8"/>
    <w:rsid w:val="0025337E"/>
    <w:rsid w:val="002534A9"/>
    <w:rsid w:val="00263CC8"/>
    <w:rsid w:val="0026457C"/>
    <w:rsid w:val="0026461F"/>
    <w:rsid w:val="002653BB"/>
    <w:rsid w:val="00274A3C"/>
    <w:rsid w:val="00274DBE"/>
    <w:rsid w:val="00275260"/>
    <w:rsid w:val="00276237"/>
    <w:rsid w:val="002839E6"/>
    <w:rsid w:val="002844D3"/>
    <w:rsid w:val="0028599B"/>
    <w:rsid w:val="00285DDC"/>
    <w:rsid w:val="002864FD"/>
    <w:rsid w:val="0029001B"/>
    <w:rsid w:val="00292224"/>
    <w:rsid w:val="002930EC"/>
    <w:rsid w:val="002965E1"/>
    <w:rsid w:val="00296929"/>
    <w:rsid w:val="002973F2"/>
    <w:rsid w:val="002A09F0"/>
    <w:rsid w:val="002A1F23"/>
    <w:rsid w:val="002A2C9B"/>
    <w:rsid w:val="002A3781"/>
    <w:rsid w:val="002A4594"/>
    <w:rsid w:val="002A7892"/>
    <w:rsid w:val="002A7A3B"/>
    <w:rsid w:val="002D3D04"/>
    <w:rsid w:val="002E0813"/>
    <w:rsid w:val="002E10F9"/>
    <w:rsid w:val="002E24D3"/>
    <w:rsid w:val="002E35A0"/>
    <w:rsid w:val="002E7CD8"/>
    <w:rsid w:val="002F13DF"/>
    <w:rsid w:val="002F3BCB"/>
    <w:rsid w:val="00304411"/>
    <w:rsid w:val="0030520F"/>
    <w:rsid w:val="00305283"/>
    <w:rsid w:val="00312F5E"/>
    <w:rsid w:val="003135AF"/>
    <w:rsid w:val="003137D0"/>
    <w:rsid w:val="00313F80"/>
    <w:rsid w:val="00314727"/>
    <w:rsid w:val="00322E42"/>
    <w:rsid w:val="003303C5"/>
    <w:rsid w:val="003319F4"/>
    <w:rsid w:val="0033471F"/>
    <w:rsid w:val="00334953"/>
    <w:rsid w:val="00335718"/>
    <w:rsid w:val="00340A4D"/>
    <w:rsid w:val="003428FA"/>
    <w:rsid w:val="003449CE"/>
    <w:rsid w:val="00345E7F"/>
    <w:rsid w:val="003472C8"/>
    <w:rsid w:val="00351D67"/>
    <w:rsid w:val="00353F77"/>
    <w:rsid w:val="00355DBD"/>
    <w:rsid w:val="0036230F"/>
    <w:rsid w:val="00364CFF"/>
    <w:rsid w:val="003662AB"/>
    <w:rsid w:val="00370668"/>
    <w:rsid w:val="00371C88"/>
    <w:rsid w:val="00373D95"/>
    <w:rsid w:val="00374588"/>
    <w:rsid w:val="00374C23"/>
    <w:rsid w:val="00376A72"/>
    <w:rsid w:val="00381A4B"/>
    <w:rsid w:val="00384FE0"/>
    <w:rsid w:val="003939F0"/>
    <w:rsid w:val="00395DFC"/>
    <w:rsid w:val="003961EE"/>
    <w:rsid w:val="00396601"/>
    <w:rsid w:val="003A1015"/>
    <w:rsid w:val="003A37EA"/>
    <w:rsid w:val="003B3C16"/>
    <w:rsid w:val="003B50BC"/>
    <w:rsid w:val="003C25B3"/>
    <w:rsid w:val="003C269F"/>
    <w:rsid w:val="003C3209"/>
    <w:rsid w:val="003C4452"/>
    <w:rsid w:val="003D49A2"/>
    <w:rsid w:val="003D5F99"/>
    <w:rsid w:val="003D6907"/>
    <w:rsid w:val="003E2D35"/>
    <w:rsid w:val="003E54BE"/>
    <w:rsid w:val="003F1DB2"/>
    <w:rsid w:val="003F21BA"/>
    <w:rsid w:val="003F5609"/>
    <w:rsid w:val="003F6ED1"/>
    <w:rsid w:val="0040239E"/>
    <w:rsid w:val="00403A88"/>
    <w:rsid w:val="004041A8"/>
    <w:rsid w:val="00404995"/>
    <w:rsid w:val="00407ECC"/>
    <w:rsid w:val="004124C0"/>
    <w:rsid w:val="004128C5"/>
    <w:rsid w:val="00417A8A"/>
    <w:rsid w:val="004213FD"/>
    <w:rsid w:val="00423BD2"/>
    <w:rsid w:val="00425492"/>
    <w:rsid w:val="004309BC"/>
    <w:rsid w:val="004311E2"/>
    <w:rsid w:val="0043187D"/>
    <w:rsid w:val="00432F92"/>
    <w:rsid w:val="00433195"/>
    <w:rsid w:val="004342E4"/>
    <w:rsid w:val="00443C7F"/>
    <w:rsid w:val="00450591"/>
    <w:rsid w:val="004558CC"/>
    <w:rsid w:val="004602A4"/>
    <w:rsid w:val="00461891"/>
    <w:rsid w:val="00462445"/>
    <w:rsid w:val="004704E1"/>
    <w:rsid w:val="00470C08"/>
    <w:rsid w:val="00471487"/>
    <w:rsid w:val="00474C2F"/>
    <w:rsid w:val="00491819"/>
    <w:rsid w:val="00493278"/>
    <w:rsid w:val="004A0185"/>
    <w:rsid w:val="004A2DB4"/>
    <w:rsid w:val="004B0C17"/>
    <w:rsid w:val="004B2782"/>
    <w:rsid w:val="004B7845"/>
    <w:rsid w:val="004C08C6"/>
    <w:rsid w:val="004C4049"/>
    <w:rsid w:val="004C587E"/>
    <w:rsid w:val="004C77F0"/>
    <w:rsid w:val="004D199C"/>
    <w:rsid w:val="004D50AB"/>
    <w:rsid w:val="004D61AE"/>
    <w:rsid w:val="004E00E9"/>
    <w:rsid w:val="004E34B9"/>
    <w:rsid w:val="004E3C7A"/>
    <w:rsid w:val="004E3FEF"/>
    <w:rsid w:val="004E47FB"/>
    <w:rsid w:val="004F1795"/>
    <w:rsid w:val="004F3D2A"/>
    <w:rsid w:val="004F41D0"/>
    <w:rsid w:val="004F7B96"/>
    <w:rsid w:val="005010E2"/>
    <w:rsid w:val="00506905"/>
    <w:rsid w:val="00512E9C"/>
    <w:rsid w:val="00514B3E"/>
    <w:rsid w:val="00515C41"/>
    <w:rsid w:val="00524C81"/>
    <w:rsid w:val="00525267"/>
    <w:rsid w:val="00525E4C"/>
    <w:rsid w:val="005272CD"/>
    <w:rsid w:val="005321D9"/>
    <w:rsid w:val="005408BD"/>
    <w:rsid w:val="0054535E"/>
    <w:rsid w:val="00547909"/>
    <w:rsid w:val="00547B44"/>
    <w:rsid w:val="00555AD8"/>
    <w:rsid w:val="005608D0"/>
    <w:rsid w:val="005709C8"/>
    <w:rsid w:val="00571A94"/>
    <w:rsid w:val="00571D14"/>
    <w:rsid w:val="00572613"/>
    <w:rsid w:val="00573712"/>
    <w:rsid w:val="005776DD"/>
    <w:rsid w:val="00580AC2"/>
    <w:rsid w:val="00584728"/>
    <w:rsid w:val="0059136D"/>
    <w:rsid w:val="00594B9A"/>
    <w:rsid w:val="005957E5"/>
    <w:rsid w:val="00596197"/>
    <w:rsid w:val="0059760C"/>
    <w:rsid w:val="005A2B8C"/>
    <w:rsid w:val="005A4688"/>
    <w:rsid w:val="005A5A18"/>
    <w:rsid w:val="005A67C3"/>
    <w:rsid w:val="005A7E91"/>
    <w:rsid w:val="005B2B7A"/>
    <w:rsid w:val="005B3F29"/>
    <w:rsid w:val="005C548F"/>
    <w:rsid w:val="005C624A"/>
    <w:rsid w:val="005D2448"/>
    <w:rsid w:val="005D3223"/>
    <w:rsid w:val="005E6717"/>
    <w:rsid w:val="005F4157"/>
    <w:rsid w:val="005F5FB4"/>
    <w:rsid w:val="005F64A8"/>
    <w:rsid w:val="005F6688"/>
    <w:rsid w:val="006053CC"/>
    <w:rsid w:val="00610A8E"/>
    <w:rsid w:val="006125C3"/>
    <w:rsid w:val="00612AC1"/>
    <w:rsid w:val="0062190D"/>
    <w:rsid w:val="00621A5F"/>
    <w:rsid w:val="00622558"/>
    <w:rsid w:val="00630B4E"/>
    <w:rsid w:val="00634C1C"/>
    <w:rsid w:val="00636278"/>
    <w:rsid w:val="00636FA7"/>
    <w:rsid w:val="00637C43"/>
    <w:rsid w:val="00643341"/>
    <w:rsid w:val="00643BBE"/>
    <w:rsid w:val="00644A62"/>
    <w:rsid w:val="0064587A"/>
    <w:rsid w:val="006500EF"/>
    <w:rsid w:val="00651EA5"/>
    <w:rsid w:val="006630A9"/>
    <w:rsid w:val="006635CE"/>
    <w:rsid w:val="00664CDD"/>
    <w:rsid w:val="006717FC"/>
    <w:rsid w:val="006742E3"/>
    <w:rsid w:val="00680D98"/>
    <w:rsid w:val="00682048"/>
    <w:rsid w:val="006830C6"/>
    <w:rsid w:val="00687007"/>
    <w:rsid w:val="00693BD6"/>
    <w:rsid w:val="00693E74"/>
    <w:rsid w:val="006960A1"/>
    <w:rsid w:val="006B15BC"/>
    <w:rsid w:val="006C0A2E"/>
    <w:rsid w:val="006C2A1D"/>
    <w:rsid w:val="006C4BA4"/>
    <w:rsid w:val="006C7111"/>
    <w:rsid w:val="006D1A09"/>
    <w:rsid w:val="006D1B71"/>
    <w:rsid w:val="006D3E3F"/>
    <w:rsid w:val="006E0248"/>
    <w:rsid w:val="006E4317"/>
    <w:rsid w:val="006E4D5E"/>
    <w:rsid w:val="006E5BAE"/>
    <w:rsid w:val="006E63E9"/>
    <w:rsid w:val="006F3404"/>
    <w:rsid w:val="006F4D69"/>
    <w:rsid w:val="006F5130"/>
    <w:rsid w:val="006F53C0"/>
    <w:rsid w:val="0070319C"/>
    <w:rsid w:val="00705B71"/>
    <w:rsid w:val="007227D2"/>
    <w:rsid w:val="00726050"/>
    <w:rsid w:val="00727B93"/>
    <w:rsid w:val="00731B63"/>
    <w:rsid w:val="00735AD8"/>
    <w:rsid w:val="00736817"/>
    <w:rsid w:val="00740DE3"/>
    <w:rsid w:val="007426B6"/>
    <w:rsid w:val="007445EF"/>
    <w:rsid w:val="00745A9F"/>
    <w:rsid w:val="00745EB2"/>
    <w:rsid w:val="00746B2B"/>
    <w:rsid w:val="007471F4"/>
    <w:rsid w:val="007507DD"/>
    <w:rsid w:val="007517D0"/>
    <w:rsid w:val="00752CC2"/>
    <w:rsid w:val="00754FA7"/>
    <w:rsid w:val="00757F88"/>
    <w:rsid w:val="0076570B"/>
    <w:rsid w:val="007658B9"/>
    <w:rsid w:val="007732F9"/>
    <w:rsid w:val="0078079D"/>
    <w:rsid w:val="00781C58"/>
    <w:rsid w:val="00781F93"/>
    <w:rsid w:val="00790F13"/>
    <w:rsid w:val="007972E3"/>
    <w:rsid w:val="007A616B"/>
    <w:rsid w:val="007C036C"/>
    <w:rsid w:val="007C24F5"/>
    <w:rsid w:val="007C29B8"/>
    <w:rsid w:val="007C469F"/>
    <w:rsid w:val="007C538F"/>
    <w:rsid w:val="007D011D"/>
    <w:rsid w:val="007D5D14"/>
    <w:rsid w:val="007D656C"/>
    <w:rsid w:val="007E2383"/>
    <w:rsid w:val="007E31F3"/>
    <w:rsid w:val="007E593C"/>
    <w:rsid w:val="007F086A"/>
    <w:rsid w:val="007F3594"/>
    <w:rsid w:val="007F42CC"/>
    <w:rsid w:val="007F68ED"/>
    <w:rsid w:val="00803CAE"/>
    <w:rsid w:val="0080457C"/>
    <w:rsid w:val="00805B40"/>
    <w:rsid w:val="0082352D"/>
    <w:rsid w:val="00830EF6"/>
    <w:rsid w:val="00832E69"/>
    <w:rsid w:val="008420EE"/>
    <w:rsid w:val="008436E7"/>
    <w:rsid w:val="00844559"/>
    <w:rsid w:val="00844AC1"/>
    <w:rsid w:val="008517ED"/>
    <w:rsid w:val="008529F5"/>
    <w:rsid w:val="00852FAC"/>
    <w:rsid w:val="0087420D"/>
    <w:rsid w:val="008823D6"/>
    <w:rsid w:val="00884213"/>
    <w:rsid w:val="00884424"/>
    <w:rsid w:val="00886953"/>
    <w:rsid w:val="00887E75"/>
    <w:rsid w:val="00895F5A"/>
    <w:rsid w:val="00897B4F"/>
    <w:rsid w:val="008A07F1"/>
    <w:rsid w:val="008A2E03"/>
    <w:rsid w:val="008A655C"/>
    <w:rsid w:val="008B11CF"/>
    <w:rsid w:val="008B3AF9"/>
    <w:rsid w:val="008C2264"/>
    <w:rsid w:val="008C746C"/>
    <w:rsid w:val="008D1A20"/>
    <w:rsid w:val="008D3C8E"/>
    <w:rsid w:val="008D6C98"/>
    <w:rsid w:val="008E1704"/>
    <w:rsid w:val="008E33FC"/>
    <w:rsid w:val="008E6320"/>
    <w:rsid w:val="008F0C3C"/>
    <w:rsid w:val="008F0E65"/>
    <w:rsid w:val="008F2E49"/>
    <w:rsid w:val="008F5D0C"/>
    <w:rsid w:val="009022A1"/>
    <w:rsid w:val="0091096C"/>
    <w:rsid w:val="0091382A"/>
    <w:rsid w:val="00922827"/>
    <w:rsid w:val="009262E9"/>
    <w:rsid w:val="0092648D"/>
    <w:rsid w:val="009302E1"/>
    <w:rsid w:val="009313A4"/>
    <w:rsid w:val="00932604"/>
    <w:rsid w:val="00933864"/>
    <w:rsid w:val="00937383"/>
    <w:rsid w:val="009423C5"/>
    <w:rsid w:val="009510C9"/>
    <w:rsid w:val="00971952"/>
    <w:rsid w:val="0097212C"/>
    <w:rsid w:val="0097454D"/>
    <w:rsid w:val="00975A24"/>
    <w:rsid w:val="00976585"/>
    <w:rsid w:val="00984B55"/>
    <w:rsid w:val="00990A63"/>
    <w:rsid w:val="00993EBA"/>
    <w:rsid w:val="0099482F"/>
    <w:rsid w:val="00995642"/>
    <w:rsid w:val="009A22F6"/>
    <w:rsid w:val="009B1D2D"/>
    <w:rsid w:val="009B5F1B"/>
    <w:rsid w:val="009B6699"/>
    <w:rsid w:val="009C20B2"/>
    <w:rsid w:val="009C39D5"/>
    <w:rsid w:val="009C4949"/>
    <w:rsid w:val="009C49FD"/>
    <w:rsid w:val="009D14E1"/>
    <w:rsid w:val="009D16AA"/>
    <w:rsid w:val="009D19DB"/>
    <w:rsid w:val="009D4BF3"/>
    <w:rsid w:val="009D738D"/>
    <w:rsid w:val="009E09D6"/>
    <w:rsid w:val="009E17EA"/>
    <w:rsid w:val="009E3AFF"/>
    <w:rsid w:val="009E5CD4"/>
    <w:rsid w:val="009F0A99"/>
    <w:rsid w:val="009F4992"/>
    <w:rsid w:val="009F77C4"/>
    <w:rsid w:val="00A03EF2"/>
    <w:rsid w:val="00A04E17"/>
    <w:rsid w:val="00A0552E"/>
    <w:rsid w:val="00A07446"/>
    <w:rsid w:val="00A126C8"/>
    <w:rsid w:val="00A13B75"/>
    <w:rsid w:val="00A20A6C"/>
    <w:rsid w:val="00A24BAD"/>
    <w:rsid w:val="00A31D99"/>
    <w:rsid w:val="00A360AC"/>
    <w:rsid w:val="00A36EC2"/>
    <w:rsid w:val="00A37256"/>
    <w:rsid w:val="00A41036"/>
    <w:rsid w:val="00A430A0"/>
    <w:rsid w:val="00A433AE"/>
    <w:rsid w:val="00A43AF4"/>
    <w:rsid w:val="00A45F01"/>
    <w:rsid w:val="00A513B5"/>
    <w:rsid w:val="00A53296"/>
    <w:rsid w:val="00A54913"/>
    <w:rsid w:val="00A646B0"/>
    <w:rsid w:val="00A65A08"/>
    <w:rsid w:val="00A7117C"/>
    <w:rsid w:val="00A73F61"/>
    <w:rsid w:val="00A74ECE"/>
    <w:rsid w:val="00A77361"/>
    <w:rsid w:val="00A77D78"/>
    <w:rsid w:val="00A86D86"/>
    <w:rsid w:val="00A872EF"/>
    <w:rsid w:val="00A907CD"/>
    <w:rsid w:val="00A94C04"/>
    <w:rsid w:val="00A94F79"/>
    <w:rsid w:val="00A961D1"/>
    <w:rsid w:val="00A9733A"/>
    <w:rsid w:val="00A97C1D"/>
    <w:rsid w:val="00AB0303"/>
    <w:rsid w:val="00AB25EA"/>
    <w:rsid w:val="00AB4A6C"/>
    <w:rsid w:val="00AC573F"/>
    <w:rsid w:val="00AC7A18"/>
    <w:rsid w:val="00AD2FC6"/>
    <w:rsid w:val="00AD555F"/>
    <w:rsid w:val="00AD5584"/>
    <w:rsid w:val="00AD600A"/>
    <w:rsid w:val="00AD6E34"/>
    <w:rsid w:val="00AD7D0D"/>
    <w:rsid w:val="00AE5A5B"/>
    <w:rsid w:val="00B038D0"/>
    <w:rsid w:val="00B0687F"/>
    <w:rsid w:val="00B078F5"/>
    <w:rsid w:val="00B10D3D"/>
    <w:rsid w:val="00B1317C"/>
    <w:rsid w:val="00B13188"/>
    <w:rsid w:val="00B13322"/>
    <w:rsid w:val="00B1503A"/>
    <w:rsid w:val="00B17797"/>
    <w:rsid w:val="00B20CB9"/>
    <w:rsid w:val="00B21645"/>
    <w:rsid w:val="00B265F5"/>
    <w:rsid w:val="00B2669A"/>
    <w:rsid w:val="00B44DFC"/>
    <w:rsid w:val="00B45348"/>
    <w:rsid w:val="00B471CF"/>
    <w:rsid w:val="00B53BC4"/>
    <w:rsid w:val="00B54982"/>
    <w:rsid w:val="00B54E72"/>
    <w:rsid w:val="00B54EF9"/>
    <w:rsid w:val="00B679AA"/>
    <w:rsid w:val="00B710E3"/>
    <w:rsid w:val="00B72242"/>
    <w:rsid w:val="00B724C0"/>
    <w:rsid w:val="00B731DD"/>
    <w:rsid w:val="00B74EFC"/>
    <w:rsid w:val="00B80C25"/>
    <w:rsid w:val="00B9794B"/>
    <w:rsid w:val="00BA17B9"/>
    <w:rsid w:val="00BA48E1"/>
    <w:rsid w:val="00BA55F2"/>
    <w:rsid w:val="00BA6EAD"/>
    <w:rsid w:val="00BB4277"/>
    <w:rsid w:val="00BB521E"/>
    <w:rsid w:val="00BB6E86"/>
    <w:rsid w:val="00BC64D2"/>
    <w:rsid w:val="00BD14E9"/>
    <w:rsid w:val="00BD45A9"/>
    <w:rsid w:val="00BD56B1"/>
    <w:rsid w:val="00BD5CDE"/>
    <w:rsid w:val="00BE0D78"/>
    <w:rsid w:val="00BE6846"/>
    <w:rsid w:val="00BF5F0F"/>
    <w:rsid w:val="00BF708E"/>
    <w:rsid w:val="00BF78A1"/>
    <w:rsid w:val="00C0054C"/>
    <w:rsid w:val="00C046C6"/>
    <w:rsid w:val="00C05D7A"/>
    <w:rsid w:val="00C065DD"/>
    <w:rsid w:val="00C075E1"/>
    <w:rsid w:val="00C1118F"/>
    <w:rsid w:val="00C1201D"/>
    <w:rsid w:val="00C148A9"/>
    <w:rsid w:val="00C21D10"/>
    <w:rsid w:val="00C23CD7"/>
    <w:rsid w:val="00C24353"/>
    <w:rsid w:val="00C253BD"/>
    <w:rsid w:val="00C32A3E"/>
    <w:rsid w:val="00C33E6A"/>
    <w:rsid w:val="00C3417B"/>
    <w:rsid w:val="00C410FC"/>
    <w:rsid w:val="00C4566C"/>
    <w:rsid w:val="00C538A7"/>
    <w:rsid w:val="00C55383"/>
    <w:rsid w:val="00C620E0"/>
    <w:rsid w:val="00C64AC2"/>
    <w:rsid w:val="00C66765"/>
    <w:rsid w:val="00C66B09"/>
    <w:rsid w:val="00C67B72"/>
    <w:rsid w:val="00C75AD6"/>
    <w:rsid w:val="00C80B91"/>
    <w:rsid w:val="00C85D49"/>
    <w:rsid w:val="00C86AC8"/>
    <w:rsid w:val="00C91284"/>
    <w:rsid w:val="00C973B5"/>
    <w:rsid w:val="00C97F61"/>
    <w:rsid w:val="00CA0EDB"/>
    <w:rsid w:val="00CA35E7"/>
    <w:rsid w:val="00CA742B"/>
    <w:rsid w:val="00CB48D5"/>
    <w:rsid w:val="00CB700C"/>
    <w:rsid w:val="00CC0B20"/>
    <w:rsid w:val="00CC486E"/>
    <w:rsid w:val="00CD4325"/>
    <w:rsid w:val="00CE23E3"/>
    <w:rsid w:val="00D01AFA"/>
    <w:rsid w:val="00D03AD7"/>
    <w:rsid w:val="00D0641D"/>
    <w:rsid w:val="00D07B0C"/>
    <w:rsid w:val="00D10A6F"/>
    <w:rsid w:val="00D12695"/>
    <w:rsid w:val="00D15DFE"/>
    <w:rsid w:val="00D2084A"/>
    <w:rsid w:val="00D232E9"/>
    <w:rsid w:val="00D27815"/>
    <w:rsid w:val="00D37892"/>
    <w:rsid w:val="00D41356"/>
    <w:rsid w:val="00D47C4A"/>
    <w:rsid w:val="00D521C4"/>
    <w:rsid w:val="00D60608"/>
    <w:rsid w:val="00D66468"/>
    <w:rsid w:val="00D6672D"/>
    <w:rsid w:val="00D66A7B"/>
    <w:rsid w:val="00D710F4"/>
    <w:rsid w:val="00D77314"/>
    <w:rsid w:val="00D80C1C"/>
    <w:rsid w:val="00D82840"/>
    <w:rsid w:val="00D84A86"/>
    <w:rsid w:val="00D853F1"/>
    <w:rsid w:val="00D86A99"/>
    <w:rsid w:val="00D870CD"/>
    <w:rsid w:val="00D90B24"/>
    <w:rsid w:val="00D91F52"/>
    <w:rsid w:val="00D93203"/>
    <w:rsid w:val="00D97328"/>
    <w:rsid w:val="00DA0B96"/>
    <w:rsid w:val="00DA2D9B"/>
    <w:rsid w:val="00DA2F95"/>
    <w:rsid w:val="00DB0001"/>
    <w:rsid w:val="00DB1E73"/>
    <w:rsid w:val="00DB3D69"/>
    <w:rsid w:val="00DB6F72"/>
    <w:rsid w:val="00DC086C"/>
    <w:rsid w:val="00DC2450"/>
    <w:rsid w:val="00DC349B"/>
    <w:rsid w:val="00DD007F"/>
    <w:rsid w:val="00DD15A6"/>
    <w:rsid w:val="00DD3822"/>
    <w:rsid w:val="00DD3873"/>
    <w:rsid w:val="00DD579F"/>
    <w:rsid w:val="00DD6968"/>
    <w:rsid w:val="00DD7ED4"/>
    <w:rsid w:val="00DE0A2F"/>
    <w:rsid w:val="00DE43B7"/>
    <w:rsid w:val="00DF1DE3"/>
    <w:rsid w:val="00DF2D73"/>
    <w:rsid w:val="00DF6517"/>
    <w:rsid w:val="00E05240"/>
    <w:rsid w:val="00E06032"/>
    <w:rsid w:val="00E07F17"/>
    <w:rsid w:val="00E1614D"/>
    <w:rsid w:val="00E17A59"/>
    <w:rsid w:val="00E222F4"/>
    <w:rsid w:val="00E248CD"/>
    <w:rsid w:val="00E2491B"/>
    <w:rsid w:val="00E34EE4"/>
    <w:rsid w:val="00E41880"/>
    <w:rsid w:val="00E442E3"/>
    <w:rsid w:val="00E45B4E"/>
    <w:rsid w:val="00E525A6"/>
    <w:rsid w:val="00E52B11"/>
    <w:rsid w:val="00E54004"/>
    <w:rsid w:val="00E54DED"/>
    <w:rsid w:val="00E563CB"/>
    <w:rsid w:val="00E70CA3"/>
    <w:rsid w:val="00E741C7"/>
    <w:rsid w:val="00E774FF"/>
    <w:rsid w:val="00E7763C"/>
    <w:rsid w:val="00E7784D"/>
    <w:rsid w:val="00E906D4"/>
    <w:rsid w:val="00E9169C"/>
    <w:rsid w:val="00E91F7D"/>
    <w:rsid w:val="00E926C7"/>
    <w:rsid w:val="00EA09C4"/>
    <w:rsid w:val="00EA488E"/>
    <w:rsid w:val="00EA634A"/>
    <w:rsid w:val="00EA7AF0"/>
    <w:rsid w:val="00EB5922"/>
    <w:rsid w:val="00EC137C"/>
    <w:rsid w:val="00EC541B"/>
    <w:rsid w:val="00EC7496"/>
    <w:rsid w:val="00ED1595"/>
    <w:rsid w:val="00ED3B4F"/>
    <w:rsid w:val="00ED3E0A"/>
    <w:rsid w:val="00EE1018"/>
    <w:rsid w:val="00EE1B3A"/>
    <w:rsid w:val="00EE4ACC"/>
    <w:rsid w:val="00EF1BA3"/>
    <w:rsid w:val="00EF4E66"/>
    <w:rsid w:val="00EF754B"/>
    <w:rsid w:val="00EF7CF4"/>
    <w:rsid w:val="00F013B5"/>
    <w:rsid w:val="00F01E77"/>
    <w:rsid w:val="00F02FDB"/>
    <w:rsid w:val="00F0653D"/>
    <w:rsid w:val="00F118C3"/>
    <w:rsid w:val="00F1276F"/>
    <w:rsid w:val="00F14093"/>
    <w:rsid w:val="00F16D34"/>
    <w:rsid w:val="00F17E13"/>
    <w:rsid w:val="00F22542"/>
    <w:rsid w:val="00F22C0F"/>
    <w:rsid w:val="00F230C1"/>
    <w:rsid w:val="00F343C8"/>
    <w:rsid w:val="00F37CC3"/>
    <w:rsid w:val="00F4072C"/>
    <w:rsid w:val="00F44346"/>
    <w:rsid w:val="00F451B8"/>
    <w:rsid w:val="00F46B31"/>
    <w:rsid w:val="00F50C61"/>
    <w:rsid w:val="00F518BE"/>
    <w:rsid w:val="00F51B90"/>
    <w:rsid w:val="00F56A6C"/>
    <w:rsid w:val="00F65A85"/>
    <w:rsid w:val="00F671D3"/>
    <w:rsid w:val="00F747A5"/>
    <w:rsid w:val="00F80629"/>
    <w:rsid w:val="00F84DC8"/>
    <w:rsid w:val="00F860C8"/>
    <w:rsid w:val="00F90B9B"/>
    <w:rsid w:val="00F90CB7"/>
    <w:rsid w:val="00F9258E"/>
    <w:rsid w:val="00F94182"/>
    <w:rsid w:val="00F963CC"/>
    <w:rsid w:val="00FA0077"/>
    <w:rsid w:val="00FA519B"/>
    <w:rsid w:val="00FA789D"/>
    <w:rsid w:val="00FA7F3F"/>
    <w:rsid w:val="00FC1278"/>
    <w:rsid w:val="00FC166E"/>
    <w:rsid w:val="00FC1EA8"/>
    <w:rsid w:val="00FD07B7"/>
    <w:rsid w:val="00FD48E8"/>
    <w:rsid w:val="00FD4C7F"/>
    <w:rsid w:val="00FD6AC3"/>
    <w:rsid w:val="00FE4C97"/>
    <w:rsid w:val="00FF0229"/>
    <w:rsid w:val="00FF4102"/>
    <w:rsid w:val="00FF5267"/>
    <w:rsid w:val="00FF6567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02E5A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525E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E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5E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5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9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5E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5E4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5E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7Char">
    <w:name w:val="Heading 7 Char"/>
    <w:basedOn w:val="DefaultParagraphFont"/>
    <w:link w:val="Heading7"/>
    <w:rsid w:val="003D49A2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customStyle="1" w:styleId="ParagraphIndent">
    <w:name w:val="ParagraphIndent"/>
    <w:link w:val="ParagraphIndentChar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basedOn w:val="DefaultParagraphFont"/>
    <w:link w:val="ParagraphIndent"/>
    <w:locked/>
    <w:rsid w:val="003D49A2"/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163633"/>
    <w:pPr>
      <w:tabs>
        <w:tab w:val="right" w:leader="dot" w:pos="9346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5E4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5CE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36230F"/>
    <w:rPr>
      <w:color w:val="0000FF" w:themeColor="hyperlink"/>
      <w:u w:val="single"/>
    </w:rPr>
  </w:style>
  <w:style w:type="paragraph" w:customStyle="1" w:styleId="AHRQBODYTEXT">
    <w:name w:val="AHRQ BODY TEXT"/>
    <w:basedOn w:val="Normal"/>
    <w:link w:val="AHRQBODYTEXTChar"/>
    <w:rsid w:val="003D49A2"/>
    <w:pPr>
      <w:ind w:firstLine="360"/>
    </w:pPr>
    <w:rPr>
      <w:rFonts w:eastAsia="Times"/>
    </w:rPr>
  </w:style>
  <w:style w:type="character" w:customStyle="1" w:styleId="AHRQBODYTEXTChar">
    <w:name w:val="AHRQ BODY TEXT Char"/>
    <w:basedOn w:val="DefaultParagraphFont"/>
    <w:link w:val="AHRQBODYTEXT"/>
    <w:rsid w:val="003D49A2"/>
    <w:rPr>
      <w:rFonts w:ascii="Times" w:eastAsia="Times" w:hAnsi="Times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D49A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D49A2"/>
    <w:rPr>
      <w:rFonts w:ascii="Times" w:eastAsia="Times New Roman" w:hAnsi="Times"/>
      <w:sz w:val="24"/>
    </w:rPr>
  </w:style>
  <w:style w:type="paragraph" w:styleId="BodyTextFirstIndent">
    <w:name w:val="Body Text First Indent"/>
    <w:basedOn w:val="Normal"/>
    <w:link w:val="BodyTextFirstIndentChar"/>
    <w:rsid w:val="003D49A2"/>
    <w:pPr>
      <w:spacing w:after="12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3D49A2"/>
    <w:rPr>
      <w:rFonts w:ascii="Times" w:eastAsia="Times" w:hAnsi="Times"/>
      <w:sz w:val="24"/>
    </w:rPr>
  </w:style>
  <w:style w:type="paragraph" w:customStyle="1" w:styleId="Paragraph25indent">
    <w:name w:val="Paragraph .25 indent"/>
    <w:basedOn w:val="Normal"/>
    <w:link w:val="Paragraph25indentChar"/>
    <w:qFormat/>
    <w:rsid w:val="003D49A2"/>
    <w:pPr>
      <w:ind w:firstLine="360"/>
    </w:pPr>
    <w:rPr>
      <w:rFonts w:ascii="Times New Roman" w:eastAsiaTheme="minorEastAsia" w:hAnsi="Times New Roman"/>
      <w:szCs w:val="24"/>
    </w:rPr>
  </w:style>
  <w:style w:type="character" w:customStyle="1" w:styleId="Paragraph25indentChar">
    <w:name w:val="Paragraph .25 indent Char"/>
    <w:basedOn w:val="DefaultParagraphFont"/>
    <w:link w:val="Paragraph25indent"/>
    <w:rsid w:val="003D49A2"/>
    <w:rPr>
      <w:rFonts w:ascii="Times New Roman" w:eastAsiaTheme="minorEastAsia" w:hAnsi="Times New Roman"/>
      <w:sz w:val="24"/>
      <w:szCs w:val="24"/>
    </w:rPr>
  </w:style>
  <w:style w:type="paragraph" w:customStyle="1" w:styleId="BodyText0">
    <w:name w:val="BodyText"/>
    <w:basedOn w:val="Normal"/>
    <w:link w:val="BodyTextChar0"/>
    <w:rsid w:val="00525E4C"/>
    <w:pPr>
      <w:spacing w:after="120"/>
    </w:pPr>
  </w:style>
  <w:style w:type="character" w:customStyle="1" w:styleId="BodyTextChar0">
    <w:name w:val="BodyText Char"/>
    <w:basedOn w:val="DefaultParagraphFont"/>
    <w:link w:val="BodyText0"/>
    <w:rsid w:val="00525E4C"/>
    <w:rPr>
      <w:rFonts w:ascii="Times" w:eastAsia="Times New Roman" w:hAnsi="Times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525E4C"/>
    <w:pPr>
      <w:ind w:left="475"/>
    </w:pPr>
  </w:style>
  <w:style w:type="paragraph" w:styleId="ListParagraph">
    <w:name w:val="List Paragraph"/>
    <w:basedOn w:val="Normal"/>
    <w:uiPriority w:val="34"/>
    <w:qFormat/>
    <w:rsid w:val="00525E4C"/>
    <w:pPr>
      <w:ind w:left="720"/>
      <w:contextualSpacing/>
    </w:pPr>
  </w:style>
  <w:style w:type="paragraph" w:customStyle="1" w:styleId="Footer1">
    <w:name w:val="Footer1"/>
    <w:rsid w:val="00525E4C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character" w:customStyle="1" w:styleId="CaptionChar">
    <w:name w:val="Caption Char"/>
    <w:link w:val="Caption"/>
    <w:locked/>
    <w:rsid w:val="00525E4C"/>
    <w:rPr>
      <w:rFonts w:ascii="Arial" w:eastAsia="PMingLiU" w:hAnsi="Arial" w:cs="Arial"/>
      <w:b/>
      <w:bCs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525E4C"/>
    <w:pPr>
      <w:spacing w:after="60"/>
    </w:pPr>
    <w:rPr>
      <w:rFonts w:ascii="Arial" w:eastAsia="PMingLiU" w:hAnsi="Arial" w:cs="Arial"/>
      <w:b/>
      <w:bCs/>
      <w:sz w:val="20"/>
    </w:rPr>
  </w:style>
  <w:style w:type="paragraph" w:styleId="TableofFigures">
    <w:name w:val="table of figures"/>
    <w:basedOn w:val="Normal"/>
    <w:next w:val="Normal"/>
    <w:uiPriority w:val="99"/>
    <w:unhideWhenUsed/>
    <w:rsid w:val="00525E4C"/>
  </w:style>
  <w:style w:type="character" w:customStyle="1" w:styleId="st1">
    <w:name w:val="st1"/>
    <w:basedOn w:val="DefaultParagraphFont"/>
    <w:rsid w:val="00525E4C"/>
  </w:style>
  <w:style w:type="character" w:customStyle="1" w:styleId="Heading5Char">
    <w:name w:val="Heading 5 Char"/>
    <w:basedOn w:val="DefaultParagraphFont"/>
    <w:link w:val="Heading5"/>
    <w:uiPriority w:val="9"/>
    <w:semiHidden/>
    <w:rsid w:val="006635CE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oSpacing">
    <w:name w:val="No Spacing"/>
    <w:uiPriority w:val="1"/>
    <w:qFormat/>
    <w:rsid w:val="006635CE"/>
    <w:rPr>
      <w:rFonts w:asciiTheme="minorHAnsi" w:eastAsiaTheme="minorHAnsi" w:hAnsiTheme="minorHAnsi" w:cstheme="minorBidi"/>
      <w:sz w:val="22"/>
      <w:szCs w:val="22"/>
    </w:rPr>
  </w:style>
  <w:style w:type="paragraph" w:customStyle="1" w:styleId="Header1">
    <w:name w:val="Header1"/>
    <w:rsid w:val="006635CE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reeForm">
    <w:name w:val="Free Form"/>
    <w:rsid w:val="006635CE"/>
    <w:rPr>
      <w:rFonts w:ascii="Times New Roman" w:eastAsia="ヒラギノ角ゴ Pro W3" w:hAnsi="Times New Roman"/>
      <w:color w:val="000000"/>
    </w:rPr>
  </w:style>
  <w:style w:type="paragraph" w:customStyle="1" w:styleId="Paragraph">
    <w:name w:val="Paragraph"/>
    <w:basedOn w:val="Normal"/>
    <w:rsid w:val="006635CE"/>
    <w:pPr>
      <w:spacing w:after="300" w:line="300" w:lineRule="exact"/>
    </w:pPr>
    <w:rPr>
      <w:rFonts w:ascii="Arial" w:hAnsi="Arial"/>
      <w:sz w:val="22"/>
    </w:rPr>
  </w:style>
  <w:style w:type="character" w:styleId="Strong">
    <w:name w:val="Strong"/>
    <w:basedOn w:val="DefaultParagraphFont"/>
    <w:uiPriority w:val="22"/>
    <w:qFormat/>
    <w:rsid w:val="006635CE"/>
    <w:rPr>
      <w:b/>
      <w:bCs/>
    </w:rPr>
  </w:style>
  <w:style w:type="paragraph" w:customStyle="1" w:styleId="Default">
    <w:name w:val="Default"/>
    <w:rsid w:val="006635C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6635CE"/>
    <w:pPr>
      <w:jc w:val="center"/>
    </w:pPr>
    <w:rPr>
      <w:rFonts w:ascii="Arial" w:eastAsiaTheme="minorHAnsi" w:hAnsi="Arial" w:cs="Arial"/>
      <w:noProof/>
      <w:sz w:val="36"/>
      <w:szCs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635CE"/>
    <w:rPr>
      <w:rFonts w:ascii="Arial" w:eastAsiaTheme="minorHAnsi" w:hAnsi="Arial" w:cs="Arial"/>
      <w:noProof/>
      <w:sz w:val="36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6635CE"/>
    <w:pPr>
      <w:spacing w:after="200"/>
    </w:pPr>
    <w:rPr>
      <w:rFonts w:ascii="Arial" w:eastAsiaTheme="minorHAnsi" w:hAnsi="Arial" w:cs="Arial"/>
      <w:noProof/>
      <w:sz w:val="36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6635CE"/>
    <w:rPr>
      <w:rFonts w:ascii="Arial" w:eastAsiaTheme="minorHAnsi" w:hAnsi="Arial" w:cs="Arial"/>
      <w:noProof/>
      <w:sz w:val="36"/>
      <w:szCs w:val="2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635CE"/>
    <w:rPr>
      <w:rFonts w:ascii="Tahoma" w:eastAsiaTheme="minorHAnsi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635CE"/>
    <w:rPr>
      <w:rFonts w:ascii="Tahoma" w:eastAsiaTheme="minorHAnsi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6635CE"/>
    <w:pPr>
      <w:jc w:val="center"/>
    </w:pPr>
    <w:rPr>
      <w:rFonts w:ascii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6635CE"/>
    <w:rPr>
      <w:rFonts w:ascii="Times New Roman" w:eastAsia="Times New Roman" w:hAnsi="Times New Roman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461891"/>
    <w:rPr>
      <w:rFonts w:ascii="Times" w:eastAsia="Times New Roman" w:hAnsi="Times"/>
      <w:sz w:val="24"/>
    </w:rPr>
  </w:style>
  <w:style w:type="paragraph" w:customStyle="1" w:styleId="TitlePageReportNumber">
    <w:name w:val="Title Page Report Number"/>
    <w:basedOn w:val="Normal"/>
    <w:rsid w:val="00F44346"/>
    <w:rPr>
      <w:rFonts w:ascii="Arial" w:eastAsia="Times" w:hAnsi="Arial"/>
      <w:b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9F77C4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9F77C4"/>
    <w:rPr>
      <w:b w:val="0"/>
      <w:bCs w:val="0"/>
      <w:i w:val="0"/>
      <w:iCs w:val="0"/>
      <w:vanish w:val="0"/>
      <w:webHidden w:val="0"/>
      <w:specVanish w:val="0"/>
    </w:rPr>
  </w:style>
  <w:style w:type="character" w:customStyle="1" w:styleId="author2">
    <w:name w:val="author2"/>
    <w:basedOn w:val="DefaultParagraphFont"/>
    <w:rsid w:val="009F77C4"/>
    <w:rPr>
      <w:b w:val="0"/>
      <w:bCs w:val="0"/>
      <w:i w:val="0"/>
      <w:iCs w:val="0"/>
      <w:smallCaps w:val="0"/>
      <w:sz w:val="24"/>
      <w:szCs w:val="24"/>
    </w:rPr>
  </w:style>
  <w:style w:type="character" w:customStyle="1" w:styleId="articletitle4">
    <w:name w:val="articletitle4"/>
    <w:basedOn w:val="DefaultParagraphFont"/>
    <w:rsid w:val="009F77C4"/>
  </w:style>
  <w:style w:type="character" w:customStyle="1" w:styleId="journaltitle2">
    <w:name w:val="journaltitle2"/>
    <w:basedOn w:val="DefaultParagraphFont"/>
    <w:rsid w:val="009F77C4"/>
    <w:rPr>
      <w:i/>
      <w:iCs/>
    </w:rPr>
  </w:style>
  <w:style w:type="character" w:customStyle="1" w:styleId="pubyear">
    <w:name w:val="pubyear"/>
    <w:basedOn w:val="DefaultParagraphFont"/>
    <w:rsid w:val="009F77C4"/>
  </w:style>
  <w:style w:type="character" w:customStyle="1" w:styleId="vol2">
    <w:name w:val="vol2"/>
    <w:basedOn w:val="DefaultParagraphFont"/>
    <w:rsid w:val="009F77C4"/>
    <w:rPr>
      <w:b/>
      <w:bCs/>
    </w:rPr>
  </w:style>
  <w:style w:type="character" w:customStyle="1" w:styleId="citedissue">
    <w:name w:val="citedissue"/>
    <w:basedOn w:val="DefaultParagraphFont"/>
    <w:rsid w:val="009F77C4"/>
  </w:style>
  <w:style w:type="character" w:customStyle="1" w:styleId="pagefirst">
    <w:name w:val="pagefirst"/>
    <w:basedOn w:val="DefaultParagraphFont"/>
    <w:rsid w:val="009F77C4"/>
  </w:style>
  <w:style w:type="character" w:customStyle="1" w:styleId="pagelast">
    <w:name w:val="pagelast"/>
    <w:basedOn w:val="DefaultParagraphFont"/>
    <w:rsid w:val="009F77C4"/>
  </w:style>
  <w:style w:type="character" w:styleId="Emphasis">
    <w:name w:val="Emphasis"/>
    <w:basedOn w:val="DefaultParagraphFont"/>
    <w:uiPriority w:val="20"/>
    <w:qFormat/>
    <w:rsid w:val="009F77C4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525E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E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5E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5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9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5E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5E4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5E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7Char">
    <w:name w:val="Heading 7 Char"/>
    <w:basedOn w:val="DefaultParagraphFont"/>
    <w:link w:val="Heading7"/>
    <w:rsid w:val="003D49A2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customStyle="1" w:styleId="ParagraphIndent">
    <w:name w:val="ParagraphIndent"/>
    <w:link w:val="ParagraphIndentChar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basedOn w:val="DefaultParagraphFont"/>
    <w:link w:val="ParagraphIndent"/>
    <w:locked/>
    <w:rsid w:val="003D49A2"/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163633"/>
    <w:pPr>
      <w:tabs>
        <w:tab w:val="right" w:leader="dot" w:pos="9346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5E4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5CE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36230F"/>
    <w:rPr>
      <w:color w:val="0000FF" w:themeColor="hyperlink"/>
      <w:u w:val="single"/>
    </w:rPr>
  </w:style>
  <w:style w:type="paragraph" w:customStyle="1" w:styleId="AHRQBODYTEXT">
    <w:name w:val="AHRQ BODY TEXT"/>
    <w:basedOn w:val="Normal"/>
    <w:link w:val="AHRQBODYTEXTChar"/>
    <w:rsid w:val="003D49A2"/>
    <w:pPr>
      <w:ind w:firstLine="360"/>
    </w:pPr>
    <w:rPr>
      <w:rFonts w:eastAsia="Times"/>
    </w:rPr>
  </w:style>
  <w:style w:type="character" w:customStyle="1" w:styleId="AHRQBODYTEXTChar">
    <w:name w:val="AHRQ BODY TEXT Char"/>
    <w:basedOn w:val="DefaultParagraphFont"/>
    <w:link w:val="AHRQBODYTEXT"/>
    <w:rsid w:val="003D49A2"/>
    <w:rPr>
      <w:rFonts w:ascii="Times" w:eastAsia="Times" w:hAnsi="Times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D49A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D49A2"/>
    <w:rPr>
      <w:rFonts w:ascii="Times" w:eastAsia="Times New Roman" w:hAnsi="Times"/>
      <w:sz w:val="24"/>
    </w:rPr>
  </w:style>
  <w:style w:type="paragraph" w:styleId="BodyTextFirstIndent">
    <w:name w:val="Body Text First Indent"/>
    <w:basedOn w:val="Normal"/>
    <w:link w:val="BodyTextFirstIndentChar"/>
    <w:rsid w:val="003D49A2"/>
    <w:pPr>
      <w:spacing w:after="12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3D49A2"/>
    <w:rPr>
      <w:rFonts w:ascii="Times" w:eastAsia="Times" w:hAnsi="Times"/>
      <w:sz w:val="24"/>
    </w:rPr>
  </w:style>
  <w:style w:type="paragraph" w:customStyle="1" w:styleId="Paragraph25indent">
    <w:name w:val="Paragraph .25 indent"/>
    <w:basedOn w:val="Normal"/>
    <w:link w:val="Paragraph25indentChar"/>
    <w:qFormat/>
    <w:rsid w:val="003D49A2"/>
    <w:pPr>
      <w:ind w:firstLine="360"/>
    </w:pPr>
    <w:rPr>
      <w:rFonts w:ascii="Times New Roman" w:eastAsiaTheme="minorEastAsia" w:hAnsi="Times New Roman"/>
      <w:szCs w:val="24"/>
    </w:rPr>
  </w:style>
  <w:style w:type="character" w:customStyle="1" w:styleId="Paragraph25indentChar">
    <w:name w:val="Paragraph .25 indent Char"/>
    <w:basedOn w:val="DefaultParagraphFont"/>
    <w:link w:val="Paragraph25indent"/>
    <w:rsid w:val="003D49A2"/>
    <w:rPr>
      <w:rFonts w:ascii="Times New Roman" w:eastAsiaTheme="minorEastAsia" w:hAnsi="Times New Roman"/>
      <w:sz w:val="24"/>
      <w:szCs w:val="24"/>
    </w:rPr>
  </w:style>
  <w:style w:type="paragraph" w:customStyle="1" w:styleId="BodyText0">
    <w:name w:val="BodyText"/>
    <w:basedOn w:val="Normal"/>
    <w:link w:val="BodyTextChar0"/>
    <w:rsid w:val="00525E4C"/>
    <w:pPr>
      <w:spacing w:after="120"/>
    </w:pPr>
  </w:style>
  <w:style w:type="character" w:customStyle="1" w:styleId="BodyTextChar0">
    <w:name w:val="BodyText Char"/>
    <w:basedOn w:val="DefaultParagraphFont"/>
    <w:link w:val="BodyText0"/>
    <w:rsid w:val="00525E4C"/>
    <w:rPr>
      <w:rFonts w:ascii="Times" w:eastAsia="Times New Roman" w:hAnsi="Times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525E4C"/>
    <w:pPr>
      <w:ind w:left="475"/>
    </w:pPr>
  </w:style>
  <w:style w:type="paragraph" w:styleId="ListParagraph">
    <w:name w:val="List Paragraph"/>
    <w:basedOn w:val="Normal"/>
    <w:uiPriority w:val="34"/>
    <w:qFormat/>
    <w:rsid w:val="00525E4C"/>
    <w:pPr>
      <w:ind w:left="720"/>
      <w:contextualSpacing/>
    </w:pPr>
  </w:style>
  <w:style w:type="paragraph" w:customStyle="1" w:styleId="Footer1">
    <w:name w:val="Footer1"/>
    <w:rsid w:val="00525E4C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character" w:customStyle="1" w:styleId="CaptionChar">
    <w:name w:val="Caption Char"/>
    <w:link w:val="Caption"/>
    <w:locked/>
    <w:rsid w:val="00525E4C"/>
    <w:rPr>
      <w:rFonts w:ascii="Arial" w:eastAsia="PMingLiU" w:hAnsi="Arial" w:cs="Arial"/>
      <w:b/>
      <w:bCs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525E4C"/>
    <w:pPr>
      <w:spacing w:after="60"/>
    </w:pPr>
    <w:rPr>
      <w:rFonts w:ascii="Arial" w:eastAsia="PMingLiU" w:hAnsi="Arial" w:cs="Arial"/>
      <w:b/>
      <w:bCs/>
      <w:sz w:val="20"/>
    </w:rPr>
  </w:style>
  <w:style w:type="paragraph" w:styleId="TableofFigures">
    <w:name w:val="table of figures"/>
    <w:basedOn w:val="Normal"/>
    <w:next w:val="Normal"/>
    <w:uiPriority w:val="99"/>
    <w:unhideWhenUsed/>
    <w:rsid w:val="00525E4C"/>
  </w:style>
  <w:style w:type="character" w:customStyle="1" w:styleId="st1">
    <w:name w:val="st1"/>
    <w:basedOn w:val="DefaultParagraphFont"/>
    <w:rsid w:val="00525E4C"/>
  </w:style>
  <w:style w:type="character" w:customStyle="1" w:styleId="Heading5Char">
    <w:name w:val="Heading 5 Char"/>
    <w:basedOn w:val="DefaultParagraphFont"/>
    <w:link w:val="Heading5"/>
    <w:uiPriority w:val="9"/>
    <w:semiHidden/>
    <w:rsid w:val="006635CE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oSpacing">
    <w:name w:val="No Spacing"/>
    <w:uiPriority w:val="1"/>
    <w:qFormat/>
    <w:rsid w:val="006635CE"/>
    <w:rPr>
      <w:rFonts w:asciiTheme="minorHAnsi" w:eastAsiaTheme="minorHAnsi" w:hAnsiTheme="minorHAnsi" w:cstheme="minorBidi"/>
      <w:sz w:val="22"/>
      <w:szCs w:val="22"/>
    </w:rPr>
  </w:style>
  <w:style w:type="paragraph" w:customStyle="1" w:styleId="Header1">
    <w:name w:val="Header1"/>
    <w:rsid w:val="006635CE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reeForm">
    <w:name w:val="Free Form"/>
    <w:rsid w:val="006635CE"/>
    <w:rPr>
      <w:rFonts w:ascii="Times New Roman" w:eastAsia="ヒラギノ角ゴ Pro W3" w:hAnsi="Times New Roman"/>
      <w:color w:val="000000"/>
    </w:rPr>
  </w:style>
  <w:style w:type="paragraph" w:customStyle="1" w:styleId="Paragraph">
    <w:name w:val="Paragraph"/>
    <w:basedOn w:val="Normal"/>
    <w:rsid w:val="006635CE"/>
    <w:pPr>
      <w:spacing w:after="300" w:line="300" w:lineRule="exact"/>
    </w:pPr>
    <w:rPr>
      <w:rFonts w:ascii="Arial" w:hAnsi="Arial"/>
      <w:sz w:val="22"/>
    </w:rPr>
  </w:style>
  <w:style w:type="character" w:styleId="Strong">
    <w:name w:val="Strong"/>
    <w:basedOn w:val="DefaultParagraphFont"/>
    <w:uiPriority w:val="22"/>
    <w:qFormat/>
    <w:rsid w:val="006635CE"/>
    <w:rPr>
      <w:b/>
      <w:bCs/>
    </w:rPr>
  </w:style>
  <w:style w:type="paragraph" w:customStyle="1" w:styleId="Default">
    <w:name w:val="Default"/>
    <w:rsid w:val="006635C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6635CE"/>
    <w:pPr>
      <w:jc w:val="center"/>
    </w:pPr>
    <w:rPr>
      <w:rFonts w:ascii="Arial" w:eastAsiaTheme="minorHAnsi" w:hAnsi="Arial" w:cs="Arial"/>
      <w:noProof/>
      <w:sz w:val="36"/>
      <w:szCs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635CE"/>
    <w:rPr>
      <w:rFonts w:ascii="Arial" w:eastAsiaTheme="minorHAnsi" w:hAnsi="Arial" w:cs="Arial"/>
      <w:noProof/>
      <w:sz w:val="36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6635CE"/>
    <w:pPr>
      <w:spacing w:after="200"/>
    </w:pPr>
    <w:rPr>
      <w:rFonts w:ascii="Arial" w:eastAsiaTheme="minorHAnsi" w:hAnsi="Arial" w:cs="Arial"/>
      <w:noProof/>
      <w:sz w:val="36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6635CE"/>
    <w:rPr>
      <w:rFonts w:ascii="Arial" w:eastAsiaTheme="minorHAnsi" w:hAnsi="Arial" w:cs="Arial"/>
      <w:noProof/>
      <w:sz w:val="36"/>
      <w:szCs w:val="2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635CE"/>
    <w:rPr>
      <w:rFonts w:ascii="Tahoma" w:eastAsiaTheme="minorHAnsi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635CE"/>
    <w:rPr>
      <w:rFonts w:ascii="Tahoma" w:eastAsiaTheme="minorHAnsi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6635CE"/>
    <w:pPr>
      <w:jc w:val="center"/>
    </w:pPr>
    <w:rPr>
      <w:rFonts w:ascii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6635CE"/>
    <w:rPr>
      <w:rFonts w:ascii="Times New Roman" w:eastAsia="Times New Roman" w:hAnsi="Times New Roman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461891"/>
    <w:rPr>
      <w:rFonts w:ascii="Times" w:eastAsia="Times New Roman" w:hAnsi="Times"/>
      <w:sz w:val="24"/>
    </w:rPr>
  </w:style>
  <w:style w:type="paragraph" w:customStyle="1" w:styleId="TitlePageReportNumber">
    <w:name w:val="Title Page Report Number"/>
    <w:basedOn w:val="Normal"/>
    <w:rsid w:val="00F44346"/>
    <w:rPr>
      <w:rFonts w:ascii="Arial" w:eastAsia="Times" w:hAnsi="Arial"/>
      <w:b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9F77C4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9F77C4"/>
    <w:rPr>
      <w:b w:val="0"/>
      <w:bCs w:val="0"/>
      <w:i w:val="0"/>
      <w:iCs w:val="0"/>
      <w:vanish w:val="0"/>
      <w:webHidden w:val="0"/>
      <w:specVanish w:val="0"/>
    </w:rPr>
  </w:style>
  <w:style w:type="character" w:customStyle="1" w:styleId="author2">
    <w:name w:val="author2"/>
    <w:basedOn w:val="DefaultParagraphFont"/>
    <w:rsid w:val="009F77C4"/>
    <w:rPr>
      <w:b w:val="0"/>
      <w:bCs w:val="0"/>
      <w:i w:val="0"/>
      <w:iCs w:val="0"/>
      <w:smallCaps w:val="0"/>
      <w:sz w:val="24"/>
      <w:szCs w:val="24"/>
    </w:rPr>
  </w:style>
  <w:style w:type="character" w:customStyle="1" w:styleId="articletitle4">
    <w:name w:val="articletitle4"/>
    <w:basedOn w:val="DefaultParagraphFont"/>
    <w:rsid w:val="009F77C4"/>
  </w:style>
  <w:style w:type="character" w:customStyle="1" w:styleId="journaltitle2">
    <w:name w:val="journaltitle2"/>
    <w:basedOn w:val="DefaultParagraphFont"/>
    <w:rsid w:val="009F77C4"/>
    <w:rPr>
      <w:i/>
      <w:iCs/>
    </w:rPr>
  </w:style>
  <w:style w:type="character" w:customStyle="1" w:styleId="pubyear">
    <w:name w:val="pubyear"/>
    <w:basedOn w:val="DefaultParagraphFont"/>
    <w:rsid w:val="009F77C4"/>
  </w:style>
  <w:style w:type="character" w:customStyle="1" w:styleId="vol2">
    <w:name w:val="vol2"/>
    <w:basedOn w:val="DefaultParagraphFont"/>
    <w:rsid w:val="009F77C4"/>
    <w:rPr>
      <w:b/>
      <w:bCs/>
    </w:rPr>
  </w:style>
  <w:style w:type="character" w:customStyle="1" w:styleId="citedissue">
    <w:name w:val="citedissue"/>
    <w:basedOn w:val="DefaultParagraphFont"/>
    <w:rsid w:val="009F77C4"/>
  </w:style>
  <w:style w:type="character" w:customStyle="1" w:styleId="pagefirst">
    <w:name w:val="pagefirst"/>
    <w:basedOn w:val="DefaultParagraphFont"/>
    <w:rsid w:val="009F77C4"/>
  </w:style>
  <w:style w:type="character" w:customStyle="1" w:styleId="pagelast">
    <w:name w:val="pagelast"/>
    <w:basedOn w:val="DefaultParagraphFont"/>
    <w:rsid w:val="009F77C4"/>
  </w:style>
  <w:style w:type="character" w:styleId="Emphasis">
    <w:name w:val="Emphasis"/>
    <w:basedOn w:val="DefaultParagraphFont"/>
    <w:uiPriority w:val="20"/>
    <w:qFormat/>
    <w:rsid w:val="009F77C4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45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2179B-0231-44BF-A612-1A190010C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2512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Kiran Phavade</cp:lastModifiedBy>
  <cp:revision>22</cp:revision>
  <cp:lastPrinted>2016-01-04T23:04:00Z</cp:lastPrinted>
  <dcterms:created xsi:type="dcterms:W3CDTF">2016-02-29T17:44:00Z</dcterms:created>
  <dcterms:modified xsi:type="dcterms:W3CDTF">2016-03-05T14:54:00Z</dcterms:modified>
</cp:coreProperties>
</file>