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9090A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2C0CB913" w14:textId="77777777" w:rsidR="009F77C4" w:rsidRPr="00A72930" w:rsidRDefault="009F77C4" w:rsidP="009F77C4">
      <w:pPr>
        <w:spacing w:line="246" w:lineRule="exact"/>
        <w:ind w:left="20" w:right="-53"/>
        <w:rPr>
          <w:sz w:val="20"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E11</w:t>
      </w:r>
      <w:proofErr w:type="spellEnd"/>
      <w:r>
        <w:rPr>
          <w:rFonts w:ascii="Arial" w:hAnsi="Arial" w:cs="Arial"/>
          <w:b/>
          <w:bCs/>
        </w:rPr>
        <w:t xml:space="preserve">. Data abstraction of randomized controlled trials of </w:t>
      </w:r>
      <w:proofErr w:type="spellStart"/>
      <w:r>
        <w:rPr>
          <w:rFonts w:ascii="Arial" w:hAnsi="Arial" w:cs="Arial"/>
          <w:b/>
          <w:bCs/>
        </w:rPr>
        <w:t>antiseizure</w:t>
      </w:r>
      <w:proofErr w:type="spellEnd"/>
      <w:r>
        <w:rPr>
          <w:rFonts w:ascii="Arial" w:hAnsi="Arial" w:cs="Arial"/>
          <w:b/>
          <w:bCs/>
        </w:rPr>
        <w:t xml:space="preserve"> medications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789"/>
        <w:gridCol w:w="1934"/>
        <w:gridCol w:w="2095"/>
        <w:gridCol w:w="1805"/>
        <w:gridCol w:w="1675"/>
      </w:tblGrid>
      <w:tr w:rsidR="009F77C4" w:rsidRPr="00A72930" w14:paraId="36277A4A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CBB7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41A826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C913F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F0F067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784ED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87448E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5009" w14:textId="77777777" w:rsidR="009F77C4" w:rsidRPr="00A72930" w:rsidRDefault="009F77C4" w:rsidP="00B51439">
            <w:pPr>
              <w:widowControl w:val="0"/>
              <w:spacing w:before="14" w:line="200" w:lineRule="exact"/>
              <w:rPr>
                <w:sz w:val="20"/>
              </w:rPr>
            </w:pPr>
          </w:p>
          <w:p w14:paraId="4F9430C0" w14:textId="77777777" w:rsidR="009F77C4" w:rsidRPr="00A72930" w:rsidRDefault="009F77C4" w:rsidP="00B51439">
            <w:pPr>
              <w:widowControl w:val="0"/>
              <w:spacing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F1A88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5B4992A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8BA97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F156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83162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F56C9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302C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9EF2D8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05D74527" w14:textId="77777777" w:rsidR="009F77C4" w:rsidRPr="00A72930" w:rsidRDefault="009F77C4" w:rsidP="00B51439">
            <w:pPr>
              <w:widowControl w:val="0"/>
              <w:spacing w:line="272" w:lineRule="auto"/>
              <w:ind w:left="25" w:right="-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</w:t>
            </w:r>
          </w:p>
          <w:p w14:paraId="2E84A63C" w14:textId="77777777" w:rsidR="009F77C4" w:rsidRPr="00A72930" w:rsidRDefault="009F77C4" w:rsidP="00B51439">
            <w:pPr>
              <w:widowControl w:val="0"/>
              <w:spacing w:before="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2710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7EE94D6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74C4CC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2A43A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7199C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25782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E6819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326C665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9E061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5CAA4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DFE0EC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8AF5EF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9D0C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9A4A6A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4D25973A" w14:textId="77777777" w:rsidR="009F77C4" w:rsidRPr="00A72930" w:rsidRDefault="009F77C4" w:rsidP="00B51439">
            <w:pPr>
              <w:widowControl w:val="0"/>
              <w:spacing w:line="272" w:lineRule="auto"/>
              <w:ind w:left="25" w:right="10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1C0E71EB" w14:textId="77777777" w:rsidTr="00B51439">
        <w:trPr>
          <w:trHeight w:hRule="exact" w:val="464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4A2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Baron, 2010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181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USA,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Canada,</w:t>
            </w:r>
          </w:p>
          <w:p w14:paraId="18B0784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and Europe</w:t>
            </w:r>
          </w:p>
          <w:p w14:paraId="4504154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8043" w14:textId="77777777" w:rsidR="009F77C4" w:rsidRPr="00A72930" w:rsidRDefault="009F77C4" w:rsidP="00B51439">
            <w:pPr>
              <w:widowControl w:val="0"/>
              <w:spacing w:line="218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18 years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age, pain consistent</w:t>
            </w:r>
          </w:p>
          <w:p w14:paraId="5C927603" w14:textId="77777777" w:rsidR="009F77C4" w:rsidRPr="00A72930" w:rsidRDefault="009F77C4" w:rsidP="00B51439">
            <w:pPr>
              <w:widowControl w:val="0"/>
              <w:spacing w:before="15" w:line="258" w:lineRule="auto"/>
              <w:ind w:left="25" w:right="1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 chronic lumbosacral radiculopathy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spinal stenosis, leg pain greater than back pain, pain present</w:t>
            </w:r>
            <w:r w:rsidRPr="00A72930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months, stable for</w:t>
            </w:r>
            <w:r w:rsidRPr="00A72930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4 weeks, mean weekly pain score &gt;4; placebo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nonresponder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responder (including</w:t>
            </w:r>
          </w:p>
          <w:p w14:paraId="79C62B9A" w14:textId="77777777" w:rsidR="009F77C4" w:rsidRPr="00A72930" w:rsidRDefault="009F77C4" w:rsidP="00B51439">
            <w:pPr>
              <w:widowControl w:val="0"/>
              <w:spacing w:before="2" w:line="257" w:lineRule="auto"/>
              <w:ind w:left="25" w:right="-4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30% improvement in pain) in run- in period</w:t>
            </w:r>
          </w:p>
          <w:p w14:paraId="42839CF8" w14:textId="77777777" w:rsidR="009F77C4" w:rsidRPr="00A72930" w:rsidRDefault="009F77C4" w:rsidP="00B51439">
            <w:pPr>
              <w:widowControl w:val="0"/>
              <w:spacing w:before="2" w:line="258" w:lineRule="auto"/>
              <w:ind w:left="25" w:right="2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Exclude: Radicular pain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&gt;4 years, surgery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lumbosacral radiculopathy in last 6 months, more than one previous spinal surgery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L5-S1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pain/radiculopathy, epidural injection in last 6 weeks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B0D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218 (111</w:t>
            </w:r>
          </w:p>
          <w:p w14:paraId="3071B3F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107)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378 in run- in period</w:t>
            </w:r>
          </w:p>
          <w:p w14:paraId="1511193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211 (110 vs.</w:t>
            </w:r>
          </w:p>
          <w:p w14:paraId="4C0125B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108)</w:t>
            </w:r>
          </w:p>
          <w:p w14:paraId="6310323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14% (31/218)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47C2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Placebo run-in period for</w:t>
            </w:r>
          </w:p>
          <w:p w14:paraId="4CFB687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7 days, then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run-in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28 days, then:</w:t>
            </w:r>
          </w:p>
          <w:p w14:paraId="63E27829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0228B72E" w14:textId="77777777" w:rsidR="009F77C4" w:rsidRPr="00A72930" w:rsidRDefault="009F77C4" w:rsidP="00B51439">
            <w:pPr>
              <w:widowControl w:val="0"/>
              <w:spacing w:line="258" w:lineRule="auto"/>
              <w:ind w:left="25" w:right="13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Optimal dose from run-in period (mean 410 mg) x 5 w, then 1 w taper (n=110)</w:t>
            </w:r>
          </w:p>
          <w:p w14:paraId="6F0823F8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2658CD25" w14:textId="77777777" w:rsidR="009F77C4" w:rsidRPr="00A72930" w:rsidRDefault="009F77C4" w:rsidP="00B51439">
            <w:pPr>
              <w:widowControl w:val="0"/>
              <w:spacing w:line="258" w:lineRule="auto"/>
              <w:ind w:left="25" w:right="-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Placebo: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taper x 1 w, then placebo x 4 w, then taper x 1 w (n=108)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CC0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53</w:t>
            </w:r>
          </w:p>
          <w:p w14:paraId="4718E16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years</w:t>
            </w:r>
          </w:p>
          <w:p w14:paraId="208B4E1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 49% vs.</w:t>
            </w:r>
          </w:p>
          <w:p w14:paraId="1B3F618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55%</w:t>
            </w:r>
          </w:p>
          <w:p w14:paraId="698D797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Race: Not reported</w:t>
            </w:r>
          </w:p>
          <w:p w14:paraId="7378D87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pain (mean,</w:t>
            </w:r>
          </w:p>
          <w:p w14:paraId="7E16179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0-10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6.36 vs.</w:t>
            </w:r>
          </w:p>
          <w:p w14:paraId="3093D02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6.39</w:t>
            </w:r>
          </w:p>
          <w:p w14:paraId="31A528F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function: Not reported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20398" w14:textId="77777777" w:rsidR="009F77C4" w:rsidRPr="00A72930" w:rsidRDefault="009F77C4" w:rsidP="00B51439">
            <w:pPr>
              <w:widowControl w:val="0"/>
              <w:spacing w:line="218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Chronic 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>(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BF0B2F7" w14:textId="77777777" w:rsidR="009F77C4" w:rsidRPr="00A72930" w:rsidRDefault="009F77C4" w:rsidP="00B51439">
            <w:pPr>
              <w:widowControl w:val="0"/>
              <w:spacing w:before="15" w:line="258" w:lineRule="auto"/>
              <w:ind w:left="25" w:right="3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months); mean duration not reported</w:t>
            </w:r>
          </w:p>
        </w:tc>
      </w:tr>
    </w:tbl>
    <w:p w14:paraId="71350315" w14:textId="77777777" w:rsidR="009F77C4" w:rsidRPr="00A72930" w:rsidRDefault="009F77C4" w:rsidP="009F77C4">
      <w:pPr>
        <w:widowControl w:val="0"/>
        <w:sectPr w:rsidR="009F77C4" w:rsidRPr="00A72930" w:rsidSect="00070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1020" w:bottom="280" w:left="980" w:header="846" w:footer="432" w:gutter="0"/>
          <w:paperSrc w:first="15" w:other="15"/>
          <w:pgNumType w:start="37"/>
          <w:cols w:space="720"/>
        </w:sectPr>
      </w:pPr>
    </w:p>
    <w:p w14:paraId="19C43E1C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188F66DB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032"/>
        <w:gridCol w:w="5398"/>
        <w:gridCol w:w="3254"/>
        <w:gridCol w:w="1193"/>
        <w:gridCol w:w="1111"/>
      </w:tblGrid>
      <w:tr w:rsidR="009F77C4" w:rsidRPr="00A72930" w14:paraId="00CE6B7A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9941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7E29273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D1F8D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45239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73CBA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59619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00F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28E14C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BF564E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5A5EC387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0080000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4BFC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7305DFE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36BB90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A5EA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628E45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CC89E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B0C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D521B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7BCF6F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2AD1C0B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</w:t>
            </w:r>
          </w:p>
          <w:p w14:paraId="4BDA51A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Withdrawals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E14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7DC6D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431254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64231EF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3268E77E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91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396A8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DB8B382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51CB3C5F" w14:textId="77777777" w:rsidR="009F77C4" w:rsidRPr="00A72930" w:rsidRDefault="009F77C4" w:rsidP="00B51439">
            <w:pPr>
              <w:widowControl w:val="0"/>
              <w:ind w:left="24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7CD7E08D" w14:textId="77777777" w:rsidR="009F77C4" w:rsidRPr="00A72930" w:rsidRDefault="009F77C4" w:rsidP="00B51439">
            <w:pPr>
              <w:widowControl w:val="0"/>
              <w:spacing w:before="28"/>
              <w:ind w:left="268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2975691E" w14:textId="77777777" w:rsidTr="00B51439">
        <w:trPr>
          <w:trHeight w:hRule="exact" w:val="464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CA2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Baron, 2010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727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 weeks (at</w:t>
            </w:r>
          </w:p>
          <w:p w14:paraId="31D22AD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7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end of therapy)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190C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2ADB2D7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8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 change from baseline, 0-10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-0.16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0.05 (p=0.33)</w:t>
            </w:r>
          </w:p>
          <w:p w14:paraId="356C9AB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</w:t>
            </w:r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≥7/10 (days): 7.1% (8/108)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6.4% (7/107)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 w</w:t>
            </w:r>
          </w:p>
          <w:p w14:paraId="2277CF1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Loss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response </w:t>
            </w:r>
            <w:r w:rsidRPr="00A72930">
              <w:rPr>
                <w:rFonts w:ascii="Arial" w:hAnsi="Arial" w:cs="Arial"/>
                <w:spacing w:val="12"/>
                <w:sz w:val="18"/>
                <w:szCs w:val="18"/>
              </w:rPr>
              <w:t>(</w:t>
            </w:r>
            <w:r w:rsidRPr="00A72930">
              <w:rPr>
                <w:rFonts w:ascii="Arial" w:hAnsi="Arial" w:cs="Arial"/>
                <w:sz w:val="18"/>
                <w:szCs w:val="18"/>
              </w:rPr>
              <w:t>≥1 point increase in weekly mean pain score or use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rescue medication): 27.8%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28.0%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 w, HR 0.87 (95% CI 0.52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1.47)</w:t>
            </w:r>
          </w:p>
          <w:p w14:paraId="6951A908" w14:textId="77777777" w:rsidR="009F77C4" w:rsidRPr="00A72930" w:rsidRDefault="009F77C4" w:rsidP="00B51439">
            <w:pPr>
              <w:widowControl w:val="0"/>
              <w:spacing w:line="258" w:lineRule="auto"/>
              <w:ind w:left="25" w:right="35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Medical Outcome Study Sleep Scale sleep disturbance (mean change, 0-100): 2.26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6.86 (p=0.03)</w:t>
            </w:r>
          </w:p>
          <w:p w14:paraId="7CCE90C3" w14:textId="77777777" w:rsidR="009F77C4" w:rsidRPr="00A72930" w:rsidRDefault="009F77C4" w:rsidP="00B51439">
            <w:pPr>
              <w:widowControl w:val="0"/>
              <w:spacing w:line="258" w:lineRule="auto"/>
              <w:ind w:left="25" w:right="65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Medical Outcome Study Sleep Scale sleep quantity (mean change, hours): 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-0.43 (p=0.004)</w:t>
            </w:r>
          </w:p>
          <w:p w14:paraId="1B94888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differences on other MOS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Sleep Scale subscales</w:t>
            </w:r>
          </w:p>
          <w:p w14:paraId="2C461D9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HADS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anxiety (mean change, 0-21): -0.19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0.82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5 w (p=0.01)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HADS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depression (mean change, 0-21): -0.57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0.56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 w (p=0.0006)</w:t>
            </w:r>
          </w:p>
          <w:p w14:paraId="18E9604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EQ-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No differences, data not reported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F4F6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6835BA1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Any adverse event: 40.9% (45/110) vs.</w:t>
            </w:r>
          </w:p>
          <w:p w14:paraId="703113D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42.1% (45/107)</w:t>
            </w:r>
          </w:p>
          <w:p w14:paraId="25D3193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Serious adverse event: 1.8% (2/110)</w:t>
            </w:r>
          </w:p>
          <w:p w14:paraId="2E7C15D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 (0/107)</w:t>
            </w:r>
          </w:p>
          <w:p w14:paraId="695EF3C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1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Dizziness: 3.6% (4/110)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1.9% (2/107)</w:t>
            </w:r>
          </w:p>
          <w:p w14:paraId="7ABA2FB7" w14:textId="77777777" w:rsidR="009F77C4" w:rsidRPr="00A72930" w:rsidRDefault="009F77C4" w:rsidP="00B51439">
            <w:pPr>
              <w:widowControl w:val="0"/>
              <w:spacing w:line="258" w:lineRule="auto"/>
              <w:ind w:left="25" w:right="28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Somnolence: 0.9% (1/110)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0.9% (1/107)</w:t>
            </w:r>
          </w:p>
          <w:p w14:paraId="53C5824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Edema: 4.5% (5/110)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1.9% (2/107)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4C9B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Pfizer Inc.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B7A7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184E677D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740" w:bottom="280" w:left="980" w:header="846" w:footer="432" w:gutter="0"/>
          <w:paperSrc w:first="15" w:other="15"/>
          <w:cols w:space="720"/>
        </w:sectPr>
      </w:pPr>
    </w:p>
    <w:p w14:paraId="12E4D3BF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6F9BF5BD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789"/>
        <w:gridCol w:w="1934"/>
        <w:gridCol w:w="2095"/>
        <w:gridCol w:w="1805"/>
        <w:gridCol w:w="1675"/>
      </w:tblGrid>
      <w:tr w:rsidR="009F77C4" w:rsidRPr="00A72930" w14:paraId="7196E95D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4C12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2A86247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73269A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0B5BB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2CA830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116D9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56591" w14:textId="77777777" w:rsidR="009F77C4" w:rsidRPr="00A72930" w:rsidRDefault="009F77C4" w:rsidP="00B51439">
            <w:pPr>
              <w:widowControl w:val="0"/>
              <w:spacing w:before="14" w:line="200" w:lineRule="exact"/>
              <w:rPr>
                <w:sz w:val="20"/>
              </w:rPr>
            </w:pPr>
          </w:p>
          <w:p w14:paraId="1D3611E4" w14:textId="77777777" w:rsidR="009F77C4" w:rsidRPr="00A72930" w:rsidRDefault="009F77C4" w:rsidP="00B51439">
            <w:pPr>
              <w:widowControl w:val="0"/>
              <w:spacing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923BB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7CBC96D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F3DB7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37864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280D8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9C519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856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52391B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7465957A" w14:textId="77777777" w:rsidR="009F77C4" w:rsidRPr="00A72930" w:rsidRDefault="009F77C4" w:rsidP="00B51439">
            <w:pPr>
              <w:widowControl w:val="0"/>
              <w:spacing w:line="272" w:lineRule="auto"/>
              <w:ind w:left="25" w:right="-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</w:t>
            </w:r>
          </w:p>
          <w:p w14:paraId="78244CE6" w14:textId="77777777" w:rsidR="009F77C4" w:rsidRPr="00A72930" w:rsidRDefault="009F77C4" w:rsidP="00B51439">
            <w:pPr>
              <w:widowControl w:val="0"/>
              <w:spacing w:before="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FCD5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583E32C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2F978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D4BA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4F95F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CC959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429D5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0B15B80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40E04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2E9869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3DD5DE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67EA8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990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9A6870B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74977601" w14:textId="77777777" w:rsidR="009F77C4" w:rsidRPr="00A72930" w:rsidRDefault="009F77C4" w:rsidP="00B51439">
            <w:pPr>
              <w:widowControl w:val="0"/>
              <w:spacing w:line="272" w:lineRule="auto"/>
              <w:ind w:left="25" w:right="10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01CE5D80" w14:textId="77777777" w:rsidTr="00B51439">
        <w:trPr>
          <w:trHeight w:hRule="exact" w:val="441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8F4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Baron, 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097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Europe</w:t>
            </w:r>
          </w:p>
          <w:p w14:paraId="6C01C0B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A670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≥18 years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age, chronic (≥3</w:t>
            </w:r>
          </w:p>
          <w:p w14:paraId="335F1C7C" w14:textId="77777777" w:rsidR="009F77C4" w:rsidRPr="00A72930" w:rsidRDefault="009F77C4" w:rsidP="00B51439">
            <w:pPr>
              <w:widowControl w:val="0"/>
              <w:spacing w:before="16" w:line="258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months) low back pain requiring a WHO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step III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analgesic (baseline pain thresholds specified for persons on step I or 2</w:t>
            </w:r>
          </w:p>
          <w:p w14:paraId="62D48993" w14:textId="77777777" w:rsidR="009F77C4" w:rsidRPr="00A72930" w:rsidRDefault="009F77C4" w:rsidP="00B51439">
            <w:pPr>
              <w:widowControl w:val="0"/>
              <w:spacing w:line="258" w:lineRule="auto"/>
              <w:ind w:left="25" w:right="7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analgesics),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painDETECT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score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neuropathic pain</w:t>
            </w:r>
            <w:r w:rsidRPr="00A72930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≥13 (0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38 scale),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tapentadol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responder during run-in period</w:t>
            </w:r>
          </w:p>
          <w:p w14:paraId="0EAEC604" w14:textId="77777777" w:rsidR="009F77C4" w:rsidRPr="00A72930" w:rsidRDefault="009F77C4" w:rsidP="00B51439">
            <w:pPr>
              <w:widowControl w:val="0"/>
              <w:spacing w:line="258" w:lineRule="auto"/>
              <w:ind w:left="25" w:right="1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Exclude: Pregnant, breastfeeding, back pain due to cancer, painful procedure planned, other pain condition, comorbid conditions, alcohol or drug abuse, allergy or sensitivity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study drugs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335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313 (159</w:t>
            </w:r>
          </w:p>
          <w:p w14:paraId="30923B3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154)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313 in run- in period</w:t>
            </w:r>
          </w:p>
          <w:p w14:paraId="74F5C0C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309 (157 vs.</w:t>
            </w:r>
          </w:p>
          <w:p w14:paraId="12F1ADC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152)</w:t>
            </w:r>
          </w:p>
          <w:p w14:paraId="5CA434C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17% (56/313)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AC5A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Washout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3-14 days,</w:t>
            </w:r>
          </w:p>
          <w:p w14:paraId="40CDC3C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then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tapentadol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PR run- in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weeks, then:</w:t>
            </w:r>
          </w:p>
          <w:p w14:paraId="30DC8BE6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17EFD1E5" w14:textId="77777777" w:rsidR="009F77C4" w:rsidRPr="00A72930" w:rsidRDefault="009F77C4" w:rsidP="00B51439">
            <w:pPr>
              <w:widowControl w:val="0"/>
              <w:spacing w:line="258" w:lineRule="auto"/>
              <w:ind w:left="25" w:right="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tapentadol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PR: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150 mg/day x</w:t>
            </w:r>
          </w:p>
          <w:p w14:paraId="665401C6" w14:textId="77777777" w:rsidR="009F77C4" w:rsidRPr="00A72930" w:rsidRDefault="009F77C4" w:rsidP="00B51439">
            <w:pPr>
              <w:widowControl w:val="0"/>
              <w:spacing w:line="258" w:lineRule="auto"/>
              <w:ind w:left="25" w:right="5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1 w, 300 mg/day x 7 w +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tapentadol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PR 300 mg/day (n=157)</w:t>
            </w:r>
          </w:p>
          <w:p w14:paraId="3FD502FD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69E079A0" w14:textId="77777777" w:rsidR="009F77C4" w:rsidRPr="00A72930" w:rsidRDefault="009F77C4" w:rsidP="00B51439">
            <w:pPr>
              <w:widowControl w:val="0"/>
              <w:spacing w:line="258" w:lineRule="auto"/>
              <w:ind w:left="25" w:right="10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Tapentadol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PR: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Tapentadol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300 mg/day</w:t>
            </w:r>
          </w:p>
          <w:p w14:paraId="63A6E788" w14:textId="77777777" w:rsidR="009F77C4" w:rsidRPr="00A72930" w:rsidRDefault="009F77C4" w:rsidP="00B51439">
            <w:pPr>
              <w:widowControl w:val="0"/>
              <w:spacing w:line="258" w:lineRule="auto"/>
              <w:ind w:left="25" w:right="1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+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100 mg/day  x 1 w,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tapentadol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300 mg/day +</w:t>
            </w:r>
          </w:p>
          <w:p w14:paraId="150D48A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200 mg/day x 7 w</w:t>
            </w:r>
          </w:p>
          <w:p w14:paraId="39A8753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(n=152)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F32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58</w:t>
            </w:r>
          </w:p>
          <w:p w14:paraId="6910FFE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years</w:t>
            </w:r>
          </w:p>
          <w:p w14:paraId="4C36078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 54% vs.</w:t>
            </w:r>
          </w:p>
          <w:p w14:paraId="4FCA976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62%</w:t>
            </w:r>
          </w:p>
          <w:p w14:paraId="2A1E7B4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White: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99%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100% Baseline pain: 5.9 vs.</w:t>
            </w:r>
          </w:p>
          <w:p w14:paraId="6E6CCD47" w14:textId="77777777" w:rsidR="009F77C4" w:rsidRPr="00A72930" w:rsidRDefault="009F77C4" w:rsidP="00B51439">
            <w:pPr>
              <w:widowControl w:val="0"/>
              <w:spacing w:line="258" w:lineRule="auto"/>
              <w:ind w:left="25" w:right="2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5.9 (at randomization) Baseline function: Not reported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FF3F" w14:textId="77777777" w:rsidR="009F77C4" w:rsidRPr="00A72930" w:rsidRDefault="009F77C4" w:rsidP="00B51439">
            <w:pPr>
              <w:widowControl w:val="0"/>
              <w:spacing w:line="218" w:lineRule="exact"/>
              <w:ind w:left="25" w:right="-20"/>
              <w:rPr>
                <w:rFonts w:ascii="Calibri" w:hAnsi="Calibri" w:cs="Calibri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Chronic 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>(</w:t>
            </w:r>
            <w:r w:rsidRPr="00A72930">
              <w:rPr>
                <w:rFonts w:ascii="Calibri" w:hAnsi="Calibri" w:cs="Calibri"/>
                <w:sz w:val="18"/>
                <w:szCs w:val="18"/>
              </w:rPr>
              <w:t>≥ 3</w:t>
            </w:r>
          </w:p>
          <w:p w14:paraId="6A4C07A6" w14:textId="77777777" w:rsidR="009F77C4" w:rsidRPr="00A72930" w:rsidRDefault="009F77C4" w:rsidP="00B51439">
            <w:pPr>
              <w:widowControl w:val="0"/>
              <w:spacing w:before="18" w:line="259" w:lineRule="auto"/>
              <w:ind w:left="25" w:right="191"/>
              <w:rPr>
                <w:rFonts w:ascii="Calibri" w:hAnsi="Calibri" w:cs="Calibri"/>
                <w:sz w:val="18"/>
                <w:szCs w:val="18"/>
              </w:rPr>
            </w:pPr>
            <w:r w:rsidRPr="00A72930">
              <w:rPr>
                <w:rFonts w:ascii="Calibri" w:hAnsi="Calibri" w:cs="Calibri"/>
                <w:sz w:val="18"/>
                <w:szCs w:val="18"/>
              </w:rPr>
              <w:t>months): mean</w:t>
            </w:r>
            <w:r w:rsidRPr="00A7293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z w:val="18"/>
                <w:szCs w:val="18"/>
              </w:rPr>
              <w:t>8.7 vs. 9.4 years</w:t>
            </w:r>
          </w:p>
        </w:tc>
      </w:tr>
      <w:tr w:rsidR="009F77C4" w:rsidRPr="00A72930" w14:paraId="739C092A" w14:textId="77777777" w:rsidTr="00B51439">
        <w:trPr>
          <w:trHeight w:hRule="exact" w:val="37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A41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Kalita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4966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India</w:t>
            </w:r>
          </w:p>
          <w:p w14:paraId="6E9A663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882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 years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age, low back</w:t>
            </w:r>
          </w:p>
          <w:p w14:paraId="1083115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&gt;3 months</w:t>
            </w:r>
          </w:p>
          <w:p w14:paraId="0F3DD92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Exclude: Chronic low back pain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 specific cause, immunosuppressant therapy, anticancer drugs, post-transplant, post-spinal surgery, pregnant or breastfeeding, severe</w:t>
            </w:r>
          </w:p>
          <w:p w14:paraId="52C17C9F" w14:textId="77777777" w:rsidR="009F77C4" w:rsidRPr="00A72930" w:rsidRDefault="009F77C4" w:rsidP="00B51439">
            <w:pPr>
              <w:widowControl w:val="0"/>
              <w:spacing w:line="258" w:lineRule="auto"/>
              <w:ind w:left="25" w:right="18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neurological deficit due to radiculopathy or spinal stenosis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6C17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200 (97</w:t>
            </w:r>
          </w:p>
          <w:p w14:paraId="40C8ED0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9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vs,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193) Analyzed: 200</w:t>
            </w:r>
          </w:p>
          <w:p w14:paraId="773A674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26% (53/200)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10E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 75 mg bid</w:t>
            </w:r>
          </w:p>
          <w:p w14:paraId="2F87213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x 2 w, 150 mg bid x 2 w,</w:t>
            </w:r>
          </w:p>
          <w:p w14:paraId="6E13319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2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300 mg bid, then increased if tolerated</w:t>
            </w:r>
          </w:p>
          <w:p w14:paraId="7163826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and needed (mean dose</w:t>
            </w:r>
          </w:p>
          <w:p w14:paraId="118E2A3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~430 mg/day) (n=97)</w:t>
            </w:r>
          </w:p>
          <w:p w14:paraId="15F7665E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4F1ECF7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Amitriptyline: 12.5</w:t>
            </w:r>
          </w:p>
          <w:p w14:paraId="6C0994E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QHS</w:t>
            </w:r>
            <w:proofErr w:type="spellEnd"/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x 2 w, 25 mg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QHS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x 4 w, then 50 mg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QHS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then increased if tolerated and needed (mean dose 38 mg/day) (n=103)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1E36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42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42</w:t>
            </w:r>
          </w:p>
          <w:p w14:paraId="4B9E4BA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years</w:t>
            </w:r>
          </w:p>
          <w:p w14:paraId="12C8051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Sex: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 reported Race: Not reported Baseline pain: 6.7 vs.</w:t>
            </w:r>
          </w:p>
          <w:p w14:paraId="1E78975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6.7</w:t>
            </w:r>
          </w:p>
          <w:p w14:paraId="1352460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Baseline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: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42 vs.</w:t>
            </w:r>
          </w:p>
          <w:p w14:paraId="56559CE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42</w:t>
            </w:r>
          </w:p>
          <w:p w14:paraId="2D71881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Radiculopathy: 47% Spinal stenosis: 6%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8DFA" w14:textId="77777777" w:rsidR="009F77C4" w:rsidRPr="00A72930" w:rsidRDefault="009F77C4" w:rsidP="00B51439">
            <w:pPr>
              <w:widowControl w:val="0"/>
              <w:spacing w:line="218" w:lineRule="exact"/>
              <w:ind w:left="25" w:right="-20"/>
              <w:rPr>
                <w:rFonts w:ascii="Calibri" w:hAnsi="Calibri" w:cs="Calibri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Chronic 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>(</w:t>
            </w:r>
            <w:r w:rsidRPr="00A72930">
              <w:rPr>
                <w:rFonts w:ascii="Calibri" w:hAnsi="Calibri" w:cs="Calibri"/>
                <w:sz w:val="18"/>
                <w:szCs w:val="18"/>
              </w:rPr>
              <w:t>≥ 3</w:t>
            </w:r>
          </w:p>
          <w:p w14:paraId="4D19B5CB" w14:textId="77777777" w:rsidR="009F77C4" w:rsidRPr="00A72930" w:rsidRDefault="009F77C4" w:rsidP="00B51439">
            <w:pPr>
              <w:widowControl w:val="0"/>
              <w:spacing w:before="18"/>
              <w:ind w:left="25" w:right="-20"/>
              <w:rPr>
                <w:rFonts w:ascii="Calibri" w:hAnsi="Calibri" w:cs="Calibri"/>
                <w:sz w:val="18"/>
                <w:szCs w:val="18"/>
              </w:rPr>
            </w:pPr>
            <w:r w:rsidRPr="00A72930">
              <w:rPr>
                <w:rFonts w:ascii="Calibri" w:hAnsi="Calibri" w:cs="Calibri"/>
                <w:sz w:val="18"/>
                <w:szCs w:val="18"/>
              </w:rPr>
              <w:t>months): mean</w:t>
            </w:r>
            <w:r w:rsidRPr="00A7293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z w:val="18"/>
                <w:szCs w:val="18"/>
              </w:rPr>
              <w:t>36</w:t>
            </w:r>
            <w:r w:rsidRPr="00A7293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z w:val="18"/>
                <w:szCs w:val="18"/>
              </w:rPr>
              <w:t>vs.</w:t>
            </w:r>
          </w:p>
          <w:p w14:paraId="6E5FFDE4" w14:textId="77777777" w:rsidR="009F77C4" w:rsidRPr="00A72930" w:rsidRDefault="009F77C4" w:rsidP="00B51439">
            <w:pPr>
              <w:widowControl w:val="0"/>
              <w:spacing w:before="18"/>
              <w:ind w:left="25" w:right="-20"/>
              <w:rPr>
                <w:rFonts w:ascii="Calibri" w:hAnsi="Calibri" w:cs="Calibri"/>
                <w:sz w:val="18"/>
                <w:szCs w:val="18"/>
              </w:rPr>
            </w:pPr>
            <w:r w:rsidRPr="00A72930">
              <w:rPr>
                <w:rFonts w:ascii="Calibri" w:hAnsi="Calibri" w:cs="Calibri"/>
                <w:sz w:val="18"/>
                <w:szCs w:val="18"/>
              </w:rPr>
              <w:t>35</w:t>
            </w:r>
            <w:r w:rsidRPr="00A7293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z w:val="18"/>
                <w:szCs w:val="18"/>
              </w:rPr>
              <w:t>years</w:t>
            </w:r>
          </w:p>
        </w:tc>
      </w:tr>
    </w:tbl>
    <w:p w14:paraId="44187B55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7"/>
          <w:footerReference w:type="default" r:id="rId18"/>
          <w:type w:val="nextColumn"/>
          <w:pgSz w:w="15840" w:h="12240" w:orient="landscape"/>
          <w:pgMar w:top="1060" w:right="1020" w:bottom="280" w:left="980" w:header="846" w:footer="432" w:gutter="0"/>
          <w:paperSrc w:first="15" w:other="15"/>
          <w:cols w:space="720"/>
        </w:sectPr>
      </w:pPr>
    </w:p>
    <w:p w14:paraId="7A403515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0C41523B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032"/>
        <w:gridCol w:w="5398"/>
        <w:gridCol w:w="3254"/>
        <w:gridCol w:w="1193"/>
        <w:gridCol w:w="1111"/>
      </w:tblGrid>
      <w:tr w:rsidR="009F77C4" w:rsidRPr="00A72930" w14:paraId="097A1289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C4E9E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2A60CB2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5F7DF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719B1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58B4E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21B89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2960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1324E0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E93BE2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1BAB5446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16CCCEFC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D4CF3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46EDD0F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C770AB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E21C8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6CC3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8A68A7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ADA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5CABF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3E5F67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11DEB42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</w:t>
            </w:r>
          </w:p>
          <w:p w14:paraId="27B13B4B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Withdrawals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C75E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B83E79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58B9C3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0CDB5E3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56BAE8F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CB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99DF0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10E0FD2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5381C3EE" w14:textId="77777777" w:rsidR="009F77C4" w:rsidRPr="00A72930" w:rsidRDefault="009F77C4" w:rsidP="00B51439">
            <w:pPr>
              <w:widowControl w:val="0"/>
              <w:ind w:left="24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344656BB" w14:textId="77777777" w:rsidR="009F77C4" w:rsidRPr="00A72930" w:rsidRDefault="009F77C4" w:rsidP="00B51439">
            <w:pPr>
              <w:widowControl w:val="0"/>
              <w:spacing w:before="28"/>
              <w:ind w:left="268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4724E88F" w14:textId="77777777" w:rsidTr="00B51439">
        <w:trPr>
          <w:trHeight w:hRule="exact" w:val="441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5DA0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Baron, 2014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0FBC" w14:textId="77777777" w:rsidR="009F77C4" w:rsidRPr="00A72930" w:rsidRDefault="009F77C4" w:rsidP="00B51439">
            <w:pPr>
              <w:widowControl w:val="0"/>
              <w:spacing w:line="203" w:lineRule="exact"/>
              <w:ind w:left="25" w:right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9-10 weeks</w:t>
            </w:r>
          </w:p>
          <w:p w14:paraId="504D820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(1-2 weeks after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 of therapy)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15F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67EFB95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 change from baseline, 0-10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-1.7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9-10 w (p&gt;0.05)</w:t>
            </w:r>
          </w:p>
          <w:p w14:paraId="72A6396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Leg pain (mean change from baseline, 0-10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-1.9 at</w:t>
            </w:r>
          </w:p>
          <w:p w14:paraId="6DF5662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9-10 w</w:t>
            </w:r>
          </w:p>
          <w:p w14:paraId="7A5DE84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Patient satisfaction good, very good, or excellent: 73% (114/157)</w:t>
            </w:r>
          </w:p>
          <w:p w14:paraId="7FA49F1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67% (102/152)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9-10 w</w:t>
            </w:r>
          </w:p>
          <w:p w14:paraId="69792C1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"Minimally", "much", or "very much" improved: 82% (129/157) vs.</w:t>
            </w:r>
          </w:p>
          <w:p w14:paraId="689C973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81% (123/152)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9-10 w</w:t>
            </w:r>
          </w:p>
          <w:p w14:paraId="5A61E94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9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SF-12: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 difference on any subscale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9-10 w EQ-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5D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(mean, 0-10): 0.60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0.61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9-10 w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HADS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anxiety (mean): 5.8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6.0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9-10 w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HADS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depression (mean): 5.4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6.2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9-10 w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246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2CC0B5A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Any adverse events: 65% (103/159) vs.</w:t>
            </w:r>
          </w:p>
          <w:p w14:paraId="78053FF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64% (98/154)</w:t>
            </w:r>
          </w:p>
          <w:p w14:paraId="7C73324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Discontinued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adverse events:</w:t>
            </w:r>
          </w:p>
          <w:p w14:paraId="6A5CC84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6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7.5% (12/158)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7.8% (12/154) Dizziness: 17.6%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11.0% Somnolence: 11.9%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8.4% Nausea: 9.4%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10.4% Headache: 8.2%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6.5% Constipation: 5.0%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7.1%</w:t>
            </w:r>
          </w:p>
          <w:p w14:paraId="047D0B3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Dry mouth: 5.0%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3.9%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FD4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Grunenthal</w:t>
            </w:r>
            <w:proofErr w:type="spellEnd"/>
          </w:p>
          <w:p w14:paraId="1BB8141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GmbH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750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9F77C4" w:rsidRPr="00A72930" w14:paraId="31586CB6" w14:textId="77777777" w:rsidTr="00B51439">
        <w:trPr>
          <w:trHeight w:hRule="exact" w:val="371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8D6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Kalita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0E3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14 weeks</w:t>
            </w:r>
          </w:p>
          <w:p w14:paraId="1CA057F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(at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 of therapy)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D40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33E30CC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(mean, 0-10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6.7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 4.2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3.9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w,</w:t>
            </w:r>
          </w:p>
          <w:p w14:paraId="286F0E0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5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2.8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 w (estimated from graph; p&gt;0.05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all time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points)</w:t>
            </w:r>
          </w:p>
          <w:p w14:paraId="47792E0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(mean, 0-100): 42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42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baseline, 30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w, 22 vs.</w:t>
            </w:r>
          </w:p>
          <w:p w14:paraId="0EE7B17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17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 w (estimated from graph; p&gt;0.05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all time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points)</w:t>
            </w:r>
          </w:p>
          <w:p w14:paraId="698EE8E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improved by &gt;=50%: 39% (38/97)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57% (59/103), RR 0.68 (95% CI 0.51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0.92)</w:t>
            </w:r>
          </w:p>
          <w:p w14:paraId="2A8AEB1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improved &gt;20%: 50% (48/97)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65% (67/103), RR 0.76 (955</w:t>
            </w:r>
          </w:p>
          <w:p w14:paraId="2E69E27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CI 0.59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0.97)</w:t>
            </w:r>
          </w:p>
          <w:p w14:paraId="2F22CF6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Findings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dichotomous outcomes similar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patients with non- radicular back pain and radiculopathy; with or without neurological deficit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247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4031D93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Any adverse event: 22% (29/97) vs.</w:t>
            </w:r>
          </w:p>
          <w:p w14:paraId="53670ED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17% (18/103)</w:t>
            </w:r>
          </w:p>
          <w:p w14:paraId="33B10B3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7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Sedation: 4.1% (4/97)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9.7% (10/103)</w:t>
            </w:r>
          </w:p>
          <w:p w14:paraId="2A09521F" w14:textId="77777777" w:rsidR="009F77C4" w:rsidRPr="00A72930" w:rsidRDefault="009F77C4" w:rsidP="00B51439">
            <w:pPr>
              <w:widowControl w:val="0"/>
              <w:spacing w:line="258" w:lineRule="auto"/>
              <w:ind w:left="25" w:right="4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Unsteadiness: 0% (0/97)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1.9% (2/103)</w:t>
            </w:r>
          </w:p>
          <w:p w14:paraId="42A027C2" w14:textId="77777777" w:rsidR="009F77C4" w:rsidRPr="00A72930" w:rsidRDefault="009F77C4" w:rsidP="00B51439">
            <w:pPr>
              <w:widowControl w:val="0"/>
              <w:spacing w:line="258" w:lineRule="auto"/>
              <w:ind w:left="25" w:right="5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Dry mouth: 1.0% (1/97)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2.9% (3/103)</w:t>
            </w:r>
          </w:p>
          <w:p w14:paraId="152215A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Vertigo: 6.2% (6/97)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1.9% (2/103)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12F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Reports no</w:t>
            </w:r>
          </w:p>
          <w:p w14:paraId="19318EE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funding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13B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</w:tbl>
    <w:p w14:paraId="284F470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9"/>
          <w:footerReference w:type="default" r:id="rId20"/>
          <w:type w:val="nextColumn"/>
          <w:pgSz w:w="15840" w:h="12240" w:orient="landscape"/>
          <w:pgMar w:top="1060" w:right="740" w:bottom="280" w:left="980" w:header="846" w:footer="432" w:gutter="0"/>
          <w:paperSrc w:first="15" w:other="15"/>
          <w:cols w:space="720"/>
        </w:sectPr>
      </w:pPr>
    </w:p>
    <w:p w14:paraId="04659BC3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491539BE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789"/>
        <w:gridCol w:w="1934"/>
        <w:gridCol w:w="2095"/>
        <w:gridCol w:w="1805"/>
        <w:gridCol w:w="1675"/>
      </w:tblGrid>
      <w:tr w:rsidR="009F77C4" w:rsidRPr="00A72930" w14:paraId="689A5712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06D0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2EF33CC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46F17E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F5A8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3DDDF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78DFF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5BA89" w14:textId="77777777" w:rsidR="009F77C4" w:rsidRPr="00A72930" w:rsidRDefault="009F77C4" w:rsidP="00B51439">
            <w:pPr>
              <w:widowControl w:val="0"/>
              <w:spacing w:before="14" w:line="200" w:lineRule="exact"/>
              <w:rPr>
                <w:sz w:val="20"/>
              </w:rPr>
            </w:pPr>
          </w:p>
          <w:p w14:paraId="2B41FA81" w14:textId="77777777" w:rsidR="009F77C4" w:rsidRPr="00A72930" w:rsidRDefault="009F77C4" w:rsidP="00B51439">
            <w:pPr>
              <w:widowControl w:val="0"/>
              <w:spacing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ED73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6C290C4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C9B04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7D5B0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1917E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6B6809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EDC0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1FB7F24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48493AF4" w14:textId="77777777" w:rsidR="009F77C4" w:rsidRPr="00A72930" w:rsidRDefault="009F77C4" w:rsidP="00B51439">
            <w:pPr>
              <w:widowControl w:val="0"/>
              <w:spacing w:line="272" w:lineRule="auto"/>
              <w:ind w:left="25" w:right="-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</w:t>
            </w:r>
          </w:p>
          <w:p w14:paraId="3C67894B" w14:textId="77777777" w:rsidR="009F77C4" w:rsidRPr="00A72930" w:rsidRDefault="009F77C4" w:rsidP="00B51439">
            <w:pPr>
              <w:widowControl w:val="0"/>
              <w:spacing w:before="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AD63D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19C9D3C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CD54A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36483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7D37E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DD57AA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DA58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2DF8553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AE9BA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928E5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6B536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6A9DC9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F0E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AE83D2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2E03F352" w14:textId="77777777" w:rsidR="009F77C4" w:rsidRPr="00A72930" w:rsidRDefault="009F77C4" w:rsidP="00B51439">
            <w:pPr>
              <w:widowControl w:val="0"/>
              <w:spacing w:line="272" w:lineRule="auto"/>
              <w:ind w:left="25" w:right="10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09C37143" w14:textId="77777777" w:rsidTr="00B51439">
        <w:trPr>
          <w:trHeight w:hRule="exact" w:val="418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35E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Markman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02CD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USA</w:t>
            </w:r>
          </w:p>
          <w:p w14:paraId="166453D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8FD5" w14:textId="77777777" w:rsidR="009F77C4" w:rsidRPr="00A72930" w:rsidRDefault="009F77C4" w:rsidP="00B51439">
            <w:pPr>
              <w:widowControl w:val="0"/>
              <w:spacing w:line="218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50 years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age, radiographically</w:t>
            </w:r>
          </w:p>
          <w:p w14:paraId="24CAB17A" w14:textId="77777777" w:rsidR="009F77C4" w:rsidRPr="00A72930" w:rsidRDefault="009F77C4" w:rsidP="00B51439">
            <w:pPr>
              <w:widowControl w:val="0"/>
              <w:spacing w:before="15" w:line="258" w:lineRule="auto"/>
              <w:ind w:left="25" w:right="7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confirmed lumbar spinal stenosis with neurogenic claudication for</w:t>
            </w:r>
          </w:p>
          <w:p w14:paraId="0F0759A9" w14:textId="77777777" w:rsidR="009F77C4" w:rsidRPr="00A72930" w:rsidRDefault="009F77C4" w:rsidP="00B51439">
            <w:pPr>
              <w:widowControl w:val="0"/>
              <w:spacing w:before="2" w:line="258" w:lineRule="auto"/>
              <w:ind w:left="25" w:right="14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 (inducible pain</w:t>
            </w:r>
            <w:r w:rsidRPr="00A72930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4/10 within 15 minutes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treadmill ambulation)</w:t>
            </w:r>
          </w:p>
          <w:p w14:paraId="28074EAF" w14:textId="77777777" w:rsidR="009F77C4" w:rsidRPr="00A72930" w:rsidRDefault="009F77C4" w:rsidP="00B51439">
            <w:pPr>
              <w:widowControl w:val="0"/>
              <w:spacing w:before="1" w:line="258" w:lineRule="auto"/>
              <w:ind w:left="25" w:right="2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Exclude: Previous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prior surgery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lumbar spinal stenosis, vascular disease, movement disorder, neurologic disease impacting ambulation, moderate or severe arthritis of knee or hip, serious medical comorbidities, allergy to diphenhydramine, severe psychiatric disorder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2627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29 (14</w:t>
            </w:r>
          </w:p>
          <w:p w14:paraId="4867853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15)</w:t>
            </w:r>
          </w:p>
          <w:p w14:paraId="466E1B4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26 (14 vs.</w:t>
            </w:r>
          </w:p>
          <w:p w14:paraId="0918F7D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12)</w:t>
            </w:r>
          </w:p>
          <w:p w14:paraId="1DE7C6E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10% (3/29)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715D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: 75 mg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po</w:t>
            </w:r>
            <w:proofErr w:type="spellEnd"/>
          </w:p>
          <w:p w14:paraId="739DA53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bid x 3 d,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150 mg bid x 7 d,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75 mg bid x 4 d (n=14)</w:t>
            </w:r>
          </w:p>
          <w:p w14:paraId="01D8B742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71FB04F6" w14:textId="77777777" w:rsidR="009F77C4" w:rsidRPr="00A72930" w:rsidRDefault="009F77C4" w:rsidP="00B51439">
            <w:pPr>
              <w:widowControl w:val="0"/>
              <w:spacing w:line="258" w:lineRule="auto"/>
              <w:ind w:left="25" w:right="-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Placebo: Diphenhydramine 6.25 mg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bid x 3 d,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12.5 mg bid x 7 d,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6.25 mg bid x 4 d (n=12)</w:t>
            </w:r>
          </w:p>
          <w:p w14:paraId="45FA5518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2F9F5090" w14:textId="77777777" w:rsidR="009F77C4" w:rsidRPr="00A72930" w:rsidRDefault="009F77C4" w:rsidP="00B51439">
            <w:pPr>
              <w:widowControl w:val="0"/>
              <w:spacing w:line="258" w:lineRule="auto"/>
              <w:ind w:left="25" w:right="36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Each treatment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weeks, with 1 week washout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6BC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71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69</w:t>
            </w:r>
          </w:p>
          <w:p w14:paraId="424E2F8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years</w:t>
            </w:r>
          </w:p>
          <w:p w14:paraId="4C820D4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 29% vs.</w:t>
            </w:r>
          </w:p>
          <w:p w14:paraId="344468A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33%</w:t>
            </w:r>
          </w:p>
          <w:p w14:paraId="3F70E022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White: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100%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93% Baseline pain with ambulation (mean, 0-</w:t>
            </w:r>
          </w:p>
          <w:p w14:paraId="68535B0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 NRS): 7.7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7.1</w:t>
            </w:r>
          </w:p>
          <w:p w14:paraId="60D8243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Baseline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(mean, 0-24): 13 vs.</w:t>
            </w:r>
          </w:p>
          <w:p w14:paraId="5EF2117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167D" w14:textId="77777777" w:rsidR="009F77C4" w:rsidRPr="00A72930" w:rsidRDefault="009F77C4" w:rsidP="00B51439">
            <w:pPr>
              <w:widowControl w:val="0"/>
              <w:spacing w:line="218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Chronic </w:t>
            </w:r>
            <w:r w:rsidRPr="00A72930">
              <w:rPr>
                <w:rFonts w:ascii="Arial" w:hAnsi="Arial" w:cs="Arial"/>
                <w:spacing w:val="4"/>
                <w:sz w:val="18"/>
                <w:szCs w:val="18"/>
              </w:rPr>
              <w:t>(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72F653E" w14:textId="77777777" w:rsidR="009F77C4" w:rsidRPr="00A72930" w:rsidRDefault="009F77C4" w:rsidP="00B51439">
            <w:pPr>
              <w:widowControl w:val="0"/>
              <w:spacing w:before="15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months): 84% vs.</w:t>
            </w:r>
          </w:p>
          <w:p w14:paraId="504BDF5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93% &gt;12 months</w:t>
            </w:r>
          </w:p>
        </w:tc>
      </w:tr>
    </w:tbl>
    <w:p w14:paraId="29DCBF5A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1"/>
          <w:footerReference w:type="default" r:id="rId22"/>
          <w:type w:val="nextColumn"/>
          <w:pgSz w:w="15840" w:h="12240" w:orient="landscape"/>
          <w:pgMar w:top="1060" w:right="1020" w:bottom="280" w:left="980" w:header="846" w:footer="432" w:gutter="0"/>
          <w:paperSrc w:first="15" w:other="15"/>
          <w:cols w:space="720"/>
        </w:sectPr>
      </w:pPr>
    </w:p>
    <w:p w14:paraId="14A5B963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34C5CEB3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032"/>
        <w:gridCol w:w="5398"/>
        <w:gridCol w:w="3254"/>
        <w:gridCol w:w="1193"/>
        <w:gridCol w:w="1111"/>
      </w:tblGrid>
      <w:tr w:rsidR="009F77C4" w:rsidRPr="00A72930" w14:paraId="523FBA5F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78AA9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07AF42E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A537C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5ACF0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C4F65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F2A52C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756E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8E440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D54F8F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3B59FA90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05EE4972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59CE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6D7600E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0ECD8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EEB14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1465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870F3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F3C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29053E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EEDAAB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6747BC9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</w:t>
            </w:r>
          </w:p>
          <w:p w14:paraId="461B085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Withdrawals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7B0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4C50D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C69EB4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2FC31B4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6AF991D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96F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1720B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4F2124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22B723F1" w14:textId="77777777" w:rsidR="009F77C4" w:rsidRPr="00A72930" w:rsidRDefault="009F77C4" w:rsidP="00B51439">
            <w:pPr>
              <w:widowControl w:val="0"/>
              <w:ind w:left="24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66EAA16D" w14:textId="77777777" w:rsidR="009F77C4" w:rsidRPr="00A72930" w:rsidRDefault="009F77C4" w:rsidP="00B51439">
            <w:pPr>
              <w:widowControl w:val="0"/>
              <w:spacing w:before="28"/>
              <w:ind w:left="268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708C0201" w14:textId="77777777" w:rsidTr="00B51439">
        <w:trPr>
          <w:trHeight w:hRule="exact" w:val="418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DBE4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Markman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907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 days</w:t>
            </w:r>
          </w:p>
          <w:p w14:paraId="75E55F9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(prior to tapering of each treatment)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080A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71A3DF2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6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Walking distance (mean, m):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261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 (p=0.35) Pain with ambulation (mean, 0-10 NRS): 7.22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6.97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 (p=0.46)</w:t>
            </w:r>
          </w:p>
          <w:p w14:paraId="36B5CC3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(mean, 0-24): 13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 (p=0.01)</w:t>
            </w:r>
          </w:p>
          <w:p w14:paraId="77673D9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Brief Pain Inventory-Short Form,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interference (mean, 0-10): 3.7 vs.</w:t>
            </w:r>
          </w:p>
          <w:p w14:paraId="4EB339E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3.58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 (p=0.68)</w:t>
            </w:r>
          </w:p>
          <w:p w14:paraId="4CC2120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0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BPI-SF,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intensity (mean, 0-10): 4.4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4.5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2 w (p=0.68)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(mean, 0-100): 38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36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 (p=0.36)</w:t>
            </w:r>
          </w:p>
          <w:p w14:paraId="4C3AD46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Swiss Spinal Stenosis Questionnaire, symptom severity (mean):</w:t>
            </w:r>
          </w:p>
          <w:p w14:paraId="07F3A4A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3.09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2.94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 (p=0.07)</w:t>
            </w:r>
          </w:p>
          <w:p w14:paraId="28FF57D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Swiss Spinal Stenosis Questionnaire, physical function (mean):</w:t>
            </w:r>
          </w:p>
          <w:p w14:paraId="66DA3C3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2.40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2.45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 (p=0.57)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9A5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2BE0DFD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Any adverse events: 64% (19/28) vs.</w:t>
            </w:r>
          </w:p>
          <w:p w14:paraId="6CF7B00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35% (9/26)</w:t>
            </w:r>
          </w:p>
          <w:p w14:paraId="752867C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Serious adverse events: None</w:t>
            </w:r>
          </w:p>
          <w:p w14:paraId="2A227E3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adverse events:</w:t>
            </w:r>
          </w:p>
          <w:p w14:paraId="0851932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7.1% (2/28)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 (0/26)</w:t>
            </w:r>
          </w:p>
          <w:p w14:paraId="3C86D9F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Dizziness: 43% (12/28)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3.8% (1/26) Diarrhea: 11% (3/28)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7.7% (2/26) Somnolence: 18% (5/28)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7.7% (2/26)</w:t>
            </w:r>
          </w:p>
          <w:p w14:paraId="1C65C02A" w14:textId="77777777" w:rsidR="009F77C4" w:rsidRPr="00A72930" w:rsidRDefault="009F77C4" w:rsidP="00B51439">
            <w:pPr>
              <w:widowControl w:val="0"/>
              <w:spacing w:line="258" w:lineRule="auto"/>
              <w:ind w:left="25" w:right="23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Dry mouth: 14% (4/28)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 (0/26) Nausea: 11% (3/28)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15% (4/26) Edema: 18% (5/28) VS.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7.7% (2/26)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9CB6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Pfizer Inc.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CE1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4635C78A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3"/>
          <w:footerReference w:type="default" r:id="rId24"/>
          <w:type w:val="nextColumn"/>
          <w:pgSz w:w="15840" w:h="12240" w:orient="landscape"/>
          <w:pgMar w:top="1060" w:right="740" w:bottom="280" w:left="980" w:header="846" w:footer="432" w:gutter="0"/>
          <w:paperSrc w:first="15" w:other="15"/>
          <w:cols w:space="720"/>
        </w:sectPr>
      </w:pPr>
    </w:p>
    <w:p w14:paraId="1834D79F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3E40A41C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789"/>
        <w:gridCol w:w="1934"/>
        <w:gridCol w:w="2095"/>
        <w:gridCol w:w="1805"/>
        <w:gridCol w:w="1675"/>
      </w:tblGrid>
      <w:tr w:rsidR="009F77C4" w:rsidRPr="00A72930" w14:paraId="26E5211D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4AC99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6FBE4F0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2EAE3D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3455C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CC5C1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CF57DD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8EC95" w14:textId="77777777" w:rsidR="009F77C4" w:rsidRPr="00A72930" w:rsidRDefault="009F77C4" w:rsidP="00B51439">
            <w:pPr>
              <w:widowControl w:val="0"/>
              <w:spacing w:before="14" w:line="200" w:lineRule="exact"/>
              <w:rPr>
                <w:sz w:val="20"/>
              </w:rPr>
            </w:pPr>
          </w:p>
          <w:p w14:paraId="52C8DD4E" w14:textId="77777777" w:rsidR="009F77C4" w:rsidRPr="00A72930" w:rsidRDefault="009F77C4" w:rsidP="00B51439">
            <w:pPr>
              <w:widowControl w:val="0"/>
              <w:spacing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ED69E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45DC711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4EA9B2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74FECC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3C846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B0875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BE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DB375A2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78B4B64B" w14:textId="77777777" w:rsidR="009F77C4" w:rsidRPr="00A72930" w:rsidRDefault="009F77C4" w:rsidP="00B51439">
            <w:pPr>
              <w:widowControl w:val="0"/>
              <w:spacing w:line="272" w:lineRule="auto"/>
              <w:ind w:left="25" w:right="-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</w:t>
            </w:r>
          </w:p>
          <w:p w14:paraId="47C25168" w14:textId="77777777" w:rsidR="009F77C4" w:rsidRPr="00A72930" w:rsidRDefault="009F77C4" w:rsidP="00B51439">
            <w:pPr>
              <w:widowControl w:val="0"/>
              <w:spacing w:before="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EDDC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6BE6B3B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C884B9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C7D1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B9C44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8AA7E9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B781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557A8B2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93864D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80EBC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E3596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E9081A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9ED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0219BCF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44630C8C" w14:textId="77777777" w:rsidR="009F77C4" w:rsidRPr="00A72930" w:rsidRDefault="009F77C4" w:rsidP="00B51439">
            <w:pPr>
              <w:widowControl w:val="0"/>
              <w:spacing w:line="272" w:lineRule="auto"/>
              <w:ind w:left="25" w:right="10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3A07B227" w14:textId="77777777" w:rsidTr="00B51439">
        <w:trPr>
          <w:trHeight w:hRule="exact" w:val="441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2F9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Pota,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2E72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Italy</w:t>
            </w:r>
          </w:p>
          <w:p w14:paraId="003ADCE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A191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35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80 years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age, chronic</w:t>
            </w:r>
          </w:p>
          <w:p w14:paraId="68E1222E" w14:textId="77777777" w:rsidR="009F77C4" w:rsidRPr="00A72930" w:rsidRDefault="009F77C4" w:rsidP="00B51439">
            <w:pPr>
              <w:widowControl w:val="0"/>
              <w:spacing w:before="16" w:line="260" w:lineRule="auto"/>
              <w:ind w:left="25" w:right="13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mechanical-degenerative back pain, symptoms began 12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 months prior, pain</w:t>
            </w:r>
            <w:r w:rsidRPr="00A72930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50 on 0-100</w:t>
            </w:r>
          </w:p>
          <w:p w14:paraId="1FE927FD" w14:textId="77777777" w:rsidR="009F77C4" w:rsidRPr="00A72930" w:rsidRDefault="009F77C4" w:rsidP="00B51439">
            <w:pPr>
              <w:widowControl w:val="0"/>
              <w:spacing w:line="204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and &gt;20 on the Pain Rating</w:t>
            </w:r>
          </w:p>
          <w:p w14:paraId="4EAFD04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Index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the Short-Form McGill</w:t>
            </w:r>
          </w:p>
          <w:p w14:paraId="49D5220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Questionnaire Exclude: Neurological and neuromuscular conditions, other comorbid conditions, hypersensitivity to study drugs, psychiatric disease, HIV</w:t>
            </w:r>
            <w:r w:rsidRPr="00A7293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infection or other immunodeficiency, skin conditions preventing patch application, cancer-related back pain, pregnant or lactating, renal or liver failure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682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44 (22</w:t>
            </w:r>
          </w:p>
          <w:p w14:paraId="5C0F62D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22)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44 in run-in period</w:t>
            </w:r>
          </w:p>
          <w:p w14:paraId="554F124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44</w:t>
            </w:r>
          </w:p>
          <w:p w14:paraId="557C9DD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DA2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Buprenorphine run-in</w:t>
            </w:r>
          </w:p>
          <w:p w14:paraId="6320177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period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weeks, then:</w:t>
            </w:r>
          </w:p>
          <w:p w14:paraId="61309375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1F95D2F0" w14:textId="77777777" w:rsidR="009F77C4" w:rsidRPr="00A72930" w:rsidRDefault="009F77C4" w:rsidP="00B51439">
            <w:pPr>
              <w:widowControl w:val="0"/>
              <w:spacing w:line="258" w:lineRule="auto"/>
              <w:ind w:left="25" w:right="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300 mg/day +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transdermal buprenorphine 35 mcg/h x 3 w (n=22)</w:t>
            </w:r>
          </w:p>
          <w:p w14:paraId="51C9F616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4BF28CF9" w14:textId="77777777" w:rsidR="009F77C4" w:rsidRPr="00A72930" w:rsidRDefault="009F77C4" w:rsidP="00B51439">
            <w:pPr>
              <w:widowControl w:val="0"/>
              <w:spacing w:line="258" w:lineRule="auto"/>
              <w:ind w:left="25" w:right="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Placebo </w:t>
            </w:r>
            <w:r w:rsidRPr="00A72930">
              <w:rPr>
                <w:rFonts w:ascii="Arial" w:hAnsi="Arial" w:cs="Arial"/>
                <w:w w:val="99"/>
                <w:sz w:val="18"/>
                <w:szCs w:val="18"/>
              </w:rPr>
              <w:t xml:space="preserve">+ </w:t>
            </w:r>
            <w:r w:rsidRPr="00A72930">
              <w:rPr>
                <w:rFonts w:ascii="Arial" w:hAnsi="Arial" w:cs="Arial"/>
                <w:sz w:val="18"/>
                <w:szCs w:val="18"/>
              </w:rPr>
              <w:t>transdermal buprenorphine 35 mcg/h x 3 w (n=22)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044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56 years</w:t>
            </w:r>
          </w:p>
          <w:p w14:paraId="150BC6C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(overall) Female: 50% (overall)</w:t>
            </w:r>
          </w:p>
          <w:p w14:paraId="7FD56F7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Race: Not reported</w:t>
            </w:r>
          </w:p>
          <w:p w14:paraId="3A23459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pain (mean,</w:t>
            </w:r>
          </w:p>
          <w:p w14:paraId="76324FD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0-100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35 vs.</w:t>
            </w:r>
          </w:p>
          <w:p w14:paraId="032E6AC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32</w:t>
            </w:r>
          </w:p>
          <w:p w14:paraId="26C28B6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function: Not reported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A38E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(12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60</w:t>
            </w:r>
          </w:p>
          <w:p w14:paraId="56168C0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months); mean 15 months</w:t>
            </w:r>
          </w:p>
        </w:tc>
      </w:tr>
    </w:tbl>
    <w:p w14:paraId="544A5D6E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5"/>
          <w:footerReference w:type="default" r:id="rId26"/>
          <w:type w:val="nextColumn"/>
          <w:pgSz w:w="15840" w:h="12240" w:orient="landscape"/>
          <w:pgMar w:top="1060" w:right="1020" w:bottom="280" w:left="980" w:header="846" w:footer="432" w:gutter="0"/>
          <w:paperSrc w:first="15" w:other="15"/>
          <w:cols w:space="720"/>
        </w:sectPr>
      </w:pPr>
    </w:p>
    <w:p w14:paraId="43EF27F1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48DC205E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032"/>
        <w:gridCol w:w="5398"/>
        <w:gridCol w:w="3254"/>
        <w:gridCol w:w="1193"/>
        <w:gridCol w:w="1111"/>
      </w:tblGrid>
      <w:tr w:rsidR="009F77C4" w:rsidRPr="00A72930" w14:paraId="24F438EB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28B7E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0B3E365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CB7921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96BE7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B982D1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8075FD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9EB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7888C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723EEAB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7887EEC2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11DF841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F4C6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7F4A18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8DBAA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3D955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9634A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6F61B5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319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EE9F8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6BEB8A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0D380EF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</w:t>
            </w:r>
          </w:p>
          <w:p w14:paraId="3AA3AB2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Withdrawals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7CD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F67FCA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3539E3A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69EA0CE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52FEFC06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74BC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C38DE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426B020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6B3FAF16" w14:textId="77777777" w:rsidR="009F77C4" w:rsidRPr="00A72930" w:rsidRDefault="009F77C4" w:rsidP="00B51439">
            <w:pPr>
              <w:widowControl w:val="0"/>
              <w:ind w:left="24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052CDBAD" w14:textId="77777777" w:rsidR="009F77C4" w:rsidRPr="00A72930" w:rsidRDefault="009F77C4" w:rsidP="00B51439">
            <w:pPr>
              <w:widowControl w:val="0"/>
              <w:spacing w:before="28"/>
              <w:ind w:left="268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7062D11E" w14:textId="77777777" w:rsidTr="00B51439">
        <w:trPr>
          <w:trHeight w:hRule="exact" w:val="441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444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Pota,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EE0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weeks (at</w:t>
            </w:r>
          </w:p>
          <w:p w14:paraId="5F7C1A2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7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end of therapy)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05B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56B82CD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(mean, 0-100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9.5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32.8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w, 6.1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32.8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w,</w:t>
            </w:r>
          </w:p>
          <w:p w14:paraId="729E2B1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33.3 (p&lt;0.05)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w</w:t>
            </w:r>
          </w:p>
          <w:p w14:paraId="38E9225F" w14:textId="77777777" w:rsidR="009F77C4" w:rsidRPr="00A72930" w:rsidRDefault="009F77C4" w:rsidP="00B51439">
            <w:pPr>
              <w:widowControl w:val="0"/>
              <w:spacing w:before="16"/>
              <w:ind w:left="25" w:right="-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Short-Form McGill Pain Questionnaire Pain Rating Index (mean, 0-</w:t>
            </w:r>
          </w:p>
          <w:p w14:paraId="62D875B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15): 9.2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16.5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w, 4.6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16.6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w, 3.7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16.2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w</w:t>
            </w:r>
          </w:p>
          <w:p w14:paraId="2529F50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(p&lt;0.05)</w:t>
            </w:r>
          </w:p>
          <w:p w14:paraId="55AAFDA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MPQ</w:t>
            </w:r>
            <w:proofErr w:type="spellEnd"/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Present Pain Intensity (mean, 0-5): 0.4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1.7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w, 0.3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1.8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w, 0.3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2.0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w</w:t>
            </w:r>
          </w:p>
          <w:p w14:paraId="1BD24BF6" w14:textId="77777777" w:rsidR="009F77C4" w:rsidRPr="00A72930" w:rsidRDefault="009F77C4" w:rsidP="00B51439">
            <w:pPr>
              <w:widowControl w:val="0"/>
              <w:spacing w:line="258" w:lineRule="auto"/>
              <w:ind w:left="25" w:right="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Sleep interference (mean, 0-10): 0.2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2.3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w, 0.7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1.8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 w, 0.6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1.9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w (p&gt;0.05)</w:t>
            </w:r>
          </w:p>
          <w:p w14:paraId="6DB8D0B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Acetaminophen use (mean, mg): 46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636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w 3 (p&lt;0.05)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CE19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62D72C27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9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adverse events: None</w:t>
            </w:r>
          </w:p>
          <w:p w14:paraId="73C5CD40" w14:textId="77777777" w:rsidR="009F77C4" w:rsidRPr="00A72930" w:rsidRDefault="009F77C4" w:rsidP="00B51439">
            <w:pPr>
              <w:widowControl w:val="0"/>
              <w:spacing w:line="258" w:lineRule="auto"/>
              <w:ind w:left="25" w:right="48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Constipation: 23% (5/22)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14% (3/22)</w:t>
            </w:r>
          </w:p>
          <w:p w14:paraId="065FFE79" w14:textId="77777777" w:rsidR="009F77C4" w:rsidRPr="00A72930" w:rsidRDefault="009F77C4" w:rsidP="00B51439">
            <w:pPr>
              <w:widowControl w:val="0"/>
              <w:spacing w:line="258" w:lineRule="auto"/>
              <w:ind w:left="25" w:right="29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Nausea: 14% (3/22)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14% (3/22) Dizziness: 0% (0/22)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14% (3/22) Somnolence: 18% (4/22)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23% (5/22)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222E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Reports no</w:t>
            </w:r>
          </w:p>
          <w:p w14:paraId="6BF2B61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funding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F671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14:paraId="19FD5E18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7"/>
          <w:footerReference w:type="default" r:id="rId28"/>
          <w:type w:val="nextColumn"/>
          <w:pgSz w:w="15840" w:h="12240" w:orient="landscape"/>
          <w:pgMar w:top="1060" w:right="740" w:bottom="280" w:left="980" w:header="846" w:footer="432" w:gutter="0"/>
          <w:paperSrc w:first="15" w:other="15"/>
          <w:cols w:space="720"/>
        </w:sectPr>
      </w:pPr>
    </w:p>
    <w:p w14:paraId="280F6B4E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729445BB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418"/>
        <w:gridCol w:w="2789"/>
        <w:gridCol w:w="1934"/>
        <w:gridCol w:w="2095"/>
        <w:gridCol w:w="1805"/>
        <w:gridCol w:w="1675"/>
      </w:tblGrid>
      <w:tr w:rsidR="009F77C4" w:rsidRPr="00A72930" w14:paraId="6D5B7520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41231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777AB3F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58217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07C3C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EF112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70ABF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7360" w14:textId="77777777" w:rsidR="009F77C4" w:rsidRPr="00A72930" w:rsidRDefault="009F77C4" w:rsidP="00B51439">
            <w:pPr>
              <w:widowControl w:val="0"/>
              <w:spacing w:before="14" w:line="200" w:lineRule="exact"/>
              <w:rPr>
                <w:sz w:val="20"/>
              </w:rPr>
            </w:pPr>
          </w:p>
          <w:p w14:paraId="31340B82" w14:textId="77777777" w:rsidR="009F77C4" w:rsidRPr="00A72930" w:rsidRDefault="009F77C4" w:rsidP="00B51439">
            <w:pPr>
              <w:widowControl w:val="0"/>
              <w:spacing w:line="272" w:lineRule="auto"/>
              <w:ind w:left="25" w:right="28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 Number of Centers and Setting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A47C7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0390771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834452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4DC6A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CBCF1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7D3681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CF4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74F8A69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717DC445" w14:textId="77777777" w:rsidR="009F77C4" w:rsidRPr="00A72930" w:rsidRDefault="009F77C4" w:rsidP="00B51439">
            <w:pPr>
              <w:widowControl w:val="0"/>
              <w:spacing w:line="272" w:lineRule="auto"/>
              <w:ind w:left="25" w:right="-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</w:t>
            </w:r>
          </w:p>
          <w:p w14:paraId="00DF7B03" w14:textId="77777777" w:rsidR="009F77C4" w:rsidRPr="00A72930" w:rsidRDefault="009F77C4" w:rsidP="00B51439">
            <w:pPr>
              <w:widowControl w:val="0"/>
              <w:spacing w:before="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EE3CE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56F614C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987EB7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60722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507C75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771C8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E9BFF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2403528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81535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68069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D135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40DCC7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BA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16A071" w14:textId="77777777" w:rsidR="009F77C4" w:rsidRPr="00A72930" w:rsidRDefault="009F77C4" w:rsidP="00B51439">
            <w:pPr>
              <w:widowControl w:val="0"/>
              <w:spacing w:before="9" w:line="240" w:lineRule="exact"/>
              <w:rPr>
                <w:szCs w:val="24"/>
              </w:rPr>
            </w:pPr>
          </w:p>
          <w:p w14:paraId="6615CCB7" w14:textId="77777777" w:rsidR="009F77C4" w:rsidRPr="00A72930" w:rsidRDefault="009F77C4" w:rsidP="00B51439">
            <w:pPr>
              <w:widowControl w:val="0"/>
              <w:spacing w:line="272" w:lineRule="auto"/>
              <w:ind w:left="25" w:right="10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</w:tr>
      <w:tr w:rsidR="009F77C4" w:rsidRPr="00A72930" w14:paraId="7DFA2275" w14:textId="77777777" w:rsidTr="00B51439">
        <w:trPr>
          <w:trHeight w:hRule="exact" w:val="441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34F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Romano, 2009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31BE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Italy</w:t>
            </w:r>
          </w:p>
          <w:p w14:paraId="7B31B9F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252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18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75 years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age; chronic (&gt;6</w:t>
            </w:r>
          </w:p>
          <w:p w14:paraId="5C761CB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months) low back pain due to disc prolapse, lumbar spondylosis, and/or spinal stenosis; pain VAS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&gt;40</w:t>
            </w:r>
          </w:p>
          <w:p w14:paraId="3A386043" w14:textId="77777777" w:rsidR="009F77C4" w:rsidRPr="00A72930" w:rsidRDefault="009F77C4" w:rsidP="00B51439">
            <w:pPr>
              <w:widowControl w:val="0"/>
              <w:spacing w:line="258" w:lineRule="auto"/>
              <w:ind w:left="25" w:right="15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Exclude: Prior back surgery, diabetes, neurological disease, cardio-renal disease history of gastric ulcers or gastrointestinal bleeding, allergy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study drugs, alcohol or drug abuse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C4A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42</w:t>
            </w:r>
          </w:p>
          <w:p w14:paraId="4D71299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36 (12 vs.</w:t>
            </w:r>
          </w:p>
          <w:p w14:paraId="0956065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12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12)</w:t>
            </w:r>
          </w:p>
          <w:p w14:paraId="443DE1B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14% (6/42)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067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~1</w:t>
            </w:r>
          </w:p>
          <w:p w14:paraId="1649ED0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2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mg/kg/d x 1 w, then 2-4 mg/kg/d (mean 2.1 mg/kg/d) (n=12)</w:t>
            </w:r>
          </w:p>
          <w:p w14:paraId="2D1711AA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690D84B7" w14:textId="77777777" w:rsidR="009F77C4" w:rsidRPr="00A72930" w:rsidRDefault="009F77C4" w:rsidP="00B51439">
            <w:pPr>
              <w:widowControl w:val="0"/>
              <w:spacing w:line="258" w:lineRule="auto"/>
              <w:ind w:left="25" w:right="49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Celecoxib ~3-6 mg/kg/d (mean 4.2 mg/kg/d) (n=12)</w:t>
            </w:r>
          </w:p>
          <w:p w14:paraId="46A95824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69A739FD" w14:textId="77777777" w:rsidR="009F77C4" w:rsidRPr="00A72930" w:rsidRDefault="009F77C4" w:rsidP="00B51439">
            <w:pPr>
              <w:widowControl w:val="0"/>
              <w:spacing w:line="258" w:lineRule="auto"/>
              <w:ind w:left="25" w:right="28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C: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Pregabalin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+ celecoxib (mean 1.78 and 3.75 mg/kg/d) (n=12)</w:t>
            </w:r>
          </w:p>
          <w:p w14:paraId="4F6881BD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77461FE6" w14:textId="77777777" w:rsidR="009F77C4" w:rsidRPr="00A72930" w:rsidRDefault="009F77C4" w:rsidP="00B51439">
            <w:pPr>
              <w:widowControl w:val="0"/>
              <w:spacing w:line="258" w:lineRule="auto"/>
              <w:ind w:left="25" w:right="36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Each treatment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weeks, with 1 week washout prior to crossover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2BE8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53 years</w:t>
            </w:r>
          </w:p>
          <w:p w14:paraId="13932FC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64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(overall) Female: 56% (overall)</w:t>
            </w:r>
          </w:p>
          <w:p w14:paraId="109BF79A" w14:textId="77777777" w:rsidR="009F77C4" w:rsidRPr="00A72930" w:rsidRDefault="009F77C4" w:rsidP="00B51439">
            <w:pPr>
              <w:widowControl w:val="0"/>
              <w:spacing w:line="258" w:lineRule="auto"/>
              <w:ind w:left="25" w:right="1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Race: Not reported Baseline pain: Not reported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initial intervention (mean</w:t>
            </w:r>
          </w:p>
          <w:p w14:paraId="4A76856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45-48)</w:t>
            </w:r>
          </w:p>
          <w:p w14:paraId="3FE935B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function:</w:t>
            </w:r>
          </w:p>
          <w:p w14:paraId="70BF3B4B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1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initial intervention</w:t>
            </w:r>
          </w:p>
          <w:p w14:paraId="7352AFD1" w14:textId="77777777" w:rsidR="009F77C4" w:rsidRPr="00A72930" w:rsidRDefault="009F77C4" w:rsidP="00B51439">
            <w:pPr>
              <w:widowControl w:val="0"/>
              <w:spacing w:line="258" w:lineRule="auto"/>
              <w:ind w:left="25" w:right="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Disc prolapse: 47% Lumbar spondylosis:</w:t>
            </w:r>
          </w:p>
          <w:p w14:paraId="462FE3A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39%</w:t>
            </w:r>
          </w:p>
          <w:p w14:paraId="363C775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Spinal stenosis: 19%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A6AD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(&gt;6</w:t>
            </w:r>
          </w:p>
          <w:p w14:paraId="32A1A31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months); mean duration not reported</w:t>
            </w:r>
          </w:p>
        </w:tc>
      </w:tr>
      <w:tr w:rsidR="009F77C4" w:rsidRPr="00A72930" w14:paraId="3EB56506" w14:textId="77777777" w:rsidTr="00B51439">
        <w:trPr>
          <w:trHeight w:hRule="exact" w:val="32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EDC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Yaksi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785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Turkey</w:t>
            </w:r>
          </w:p>
          <w:p w14:paraId="5AF145A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E6A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Lumbar spinal stenosis (central</w:t>
            </w:r>
          </w:p>
          <w:p w14:paraId="3E4032B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or lateral recess) confirmed on</w:t>
            </w:r>
          </w:p>
          <w:p w14:paraId="3FE7903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CT or MRI</w:t>
            </w:r>
          </w:p>
          <w:p w14:paraId="31939A9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Exclude: Other</w:t>
            </w:r>
            <w:r w:rsidRPr="00A7293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pain syndromes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773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55 (28</w:t>
            </w:r>
          </w:p>
          <w:p w14:paraId="084F283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27)</w:t>
            </w:r>
          </w:p>
          <w:p w14:paraId="5FC7375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Unclear</w:t>
            </w:r>
          </w:p>
          <w:p w14:paraId="78A2477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71A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Gabapentin: initial</w:t>
            </w:r>
          </w:p>
          <w:p w14:paraId="00C1E4C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dose 300 mg/day, titrated up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2400 mg/day (mean not reported) (n=28)</w:t>
            </w:r>
          </w:p>
          <w:p w14:paraId="29723B20" w14:textId="77777777" w:rsidR="009F77C4" w:rsidRPr="00A72930" w:rsidRDefault="009F77C4" w:rsidP="00B51439">
            <w:pPr>
              <w:widowControl w:val="0"/>
              <w:spacing w:before="35" w:line="446" w:lineRule="exact"/>
              <w:ind w:left="25" w:right="3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 gabapentin (n=27) Both groups also</w:t>
            </w:r>
          </w:p>
          <w:p w14:paraId="1E530123" w14:textId="77777777" w:rsidR="009F77C4" w:rsidRPr="00A72930" w:rsidRDefault="009F77C4" w:rsidP="00B51439">
            <w:pPr>
              <w:widowControl w:val="0"/>
              <w:spacing w:line="172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received exercise,</w:t>
            </w:r>
          </w:p>
          <w:p w14:paraId="715F57C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7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lumbar corset,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NSAIDS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;</w:t>
            </w:r>
            <w:r w:rsidRPr="00A7293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duration of treatment 4 months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FDA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51</w:t>
            </w:r>
          </w:p>
          <w:p w14:paraId="142E43C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years</w:t>
            </w:r>
          </w:p>
          <w:p w14:paraId="4DEB7EE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 79% vs.</w:t>
            </w:r>
          </w:p>
          <w:p w14:paraId="5E70AB6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56%</w:t>
            </w:r>
          </w:p>
          <w:p w14:paraId="236B6FF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Race: Not reported</w:t>
            </w:r>
          </w:p>
          <w:p w14:paraId="6BB26A3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pain (mean,</w:t>
            </w:r>
          </w:p>
          <w:p w14:paraId="36A2590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0-10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7.0 vs.</w:t>
            </w:r>
          </w:p>
          <w:p w14:paraId="0D3E950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6.7</w:t>
            </w:r>
          </w:p>
          <w:p w14:paraId="34E6D59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8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function: Not reported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D3C0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Duration not</w:t>
            </w:r>
          </w:p>
          <w:p w14:paraId="2915A70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Specified</w:t>
            </w:r>
          </w:p>
        </w:tc>
      </w:tr>
    </w:tbl>
    <w:p w14:paraId="4FF17AD5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29"/>
          <w:footerReference w:type="default" r:id="rId30"/>
          <w:type w:val="nextColumn"/>
          <w:pgSz w:w="15840" w:h="12240" w:orient="landscape"/>
          <w:pgMar w:top="1060" w:right="1020" w:bottom="280" w:left="980" w:header="846" w:footer="432" w:gutter="0"/>
          <w:paperSrc w:first="15" w:other="15"/>
          <w:cols w:space="720"/>
        </w:sectPr>
      </w:pPr>
    </w:p>
    <w:p w14:paraId="7E022D8B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349A2A7A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032"/>
        <w:gridCol w:w="5398"/>
        <w:gridCol w:w="3254"/>
        <w:gridCol w:w="1193"/>
        <w:gridCol w:w="1111"/>
      </w:tblGrid>
      <w:tr w:rsidR="009F77C4" w:rsidRPr="00A72930" w14:paraId="18844F8F" w14:textId="77777777" w:rsidTr="00B51439">
        <w:trPr>
          <w:trHeight w:hRule="exact" w:val="116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6343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0858CC1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9B7F6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7275F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247A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85A81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1E6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230F0B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A8E94A2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4AE8FEFD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678B1E9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F878" w14:textId="77777777" w:rsidR="009F77C4" w:rsidRPr="00A72930" w:rsidRDefault="009F77C4" w:rsidP="00B51439">
            <w:pPr>
              <w:widowControl w:val="0"/>
              <w:spacing w:before="10" w:line="110" w:lineRule="exact"/>
              <w:rPr>
                <w:sz w:val="11"/>
                <w:szCs w:val="11"/>
              </w:rPr>
            </w:pPr>
          </w:p>
          <w:p w14:paraId="0EE8F23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A184B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6D650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C9A3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99BA6EE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002C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55771F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6BC2397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6AAE324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</w:t>
            </w:r>
          </w:p>
          <w:p w14:paraId="37CC4A4D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Withdrawals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B4AC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7FC5B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2D039F8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494CC60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</w:t>
            </w:r>
          </w:p>
          <w:p w14:paraId="215683DE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96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4F63C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B2AC64" w14:textId="77777777" w:rsidR="009F77C4" w:rsidRPr="00A72930" w:rsidRDefault="009F77C4" w:rsidP="00B51439">
            <w:pPr>
              <w:widowControl w:val="0"/>
              <w:spacing w:before="5" w:line="280" w:lineRule="exact"/>
              <w:rPr>
                <w:sz w:val="28"/>
                <w:szCs w:val="28"/>
              </w:rPr>
            </w:pPr>
          </w:p>
          <w:p w14:paraId="708C6AE4" w14:textId="77777777" w:rsidR="009F77C4" w:rsidRPr="00A72930" w:rsidRDefault="009F77C4" w:rsidP="00B51439">
            <w:pPr>
              <w:widowControl w:val="0"/>
              <w:ind w:left="24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  <w:p w14:paraId="55EDA29D" w14:textId="77777777" w:rsidR="009F77C4" w:rsidRPr="00A72930" w:rsidRDefault="009F77C4" w:rsidP="00B51439">
            <w:pPr>
              <w:widowControl w:val="0"/>
              <w:spacing w:before="28"/>
              <w:ind w:left="268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Rating</w:t>
            </w:r>
          </w:p>
        </w:tc>
      </w:tr>
      <w:tr w:rsidR="009F77C4" w:rsidRPr="00A72930" w14:paraId="2CE95458" w14:textId="77777777" w:rsidTr="00B51439">
        <w:trPr>
          <w:trHeight w:hRule="exact" w:val="441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CD15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Romano, 2009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509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 weeks (at</w:t>
            </w:r>
          </w:p>
          <w:p w14:paraId="33A7D9F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-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end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each treatment period)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0B16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1D83188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(mean, 0-100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40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29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w (p=0.0001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4951F2C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and p=0.001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C)</w:t>
            </w:r>
          </w:p>
          <w:p w14:paraId="67DA908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reduction: 10%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12%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38%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w</w:t>
            </w:r>
          </w:p>
          <w:p w14:paraId="46E88B80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623C874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Leeds Assessment of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Neuropathic Symptoms and Signs (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LANSS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71E066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score &lt;12</w:t>
            </w:r>
          </w:p>
          <w:p w14:paraId="65E8A14A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(mean, 0-100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50.7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32.9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w (p=0.0002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 and p=0.9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C)</w:t>
            </w:r>
          </w:p>
          <w:p w14:paraId="2880881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reduction (estimated from graph): -2.5%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26%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27% at</w:t>
            </w:r>
          </w:p>
          <w:p w14:paraId="65F1F65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 w</w:t>
            </w:r>
          </w:p>
          <w:p w14:paraId="0E84E1A5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1AD12F9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LANSS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score &gt;12</w:t>
            </w:r>
          </w:p>
          <w:p w14:paraId="661B739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(mean, 0-100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36.3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32.5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23.1 (p=0.01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 C and p=0.0001 for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C)</w:t>
            </w:r>
          </w:p>
          <w:p w14:paraId="462F645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reduction (estimated from graph): 23%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52%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45A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01630985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5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adverse events: 9% (4/42) overall (not reported by group) Side effects:</w:t>
            </w:r>
            <w:r w:rsidRPr="00A7293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14% (5/36)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11% (4/36)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19% (7/36)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D69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E75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9F77C4" w:rsidRPr="00A72930" w14:paraId="106BFBEF" w14:textId="77777777" w:rsidTr="00B51439">
        <w:trPr>
          <w:trHeight w:hRule="exact" w:val="32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575F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Yaksi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2007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F8F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 months</w:t>
            </w:r>
          </w:p>
          <w:p w14:paraId="1DAC2E2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7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(at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end of therapy)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4183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0DD2B63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 (mean, 0-10 VAS):</w:t>
            </w:r>
            <w:r w:rsidRPr="00A7293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5.1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5.6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1 month (p=0.40), 4.3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5.0 at 2 months (p=0.12), 3.6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4.8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 (p=0.04), 2.9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4.7 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months (p=0.006)</w:t>
            </w:r>
          </w:p>
          <w:p w14:paraId="67A58F4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Walking distance &gt;1000 meters (estimated from graph): 65%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21%</w:t>
            </w:r>
          </w:p>
          <w:p w14:paraId="5576B08B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4 meters (p=0.001)</w:t>
            </w:r>
          </w:p>
          <w:p w14:paraId="455FBA3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Sensory deficit: 32% (9/28)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63% (17/27)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6AC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74493BB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9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Withdrawal due to</w:t>
            </w:r>
            <w:r w:rsidRPr="00A7293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adverse events: None</w:t>
            </w:r>
          </w:p>
          <w:p w14:paraId="38850EB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Ataxia: 7.1% (2/28) vs.</w:t>
            </w:r>
            <w:r w:rsidRPr="00A7293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222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Reports no</w:t>
            </w:r>
          </w:p>
          <w:p w14:paraId="7835EBD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Funding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981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</w:tbl>
    <w:p w14:paraId="19ACB52D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101E81">
      <w:headerReference w:type="default" r:id="rId31"/>
      <w:footerReference w:type="default" r:id="rId32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3456" w14:textId="77777777" w:rsidR="005C481A" w:rsidRDefault="005C481A">
      <w:r>
        <w:separator/>
      </w:r>
    </w:p>
  </w:endnote>
  <w:endnote w:type="continuationSeparator" w:id="0">
    <w:p w14:paraId="2AD86818" w14:textId="77777777" w:rsidR="005C481A" w:rsidRDefault="005C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8BA88" w14:textId="77777777" w:rsidR="00637737" w:rsidRDefault="00637737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7EFB" w14:textId="77777777" w:rsidR="00637737" w:rsidRDefault="00637737" w:rsidP="00070EE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272480580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44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9ED8A" w14:textId="77777777" w:rsidR="00637737" w:rsidRDefault="00637737" w:rsidP="00070EE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44504005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45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46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361C4" w14:textId="77777777" w:rsidR="00070EEB" w:rsidRDefault="00070EEB" w:rsidP="00070EE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37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A6BA7" w14:textId="77777777" w:rsidR="00637737" w:rsidRDefault="0063773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38FB6" w14:textId="77777777" w:rsidR="00637737" w:rsidRDefault="00637737" w:rsidP="00070EE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66887738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38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5C5E8" w14:textId="77777777" w:rsidR="00637737" w:rsidRDefault="00637737" w:rsidP="00070EE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70332565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39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5B86B" w14:textId="77777777" w:rsidR="00637737" w:rsidRDefault="00637737" w:rsidP="00070EE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3339649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40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42523" w14:textId="77777777" w:rsidR="00637737" w:rsidRDefault="00637737" w:rsidP="00070EE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56967170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41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02FC9" w14:textId="77777777" w:rsidR="00637737" w:rsidRDefault="00637737" w:rsidP="00070EE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911972280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42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9159B" w14:textId="77777777" w:rsidR="00637737" w:rsidRDefault="00637737" w:rsidP="00070EEB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209550499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3B1B62">
          <w:rPr>
            <w:rFonts w:ascii="Times New Roman" w:hAnsi="Times New Roman"/>
            <w:noProof/>
            <w:szCs w:val="24"/>
          </w:rPr>
          <w:t>43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DF2ED" w14:textId="77777777" w:rsidR="005C481A" w:rsidRDefault="005C481A">
      <w:r>
        <w:separator/>
      </w:r>
    </w:p>
  </w:footnote>
  <w:footnote w:type="continuationSeparator" w:id="0">
    <w:p w14:paraId="32821EC8" w14:textId="77777777" w:rsidR="005C481A" w:rsidRDefault="005C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0BF56" w14:textId="77777777" w:rsidR="00637737" w:rsidRDefault="0063773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C917" w14:textId="77777777" w:rsidR="003B1B62" w:rsidRDefault="003B1B62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033D7012" wp14:editId="670107A0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D611E" w14:textId="77777777" w:rsidR="003B1B62" w:rsidRDefault="003B1B62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3.95pt;margin-top:41.3pt;width:455.55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pIswIAALE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" filled="f" stroked="f">
              <v:textbox inset="0,0,0,0">
                <w:txbxContent>
                  <w:p w14:paraId="69DD611E" w14:textId="77777777" w:rsidR="003B1B62" w:rsidRDefault="003B1B62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F13B" w14:textId="77777777" w:rsidR="003B1B62" w:rsidRDefault="003B1B62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71646F7" wp14:editId="1CAD461A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7132E" w14:textId="77777777" w:rsidR="003B1B62" w:rsidRDefault="003B1B62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3.95pt;margin-top:41.3pt;width:455.55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jDswIAALE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" filled="f" stroked="f">
              <v:textbox inset="0,0,0,0">
                <w:txbxContent>
                  <w:p w14:paraId="17E7132E" w14:textId="77777777" w:rsidR="003B1B62" w:rsidRDefault="003B1B62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1A5A1547" w14:textId="77777777" w:rsidR="00A62D7E" w:rsidRDefault="00A62D7E" w:rsidP="00A62D7E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CEF0BD4" wp14:editId="49A57EFC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5EDA2" w14:textId="77777777" w:rsidR="00A62D7E" w:rsidRDefault="00A62D7E" w:rsidP="00A62D7E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41.3pt;width:455.5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tIsQ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" filled="f" stroked="f">
              <v:textbox inset="0,0,0,0">
                <w:txbxContent>
                  <w:p w14:paraId="0D65EDA2" w14:textId="77777777" w:rsidR="00A62D7E" w:rsidRDefault="00A62D7E" w:rsidP="00A62D7E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4F4CB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B902AAF" wp14:editId="24C244C8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8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45689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.95pt;margin-top:41.3pt;width:455.5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d9sA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" filled="f" stroked="f">
              <v:textbox inset="0,0,0,0">
                <w:txbxContent>
                  <w:p w14:paraId="4C445689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6EF0" w14:textId="77777777" w:rsidR="00637737" w:rsidRDefault="006377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3E5C5" w14:textId="77777777" w:rsidR="003B1B62" w:rsidRDefault="003B1B62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A029C06" wp14:editId="21284369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6D6B" w14:textId="77777777" w:rsidR="003B1B62" w:rsidRDefault="003B1B62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41.3pt;width:455.5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8B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" filled="f" stroked="f">
              <v:textbox inset="0,0,0,0">
                <w:txbxContent>
                  <w:p w14:paraId="07D36D6B" w14:textId="77777777" w:rsidR="003B1B62" w:rsidRDefault="003B1B62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E46BE" w14:textId="77777777" w:rsidR="003B1B62" w:rsidRDefault="003B1B62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45C98DA" wp14:editId="2F60B505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B13E3" w14:textId="77777777" w:rsidR="003B1B62" w:rsidRDefault="003B1B62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95pt;margin-top:41.3pt;width:455.55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PHtA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" filled="f" stroked="f">
              <v:textbox inset="0,0,0,0">
                <w:txbxContent>
                  <w:p w14:paraId="04EB13E3" w14:textId="77777777" w:rsidR="003B1B62" w:rsidRDefault="003B1B62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A3BB" w14:textId="77777777" w:rsidR="003B1B62" w:rsidRDefault="003B1B62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DFC0C36" wp14:editId="396D2DD6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E251" w14:textId="77777777" w:rsidR="003B1B62" w:rsidRDefault="003B1B62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95pt;margin-top:41.3pt;width:455.55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" filled="f" stroked="f">
              <v:textbox inset="0,0,0,0">
                <w:txbxContent>
                  <w:p w14:paraId="00C6E251" w14:textId="77777777" w:rsidR="003B1B62" w:rsidRDefault="003B1B62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1663C" w14:textId="77777777" w:rsidR="003B1B62" w:rsidRDefault="003B1B62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84BD872" wp14:editId="10BB86A7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D6453" w14:textId="77777777" w:rsidR="003B1B62" w:rsidRDefault="003B1B62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.95pt;margin-top:41.3pt;width:455.55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VyswIAALE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" filled="f" stroked="f">
              <v:textbox inset="0,0,0,0">
                <w:txbxContent>
                  <w:p w14:paraId="34AD6453" w14:textId="77777777" w:rsidR="003B1B62" w:rsidRDefault="003B1B62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D9E05" w14:textId="77777777" w:rsidR="003B1B62" w:rsidRDefault="003B1B62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B040CB2" wp14:editId="0567CB34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A0370" w14:textId="77777777" w:rsidR="003B1B62" w:rsidRDefault="003B1B62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.95pt;margin-top:41.3pt;width:455.55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tusw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" filled="f" stroked="f">
              <v:textbox inset="0,0,0,0">
                <w:txbxContent>
                  <w:p w14:paraId="4DCA0370" w14:textId="77777777" w:rsidR="003B1B62" w:rsidRDefault="003B1B62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B50D" w14:textId="77777777" w:rsidR="003B1B62" w:rsidRDefault="003B1B62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ACC97D5" wp14:editId="65E96D44">
              <wp:simplePos x="0" y="0"/>
              <wp:positionH relativeFrom="page">
                <wp:posOffset>685165</wp:posOffset>
              </wp:positionH>
              <wp:positionV relativeFrom="page">
                <wp:posOffset>524510</wp:posOffset>
              </wp:positionV>
              <wp:extent cx="5785485" cy="165735"/>
              <wp:effectExtent l="0" t="635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DD422" w14:textId="77777777" w:rsidR="003B1B62" w:rsidRDefault="003B1B62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.95pt;margin-top:41.3pt;width:455.55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eotA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" filled="f" stroked="f">
              <v:textbox inset="0,0,0,0">
                <w:txbxContent>
                  <w:p w14:paraId="3F8DD422" w14:textId="77777777" w:rsidR="003B1B62" w:rsidRDefault="003B1B62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0EEB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0D9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1E81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291B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37D4C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1B62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0F3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481A"/>
    <w:rsid w:val="005C548F"/>
    <w:rsid w:val="005C624A"/>
    <w:rsid w:val="005D2448"/>
    <w:rsid w:val="005D3223"/>
    <w:rsid w:val="005E0437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73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3AAE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2D7E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1C2B"/>
    <w:rsid w:val="00F747A5"/>
    <w:rsid w:val="00F80629"/>
    <w:rsid w:val="00F84DC8"/>
    <w:rsid w:val="00F860C8"/>
    <w:rsid w:val="00F90B9B"/>
    <w:rsid w:val="00F90CB7"/>
    <w:rsid w:val="00F9258E"/>
    <w:rsid w:val="00F94182"/>
    <w:rsid w:val="00F943E1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7C6E-0DDA-4AD8-A24F-B403DC77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14138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28</cp:revision>
  <cp:lastPrinted>2016-01-04T23:04:00Z</cp:lastPrinted>
  <dcterms:created xsi:type="dcterms:W3CDTF">2016-02-29T17:44:00Z</dcterms:created>
  <dcterms:modified xsi:type="dcterms:W3CDTF">2016-03-05T14:48:00Z</dcterms:modified>
</cp:coreProperties>
</file>