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AE1D" w14:textId="77777777" w:rsidR="00B042B0" w:rsidRPr="00F45742" w:rsidRDefault="00B042B0" w:rsidP="00B042B0">
      <w:bookmarkStart w:id="0" w:name="_GoBack"/>
      <w:bookmarkEnd w:id="0"/>
      <w:r>
        <w:rPr>
          <w:rFonts w:ascii="Arial" w:hAnsi="Arial" w:cs="Arial"/>
          <w:b/>
          <w:sz w:val="20"/>
        </w:rPr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11437B42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1"/>
        <w:gridCol w:w="2338"/>
        <w:gridCol w:w="2338"/>
        <w:gridCol w:w="2960"/>
        <w:gridCol w:w="1715"/>
        <w:gridCol w:w="2184"/>
        <w:gridCol w:w="2495"/>
        <w:gridCol w:w="1715"/>
      </w:tblGrid>
      <w:tr w:rsidR="00B042B0" w:rsidRPr="00897237" w14:paraId="468B1A59" w14:textId="77777777" w:rsidTr="009B7FC6">
        <w:trPr>
          <w:cantSplit/>
        </w:trPr>
        <w:tc>
          <w:tcPr>
            <w:tcW w:w="500" w:type="pct"/>
            <w:vAlign w:val="bottom"/>
          </w:tcPr>
          <w:p w14:paraId="64DC5C08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68" w:type="pct"/>
            <w:vAlign w:val="bottom"/>
          </w:tcPr>
          <w:p w14:paraId="74C37C90" w14:textId="77777777" w:rsidR="00B042B0" w:rsidRPr="00897237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68" w:type="pct"/>
            <w:vAlign w:val="bottom"/>
          </w:tcPr>
          <w:p w14:paraId="0A8EA27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46" w:type="pct"/>
            <w:vAlign w:val="bottom"/>
          </w:tcPr>
          <w:p w14:paraId="1CFB765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75F7A98A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490" w:type="pct"/>
            <w:vAlign w:val="bottom"/>
          </w:tcPr>
          <w:p w14:paraId="39300D5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037CA65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vAlign w:val="bottom"/>
          </w:tcPr>
          <w:p w14:paraId="60060203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618825F3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13" w:type="pct"/>
            <w:vAlign w:val="bottom"/>
          </w:tcPr>
          <w:p w14:paraId="3F24B498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490" w:type="pct"/>
            <w:vAlign w:val="bottom"/>
          </w:tcPr>
          <w:p w14:paraId="7E30F279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</w:t>
            </w:r>
          </w:p>
          <w:p w14:paraId="36D30232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events, </w:t>
            </w:r>
          </w:p>
          <w:p w14:paraId="580803EA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0C4A8250" w14:textId="77777777" w:rsidTr="009B7FC6">
        <w:trPr>
          <w:cantSplit/>
        </w:trPr>
        <w:tc>
          <w:tcPr>
            <w:tcW w:w="500" w:type="pct"/>
          </w:tcPr>
          <w:p w14:paraId="617EA93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Bader, 2004</w:t>
            </w:r>
            <w:hyperlink w:anchor="_ENREF_7" w:tooltip="Bader, 2004 #259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&lt;EndNote&gt;&lt;Cite&gt;&lt;Author&gt;Bader&lt;/Author&gt;&lt;Year&gt;2004&lt;/Year&gt;&lt;RecNum&gt;2592&lt;/RecNum&gt;&lt;DisplayText&gt;&lt;style face="superscript" font="Times New Roman"&gt;7&lt;/style&gt;&lt;/DisplayText&gt;&lt;record&gt;&lt;rec-number&gt;2592&lt;/rec-number&gt;&lt;foreign-keys&gt;&lt;key app="EN" db-id="9tdarvsvhxp9pwewx2o5xsf9z55a9xdt5x9f"&gt;2592&lt;/key&gt;&lt;/foreign-keys&gt;&lt;ref-type name="Journal Article"&gt;17&lt;/ref-type&gt;&lt;contributors&gt;&lt;authors&gt;&lt;author&gt;Bader, B. D.&lt;/author&gt;&lt;author&gt;Berger, E. D.&lt;/author&gt;&lt;author&gt;Heede, M. B.&lt;/author&gt;&lt;author&gt;Silberbaur, I.&lt;/author&gt;&lt;author&gt;Duda, S.&lt;/author&gt;&lt;author&gt;Risler, T.&lt;/author&gt;&lt;author&gt;Erley, C. M.&lt;/author&gt;&lt;/authors&gt;&lt;/contributors&gt;&lt;auth-address&gt;Department of Internal Medicine III, Section of Nephrology and Hypertension, University of Tubingen, Tubingen, Germany.&lt;/auth-address&gt;&lt;titles&gt;&lt;title&gt;What is the best hydration regimen to prevent contrast media-induced nephrotoxicity?&lt;/title&gt;&lt;secondary-title&gt;Clin Nephrol&lt;/secondary-title&gt;&lt;/titles&gt;&lt;periodical&gt;&lt;full-title&gt;Clin Nephrol&lt;/full-title&gt;&lt;/periodical&gt;&lt;pages&gt;1-7&lt;/pages&gt;&lt;volume&gt;62&lt;/volume&gt;&lt;number&gt;1&lt;/number&gt;&lt;edition&gt;2004/07/23&lt;/edition&gt;&lt;keywords&gt;&lt;keyword&gt;Aged&lt;/keyword&gt;&lt;keyword&gt;Contrast Media/ adverse effects/pharmacokinetics&lt;/keyword&gt;&lt;keyword&gt;Creatinine/blood&lt;/keyword&gt;&lt;keyword&gt;Female&lt;/keyword&gt;&lt;keyword&gt;Fluid Therapy/ methods&lt;/keyword&gt;&lt;keyword&gt;Humans&lt;/keyword&gt;&lt;keyword&gt;Kidney Diseases/ chemically induced/ prevention &amp;amp; control&lt;/keyword&gt;&lt;keyword&gt;Male&lt;/keyword&gt;&lt;keyword&gt;Middle Aged&lt;/keyword&gt;&lt;keyword&gt;Prospective Studies&lt;/keyword&gt;&lt;keyword&gt;Statistics, Nonparametric&lt;/keyword&gt;&lt;/keywords&gt;&lt;dates&gt;&lt;year&gt;2004&lt;/year&gt;&lt;pub-dates&gt;&lt;date&gt;Jul&lt;/date&gt;&lt;/pub-dates&gt;&lt;/dates&gt;&lt;isbn&gt;0301-0430 (Print)&amp;#xD;0301-0430 (Linking)&lt;/isbn&gt;&lt;accession-num&gt;15267006&lt;/accession-num&gt;&lt;urls&gt;&lt;/urls&gt;&lt;remote-database-provider&gt;NLM&lt;/remote-database-provider&gt;&lt;language&gt;eng&lt;/language&gt;&lt;/record&gt;&lt;/Cite&gt;&lt;/EndNote&gt;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8" w:type="pct"/>
          </w:tcPr>
          <w:p w14:paraId="532E7780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aline infusion before and after procedure</w:t>
            </w:r>
          </w:p>
          <w:p w14:paraId="38AB3F2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aline infusion during procedure</w:t>
            </w:r>
          </w:p>
        </w:tc>
        <w:tc>
          <w:tcPr>
            <w:tcW w:w="668" w:type="pct"/>
          </w:tcPr>
          <w:p w14:paraId="1CA23986" w14:textId="77777777" w:rsidR="00B042B0" w:rsidRPr="00897237" w:rsidRDefault="00B042B0" w:rsidP="009B7FC6">
            <w:pPr>
              <w:rPr>
                <w:rStyle w:val="hiddentext72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e</w:t>
            </w:r>
            <w:r w:rsidRPr="00897237">
              <w:rPr>
                <w:rStyle w:val="hiddentext72"/>
                <w:rFonts w:ascii="Arial" w:hAnsi="Arial" w:cs="Arial"/>
                <w:bCs/>
                <w:sz w:val="18"/>
                <w:szCs w:val="18"/>
              </w:rPr>
              <w:t>GFR</w:t>
            </w:r>
            <w:proofErr w:type="spellEnd"/>
            <w:r w:rsidRPr="00897237">
              <w:rPr>
                <w:rStyle w:val="hiddentext72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≥50%</w:t>
            </w:r>
          </w:p>
          <w:p w14:paraId="16857D4F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1A24F8F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/19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(5.3)</w:t>
            </w:r>
          </w:p>
          <w:p w14:paraId="176F2D1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3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/20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(20)</w:t>
            </w:r>
          </w:p>
          <w:p w14:paraId="1F208DC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All arms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=0.605</w:t>
            </w:r>
          </w:p>
          <w:p w14:paraId="3EEC431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</w:tcPr>
          <w:p w14:paraId="08D6B8D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Diabetes</w:t>
            </w:r>
          </w:p>
          <w:p w14:paraId="307E417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76A2238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0/6 (0)</w:t>
            </w:r>
          </w:p>
          <w:p w14:paraId="453A062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1/4 (25)</w:t>
            </w:r>
          </w:p>
          <w:p w14:paraId="5E0BCA3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55A2A2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Diabetes</w:t>
            </w:r>
          </w:p>
          <w:p w14:paraId="6F0EEEA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2AE6857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1/13 (7.7)</w:t>
            </w:r>
          </w:p>
          <w:p w14:paraId="689BD9F5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2/16 (12.5)</w:t>
            </w:r>
          </w:p>
          <w:p w14:paraId="3E058C2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5DDBF0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6F7599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</w:tcPr>
          <w:p w14:paraId="6A35106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624" w:type="pct"/>
          </w:tcPr>
          <w:p w14:paraId="10C4419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Time point: NR</w:t>
            </w:r>
          </w:p>
          <w:p w14:paraId="54156B2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/19 (0)</w:t>
            </w:r>
          </w:p>
          <w:p w14:paraId="54BD094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/20 (0)</w:t>
            </w:r>
          </w:p>
          <w:p w14:paraId="73195BD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p=NR</w:t>
            </w:r>
          </w:p>
        </w:tc>
        <w:tc>
          <w:tcPr>
            <w:tcW w:w="713" w:type="pct"/>
          </w:tcPr>
          <w:p w14:paraId="2EE4C3F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0" w:type="pct"/>
          </w:tcPr>
          <w:p w14:paraId="193E763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</w:tbl>
    <w:p w14:paraId="2175F87A" w14:textId="77777777" w:rsidR="00B042B0" w:rsidRDefault="00B042B0" w:rsidP="00B042B0">
      <w:r>
        <w:br w:type="page"/>
      </w:r>
    </w:p>
    <w:p w14:paraId="45CA29C0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77B084E3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1"/>
        <w:gridCol w:w="2338"/>
        <w:gridCol w:w="2338"/>
        <w:gridCol w:w="2960"/>
        <w:gridCol w:w="1715"/>
        <w:gridCol w:w="2184"/>
        <w:gridCol w:w="2495"/>
        <w:gridCol w:w="1715"/>
      </w:tblGrid>
      <w:tr w:rsidR="00B042B0" w:rsidRPr="00897237" w14:paraId="3599D870" w14:textId="77777777" w:rsidTr="009B7FC6">
        <w:trPr>
          <w:cantSplit/>
        </w:trPr>
        <w:tc>
          <w:tcPr>
            <w:tcW w:w="500" w:type="pct"/>
            <w:shd w:val="clear" w:color="auto" w:fill="auto"/>
            <w:vAlign w:val="bottom"/>
          </w:tcPr>
          <w:p w14:paraId="49E6E602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3A12CA25" w14:textId="77777777" w:rsidR="00B042B0" w:rsidRPr="00897237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7DE1CB19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46" w:type="pct"/>
            <w:shd w:val="clear" w:color="auto" w:fill="auto"/>
            <w:vAlign w:val="bottom"/>
          </w:tcPr>
          <w:p w14:paraId="5A39803B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6AF944E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77D53A3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4A274A30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shd w:val="clear" w:color="auto" w:fill="auto"/>
            <w:vAlign w:val="bottom"/>
          </w:tcPr>
          <w:p w14:paraId="6055F72A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5CF7FD64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30C0DE30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7218B0C0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</w:t>
            </w:r>
          </w:p>
          <w:p w14:paraId="3841A35F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events, </w:t>
            </w:r>
          </w:p>
          <w:p w14:paraId="49254376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16F4D09E" w14:textId="77777777" w:rsidTr="009B7FC6">
        <w:trPr>
          <w:trHeight w:val="7550"/>
        </w:trPr>
        <w:tc>
          <w:tcPr>
            <w:tcW w:w="500" w:type="pct"/>
            <w:shd w:val="clear" w:color="auto" w:fill="auto"/>
          </w:tcPr>
          <w:p w14:paraId="6A1120F8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9" w:tooltip="Brar, 2014 #1473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8" w:type="pct"/>
            <w:shd w:val="clear" w:color="auto" w:fill="auto"/>
          </w:tcPr>
          <w:p w14:paraId="2E2AB398" w14:textId="77777777" w:rsidR="00B042B0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IV Normal Saline </w:t>
            </w:r>
          </w:p>
          <w:p w14:paraId="37389E78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LVEDP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-guided IV hydration</w:t>
            </w:r>
          </w:p>
        </w:tc>
        <w:tc>
          <w:tcPr>
            <w:tcW w:w="668" w:type="pct"/>
            <w:shd w:val="clear" w:color="auto" w:fill="auto"/>
          </w:tcPr>
          <w:p w14:paraId="122429A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</w:t>
            </w:r>
          </w:p>
          <w:p w14:paraId="105FA1A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3FC921F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27/172 (15.7)</w:t>
            </w:r>
          </w:p>
          <w:p w14:paraId="2227DCB7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23/178 (6.7)</w:t>
            </w:r>
          </w:p>
          <w:p w14:paraId="6E4B1AD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RR: 0.43 (95% CI</w:t>
            </w:r>
            <w:r>
              <w:rPr>
                <w:rFonts w:ascii="Arial" w:hAnsi="Arial" w:cs="Arial"/>
                <w:sz w:val="18"/>
                <w:szCs w:val="18"/>
              </w:rPr>
              <w:t>: 0.22-0.82)</w:t>
            </w:r>
          </w:p>
          <w:p w14:paraId="52528DF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p=0.008</w:t>
            </w:r>
          </w:p>
          <w:p w14:paraId="441C218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640179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63D6790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35EE456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11/172 (6.4)</w:t>
            </w:r>
          </w:p>
          <w:p w14:paraId="10E9794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5/178 (2.8)</w:t>
            </w:r>
          </w:p>
          <w:p w14:paraId="67DE721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0.44 (95% CI: 0.16-0.1.24)</w:t>
            </w:r>
          </w:p>
          <w:p w14:paraId="5BCC636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p=0.11</w:t>
            </w:r>
          </w:p>
          <w:p w14:paraId="4B0F42D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383D75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13E92F6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73CB38A2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28/172 (16.3)</w:t>
            </w:r>
          </w:p>
          <w:p w14:paraId="564898F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12/178 (6.7)</w:t>
            </w:r>
          </w:p>
          <w:p w14:paraId="3A21D86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 (95% CI: 0.22-0.79)</w:t>
            </w:r>
          </w:p>
          <w:p w14:paraId="3F770377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p=0.005</w:t>
            </w:r>
          </w:p>
        </w:tc>
        <w:tc>
          <w:tcPr>
            <w:tcW w:w="846" w:type="pct"/>
            <w:shd w:val="clear" w:color="auto" w:fill="auto"/>
          </w:tcPr>
          <w:p w14:paraId="53CCBA3B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Diabetes</w:t>
            </w:r>
          </w:p>
          <w:p w14:paraId="701146A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61D0004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03A7A9F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8/82 (9.8)</w:t>
            </w:r>
          </w:p>
          <w:p w14:paraId="523134F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1/87 (1.1)</w:t>
            </w:r>
          </w:p>
          <w:p w14:paraId="44C9AA5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0.12 (95% CI: 0.02-0.92)</w:t>
            </w:r>
          </w:p>
          <w:p w14:paraId="0798B7C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08D0186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44F49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Diabetes</w:t>
            </w:r>
          </w:p>
          <w:p w14:paraId="1A68488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2DB25C2C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2E86DFA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20/90 (22.2)</w:t>
            </w:r>
          </w:p>
          <w:p w14:paraId="073DB639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11/91 (12.1)</w:t>
            </w:r>
          </w:p>
          <w:p w14:paraId="65846BE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0.54 (95% CI: 0.28-1.07)</w:t>
            </w:r>
          </w:p>
          <w:p w14:paraId="242CED97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6AA37DD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D1E8B1A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Male</w:t>
            </w:r>
          </w:p>
          <w:p w14:paraId="37CB258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076CB2DF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7016D945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11/101 (10.9)</w:t>
            </w:r>
          </w:p>
          <w:p w14:paraId="379A181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4/116 (3.9)</w:t>
            </w:r>
          </w:p>
          <w:p w14:paraId="2D9BE7A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0.32(95% CI: 0.10-0.96)</w:t>
            </w:r>
          </w:p>
          <w:p w14:paraId="5113BB3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7D018E2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FB8882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Female</w:t>
            </w:r>
          </w:p>
          <w:p w14:paraId="254CFDC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15B1074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436FE60F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17/71 (23.9)</w:t>
            </w:r>
          </w:p>
          <w:p w14:paraId="36D9B60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8/62 (12.9)</w:t>
            </w:r>
          </w:p>
          <w:p w14:paraId="5929DA1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0.54 (95% CI: 0.25-1.16)</w:t>
            </w:r>
          </w:p>
          <w:p w14:paraId="35A0047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56D707F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</w:tcPr>
          <w:p w14:paraId="125A63CF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30 days</w:t>
            </w:r>
          </w:p>
          <w:p w14:paraId="30B3A915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3/200 (1.5)</w:t>
            </w:r>
          </w:p>
          <w:p w14:paraId="776A5CE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0/196 (0)</w:t>
            </w:r>
          </w:p>
          <w:p w14:paraId="467ACE5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p=0.25</w:t>
            </w:r>
          </w:p>
          <w:p w14:paraId="704A4035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B8E2D55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6 months</w:t>
            </w:r>
          </w:p>
          <w:p w14:paraId="486E0E4A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8/200 (4)</w:t>
            </w:r>
          </w:p>
          <w:p w14:paraId="412702D3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1/196 (0.5)</w:t>
            </w:r>
          </w:p>
          <w:p w14:paraId="10A43F9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p=0.037</w:t>
            </w:r>
          </w:p>
        </w:tc>
        <w:tc>
          <w:tcPr>
            <w:tcW w:w="624" w:type="pct"/>
            <w:shd w:val="clear" w:color="auto" w:fill="auto"/>
          </w:tcPr>
          <w:p w14:paraId="0828E6D1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30 days</w:t>
            </w:r>
          </w:p>
          <w:p w14:paraId="242B9AA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3/200 (1.5)</w:t>
            </w:r>
          </w:p>
          <w:p w14:paraId="37D97B8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1/196 (0.5)</w:t>
            </w:r>
          </w:p>
          <w:p w14:paraId="2D65732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p=0.62</w:t>
            </w:r>
          </w:p>
          <w:p w14:paraId="27FEF84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B87B19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6 months</w:t>
            </w:r>
          </w:p>
          <w:p w14:paraId="1FB4694A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4/200 (2)</w:t>
            </w:r>
          </w:p>
          <w:p w14:paraId="6737EC5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1/196 (0.5)</w:t>
            </w:r>
          </w:p>
          <w:p w14:paraId="6773734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p=0.37</w:t>
            </w:r>
          </w:p>
        </w:tc>
        <w:tc>
          <w:tcPr>
            <w:tcW w:w="713" w:type="pct"/>
            <w:shd w:val="clear" w:color="auto" w:fill="auto"/>
          </w:tcPr>
          <w:p w14:paraId="5319DC7B" w14:textId="77777777" w:rsidR="00B042B0" w:rsidRDefault="00B042B0" w:rsidP="009B7FC6">
            <w:r w:rsidRPr="00A979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0" w:type="pct"/>
            <w:shd w:val="clear" w:color="auto" w:fill="auto"/>
          </w:tcPr>
          <w:p w14:paraId="222C404A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30 days</w:t>
            </w:r>
          </w:p>
          <w:p w14:paraId="16AB160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4/200 (2)</w:t>
            </w:r>
          </w:p>
          <w:p w14:paraId="3C79A8EB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1/196 (0.5)</w:t>
            </w:r>
          </w:p>
          <w:p w14:paraId="2252220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p=0.37</w:t>
            </w:r>
          </w:p>
          <w:p w14:paraId="43F12F07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6A6056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6 months</w:t>
            </w:r>
          </w:p>
          <w:p w14:paraId="7A28E19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13/200 (6.5)</w:t>
            </w:r>
          </w:p>
          <w:p w14:paraId="0D62E35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4/196 (2)</w:t>
            </w:r>
          </w:p>
          <w:p w14:paraId="25B7CB0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p=0.29</w:t>
            </w:r>
          </w:p>
        </w:tc>
      </w:tr>
    </w:tbl>
    <w:p w14:paraId="48F407A7" w14:textId="77777777" w:rsidR="00B042B0" w:rsidRDefault="00B042B0" w:rsidP="00B042B0">
      <w:r>
        <w:br w:type="page"/>
      </w:r>
    </w:p>
    <w:p w14:paraId="54D66BBB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40EFCB83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1"/>
        <w:gridCol w:w="2338"/>
        <w:gridCol w:w="2338"/>
        <w:gridCol w:w="2960"/>
        <w:gridCol w:w="1715"/>
        <w:gridCol w:w="2184"/>
        <w:gridCol w:w="2495"/>
        <w:gridCol w:w="1715"/>
      </w:tblGrid>
      <w:tr w:rsidR="00B042B0" w:rsidRPr="00897237" w14:paraId="4F854CF9" w14:textId="77777777" w:rsidTr="009B7FC6">
        <w:trPr>
          <w:cantSplit/>
        </w:trPr>
        <w:tc>
          <w:tcPr>
            <w:tcW w:w="500" w:type="pct"/>
            <w:vAlign w:val="bottom"/>
          </w:tcPr>
          <w:p w14:paraId="4A5F2D9E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68" w:type="pct"/>
            <w:vAlign w:val="bottom"/>
          </w:tcPr>
          <w:p w14:paraId="4065D5BF" w14:textId="77777777" w:rsidR="00B042B0" w:rsidRPr="00897237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68" w:type="pct"/>
            <w:vAlign w:val="bottom"/>
          </w:tcPr>
          <w:p w14:paraId="1DC5E7F1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46" w:type="pct"/>
            <w:vAlign w:val="bottom"/>
          </w:tcPr>
          <w:p w14:paraId="4C5FBD13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0FE56868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490" w:type="pct"/>
            <w:vAlign w:val="bottom"/>
          </w:tcPr>
          <w:p w14:paraId="6EE323D6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1AE2C294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vAlign w:val="bottom"/>
          </w:tcPr>
          <w:p w14:paraId="084F68BB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697193EA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13" w:type="pct"/>
            <w:vAlign w:val="bottom"/>
          </w:tcPr>
          <w:p w14:paraId="45446ADF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490" w:type="pct"/>
            <w:vAlign w:val="bottom"/>
          </w:tcPr>
          <w:p w14:paraId="6CC4D84E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</w:t>
            </w:r>
          </w:p>
          <w:p w14:paraId="56AB2CBC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events, </w:t>
            </w:r>
          </w:p>
          <w:p w14:paraId="7FE000A2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7E9FA84E" w14:textId="77777777" w:rsidTr="009B7FC6">
        <w:trPr>
          <w:cantSplit/>
        </w:trPr>
        <w:tc>
          <w:tcPr>
            <w:tcW w:w="500" w:type="pct"/>
          </w:tcPr>
          <w:p w14:paraId="47E6CBB1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9" w:tooltip="Brar, 2014 #1473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(continued)</w:t>
            </w:r>
          </w:p>
        </w:tc>
        <w:tc>
          <w:tcPr>
            <w:tcW w:w="668" w:type="pct"/>
          </w:tcPr>
          <w:p w14:paraId="7C2119F7" w14:textId="77777777" w:rsidR="00B042B0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IV Normal Saline </w:t>
            </w:r>
          </w:p>
          <w:p w14:paraId="1CEE22AD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LVEDP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-guided IV hydration</w:t>
            </w:r>
          </w:p>
        </w:tc>
        <w:tc>
          <w:tcPr>
            <w:tcW w:w="668" w:type="pct"/>
          </w:tcPr>
          <w:p w14:paraId="76B509C1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</w:tcPr>
          <w:p w14:paraId="1A44393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NAC user</w:t>
            </w:r>
          </w:p>
          <w:p w14:paraId="4652948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691880F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6C195F7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12/97 (17.9)</w:t>
            </w:r>
          </w:p>
          <w:p w14:paraId="24707E93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4/66 (6.1)</w:t>
            </w:r>
          </w:p>
          <w:p w14:paraId="0AB48A2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0.34 (95% CI: 0.11-1.0)</w:t>
            </w:r>
          </w:p>
          <w:p w14:paraId="4B25796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77AE24F9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ECD6123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NAC non-user</w:t>
            </w:r>
          </w:p>
          <w:p w14:paraId="58145F2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2092E9C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3F1F613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16/105 (15.2)</w:t>
            </w:r>
          </w:p>
          <w:p w14:paraId="31E25B38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8/112 (7.1)</w:t>
            </w:r>
          </w:p>
          <w:p w14:paraId="53D2491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0.47 (95% CI: 0.21-1.05)</w:t>
            </w:r>
          </w:p>
          <w:p w14:paraId="4549BCD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38DF19CA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1ED3A5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Contrast &gt;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100ml</w:t>
            </w:r>
            <w:proofErr w:type="spellEnd"/>
          </w:p>
          <w:p w14:paraId="64E4F5C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3EB58DA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56087957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20/93 (21.5)</w:t>
            </w:r>
          </w:p>
          <w:p w14:paraId="1E23DC7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8/94 (8/5)</w:t>
            </w:r>
          </w:p>
          <w:p w14:paraId="60CE981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0.40 (95% CI: 0.18-0.85)</w:t>
            </w:r>
          </w:p>
          <w:p w14:paraId="70ADFE7A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5E0870C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4DB4FD9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Contrast &lt;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100ml</w:t>
            </w:r>
            <w:proofErr w:type="spellEnd"/>
          </w:p>
          <w:p w14:paraId="6C92EB3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SrCr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≥25% or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5B57278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1-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days</w:t>
            </w:r>
          </w:p>
          <w:p w14:paraId="3993371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8/79 (10.1)</w:t>
            </w:r>
          </w:p>
          <w:p w14:paraId="5FB51BCF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4/84 (4.8)</w:t>
            </w:r>
          </w:p>
          <w:p w14:paraId="41F8C5B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RR: 0.47 (95% CI: 0.15-1.50)</w:t>
            </w:r>
          </w:p>
          <w:p w14:paraId="7FC5DE6F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490" w:type="pct"/>
          </w:tcPr>
          <w:p w14:paraId="64F34A2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</w:tcPr>
          <w:p w14:paraId="647171F1" w14:textId="77777777" w:rsidR="00B042B0" w:rsidRPr="00E169A4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</w:tcPr>
          <w:p w14:paraId="6F2D2355" w14:textId="77777777" w:rsidR="00B042B0" w:rsidRPr="00E169A4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</w:tcPr>
          <w:p w14:paraId="31B16C97" w14:textId="77777777" w:rsidR="00B042B0" w:rsidRPr="00E169A4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B042B0" w:rsidRPr="00897237" w14:paraId="073293B0" w14:textId="77777777" w:rsidTr="009B7FC6">
        <w:trPr>
          <w:cantSplit/>
        </w:trPr>
        <w:tc>
          <w:tcPr>
            <w:tcW w:w="500" w:type="pct"/>
          </w:tcPr>
          <w:p w14:paraId="4E08B52A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Chen, 2008</w:t>
            </w:r>
            <w:hyperlink w:anchor="_ENREF_14" w:tooltip="Chen, 2008 #191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PEVuZE5vdGU+PENpdGU+PEF1dGhvcj5DaGVuPC9BdXRob3I+PFllYXI+MjAwODwvWWVhcj48UmVj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PEVuZE5vdGU+PENpdGU+PEF1dGhvcj5DaGVuPC9BdXRob3I+PFllYXI+MjAwODwvWWVhcj48UmVj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14:paraId="3F1AFDC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098675E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on hydration</w:t>
            </w:r>
          </w:p>
          <w:p w14:paraId="066560F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IV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0.45% saline</w:t>
            </w:r>
          </w:p>
          <w:p w14:paraId="7A454229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Oral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NAC + non hydration</w:t>
            </w:r>
          </w:p>
          <w:p w14:paraId="4E0810B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S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aline 0.45% +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Oral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NAC </w:t>
            </w:r>
          </w:p>
        </w:tc>
        <w:tc>
          <w:tcPr>
            <w:tcW w:w="668" w:type="pct"/>
          </w:tcPr>
          <w:p w14:paraId="2675ECA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 </w:t>
            </w:r>
            <w:r w:rsidRPr="00897237">
              <w:rPr>
                <w:rFonts w:ascii="Arial" w:hAnsi="Arial" w:cs="Arial"/>
                <w:sz w:val="18"/>
                <w:szCs w:val="18"/>
              </w:rPr>
              <w:t>0.5 mg/dl</w:t>
            </w:r>
          </w:p>
          <w:p w14:paraId="1504E15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hours</w:t>
            </w:r>
          </w:p>
          <w:p w14:paraId="7746A20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23/330 (6.97)</w:t>
            </w:r>
          </w:p>
          <w:p w14:paraId="6BC38A7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22/330 (6.67)</w:t>
            </w:r>
          </w:p>
          <w:p w14:paraId="47A3C47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64/188 (34.04)</w:t>
            </w:r>
          </w:p>
          <w:p w14:paraId="70B58703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Arm4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40/188 (21.28)</w:t>
            </w:r>
          </w:p>
          <w:p w14:paraId="7F09603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pct"/>
          </w:tcPr>
          <w:p w14:paraId="25BE28E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0" w:type="pct"/>
          </w:tcPr>
          <w:p w14:paraId="0B34F66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  <w:p w14:paraId="09DE5D6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</w:tcPr>
          <w:p w14:paraId="32B24642" w14:textId="77777777" w:rsidR="00B042B0" w:rsidRDefault="00B042B0" w:rsidP="009B7FC6">
            <w:r w:rsidRPr="00E169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713" w:type="pct"/>
          </w:tcPr>
          <w:p w14:paraId="7C3E25E5" w14:textId="77777777" w:rsidR="00B042B0" w:rsidRDefault="00B042B0" w:rsidP="009B7FC6">
            <w:r w:rsidRPr="00E169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0" w:type="pct"/>
          </w:tcPr>
          <w:p w14:paraId="7740ACD0" w14:textId="77777777" w:rsidR="00B042B0" w:rsidRDefault="00B042B0" w:rsidP="009B7FC6">
            <w:r w:rsidRPr="00E169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</w:tbl>
    <w:p w14:paraId="3A587E9C" w14:textId="77777777" w:rsidR="00B042B0" w:rsidRPr="00897237" w:rsidRDefault="00B042B0" w:rsidP="00B042B0">
      <w:pPr>
        <w:rPr>
          <w:rFonts w:ascii="Arial" w:hAnsi="Arial" w:cs="Arial"/>
          <w:b/>
          <w:sz w:val="20"/>
        </w:rPr>
      </w:pPr>
      <w:r w:rsidRPr="00897237">
        <w:rPr>
          <w:rFonts w:ascii="Arial" w:hAnsi="Arial" w:cs="Arial"/>
          <w:b/>
          <w:sz w:val="20"/>
        </w:rPr>
        <w:br w:type="page"/>
      </w:r>
    </w:p>
    <w:p w14:paraId="6FFDFEEF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7E2A15F9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2F99FB1A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0"/>
        <w:gridCol w:w="2362"/>
        <w:gridCol w:w="2362"/>
        <w:gridCol w:w="2992"/>
        <w:gridCol w:w="1732"/>
        <w:gridCol w:w="2201"/>
        <w:gridCol w:w="2516"/>
        <w:gridCol w:w="1571"/>
      </w:tblGrid>
      <w:tr w:rsidR="00B042B0" w:rsidRPr="00897237" w14:paraId="056534DD" w14:textId="77777777" w:rsidTr="009B7FC6">
        <w:trPr>
          <w:cantSplit/>
        </w:trPr>
        <w:tc>
          <w:tcPr>
            <w:tcW w:w="503" w:type="pct"/>
            <w:vAlign w:val="bottom"/>
          </w:tcPr>
          <w:p w14:paraId="4142E1D9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75" w:type="pct"/>
            <w:vAlign w:val="bottom"/>
          </w:tcPr>
          <w:p w14:paraId="3DDF0DA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75" w:type="pct"/>
            <w:vAlign w:val="bottom"/>
          </w:tcPr>
          <w:p w14:paraId="311BDF57" w14:textId="77777777" w:rsidR="00B042B0" w:rsidRPr="00897237" w:rsidRDefault="00B042B0" w:rsidP="009B7FC6">
            <w:pPr>
              <w:keepNext/>
              <w:keepLines/>
              <w:spacing w:before="200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55" w:type="pct"/>
            <w:vAlign w:val="bottom"/>
          </w:tcPr>
          <w:p w14:paraId="1553E95F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4F2C900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495" w:type="pct"/>
            <w:vAlign w:val="bottom"/>
          </w:tcPr>
          <w:p w14:paraId="7B9EC81D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157003B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9" w:type="pct"/>
            <w:vAlign w:val="bottom"/>
          </w:tcPr>
          <w:p w14:paraId="054C1F3D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545715C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19" w:type="pct"/>
            <w:vAlign w:val="bottom"/>
          </w:tcPr>
          <w:p w14:paraId="2BEAD94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449" w:type="pct"/>
            <w:vAlign w:val="bottom"/>
          </w:tcPr>
          <w:p w14:paraId="6B9EEAF5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</w:t>
            </w:r>
          </w:p>
          <w:p w14:paraId="4AA8BB9B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events, </w:t>
            </w:r>
          </w:p>
          <w:p w14:paraId="4631F3D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0173A2BE" w14:textId="77777777" w:rsidTr="009B7FC6">
        <w:trPr>
          <w:cantSplit/>
        </w:trPr>
        <w:tc>
          <w:tcPr>
            <w:tcW w:w="503" w:type="pct"/>
          </w:tcPr>
          <w:p w14:paraId="16A9B20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Cho, 2010</w:t>
            </w:r>
            <w:hyperlink w:anchor="_ENREF_15" w:tooltip="Cho, 2010 #86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75" w:type="pct"/>
          </w:tcPr>
          <w:p w14:paraId="071F11F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</w:p>
          <w:p w14:paraId="4E018B7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NaHCO3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C4F7646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Oral hydration</w:t>
            </w:r>
          </w:p>
          <w:p w14:paraId="7F791772" w14:textId="77777777" w:rsidR="00B042B0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Arm4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Oral hydration + 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  <w:p w14:paraId="63855D35" w14:textId="77777777" w:rsidR="00B042B0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55B09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pct"/>
          </w:tcPr>
          <w:p w14:paraId="08637D40" w14:textId="77777777" w:rsidR="00B042B0" w:rsidRDefault="00B042B0" w:rsidP="009B7FC6">
            <w:pPr>
              <w:keepNext/>
              <w:keepLines/>
              <w:spacing w:before="200"/>
              <w:contextualSpacing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≥25%</w:t>
            </w:r>
          </w:p>
          <w:p w14:paraId="6BC8BA2B" w14:textId="77777777" w:rsidR="00B042B0" w:rsidRPr="00897237" w:rsidRDefault="00B042B0" w:rsidP="009B7FC6">
            <w:pPr>
              <w:keepNext/>
              <w:keepLines/>
              <w:spacing w:before="200"/>
              <w:contextualSpacing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72 hours</w:t>
            </w:r>
          </w:p>
          <w:p w14:paraId="0E9AED20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6 (22.2)</w:t>
            </w:r>
          </w:p>
          <w:p w14:paraId="68878E82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 2 (9.5)</w:t>
            </w:r>
          </w:p>
          <w:p w14:paraId="3372FFAC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(9.1)</w:t>
            </w:r>
          </w:p>
          <w:p w14:paraId="5DC73948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 (4.7)</w:t>
            </w:r>
          </w:p>
          <w:p w14:paraId="3EED6A27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50E42B2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</w:p>
          <w:p w14:paraId="7F21690C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P=0.78</w:t>
            </w:r>
          </w:p>
          <w:p w14:paraId="3FC7EF04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4293774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</w:p>
          <w:p w14:paraId="6C415686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P=0.62</w:t>
            </w:r>
          </w:p>
          <w:p w14:paraId="21A13669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0B12AFE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</w:p>
          <w:p w14:paraId="67CB2BBC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P=0.34</w:t>
            </w:r>
          </w:p>
          <w:p w14:paraId="7859C6DA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72E8731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</w:p>
          <w:p w14:paraId="3F052F27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P=0.84</w:t>
            </w:r>
          </w:p>
          <w:p w14:paraId="44EEC887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78FC953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2B264F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P=0.53</w:t>
            </w:r>
          </w:p>
          <w:p w14:paraId="4C695E2B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14E7DAE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</w:p>
          <w:p w14:paraId="3B382F76" w14:textId="77777777" w:rsidR="00B042B0" w:rsidRPr="0089723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P=0.66</w:t>
            </w:r>
          </w:p>
        </w:tc>
        <w:tc>
          <w:tcPr>
            <w:tcW w:w="855" w:type="pct"/>
          </w:tcPr>
          <w:p w14:paraId="7581A4F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</w:tcPr>
          <w:p w14:paraId="09A3BBDB" w14:textId="77777777" w:rsidR="00B042B0" w:rsidRDefault="00B042B0" w:rsidP="009B7FC6">
            <w:r w:rsidRPr="000F00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629" w:type="pct"/>
          </w:tcPr>
          <w:p w14:paraId="696A85B7" w14:textId="77777777" w:rsidR="00B042B0" w:rsidRDefault="00B042B0" w:rsidP="009B7FC6">
            <w:r w:rsidRPr="000F00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719" w:type="pct"/>
          </w:tcPr>
          <w:p w14:paraId="3698B06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4.2 (4.5</w:t>
            </w:r>
          </w:p>
          <w:p w14:paraId="1AB4EB2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4.1 (4.0)</w:t>
            </w:r>
          </w:p>
          <w:p w14:paraId="29AD77A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4.4 (6.5)</w:t>
            </w:r>
          </w:p>
          <w:p w14:paraId="7ED3342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; 6.9 (9.4)</w:t>
            </w:r>
          </w:p>
          <w:p w14:paraId="0783AB4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=0.66</w:t>
            </w:r>
          </w:p>
        </w:tc>
        <w:tc>
          <w:tcPr>
            <w:tcW w:w="449" w:type="pct"/>
          </w:tcPr>
          <w:p w14:paraId="614DD1B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</w:tbl>
    <w:p w14:paraId="4C370227" w14:textId="77777777" w:rsidR="00B042B0" w:rsidRPr="00897237" w:rsidRDefault="00B042B0" w:rsidP="00B042B0"/>
    <w:p w14:paraId="755A75AC" w14:textId="77777777" w:rsidR="00B042B0" w:rsidRPr="00897237" w:rsidRDefault="00B042B0" w:rsidP="00B042B0">
      <w:r w:rsidRPr="00897237">
        <w:br w:type="page"/>
      </w:r>
    </w:p>
    <w:p w14:paraId="2A61352E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6E41FC8D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74829B11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2316"/>
        <w:gridCol w:w="2313"/>
        <w:gridCol w:w="2929"/>
        <w:gridCol w:w="2005"/>
        <w:gridCol w:w="2005"/>
        <w:gridCol w:w="2470"/>
        <w:gridCol w:w="1757"/>
      </w:tblGrid>
      <w:tr w:rsidR="00B042B0" w:rsidRPr="00897237" w14:paraId="75DD35B8" w14:textId="77777777" w:rsidTr="009B7FC6">
        <w:trPr>
          <w:cantSplit/>
        </w:trPr>
        <w:tc>
          <w:tcPr>
            <w:tcW w:w="486" w:type="pct"/>
            <w:vAlign w:val="bottom"/>
          </w:tcPr>
          <w:p w14:paraId="5183C01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62" w:type="pct"/>
            <w:vAlign w:val="bottom"/>
          </w:tcPr>
          <w:p w14:paraId="466D990F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61" w:type="pct"/>
            <w:vAlign w:val="bottom"/>
          </w:tcPr>
          <w:p w14:paraId="7595B8B3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37" w:type="pct"/>
            <w:vAlign w:val="bottom"/>
          </w:tcPr>
          <w:p w14:paraId="0BDBAC95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057885D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573" w:type="pct"/>
            <w:vAlign w:val="bottom"/>
          </w:tcPr>
          <w:p w14:paraId="7BB3DF19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3E82B94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73" w:type="pct"/>
            <w:vAlign w:val="bottom"/>
          </w:tcPr>
          <w:p w14:paraId="380B4BC9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24673A2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06" w:type="pct"/>
            <w:vAlign w:val="bottom"/>
          </w:tcPr>
          <w:p w14:paraId="272FE09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502" w:type="pct"/>
            <w:vAlign w:val="bottom"/>
          </w:tcPr>
          <w:p w14:paraId="72C7A737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</w:t>
            </w:r>
          </w:p>
          <w:p w14:paraId="7066E92E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events, </w:t>
            </w:r>
          </w:p>
          <w:p w14:paraId="370C81D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61EE7E15" w14:textId="77777777" w:rsidTr="009B7FC6">
        <w:trPr>
          <w:cantSplit/>
        </w:trPr>
        <w:tc>
          <w:tcPr>
            <w:tcW w:w="486" w:type="pct"/>
          </w:tcPr>
          <w:p w14:paraId="4262CB4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Koc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1" w:tooltip="Koc, 2012 #77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2" w:type="pct"/>
          </w:tcPr>
          <w:p w14:paraId="631D514F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tandard-dose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Normal Saline</w:t>
            </w:r>
          </w:p>
          <w:p w14:paraId="76C540D4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: IV NAC plus high-dose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Normal Saline</w:t>
            </w:r>
          </w:p>
          <w:p w14:paraId="0854EBE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igh-dose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Normal Saline</w:t>
            </w:r>
          </w:p>
        </w:tc>
        <w:tc>
          <w:tcPr>
            <w:tcW w:w="661" w:type="pct"/>
          </w:tcPr>
          <w:p w14:paraId="3CEA72CE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≥25%</w:t>
            </w:r>
          </w:p>
          <w:p w14:paraId="09430EA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48 hours</w:t>
            </w:r>
          </w:p>
          <w:p w14:paraId="6C969B0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(2.5)</w:t>
            </w:r>
          </w:p>
          <w:p w14:paraId="68C70EE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13 (16.3)</w:t>
            </w:r>
          </w:p>
          <w:p w14:paraId="37936AF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6 (10.0)</w:t>
            </w:r>
          </w:p>
          <w:p w14:paraId="2D7C592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p=0.012</w:t>
            </w:r>
          </w:p>
        </w:tc>
        <w:tc>
          <w:tcPr>
            <w:tcW w:w="837" w:type="pct"/>
          </w:tcPr>
          <w:p w14:paraId="167526E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Age &gt;70</w:t>
            </w:r>
          </w:p>
          <w:p w14:paraId="2763324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238DBCD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0 (0)</w:t>
            </w:r>
          </w:p>
          <w:p w14:paraId="0F93650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6 (18.9)</w:t>
            </w:r>
          </w:p>
          <w:p w14:paraId="2497388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 (14.3)</w:t>
            </w:r>
          </w:p>
          <w:p w14:paraId="5860400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P=0.14</w:t>
            </w:r>
          </w:p>
          <w:p w14:paraId="7F84193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91FD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LVEF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&lt;40</w:t>
            </w:r>
          </w:p>
          <w:p w14:paraId="03D642B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4DC9F2E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 (3.6)</w:t>
            </w:r>
          </w:p>
          <w:p w14:paraId="5779010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 (5.6)</w:t>
            </w:r>
          </w:p>
          <w:p w14:paraId="582A4E3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(15.0)</w:t>
            </w:r>
          </w:p>
          <w:p w14:paraId="6A06EBB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P=0.50</w:t>
            </w:r>
          </w:p>
          <w:p w14:paraId="268EC37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DBE9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Contrast dose &gt;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100ml</w:t>
            </w:r>
            <w:proofErr w:type="spellEnd"/>
          </w:p>
          <w:p w14:paraId="34B490B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0E1FFC9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(4.2)</w:t>
            </w:r>
          </w:p>
          <w:p w14:paraId="7C2922D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9 (18.0)</w:t>
            </w:r>
          </w:p>
          <w:p w14:paraId="512A559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4 (9.1)</w:t>
            </w:r>
          </w:p>
          <w:p w14:paraId="60235B3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P=0.07</w:t>
            </w:r>
          </w:p>
          <w:p w14:paraId="476E945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D74CA" w14:textId="77777777" w:rsidR="00B042B0" w:rsidRDefault="00B042B0" w:rsidP="009B7FC6">
            <w:pPr>
              <w:keepNext/>
              <w:keepLines/>
              <w:spacing w:before="20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Diabetes</w:t>
            </w:r>
          </w:p>
          <w:p w14:paraId="68B6698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38FA917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(6.7)</w:t>
            </w:r>
          </w:p>
          <w:p w14:paraId="7FAA877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 (14.3)</w:t>
            </w:r>
          </w:p>
          <w:p w14:paraId="4C1CFF1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 (12.5)</w:t>
            </w:r>
          </w:p>
          <w:p w14:paraId="0F73A54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P=0.63</w:t>
            </w:r>
          </w:p>
          <w:p w14:paraId="6298289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9677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&lt;50</w:t>
            </w:r>
          </w:p>
          <w:p w14:paraId="3AE2444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1563072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 (4.8)</w:t>
            </w:r>
          </w:p>
          <w:p w14:paraId="13174BF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8 (33.3)</w:t>
            </w:r>
          </w:p>
          <w:p w14:paraId="7FC973C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 (30.0)</w:t>
            </w:r>
          </w:p>
          <w:p w14:paraId="6E6AA21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P=0.03</w:t>
            </w:r>
          </w:p>
        </w:tc>
        <w:tc>
          <w:tcPr>
            <w:tcW w:w="573" w:type="pct"/>
          </w:tcPr>
          <w:p w14:paraId="0BD8D9EC" w14:textId="77777777" w:rsidR="00B042B0" w:rsidRDefault="00B042B0" w:rsidP="009B7FC6">
            <w:r w:rsidRPr="00F37B6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73" w:type="pct"/>
          </w:tcPr>
          <w:p w14:paraId="192CE191" w14:textId="77777777" w:rsidR="00B042B0" w:rsidRDefault="00B042B0" w:rsidP="009B7FC6">
            <w:r w:rsidRPr="00F37B6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706" w:type="pct"/>
          </w:tcPr>
          <w:p w14:paraId="69D63F4E" w14:textId="77777777" w:rsidR="00B042B0" w:rsidRDefault="00B042B0" w:rsidP="009B7FC6">
            <w:r w:rsidRPr="00CC77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02" w:type="pct"/>
          </w:tcPr>
          <w:p w14:paraId="5B47860D" w14:textId="77777777" w:rsidR="00B042B0" w:rsidRDefault="00B042B0" w:rsidP="009B7FC6">
            <w:r w:rsidRPr="00CC77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</w:tbl>
    <w:p w14:paraId="1567D1E9" w14:textId="77777777" w:rsidR="00B042B0" w:rsidRPr="00897237" w:rsidRDefault="00B042B0" w:rsidP="00B042B0"/>
    <w:p w14:paraId="4AEC88CC" w14:textId="77777777" w:rsidR="00B042B0" w:rsidRPr="00897237" w:rsidRDefault="00B042B0" w:rsidP="00B042B0">
      <w:r w:rsidRPr="00897237">
        <w:br w:type="page"/>
      </w:r>
    </w:p>
    <w:p w14:paraId="6F48D9F1" w14:textId="77777777" w:rsidR="00B042B0" w:rsidRPr="00F45742" w:rsidRDefault="00B042B0" w:rsidP="00B042B0">
      <w:r w:rsidRPr="00F4574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58DDD89A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51CB7512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8"/>
        <w:gridCol w:w="2316"/>
        <w:gridCol w:w="2316"/>
        <w:gridCol w:w="2936"/>
        <w:gridCol w:w="2005"/>
        <w:gridCol w:w="2005"/>
        <w:gridCol w:w="2477"/>
        <w:gridCol w:w="1533"/>
      </w:tblGrid>
      <w:tr w:rsidR="00B042B0" w:rsidRPr="00897237" w14:paraId="6346DE7A" w14:textId="77777777" w:rsidTr="009B7FC6">
        <w:trPr>
          <w:cantSplit/>
        </w:trPr>
        <w:tc>
          <w:tcPr>
            <w:tcW w:w="545" w:type="pct"/>
            <w:vAlign w:val="bottom"/>
          </w:tcPr>
          <w:p w14:paraId="05570750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62" w:type="pct"/>
            <w:vAlign w:val="bottom"/>
          </w:tcPr>
          <w:p w14:paraId="76C03E6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62" w:type="pct"/>
            <w:vAlign w:val="bottom"/>
          </w:tcPr>
          <w:p w14:paraId="482629E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39" w:type="pct"/>
            <w:vAlign w:val="bottom"/>
          </w:tcPr>
          <w:p w14:paraId="7B21E611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5E841D0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573" w:type="pct"/>
            <w:vAlign w:val="bottom"/>
          </w:tcPr>
          <w:p w14:paraId="0D596889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3A0C19F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73" w:type="pct"/>
            <w:vAlign w:val="bottom"/>
          </w:tcPr>
          <w:p w14:paraId="7D4C525F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7400F13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08" w:type="pct"/>
            <w:vAlign w:val="bottom"/>
          </w:tcPr>
          <w:p w14:paraId="6332714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438" w:type="pct"/>
            <w:vAlign w:val="bottom"/>
          </w:tcPr>
          <w:p w14:paraId="21303704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</w:t>
            </w:r>
          </w:p>
          <w:p w14:paraId="51BB4ADA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events, </w:t>
            </w:r>
          </w:p>
          <w:p w14:paraId="1933621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50DC143F" w14:textId="77777777" w:rsidTr="009B7FC6">
        <w:trPr>
          <w:cantSplit/>
        </w:trPr>
        <w:tc>
          <w:tcPr>
            <w:tcW w:w="545" w:type="pct"/>
          </w:tcPr>
          <w:p w14:paraId="30D1CB2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Kong, 2012 </w:t>
            </w:r>
            <w:hyperlink w:anchor="_ENREF_32" w:tooltip="Kong, 2012 #15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PEVuZE5vdGU+PENpdGU+PEF1dGhvcj5Lb25nPC9BdXRob3I+PFllYXI+MjAxMjwvWWVhcj48UmVj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PEVuZE5vdGU+PENpdGU+PEF1dGhvcj5Lb25nPC9BdXRob3I+PFllYXI+MjAxMjwvWWVhcj48UmVj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2" w:type="pct"/>
          </w:tcPr>
          <w:p w14:paraId="7B6B996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</w:p>
          <w:p w14:paraId="69E885B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re and post oral hydration</w:t>
            </w:r>
          </w:p>
          <w:p w14:paraId="185DB49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ost oral hydration</w:t>
            </w:r>
          </w:p>
        </w:tc>
        <w:tc>
          <w:tcPr>
            <w:tcW w:w="662" w:type="pct"/>
          </w:tcPr>
          <w:p w14:paraId="5DE5BDC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≥25%</w:t>
            </w:r>
          </w:p>
          <w:p w14:paraId="51AF3D1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48-72 hours</w:t>
            </w:r>
          </w:p>
          <w:p w14:paraId="4AC83AA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/40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(5) </w:t>
            </w:r>
          </w:p>
          <w:p w14:paraId="7E7E1C0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</w:t>
            </w:r>
            <w:r>
              <w:rPr>
                <w:rFonts w:ascii="Arial" w:hAnsi="Arial" w:cs="Arial"/>
                <w:sz w:val="18"/>
                <w:szCs w:val="18"/>
              </w:rPr>
              <w:t>/40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(7.5) </w:t>
            </w:r>
          </w:p>
          <w:p w14:paraId="4707690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/40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  <w:p w14:paraId="02551BD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=0.86</w:t>
            </w:r>
          </w:p>
        </w:tc>
        <w:tc>
          <w:tcPr>
            <w:tcW w:w="839" w:type="pct"/>
          </w:tcPr>
          <w:p w14:paraId="161AE3D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3" w:type="pct"/>
          </w:tcPr>
          <w:p w14:paraId="20A2D6C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In-hospital</w:t>
            </w:r>
          </w:p>
          <w:p w14:paraId="2216082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 days</w:t>
            </w:r>
          </w:p>
          <w:p w14:paraId="4242952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0/40 </w:t>
            </w:r>
            <w:r>
              <w:rPr>
                <w:rFonts w:ascii="Arial" w:hAnsi="Arial" w:cs="Arial"/>
                <w:sz w:val="18"/>
                <w:szCs w:val="18"/>
              </w:rPr>
              <w:t>(0)</w:t>
            </w:r>
          </w:p>
          <w:p w14:paraId="0F61F29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0/40</w:t>
            </w:r>
            <w:r>
              <w:rPr>
                <w:rFonts w:ascii="Arial" w:hAnsi="Arial" w:cs="Arial"/>
                <w:sz w:val="18"/>
                <w:szCs w:val="18"/>
              </w:rPr>
              <w:t xml:space="preserve"> (0)</w:t>
            </w:r>
          </w:p>
          <w:p w14:paraId="3BA4150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0/40</w:t>
            </w:r>
            <w:r>
              <w:rPr>
                <w:rFonts w:ascii="Arial" w:hAnsi="Arial" w:cs="Arial"/>
                <w:sz w:val="18"/>
                <w:szCs w:val="18"/>
              </w:rPr>
              <w:t xml:space="preserve"> (0)</w:t>
            </w:r>
          </w:p>
          <w:p w14:paraId="20C83BD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573" w:type="pct"/>
          </w:tcPr>
          <w:p w14:paraId="3CAB54D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08" w:type="pct"/>
          </w:tcPr>
          <w:p w14:paraId="13E33B8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8" w:type="pct"/>
          </w:tcPr>
          <w:p w14:paraId="0F6FD8C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897237" w14:paraId="0DB3B2DB" w14:textId="77777777" w:rsidTr="009B7FC6">
        <w:trPr>
          <w:cantSplit/>
        </w:trPr>
        <w:tc>
          <w:tcPr>
            <w:tcW w:w="545" w:type="pct"/>
          </w:tcPr>
          <w:p w14:paraId="26019971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Krasuski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hyperlink w:anchor="_ENREF_35" w:tooltip="Krasuski, 2003 #271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&lt;EndNote&gt;&lt;Cite&gt;&lt;Author&gt;Krasuski&lt;/Author&gt;&lt;Year&gt;2003&lt;/Year&gt;&lt;RecNum&gt;2713&lt;/RecNum&gt;&lt;DisplayText&gt;&lt;style face="superscript" font="Times New Roman"&gt;35&lt;/style&gt;&lt;/DisplayText&gt;&lt;record&gt;&lt;rec-number&gt;2713&lt;/rec-number&gt;&lt;foreign-keys&gt;&lt;key app="EN" db-id="9tdarvsvhxp9pwewx2o5xsf9z55a9xdt5x9f"&gt;2713&lt;/key&gt;&lt;/foreign-keys&gt;&lt;ref-type name="Journal Article"&gt;17&lt;/ref-type&gt;&lt;contributors&gt;&lt;authors&gt;&lt;author&gt;Krasuski, R. A.&lt;/author&gt;&lt;author&gt;Beard, B. M.&lt;/author&gt;&lt;author&gt;Geoghagan, J. D.&lt;/author&gt;&lt;author&gt;Thompson, C. M.&lt;/author&gt;&lt;author&gt;Guidera, S. A.&lt;/author&gt;&lt;/authors&gt;&lt;/contributors&gt;&lt;auth-address&gt;Division of Cardiology, Wilford Hall Medical Center, Lackland Air Force Base, Texas 78236, USA. richard.krasuski@lackland.af.mil&lt;/auth-address&gt;&lt;titles&gt;&lt;title&gt;Optimal timing of hydration to erase contrast-associated nephropathy: the OTHER CAN study&lt;/title&gt;&lt;secondary-title&gt;J Invasive Cardiol&lt;/secondary-title&gt;&lt;/titles&gt;&lt;periodical&gt;&lt;full-title&gt;J Invasive Cardiol&lt;/full-title&gt;&lt;/periodical&gt;&lt;pages&gt;699-702&lt;/pages&gt;&lt;volume&gt;15&lt;/volume&gt;&lt;number&gt;12&lt;/number&gt;&lt;edition&gt;2003/12/09&lt;/edition&gt;&lt;keywords&gt;&lt;keyword&gt;Aged&lt;/keyword&gt;&lt;keyword&gt;Contrast Media/ adverse effects&lt;/keyword&gt;&lt;keyword&gt;Coronary Angiography&lt;/keyword&gt;&lt;keyword&gt;Creatinine/blood/urine&lt;/keyword&gt;&lt;keyword&gt;Female&lt;/keyword&gt;&lt;keyword&gt;Fluid Therapy&lt;/keyword&gt;&lt;keyword&gt;Heart Failure/diagnosis/therapy&lt;/keyword&gt;&lt;keyword&gt;Humans&lt;/keyword&gt;&lt;keyword&gt;Kidney/drug effects/metabolism&lt;/keyword&gt;&lt;keyword&gt;Kidney Diseases/ chemically induced/epidemiology/ therapy&lt;/keyword&gt;&lt;keyword&gt;Kidney Failure, Chronic/chemically induced/therapy&lt;/keyword&gt;&lt;keyword&gt;Male&lt;/keyword&gt;&lt;keyword&gt;Middle Aged&lt;/keyword&gt;&lt;keyword&gt;Randomized Controlled Trials as Topic&lt;/keyword&gt;&lt;keyword&gt;Time Factors&lt;/keyword&gt;&lt;keyword&gt;Treatment Outcome&lt;/keyword&gt;&lt;/keywords&gt;&lt;dates&gt;&lt;year&gt;2003&lt;/year&gt;&lt;pub-dates&gt;&lt;date&gt;Dec&lt;/date&gt;&lt;/pub-dates&gt;&lt;/dates&gt;&lt;isbn&gt;1042-3931 (Print)&amp;#xD;1042-3931 (Linking)&lt;/isbn&gt;&lt;accession-num&gt;14660821&lt;/accession-num&gt;&lt;urls&gt;&lt;/urls&gt;&lt;remote-database-provider&gt;NLM&lt;/remote-database-provider&gt;&lt;language&gt;eng&lt;/language&gt;&lt;/record&gt;&lt;/Cite&gt;&lt;/EndNote&gt;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14:paraId="266854C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</w:tcPr>
          <w:p w14:paraId="0B88154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IV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0.45%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aline</w:t>
            </w:r>
          </w:p>
          <w:p w14:paraId="7EA5223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</w:p>
        </w:tc>
        <w:tc>
          <w:tcPr>
            <w:tcW w:w="662" w:type="pct"/>
          </w:tcPr>
          <w:p w14:paraId="201EF851" w14:textId="77777777" w:rsidR="00B042B0" w:rsidRPr="00897237" w:rsidRDefault="00B042B0" w:rsidP="009B7FC6">
            <w:pPr>
              <w:rPr>
                <w:rStyle w:val="hiddentext85"/>
              </w:rPr>
            </w:pPr>
            <w:proofErr w:type="spellStart"/>
            <w:r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Sr</w:t>
            </w:r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 xml:space="preserve"> &gt;</w:t>
            </w:r>
            <w:proofErr w:type="spellStart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0.5mg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/dl</w:t>
            </w:r>
          </w:p>
          <w:p w14:paraId="5F290EF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hours</w:t>
            </w:r>
          </w:p>
          <w:p w14:paraId="45302E3D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/26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(0)</w:t>
            </w:r>
          </w:p>
          <w:p w14:paraId="646AB47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/37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(11)</w:t>
            </w:r>
          </w:p>
          <w:p w14:paraId="6C9974E5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=0.136</w:t>
            </w:r>
          </w:p>
          <w:p w14:paraId="56265C37" w14:textId="77777777" w:rsidR="00B042B0" w:rsidRPr="00897237" w:rsidRDefault="00B042B0" w:rsidP="009B7FC6">
            <w:pPr>
              <w:rPr>
                <w:rStyle w:val="hiddentext85"/>
              </w:rPr>
            </w:pPr>
          </w:p>
          <w:p w14:paraId="18ACA0E5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31A52EC9" w14:textId="77777777" w:rsidR="00B042B0" w:rsidRPr="00897237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sz w:val="18"/>
                <w:szCs w:val="18"/>
              </w:rPr>
              <w:t>CrCl</w:t>
            </w:r>
            <w:proofErr w:type="spellEnd"/>
            <w:r w:rsidRPr="00897237">
              <w:rPr>
                <w:rFonts w:ascii="Arial" w:hAnsi="Arial" w:cs="Arial"/>
                <w:bCs/>
                <w:sz w:val="18"/>
                <w:szCs w:val="18"/>
              </w:rPr>
              <w:t xml:space="preserve"> &lt;</w:t>
            </w:r>
            <w:proofErr w:type="spellStart"/>
            <w:r w:rsidRPr="00897237">
              <w:rPr>
                <w:rFonts w:ascii="Arial" w:hAnsi="Arial" w:cs="Arial"/>
                <w:bCs/>
                <w:sz w:val="18"/>
                <w:szCs w:val="18"/>
              </w:rPr>
              <w:t>50ml</w:t>
            </w:r>
            <w:proofErr w:type="spellEnd"/>
            <w:r w:rsidRPr="00897237">
              <w:rPr>
                <w:rFonts w:ascii="Arial" w:hAnsi="Arial" w:cs="Arial"/>
                <w:bCs/>
                <w:sz w:val="18"/>
                <w:szCs w:val="18"/>
              </w:rPr>
              <w:t>/min</w:t>
            </w:r>
          </w:p>
          <w:p w14:paraId="2900945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hours</w:t>
            </w:r>
          </w:p>
          <w:p w14:paraId="16476D6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0/17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(0)</w:t>
            </w:r>
          </w:p>
          <w:p w14:paraId="4D3BD65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3/20 (15)</w:t>
            </w:r>
          </w:p>
          <w:p w14:paraId="0B999E1F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=0.234</w:t>
            </w:r>
          </w:p>
        </w:tc>
        <w:tc>
          <w:tcPr>
            <w:tcW w:w="573" w:type="pct"/>
          </w:tcPr>
          <w:p w14:paraId="1F53C3AF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73" w:type="pct"/>
          </w:tcPr>
          <w:p w14:paraId="6B86E1CB" w14:textId="77777777" w:rsidR="00B042B0" w:rsidRPr="00897237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sz w:val="18"/>
                <w:szCs w:val="18"/>
              </w:rPr>
              <w:t>Permanent dialysis</w:t>
            </w:r>
          </w:p>
          <w:p w14:paraId="3091250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hours</w:t>
            </w:r>
          </w:p>
          <w:p w14:paraId="4B474AC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0/26 (0)</w:t>
            </w:r>
          </w:p>
          <w:p w14:paraId="090B783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/37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(5.4)</w:t>
            </w:r>
          </w:p>
          <w:p w14:paraId="180FFFB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p=0.503</w:t>
            </w:r>
          </w:p>
        </w:tc>
        <w:tc>
          <w:tcPr>
            <w:tcW w:w="708" w:type="pct"/>
          </w:tcPr>
          <w:p w14:paraId="38D1131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38" w:type="pct"/>
          </w:tcPr>
          <w:p w14:paraId="47D6923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  <w:tr w:rsidR="00B042B0" w:rsidRPr="00897237" w14:paraId="23483B7E" w14:textId="77777777" w:rsidTr="009B7FC6">
        <w:trPr>
          <w:cantSplit/>
        </w:trPr>
        <w:tc>
          <w:tcPr>
            <w:tcW w:w="545" w:type="pct"/>
          </w:tcPr>
          <w:p w14:paraId="41E1267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Lawlor, 2007</w:t>
            </w:r>
            <w:hyperlink w:anchor="_ENREF_37" w:tooltip="Lawlor, 2007 #18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IGZvbnQ9IlRpbWVzIE5ldyBSb21hbiI+Mzc8L3N0eWxlPjwvRGlzcGxheVRleHQ+PHJlY29yZD48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IGZvbnQ9IlRpbWVzIE5ldyBSb21hbiI+Mzc8L3N0eWxlPjwvRGlzcGxheVRleHQ+PHJlY29yZD48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2" w:type="pct"/>
          </w:tcPr>
          <w:p w14:paraId="758E8CA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+ placebo</w:t>
            </w:r>
          </w:p>
          <w:p w14:paraId="78B7F86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oral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NAC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C177B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ral hydration +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oral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NAC</w:t>
            </w:r>
          </w:p>
        </w:tc>
        <w:tc>
          <w:tcPr>
            <w:tcW w:w="662" w:type="pct"/>
          </w:tcPr>
          <w:p w14:paraId="4D1B4BE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≥25%</w:t>
            </w:r>
          </w:p>
          <w:p w14:paraId="2B3C9AC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48 hours</w:t>
            </w:r>
          </w:p>
          <w:p w14:paraId="4F0A189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(8.0)</w:t>
            </w:r>
          </w:p>
          <w:p w14:paraId="515EF67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 2 (8.0)</w:t>
            </w:r>
          </w:p>
          <w:p w14:paraId="4322B66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(7.0)</w:t>
            </w:r>
          </w:p>
          <w:p w14:paraId="25BC98F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=0.99</w:t>
            </w:r>
          </w:p>
        </w:tc>
        <w:tc>
          <w:tcPr>
            <w:tcW w:w="839" w:type="pct"/>
          </w:tcPr>
          <w:p w14:paraId="4F43EAE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&gt;200 µ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/L</w:t>
            </w:r>
          </w:p>
          <w:p w14:paraId="7B97973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0190865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2(40.0)</w:t>
            </w:r>
          </w:p>
          <w:p w14:paraId="207DEF4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1(20.0)</w:t>
            </w:r>
          </w:p>
          <w:p w14:paraId="1A522BF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 (33.0)</w:t>
            </w:r>
          </w:p>
          <w:p w14:paraId="5D6CD97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P=0.78</w:t>
            </w:r>
          </w:p>
          <w:p w14:paraId="33E0683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9DE7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A7693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pct"/>
          </w:tcPr>
          <w:p w14:paraId="6D7B7C54" w14:textId="77777777" w:rsidR="00B042B0" w:rsidRDefault="00B042B0" w:rsidP="009B7FC6">
            <w:r w:rsidRPr="00E85E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73" w:type="pct"/>
          </w:tcPr>
          <w:p w14:paraId="355D825A" w14:textId="77777777" w:rsidR="00B042B0" w:rsidRDefault="00B042B0" w:rsidP="009B7FC6">
            <w:r w:rsidRPr="00E85E3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708" w:type="pct"/>
          </w:tcPr>
          <w:p w14:paraId="5F5E7675" w14:textId="77777777" w:rsidR="00B042B0" w:rsidRDefault="00B042B0" w:rsidP="009B7FC6">
            <w:r w:rsidRPr="008C728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38" w:type="pct"/>
          </w:tcPr>
          <w:p w14:paraId="45F35672" w14:textId="77777777" w:rsidR="00B042B0" w:rsidRDefault="00B042B0" w:rsidP="009B7FC6">
            <w:r w:rsidRPr="008C728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</w:tbl>
    <w:p w14:paraId="251F0FB7" w14:textId="77777777" w:rsidR="00B042B0" w:rsidRPr="00897237" w:rsidRDefault="00B042B0" w:rsidP="00B042B0"/>
    <w:p w14:paraId="33AAA923" w14:textId="77777777" w:rsidR="00B042B0" w:rsidRPr="00897237" w:rsidRDefault="00B042B0" w:rsidP="00B042B0">
      <w:r w:rsidRPr="00897237">
        <w:br w:type="page"/>
      </w:r>
    </w:p>
    <w:p w14:paraId="35276C65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44763FE0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077D3E68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2"/>
        <w:gridCol w:w="2264"/>
        <w:gridCol w:w="2264"/>
        <w:gridCol w:w="3016"/>
        <w:gridCol w:w="1809"/>
        <w:gridCol w:w="1960"/>
        <w:gridCol w:w="1960"/>
        <w:gridCol w:w="2561"/>
      </w:tblGrid>
      <w:tr w:rsidR="00B042B0" w:rsidRPr="00897237" w14:paraId="66B3D9CF" w14:textId="77777777" w:rsidTr="009B7FC6">
        <w:trPr>
          <w:cantSplit/>
        </w:trPr>
        <w:tc>
          <w:tcPr>
            <w:tcW w:w="475" w:type="pct"/>
            <w:vAlign w:val="bottom"/>
          </w:tcPr>
          <w:p w14:paraId="6ACFE0F0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47" w:type="pct"/>
            <w:vAlign w:val="bottom"/>
          </w:tcPr>
          <w:p w14:paraId="43F54A2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47" w:type="pct"/>
            <w:vAlign w:val="bottom"/>
          </w:tcPr>
          <w:p w14:paraId="3429A00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62" w:type="pct"/>
            <w:vAlign w:val="bottom"/>
          </w:tcPr>
          <w:p w14:paraId="3BED877C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2273707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517" w:type="pct"/>
            <w:vAlign w:val="bottom"/>
          </w:tcPr>
          <w:p w14:paraId="41AD9B6F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3C30B8E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vAlign w:val="bottom"/>
          </w:tcPr>
          <w:p w14:paraId="34317B7C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695B258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vAlign w:val="bottom"/>
          </w:tcPr>
          <w:p w14:paraId="68BB91F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32" w:type="pct"/>
            <w:vAlign w:val="bottom"/>
          </w:tcPr>
          <w:p w14:paraId="7EDACBF3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events, </w:t>
            </w:r>
          </w:p>
          <w:p w14:paraId="2ACF1DB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2CC50CA1" w14:textId="77777777" w:rsidTr="009B7FC6">
        <w:trPr>
          <w:cantSplit/>
        </w:trPr>
        <w:tc>
          <w:tcPr>
            <w:tcW w:w="475" w:type="pct"/>
          </w:tcPr>
          <w:p w14:paraId="1CB7BC5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Maioli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hyperlink w:anchor="_ENREF_44" w:tooltip="Maioli, 2011 #51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47" w:type="pct"/>
          </w:tcPr>
          <w:p w14:paraId="4FC1C6F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o hydration</w:t>
            </w:r>
          </w:p>
          <w:p w14:paraId="57FA3496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late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Normal Saline</w:t>
            </w:r>
          </w:p>
          <w:p w14:paraId="34C0564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arly </w:t>
            </w: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647" w:type="pct"/>
          </w:tcPr>
          <w:p w14:paraId="51BBB2D2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≥25%</w:t>
            </w:r>
          </w:p>
          <w:p w14:paraId="28C7FCE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3 days</w:t>
            </w:r>
          </w:p>
          <w:p w14:paraId="1B3D0E5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41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(27.3)</w:t>
            </w:r>
          </w:p>
          <w:p w14:paraId="105D02B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34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(22.7)</w:t>
            </w:r>
          </w:p>
          <w:p w14:paraId="5B3D124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18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(12.0)</w:t>
            </w:r>
          </w:p>
          <w:p w14:paraId="50F2D65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 P=0.001</w:t>
            </w:r>
          </w:p>
        </w:tc>
        <w:tc>
          <w:tcPr>
            <w:tcW w:w="862" w:type="pct"/>
          </w:tcPr>
          <w:p w14:paraId="0F1538A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 25%</w:t>
            </w:r>
          </w:p>
          <w:p w14:paraId="3C29F90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High to very high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risk &gt;11</w:t>
            </w:r>
          </w:p>
          <w:p w14:paraId="3142CC5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6AA6272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18</w:t>
            </w:r>
            <w:r>
              <w:rPr>
                <w:rFonts w:ascii="Arial" w:hAnsi="Arial" w:cs="Arial"/>
                <w:sz w:val="18"/>
                <w:szCs w:val="18"/>
              </w:rPr>
              <w:t xml:space="preserve">/52 </w:t>
            </w:r>
            <w:r w:rsidRPr="00897237">
              <w:rPr>
                <w:rFonts w:ascii="Arial" w:hAnsi="Arial" w:cs="Arial"/>
                <w:sz w:val="18"/>
                <w:szCs w:val="18"/>
              </w:rPr>
              <w:t>(34.6)</w:t>
            </w:r>
          </w:p>
          <w:p w14:paraId="0339058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14</w:t>
            </w:r>
            <w:r>
              <w:rPr>
                <w:rFonts w:ascii="Arial" w:hAnsi="Arial" w:cs="Arial"/>
                <w:sz w:val="18"/>
                <w:szCs w:val="18"/>
              </w:rPr>
              <w:t xml:space="preserve">/46 </w:t>
            </w:r>
            <w:r w:rsidRPr="00897237">
              <w:rPr>
                <w:rFonts w:ascii="Arial" w:hAnsi="Arial" w:cs="Arial"/>
                <w:sz w:val="18"/>
                <w:szCs w:val="18"/>
              </w:rPr>
              <w:t>(46)</w:t>
            </w:r>
          </w:p>
          <w:p w14:paraId="3D96816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11</w:t>
            </w:r>
            <w:r>
              <w:rPr>
                <w:rFonts w:ascii="Arial" w:hAnsi="Arial" w:cs="Arial"/>
                <w:sz w:val="18"/>
                <w:szCs w:val="18"/>
              </w:rPr>
              <w:t xml:space="preserve">/45 </w:t>
            </w:r>
            <w:r w:rsidRPr="00897237">
              <w:rPr>
                <w:rFonts w:ascii="Arial" w:hAnsi="Arial" w:cs="Arial"/>
                <w:sz w:val="18"/>
                <w:szCs w:val="18"/>
              </w:rPr>
              <w:t>(24.4)</w:t>
            </w:r>
          </w:p>
          <w:p w14:paraId="51F0544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P=0.28</w:t>
            </w:r>
          </w:p>
          <w:p w14:paraId="0BDEB15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6264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&lt;60</w:t>
            </w:r>
          </w:p>
          <w:p w14:paraId="133668A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295A7F6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10</w:t>
            </w:r>
            <w:r>
              <w:rPr>
                <w:rFonts w:ascii="Arial" w:hAnsi="Arial" w:cs="Arial"/>
                <w:sz w:val="18"/>
                <w:szCs w:val="18"/>
              </w:rPr>
              <w:t>/34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(29.4)</w:t>
            </w:r>
          </w:p>
          <w:p w14:paraId="0FD661F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12</w:t>
            </w:r>
            <w:r>
              <w:rPr>
                <w:rFonts w:ascii="Arial" w:hAnsi="Arial" w:cs="Arial"/>
                <w:sz w:val="18"/>
                <w:szCs w:val="18"/>
              </w:rPr>
              <w:t>/46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(26.1)</w:t>
            </w:r>
          </w:p>
          <w:p w14:paraId="2E7A235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6</w:t>
            </w:r>
            <w:r>
              <w:rPr>
                <w:rFonts w:ascii="Arial" w:hAnsi="Arial" w:cs="Arial"/>
                <w:sz w:val="18"/>
                <w:szCs w:val="18"/>
              </w:rPr>
              <w:t>/40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(15.0)</w:t>
            </w:r>
          </w:p>
          <w:p w14:paraId="1EAB9BA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P=0.14</w:t>
            </w:r>
          </w:p>
          <w:p w14:paraId="387FFD1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DFD0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Age &gt;75 years</w:t>
            </w:r>
          </w:p>
          <w:p w14:paraId="1680D7E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67E8658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11</w:t>
            </w:r>
            <w:r>
              <w:rPr>
                <w:rFonts w:ascii="Arial" w:hAnsi="Arial" w:cs="Arial"/>
                <w:sz w:val="18"/>
                <w:szCs w:val="18"/>
              </w:rPr>
              <w:t>/29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(37.9)</w:t>
            </w:r>
          </w:p>
          <w:p w14:paraId="598BE25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15</w:t>
            </w:r>
            <w:r>
              <w:rPr>
                <w:rFonts w:ascii="Arial" w:hAnsi="Arial" w:cs="Arial"/>
                <w:sz w:val="18"/>
                <w:szCs w:val="18"/>
              </w:rPr>
              <w:t>/36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(41.7)</w:t>
            </w:r>
          </w:p>
          <w:p w14:paraId="66778FA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8</w:t>
            </w:r>
            <w:r>
              <w:rPr>
                <w:rFonts w:ascii="Arial" w:hAnsi="Arial" w:cs="Arial"/>
                <w:sz w:val="18"/>
                <w:szCs w:val="18"/>
              </w:rPr>
              <w:t>/38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(21.1)</w:t>
            </w:r>
          </w:p>
          <w:p w14:paraId="13CDF3C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P=0.12</w:t>
            </w:r>
          </w:p>
          <w:p w14:paraId="5F0DB61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E7A6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Diabetes </w:t>
            </w:r>
          </w:p>
          <w:p w14:paraId="427B6FA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1478360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10</w:t>
            </w:r>
            <w:r>
              <w:rPr>
                <w:rFonts w:ascii="Arial" w:hAnsi="Arial" w:cs="Arial"/>
                <w:sz w:val="18"/>
                <w:szCs w:val="18"/>
              </w:rPr>
              <w:t>/34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(29.4)</w:t>
            </w:r>
          </w:p>
          <w:p w14:paraId="62BCD5B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11</w:t>
            </w:r>
            <w:r>
              <w:rPr>
                <w:rFonts w:ascii="Arial" w:hAnsi="Arial" w:cs="Arial"/>
                <w:sz w:val="18"/>
                <w:szCs w:val="18"/>
              </w:rPr>
              <w:t>/31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(35.5)</w:t>
            </w:r>
          </w:p>
          <w:p w14:paraId="016002B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5</w:t>
            </w:r>
            <w:r>
              <w:rPr>
                <w:rFonts w:ascii="Arial" w:hAnsi="Arial" w:cs="Arial"/>
                <w:sz w:val="18"/>
                <w:szCs w:val="18"/>
              </w:rPr>
              <w:t>/31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(16.1)</w:t>
            </w:r>
          </w:p>
          <w:p w14:paraId="5B55A8A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P=0.24</w:t>
            </w:r>
          </w:p>
          <w:p w14:paraId="003518D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7D30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1738110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In-hospital</w:t>
            </w:r>
          </w:p>
          <w:p w14:paraId="5CF2456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555DD9E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8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(5.3)</w:t>
            </w:r>
          </w:p>
          <w:p w14:paraId="0C7DD35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5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(3.3)  </w:t>
            </w:r>
          </w:p>
          <w:p w14:paraId="522117E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(2.0)</w:t>
            </w:r>
          </w:p>
          <w:p w14:paraId="5A9DEED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P=0.12</w:t>
            </w:r>
          </w:p>
        </w:tc>
        <w:tc>
          <w:tcPr>
            <w:tcW w:w="560" w:type="pct"/>
          </w:tcPr>
          <w:p w14:paraId="77DFF78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A4F2E">
              <w:rPr>
                <w:rFonts w:ascii="Arial" w:hAnsi="Arial" w:cs="Arial"/>
                <w:sz w:val="18"/>
                <w:szCs w:val="18"/>
              </w:rPr>
              <w:t>Need for hemofiltration</w:t>
            </w:r>
          </w:p>
          <w:p w14:paraId="6628F9C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4D03E0A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(0.7) </w:t>
            </w:r>
          </w:p>
          <w:p w14:paraId="28CE1C7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(0.7)</w:t>
            </w:r>
          </w:p>
          <w:p w14:paraId="0626EB1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(1.3)</w:t>
            </w:r>
          </w:p>
          <w:p w14:paraId="1E16378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P=0.54</w:t>
            </w:r>
          </w:p>
        </w:tc>
        <w:tc>
          <w:tcPr>
            <w:tcW w:w="560" w:type="pct"/>
          </w:tcPr>
          <w:p w14:paraId="555D5C9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2" w:type="pct"/>
          </w:tcPr>
          <w:p w14:paraId="79B69E5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Cardiogenic shock</w:t>
            </w:r>
          </w:p>
          <w:p w14:paraId="6DE56F5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15EDEAB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8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(5.3)</w:t>
            </w:r>
          </w:p>
          <w:p w14:paraId="63528E0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9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(6.0)</w:t>
            </w:r>
          </w:p>
          <w:p w14:paraId="711E8B2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6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(4.0)</w:t>
            </w:r>
          </w:p>
          <w:p w14:paraId="3BCE8D9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P=0.6</w:t>
            </w:r>
          </w:p>
          <w:p w14:paraId="7E1A11D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B9CA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Recurrent MI</w:t>
            </w:r>
          </w:p>
          <w:p w14:paraId="292699F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48ECD7D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5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(3.3)</w:t>
            </w:r>
          </w:p>
          <w:p w14:paraId="412147C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6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(4.40)</w:t>
            </w:r>
          </w:p>
          <w:p w14:paraId="34CB234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(1.3)</w:t>
            </w:r>
          </w:p>
          <w:p w14:paraId="701595B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P=0.30</w:t>
            </w:r>
          </w:p>
          <w:p w14:paraId="071E54E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C8C85" w14:textId="77777777" w:rsidR="00B042B0" w:rsidRPr="00897237" w:rsidRDefault="00B042B0" w:rsidP="009B7FC6">
            <w:pPr>
              <w:keepNext/>
              <w:keepLines/>
              <w:spacing w:before="200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Repeated urgent PCI</w:t>
            </w:r>
          </w:p>
          <w:p w14:paraId="4397994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29E096F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(1.3)</w:t>
            </w:r>
          </w:p>
          <w:p w14:paraId="280BFE2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5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(3.3)</w:t>
            </w:r>
          </w:p>
          <w:p w14:paraId="6F2142F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(0.7)</w:t>
            </w:r>
          </w:p>
          <w:p w14:paraId="6A136ED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P=0.66</w:t>
            </w:r>
          </w:p>
          <w:p w14:paraId="069068C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0F797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Stroke</w:t>
            </w:r>
          </w:p>
          <w:p w14:paraId="05B4DE9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06CD396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(1.3)</w:t>
            </w:r>
          </w:p>
          <w:p w14:paraId="0A1EF9E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(1.3)</w:t>
            </w:r>
          </w:p>
          <w:p w14:paraId="61651D0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(1.3)</w:t>
            </w:r>
          </w:p>
          <w:p w14:paraId="7F1886A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P=1.0</w:t>
            </w:r>
          </w:p>
          <w:p w14:paraId="6AF2124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B3F96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MACE</w:t>
            </w:r>
          </w:p>
          <w:p w14:paraId="0A737C2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0B6F6DB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15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(10)</w:t>
            </w:r>
          </w:p>
          <w:p w14:paraId="4CD0D52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19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(12.7)</w:t>
            </w:r>
          </w:p>
          <w:p w14:paraId="028D300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11</w:t>
            </w:r>
            <w:r>
              <w:rPr>
                <w:rFonts w:ascii="Arial" w:hAnsi="Arial" w:cs="Arial"/>
                <w:sz w:val="18"/>
                <w:szCs w:val="18"/>
              </w:rPr>
              <w:t>/150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(7.3)</w:t>
            </w:r>
          </w:p>
          <w:p w14:paraId="7D792D1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P=0.44</w:t>
            </w:r>
          </w:p>
        </w:tc>
      </w:tr>
    </w:tbl>
    <w:p w14:paraId="1E824B8A" w14:textId="77777777" w:rsidR="00B042B0" w:rsidRPr="00897237" w:rsidRDefault="00B042B0" w:rsidP="00B042B0">
      <w:pPr>
        <w:rPr>
          <w:rFonts w:ascii="Arial" w:hAnsi="Arial" w:cs="Arial"/>
          <w:b/>
          <w:sz w:val="20"/>
        </w:rPr>
      </w:pPr>
    </w:p>
    <w:p w14:paraId="0798B8D0" w14:textId="77777777" w:rsidR="00B042B0" w:rsidRPr="00897237" w:rsidRDefault="00B042B0" w:rsidP="00B042B0">
      <w:pPr>
        <w:rPr>
          <w:rFonts w:ascii="Arial" w:hAnsi="Arial" w:cs="Arial"/>
          <w:b/>
          <w:sz w:val="20"/>
        </w:rPr>
      </w:pPr>
      <w:r w:rsidRPr="00897237">
        <w:rPr>
          <w:rFonts w:ascii="Arial" w:hAnsi="Arial" w:cs="Arial"/>
          <w:b/>
          <w:sz w:val="20"/>
        </w:rPr>
        <w:br w:type="page"/>
      </w:r>
    </w:p>
    <w:p w14:paraId="08F6C893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7E796E0A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137F7025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9"/>
        <w:gridCol w:w="2337"/>
        <w:gridCol w:w="2341"/>
        <w:gridCol w:w="3118"/>
        <w:gridCol w:w="1869"/>
        <w:gridCol w:w="2030"/>
        <w:gridCol w:w="2498"/>
        <w:gridCol w:w="1554"/>
      </w:tblGrid>
      <w:tr w:rsidR="00B042B0" w:rsidRPr="00897237" w14:paraId="1B32D9BE" w14:textId="77777777" w:rsidTr="009B7FC6">
        <w:trPr>
          <w:cantSplit/>
        </w:trPr>
        <w:tc>
          <w:tcPr>
            <w:tcW w:w="500" w:type="pct"/>
            <w:shd w:val="clear" w:color="auto" w:fill="auto"/>
            <w:vAlign w:val="bottom"/>
          </w:tcPr>
          <w:p w14:paraId="1AFDEE52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68" w:type="pct"/>
            <w:shd w:val="clear" w:color="auto" w:fill="auto"/>
            <w:vAlign w:val="bottom"/>
          </w:tcPr>
          <w:p w14:paraId="1AAC801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69" w:type="pct"/>
            <w:shd w:val="clear" w:color="auto" w:fill="auto"/>
            <w:vAlign w:val="bottom"/>
          </w:tcPr>
          <w:p w14:paraId="66BA534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91" w:type="pct"/>
            <w:shd w:val="clear" w:color="auto" w:fill="auto"/>
            <w:vAlign w:val="bottom"/>
          </w:tcPr>
          <w:p w14:paraId="1518FC92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7A9E2E99" w14:textId="77777777" w:rsidR="00B042B0" w:rsidRPr="00897237" w:rsidRDefault="00B042B0" w:rsidP="009B7FC6">
            <w:pPr>
              <w:keepNext/>
              <w:keepLines/>
              <w:spacing w:before="200"/>
              <w:outlineLvl w:val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534" w:type="pct"/>
            <w:shd w:val="clear" w:color="auto" w:fill="auto"/>
            <w:vAlign w:val="bottom"/>
          </w:tcPr>
          <w:p w14:paraId="216EA150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2C2F4C1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2D87A40B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47ACF39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510AC206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24C240EA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events, </w:t>
            </w:r>
          </w:p>
          <w:p w14:paraId="4B41179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0DDE5248" w14:textId="77777777" w:rsidTr="009B7FC6">
        <w:trPr>
          <w:cantSplit/>
        </w:trPr>
        <w:tc>
          <w:tcPr>
            <w:tcW w:w="500" w:type="pct"/>
            <w:shd w:val="clear" w:color="auto" w:fill="auto"/>
          </w:tcPr>
          <w:p w14:paraId="08D8185B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Maioli</w:t>
            </w:r>
            <w:proofErr w:type="spellEnd"/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hyperlink w:anchor="_ENREF_44" w:tooltip="Maioli, 2011 #51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(continued)</w:t>
            </w:r>
          </w:p>
        </w:tc>
        <w:tc>
          <w:tcPr>
            <w:tcW w:w="668" w:type="pct"/>
            <w:shd w:val="clear" w:color="auto" w:fill="auto"/>
          </w:tcPr>
          <w:p w14:paraId="652B15B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auto"/>
          </w:tcPr>
          <w:p w14:paraId="40ED6307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</w:tcPr>
          <w:p w14:paraId="6DFCD0F1" w14:textId="77777777" w:rsidR="00B042B0" w:rsidRPr="00897237" w:rsidRDefault="00B042B0" w:rsidP="009B7FC6">
            <w:pPr>
              <w:keepNext/>
              <w:keepLines/>
              <w:spacing w:before="200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Anterior MI</w:t>
            </w:r>
          </w:p>
          <w:p w14:paraId="16E89FB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75450EF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22</w:t>
            </w:r>
            <w:r>
              <w:rPr>
                <w:rFonts w:ascii="Arial" w:hAnsi="Arial" w:cs="Arial"/>
                <w:sz w:val="18"/>
                <w:szCs w:val="18"/>
              </w:rPr>
              <w:t>/65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(33.8)  </w:t>
            </w:r>
          </w:p>
          <w:p w14:paraId="755C1CD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16</w:t>
            </w:r>
            <w:r>
              <w:rPr>
                <w:rFonts w:ascii="Arial" w:hAnsi="Arial" w:cs="Arial"/>
                <w:sz w:val="18"/>
                <w:szCs w:val="18"/>
              </w:rPr>
              <w:t>/63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(25.4)</w:t>
            </w:r>
          </w:p>
          <w:p w14:paraId="69CBD29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12</w:t>
            </w:r>
            <w:r>
              <w:rPr>
                <w:rFonts w:ascii="Arial" w:hAnsi="Arial" w:cs="Arial"/>
                <w:sz w:val="18"/>
                <w:szCs w:val="18"/>
              </w:rPr>
              <w:t>/61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(19.7)</w:t>
            </w:r>
          </w:p>
          <w:p w14:paraId="4B5B3E1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P=0.07</w:t>
            </w:r>
          </w:p>
          <w:p w14:paraId="066960D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47D8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LVEF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&lt;40%</w:t>
            </w:r>
          </w:p>
          <w:p w14:paraId="0E3FAB9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3BA563C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24</w:t>
            </w:r>
            <w:r>
              <w:rPr>
                <w:rFonts w:ascii="Arial" w:hAnsi="Arial" w:cs="Arial"/>
                <w:sz w:val="18"/>
                <w:szCs w:val="18"/>
              </w:rPr>
              <w:t>/61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(39.3)</w:t>
            </w:r>
          </w:p>
          <w:p w14:paraId="52F22A3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20</w:t>
            </w:r>
            <w:r>
              <w:rPr>
                <w:rFonts w:ascii="Arial" w:hAnsi="Arial" w:cs="Arial"/>
                <w:sz w:val="18"/>
                <w:szCs w:val="18"/>
              </w:rPr>
              <w:t>/58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(34.5)</w:t>
            </w:r>
          </w:p>
          <w:p w14:paraId="2F4AD7D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12</w:t>
            </w:r>
            <w:r>
              <w:rPr>
                <w:rFonts w:ascii="Arial" w:hAnsi="Arial" w:cs="Arial"/>
                <w:sz w:val="18"/>
                <w:szCs w:val="18"/>
              </w:rPr>
              <w:t>/56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(21.4)</w:t>
            </w:r>
          </w:p>
          <w:p w14:paraId="6547856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>P=0.04</w:t>
            </w:r>
          </w:p>
          <w:p w14:paraId="03D6D8D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A01C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sz w:val="18"/>
                <w:szCs w:val="18"/>
              </w:rPr>
              <w:t xml:space="preserve">Volume contrast to </w:t>
            </w: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 ratio &gt;3.7 </w:t>
            </w:r>
          </w:p>
          <w:p w14:paraId="06322BC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4DC6ED0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15</w:t>
            </w:r>
            <w:r>
              <w:rPr>
                <w:rFonts w:ascii="Arial" w:hAnsi="Arial" w:cs="Arial"/>
                <w:sz w:val="18"/>
                <w:szCs w:val="18"/>
              </w:rPr>
              <w:t>/50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(30.0)  </w:t>
            </w:r>
          </w:p>
          <w:p w14:paraId="6380F18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15</w:t>
            </w:r>
            <w:r>
              <w:rPr>
                <w:rFonts w:ascii="Arial" w:hAnsi="Arial" w:cs="Arial"/>
                <w:sz w:val="18"/>
                <w:szCs w:val="18"/>
              </w:rPr>
              <w:t>/55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(27.3)</w:t>
            </w:r>
          </w:p>
          <w:p w14:paraId="64BF824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9</w:t>
            </w:r>
            <w:r>
              <w:rPr>
                <w:rFonts w:ascii="Arial" w:hAnsi="Arial" w:cs="Arial"/>
                <w:sz w:val="18"/>
                <w:szCs w:val="18"/>
              </w:rPr>
              <w:t>/48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(18.8)</w:t>
            </w:r>
          </w:p>
          <w:p w14:paraId="21F6497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=0.20</w:t>
            </w:r>
          </w:p>
        </w:tc>
        <w:tc>
          <w:tcPr>
            <w:tcW w:w="534" w:type="pct"/>
            <w:shd w:val="clear" w:color="auto" w:fill="auto"/>
          </w:tcPr>
          <w:p w14:paraId="006C57D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</w:tcPr>
          <w:p w14:paraId="5773444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14:paraId="7C100C58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0EB6977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897237" w14:paraId="210C8673" w14:textId="77777777" w:rsidTr="009B7FC6">
        <w:trPr>
          <w:cantSplit/>
        </w:trPr>
        <w:tc>
          <w:tcPr>
            <w:tcW w:w="500" w:type="pct"/>
            <w:shd w:val="clear" w:color="auto" w:fill="auto"/>
          </w:tcPr>
          <w:p w14:paraId="25074CA7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82C72">
              <w:rPr>
                <w:rFonts w:ascii="Arial" w:hAnsi="Arial" w:cs="Arial"/>
                <w:color w:val="000000"/>
                <w:sz w:val="18"/>
                <w:szCs w:val="18"/>
              </w:rPr>
              <w:t>Manari</w:t>
            </w:r>
            <w:proofErr w:type="spellEnd"/>
            <w:r w:rsidRPr="00182C72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45" w:tooltip="Manari, 2014 #147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IiBmb250PSJUaW1lcyBOZXcgUm9tYW4iPjQ1PC9zdHlsZT48L0Rpc3BsYXlUZXh0PjxyZWNvcmQ+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IiBmb250PSJUaW1lcyBOZXcgUm9tYW4iPjQ1PC9zdHlsZT48L0Rpc3BsYXlUZXh0PjxyZWNvcmQ+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8" w:type="pct"/>
            <w:shd w:val="clear" w:color="auto" w:fill="auto"/>
          </w:tcPr>
          <w:p w14:paraId="24147AD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IV Normal Saline</w:t>
            </w:r>
          </w:p>
          <w:p w14:paraId="40BA1BB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High-dose IV Normal Saline</w:t>
            </w:r>
          </w:p>
          <w:p w14:paraId="3EC72F5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  <w:p w14:paraId="7A7055A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High-dose 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NaHCO3</w:t>
            </w:r>
            <w:proofErr w:type="spellEnd"/>
          </w:p>
        </w:tc>
        <w:tc>
          <w:tcPr>
            <w:tcW w:w="669" w:type="pct"/>
            <w:shd w:val="clear" w:color="auto" w:fill="auto"/>
          </w:tcPr>
          <w:p w14:paraId="4293C0B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 25%</w:t>
            </w:r>
          </w:p>
          <w:p w14:paraId="3954F17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72</w:t>
            </w:r>
            <w:r w:rsidRPr="00897237">
              <w:rPr>
                <w:rFonts w:ascii="Arial" w:hAnsi="Arial" w:cs="Arial"/>
                <w:sz w:val="18"/>
                <w:szCs w:val="18"/>
              </w:rPr>
              <w:t xml:space="preserve"> hours</w:t>
            </w:r>
          </w:p>
          <w:p w14:paraId="0AC12D6B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29/151 (19.2)</w:t>
            </w:r>
          </w:p>
          <w:p w14:paraId="2FF80FA7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27/145 (19)</w:t>
            </w:r>
          </w:p>
          <w:p w14:paraId="5A7D52D5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24/145 (16.6)</w:t>
            </w:r>
          </w:p>
          <w:p w14:paraId="14DF9511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Ar,4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27/154 (17.5)</w:t>
            </w:r>
          </w:p>
          <w:p w14:paraId="60665EED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p=0.92</w:t>
            </w:r>
          </w:p>
          <w:p w14:paraId="52549B5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2D73783" w14:textId="77777777" w:rsidR="00B042B0" w:rsidRPr="00897237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Sr</w:t>
            </w:r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 xml:space="preserve"> &gt;</w:t>
            </w:r>
            <w:proofErr w:type="spellStart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0.5mg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/dl</w:t>
            </w:r>
          </w:p>
          <w:p w14:paraId="6579623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72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hours</w:t>
            </w:r>
          </w:p>
          <w:p w14:paraId="7CB90E8C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7/151 (4.6)</w:t>
            </w:r>
          </w:p>
          <w:p w14:paraId="627010C3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8/142 (5.6)</w:t>
            </w:r>
          </w:p>
          <w:p w14:paraId="003FE515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5/145 (3.4)</w:t>
            </w:r>
          </w:p>
          <w:p w14:paraId="2E43FABF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Arm4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3/154 (3.2)</w:t>
            </w:r>
          </w:p>
          <w:p w14:paraId="00F739FF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p=0.51</w:t>
            </w:r>
          </w:p>
        </w:tc>
        <w:tc>
          <w:tcPr>
            <w:tcW w:w="891" w:type="pct"/>
            <w:shd w:val="clear" w:color="auto" w:fill="auto"/>
          </w:tcPr>
          <w:p w14:paraId="2778ADE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34" w:type="pct"/>
            <w:shd w:val="clear" w:color="auto" w:fill="auto"/>
          </w:tcPr>
          <w:p w14:paraId="5BB333B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0" w:type="pct"/>
            <w:shd w:val="clear" w:color="auto" w:fill="auto"/>
          </w:tcPr>
          <w:p w14:paraId="04D46B9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point NR</w:t>
            </w:r>
          </w:p>
          <w:p w14:paraId="6430F33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0/151 (0)</w:t>
            </w:r>
          </w:p>
          <w:p w14:paraId="44EFAA5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0/142 (0)</w:t>
            </w:r>
          </w:p>
          <w:p w14:paraId="3966ED9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0/145 (0)</w:t>
            </w:r>
          </w:p>
          <w:p w14:paraId="3CB5FB8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0/154 (0)</w:t>
            </w:r>
          </w:p>
          <w:p w14:paraId="2C7FF21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714" w:type="pct"/>
            <w:shd w:val="clear" w:color="auto" w:fill="auto"/>
          </w:tcPr>
          <w:p w14:paraId="43773A17" w14:textId="77777777" w:rsidR="00B042B0" w:rsidRDefault="00B042B0" w:rsidP="009B7FC6">
            <w:r w:rsidRPr="00C55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14:paraId="4FFC671C" w14:textId="77777777" w:rsidR="00B042B0" w:rsidRDefault="00B042B0" w:rsidP="009B7FC6">
            <w:r w:rsidRPr="00C55F5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788EA51E" w14:textId="77777777" w:rsidR="00B042B0" w:rsidRDefault="00B042B0" w:rsidP="00B042B0">
      <w:r>
        <w:br w:type="page"/>
      </w:r>
    </w:p>
    <w:p w14:paraId="13616AB5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1B477082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1EB3DB08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8"/>
        <w:gridCol w:w="2250"/>
        <w:gridCol w:w="2250"/>
        <w:gridCol w:w="3006"/>
        <w:gridCol w:w="1802"/>
        <w:gridCol w:w="1953"/>
        <w:gridCol w:w="1956"/>
        <w:gridCol w:w="2551"/>
      </w:tblGrid>
      <w:tr w:rsidR="00B042B0" w:rsidRPr="00897237" w14:paraId="1F2B6E61" w14:textId="77777777" w:rsidTr="009B7FC6">
        <w:trPr>
          <w:cantSplit/>
        </w:trPr>
        <w:tc>
          <w:tcPr>
            <w:tcW w:w="494" w:type="pct"/>
            <w:vAlign w:val="bottom"/>
          </w:tcPr>
          <w:p w14:paraId="74E69766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43" w:type="pct"/>
            <w:vAlign w:val="bottom"/>
          </w:tcPr>
          <w:p w14:paraId="4D4B078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43" w:type="pct"/>
            <w:vAlign w:val="bottom"/>
          </w:tcPr>
          <w:p w14:paraId="526DDB2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59" w:type="pct"/>
            <w:vAlign w:val="bottom"/>
          </w:tcPr>
          <w:p w14:paraId="5B7E5292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1832833B" w14:textId="77777777" w:rsidR="00B042B0" w:rsidRPr="00897237" w:rsidRDefault="00B042B0" w:rsidP="009B7FC6">
            <w:pPr>
              <w:keepNext/>
              <w:keepLines/>
              <w:spacing w:before="200"/>
              <w:outlineLvl w:val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515" w:type="pct"/>
            <w:vAlign w:val="bottom"/>
          </w:tcPr>
          <w:p w14:paraId="64E14041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306AE4F1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58" w:type="pct"/>
            <w:vAlign w:val="bottom"/>
          </w:tcPr>
          <w:p w14:paraId="0FDDB789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47D6CF4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59" w:type="pct"/>
            <w:vAlign w:val="bottom"/>
          </w:tcPr>
          <w:p w14:paraId="16DA755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9" w:type="pct"/>
            <w:vAlign w:val="bottom"/>
          </w:tcPr>
          <w:p w14:paraId="55D54ED2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events, </w:t>
            </w:r>
          </w:p>
          <w:p w14:paraId="733DA68D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29BF8166" w14:textId="77777777" w:rsidTr="009B7FC6">
        <w:trPr>
          <w:cantSplit/>
        </w:trPr>
        <w:tc>
          <w:tcPr>
            <w:tcW w:w="494" w:type="pct"/>
          </w:tcPr>
          <w:p w14:paraId="60363C27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 Marron, 2007</w:t>
            </w:r>
            <w:hyperlink w:anchor="_ENREF_48" w:tooltip="Marron, 2007 #182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PEVuZE5vdGU+PENpdGU+PEF1dGhvcj5NYXJyb248L0F1dGhvcj48WWVhcj4yMDA3PC9ZZWFyPjxS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=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PEVuZE5vdGU+PENpdGU+PEF1dGhvcj5NYXJyb248L0F1dGhvcj48WWVhcj4yMDA3PC9ZZWFyPjxS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=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43" w:type="pct"/>
          </w:tcPr>
          <w:p w14:paraId="1BAE97D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Arm1:</w:t>
            </w:r>
            <w:r>
              <w:rPr>
                <w:rFonts w:ascii="Arial" w:hAnsi="Arial" w:cs="Arial"/>
                <w:sz w:val="18"/>
                <w:szCs w:val="18"/>
              </w:rPr>
              <w:t>IV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</w:p>
          <w:p w14:paraId="140497C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0.45%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aline</w:t>
            </w:r>
          </w:p>
          <w:p w14:paraId="0F3FAAB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1885579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Sr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≥ 25%</w:t>
            </w:r>
          </w:p>
          <w:p w14:paraId="4E7E3AA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sz w:val="18"/>
                <w:szCs w:val="18"/>
              </w:rPr>
              <w:t>24 hours</w:t>
            </w:r>
          </w:p>
          <w:p w14:paraId="5B9C3F9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5 (13.5)</w:t>
            </w:r>
          </w:p>
          <w:p w14:paraId="143FEBBB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4 (11.7)</w:t>
            </w:r>
          </w:p>
          <w:p w14:paraId="73432C0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=NS</w:t>
            </w:r>
          </w:p>
          <w:p w14:paraId="72FD63EE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F9BA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sz w:val="18"/>
                <w:szCs w:val="18"/>
              </w:rPr>
              <w:t>48 hours</w:t>
            </w:r>
          </w:p>
          <w:p w14:paraId="6C33D2D9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3 (8.1)</w:t>
            </w:r>
          </w:p>
          <w:p w14:paraId="1B2CC60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 1 (2.9)</w:t>
            </w:r>
          </w:p>
          <w:p w14:paraId="1FB66D8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sz w:val="18"/>
                <w:szCs w:val="18"/>
              </w:rPr>
              <w:t>=NS</w:t>
            </w:r>
          </w:p>
        </w:tc>
        <w:tc>
          <w:tcPr>
            <w:tcW w:w="859" w:type="pct"/>
          </w:tcPr>
          <w:p w14:paraId="3494FCEF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F39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15" w:type="pct"/>
          </w:tcPr>
          <w:p w14:paraId="52B82055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F39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58" w:type="pct"/>
          </w:tcPr>
          <w:p w14:paraId="7CBD4FF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F39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59" w:type="pct"/>
          </w:tcPr>
          <w:p w14:paraId="05B1B6F0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F39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29" w:type="pct"/>
          </w:tcPr>
          <w:p w14:paraId="0DC3C09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F39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897237" w14:paraId="5A49489B" w14:textId="77777777" w:rsidTr="009B7FC6">
        <w:trPr>
          <w:cantSplit/>
        </w:trPr>
        <w:tc>
          <w:tcPr>
            <w:tcW w:w="494" w:type="pct"/>
          </w:tcPr>
          <w:p w14:paraId="32D3F02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Mueller, 2002</w:t>
            </w:r>
            <w:hyperlink w:anchor="_ENREF_49" w:tooltip="Mueller, 2002 #300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PEVuZE5vdGU+PENpdGU+PEF1dGhvcj5NdWVsbGVyPC9BdXRob3I+PFllYXI+MjAwMjwvWWVhcj48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PEVuZE5vdGU+PENpdGU+PEF1dGhvcj5NdWVsbGVyPC9BdXRob3I+PFllYXI+MjAwMjwvWWVhcj48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43" w:type="pct"/>
          </w:tcPr>
          <w:p w14:paraId="07B12107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Normal Saline</w:t>
            </w:r>
          </w:p>
          <w:p w14:paraId="314CABA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 0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.45%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Saline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+ 5% glucose</w:t>
            </w:r>
          </w:p>
        </w:tc>
        <w:tc>
          <w:tcPr>
            <w:tcW w:w="643" w:type="pct"/>
          </w:tcPr>
          <w:p w14:paraId="6561587D" w14:textId="77777777" w:rsidR="00B042B0" w:rsidRPr="00897237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Sr</w:t>
            </w:r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 xml:space="preserve"> &gt;</w:t>
            </w:r>
            <w:proofErr w:type="spellStart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0.5mg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/dl</w:t>
            </w:r>
          </w:p>
          <w:p w14:paraId="628CB02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hours</w:t>
            </w:r>
          </w:p>
          <w:p w14:paraId="4A4F25A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0/26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(0)</w:t>
            </w:r>
          </w:p>
          <w:p w14:paraId="5964752C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4/37 (11)</w:t>
            </w:r>
          </w:p>
          <w:p w14:paraId="7DEFFC5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=0.04</w:t>
            </w:r>
          </w:p>
          <w:p w14:paraId="7AB069E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</w:tcPr>
          <w:p w14:paraId="5CDB83BB" w14:textId="77777777" w:rsidR="00B042B0" w:rsidRPr="00897237" w:rsidRDefault="00B042B0" w:rsidP="009B7FC6">
            <w:pPr>
              <w:rPr>
                <w:rStyle w:val="hiddentext85"/>
              </w:rPr>
            </w:pPr>
            <w:proofErr w:type="spellStart"/>
            <w:r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St</w:t>
            </w:r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 xml:space="preserve"> &gt;</w:t>
            </w:r>
            <w:proofErr w:type="spellStart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0.5mg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/dl</w:t>
            </w:r>
          </w:p>
          <w:p w14:paraId="6C597B6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hours</w:t>
            </w:r>
          </w:p>
          <w:p w14:paraId="3FE09395" w14:textId="77777777" w:rsidR="00B042B0" w:rsidRPr="00897237" w:rsidRDefault="00B042B0" w:rsidP="009B7FC6">
            <w:pPr>
              <w:rPr>
                <w:rStyle w:val="hiddentext85"/>
              </w:rPr>
            </w:pPr>
          </w:p>
          <w:p w14:paraId="258AA18F" w14:textId="77777777" w:rsidR="00B042B0" w:rsidRPr="00897237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Men</w:t>
            </w:r>
          </w:p>
          <w:p w14:paraId="5264AA0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7ADC193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4/507 (.8)</w:t>
            </w:r>
          </w:p>
          <w:p w14:paraId="68C0868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5/522 (1)</w:t>
            </w:r>
          </w:p>
          <w:p w14:paraId="3CF50B2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=0.77</w:t>
            </w:r>
          </w:p>
          <w:p w14:paraId="1FB9E6E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9DB2E6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Women</w:t>
            </w:r>
          </w:p>
          <w:p w14:paraId="289068D5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4712826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1/178 (.6)</w:t>
            </w:r>
          </w:p>
          <w:p w14:paraId="2C2281A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9/176 (5.1)</w:t>
            </w:r>
          </w:p>
          <w:p w14:paraId="42D4359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=0.01</w:t>
            </w:r>
          </w:p>
          <w:p w14:paraId="6218A07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5D1FC47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Diabetes</w:t>
            </w:r>
          </w:p>
          <w:p w14:paraId="43C82F5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71CC3C7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0/107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(0)</w:t>
            </w:r>
          </w:p>
          <w:p w14:paraId="4338C613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6/110 (5.5)</w:t>
            </w:r>
          </w:p>
          <w:p w14:paraId="741391C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=0.01</w:t>
            </w:r>
          </w:p>
          <w:p w14:paraId="2DCB849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3A94E1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diabetes</w:t>
            </w:r>
          </w:p>
          <w:p w14:paraId="4124E680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3FAB8DF3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5/578 (.9)</w:t>
            </w:r>
          </w:p>
          <w:p w14:paraId="337167C3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8/588 (1.4)</w:t>
            </w:r>
          </w:p>
          <w:p w14:paraId="20A67E6E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=0.42</w:t>
            </w:r>
          </w:p>
        </w:tc>
        <w:tc>
          <w:tcPr>
            <w:tcW w:w="515" w:type="pct"/>
          </w:tcPr>
          <w:p w14:paraId="2E4D0C97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58" w:type="pct"/>
          </w:tcPr>
          <w:p w14:paraId="5CE8D365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59" w:type="pct"/>
          </w:tcPr>
          <w:p w14:paraId="6B02C20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4.8</w:t>
            </w:r>
          </w:p>
          <w:p w14:paraId="63DA557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4.8</w:t>
            </w:r>
          </w:p>
          <w:p w14:paraId="4A0CB43B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=0.87</w:t>
            </w:r>
          </w:p>
        </w:tc>
        <w:tc>
          <w:tcPr>
            <w:tcW w:w="729" w:type="pct"/>
          </w:tcPr>
          <w:p w14:paraId="646B0FA7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sz w:val="18"/>
                <w:szCs w:val="18"/>
              </w:rPr>
              <w:t>Major adverse cardiac event</w:t>
            </w:r>
          </w:p>
          <w:p w14:paraId="7A4459CC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At 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days</w:t>
            </w:r>
          </w:p>
          <w:p w14:paraId="2B35E90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14 (5.3)</w:t>
            </w:r>
          </w:p>
          <w:p w14:paraId="4E39D6E9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17 (6.4)</w:t>
            </w:r>
          </w:p>
          <w:p w14:paraId="1BF67DE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=0.59</w:t>
            </w:r>
          </w:p>
        </w:tc>
      </w:tr>
    </w:tbl>
    <w:p w14:paraId="487350E7" w14:textId="77777777" w:rsidR="00B042B0" w:rsidRDefault="00B042B0" w:rsidP="00B042B0">
      <w:r>
        <w:br w:type="page"/>
      </w:r>
    </w:p>
    <w:p w14:paraId="0AF38BA8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I-21</w:t>
      </w:r>
      <w:r w:rsidRPr="00F45742">
        <w:rPr>
          <w:rFonts w:ascii="Arial" w:hAnsi="Arial" w:cs="Arial"/>
          <w:b/>
          <w:sz w:val="20"/>
        </w:rPr>
        <w:t>. Summary of the outcomes of studies comparing fluid strategies for the prevention of contrast-induced nephropathy and other outcomes</w:t>
      </w:r>
    </w:p>
    <w:p w14:paraId="3C41686D" w14:textId="77777777" w:rsidR="00B042B0" w:rsidRPr="00897237" w:rsidRDefault="00B042B0" w:rsidP="00B042B0">
      <w:r w:rsidRPr="00897237">
        <w:rPr>
          <w:rFonts w:ascii="Arial" w:hAnsi="Arial" w:cs="Arial"/>
          <w:b/>
          <w:sz w:val="20"/>
        </w:rPr>
        <w:t xml:space="preserve"> (</w:t>
      </w:r>
      <w:proofErr w:type="gramStart"/>
      <w:r w:rsidRPr="00897237">
        <w:rPr>
          <w:rFonts w:ascii="Arial" w:hAnsi="Arial" w:cs="Arial"/>
          <w:b/>
          <w:sz w:val="20"/>
        </w:rPr>
        <w:t>continued</w:t>
      </w:r>
      <w:proofErr w:type="gramEnd"/>
      <w:r w:rsidRPr="00897237">
        <w:rPr>
          <w:rFonts w:ascii="Arial" w:hAnsi="Arial" w:cs="Arial"/>
          <w:b/>
          <w:sz w:val="20"/>
        </w:rPr>
        <w:t>)</w:t>
      </w:r>
    </w:p>
    <w:p w14:paraId="344FE082" w14:textId="77777777" w:rsidR="00B042B0" w:rsidRPr="00897237" w:rsidRDefault="00B042B0" w:rsidP="00B04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8"/>
        <w:gridCol w:w="2250"/>
        <w:gridCol w:w="2250"/>
        <w:gridCol w:w="3006"/>
        <w:gridCol w:w="1802"/>
        <w:gridCol w:w="1953"/>
        <w:gridCol w:w="1956"/>
        <w:gridCol w:w="2551"/>
      </w:tblGrid>
      <w:tr w:rsidR="00B042B0" w:rsidRPr="00897237" w14:paraId="7CE4BE8E" w14:textId="77777777" w:rsidTr="009B7FC6">
        <w:trPr>
          <w:cantSplit/>
        </w:trPr>
        <w:tc>
          <w:tcPr>
            <w:tcW w:w="494" w:type="pct"/>
            <w:vAlign w:val="bottom"/>
          </w:tcPr>
          <w:p w14:paraId="7764BCEE" w14:textId="77777777" w:rsidR="00B042B0" w:rsidRPr="00897237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43" w:type="pct"/>
            <w:vAlign w:val="bottom"/>
          </w:tcPr>
          <w:p w14:paraId="6EB0F14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643" w:type="pct"/>
            <w:vAlign w:val="bottom"/>
          </w:tcPr>
          <w:p w14:paraId="1524B2D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n/N (%) </w:t>
            </w:r>
          </w:p>
        </w:tc>
        <w:tc>
          <w:tcPr>
            <w:tcW w:w="859" w:type="pct"/>
            <w:vAlign w:val="bottom"/>
          </w:tcPr>
          <w:p w14:paraId="3BECD22B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Incidence of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subgroups, </w:t>
            </w:r>
          </w:p>
          <w:p w14:paraId="07479816" w14:textId="77777777" w:rsidR="00B042B0" w:rsidRPr="00897237" w:rsidRDefault="00B042B0" w:rsidP="009B7FC6">
            <w:pPr>
              <w:keepNext/>
              <w:keepLines/>
              <w:spacing w:before="200"/>
              <w:outlineLvl w:val="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(%)*</w:t>
            </w:r>
          </w:p>
        </w:tc>
        <w:tc>
          <w:tcPr>
            <w:tcW w:w="515" w:type="pct"/>
            <w:vAlign w:val="bottom"/>
          </w:tcPr>
          <w:p w14:paraId="60A23D03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Mortality </w:t>
            </w:r>
          </w:p>
          <w:p w14:paraId="4B0B7EB2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58" w:type="pct"/>
            <w:vAlign w:val="bottom"/>
          </w:tcPr>
          <w:p w14:paraId="13084E01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Need for </w:t>
            </w:r>
            <w:proofErr w:type="spell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RRT</w:t>
            </w:r>
            <w:proofErr w:type="spell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40A53FF3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559" w:type="pct"/>
            <w:vAlign w:val="bottom"/>
          </w:tcPr>
          <w:p w14:paraId="1E9320FA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 of hospital stay, mean days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9" w:type="pct"/>
            <w:vAlign w:val="bottom"/>
          </w:tcPr>
          <w:p w14:paraId="0D64C62E" w14:textId="77777777" w:rsidR="00B042B0" w:rsidRPr="00897237" w:rsidRDefault="00B042B0" w:rsidP="009B7F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Cardiac events, </w:t>
            </w:r>
          </w:p>
          <w:p w14:paraId="6E137E6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proofErr w:type="gramEnd"/>
            <w:r w:rsidRPr="00897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B042B0" w:rsidRPr="00897237" w14:paraId="3A09677E" w14:textId="77777777" w:rsidTr="009B7FC6">
        <w:trPr>
          <w:cantSplit/>
        </w:trPr>
        <w:tc>
          <w:tcPr>
            <w:tcW w:w="494" w:type="pct"/>
          </w:tcPr>
          <w:p w14:paraId="6E6F541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Trivedi, 2003</w:t>
            </w:r>
            <w:hyperlink w:anchor="_ENREF_63" w:tooltip="Trivedi, 2003 #289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&lt;EndNote&gt;&lt;Cite&gt;&lt;Author&gt;Trivedi&lt;/Author&gt;&lt;Year&gt;2003&lt;/Year&gt;&lt;RecNum&gt;2896&lt;/RecNum&gt;&lt;DisplayText&gt;&lt;style face="superscript" font="Times New Roman"&gt;63&lt;/style&gt;&lt;/DisplayText&gt;&lt;record&gt;&lt;rec-number&gt;2896&lt;/rec-number&gt;&lt;foreign-keys&gt;&lt;key app="EN" db-id="9tdarvsvhxp9pwewx2o5xsf9z55a9xdt5x9f"&gt;2896&lt;/key&gt;&lt;/foreign-keys&gt;&lt;ref-type name="Journal Article"&gt;17&lt;/ref-type&gt;&lt;contributors&gt;&lt;authors&gt;&lt;author&gt;Trivedi, H. S.&lt;/author&gt;&lt;author&gt;Moore, H.&lt;/author&gt;&lt;author&gt;Nasr, S.&lt;/author&gt;&lt;author&gt;Aggarwal, K.&lt;/author&gt;&lt;author&gt;Agrawal, A.&lt;/author&gt;&lt;author&gt;Goel, P.&lt;/author&gt;&lt;author&gt;Hewett, J.&lt;/author&gt;&lt;/authors&gt;&lt;/contributors&gt;&lt;auth-address&gt;Nephrology Section, Harry S. Truman Memorial Veterans&amp;apos; Hospital and Division of Nephrology, Department of Internal Medicine,University of Missouri-Columbia, Columbia, Mo 65201-5297, USA. trivedi8@hotmail.com&lt;/auth-address&gt;&lt;titles&gt;&lt;title&gt;A randomized prospective trial to assess the role of saline hydration on the development of contrast nephrotoxicity&lt;/title&gt;&lt;secondary-title&gt;Nephron Clin Pract&lt;/secondary-title&gt;&lt;/titles&gt;&lt;periodical&gt;&lt;full-title&gt;Nephron Clin Pract&lt;/full-title&gt;&lt;/periodical&gt;&lt;pages&gt;C29-34&lt;/pages&gt;&lt;volume&gt;93&lt;/volume&gt;&lt;number&gt;1&lt;/number&gt;&lt;edition&gt;2002/11/02&lt;/edition&gt;&lt;keywords&gt;&lt;keyword&gt;Aged&lt;/keyword&gt;&lt;keyword&gt;Cardiac Catheterization/adverse effects/methods&lt;/keyword&gt;&lt;keyword&gt;Contrast Media/ adverse effects&lt;/keyword&gt;&lt;keyword&gt;Female&lt;/keyword&gt;&lt;keyword&gt;Humans&lt;/keyword&gt;&lt;keyword&gt;Iodine Radioisotopes/adverse effects&lt;/keyword&gt;&lt;keyword&gt;Kidney Diseases/ chemically induced/ prevention &amp;amp; control&lt;/keyword&gt;&lt;keyword&gt;Male&lt;/keyword&gt;&lt;keyword&gt;Prospective Studies&lt;/keyword&gt;&lt;keyword&gt;Sodium Chloride/ therapeutic use&lt;/keyword&gt;&lt;/keywords&gt;&lt;dates&gt;&lt;year&gt;2003&lt;/year&gt;&lt;pub-dates&gt;&lt;date&gt;Jan&lt;/date&gt;&lt;/pub-dates&gt;&lt;/dates&gt;&lt;isbn&gt;1660-2110 (Electronic)&amp;#xD;1660-2110 (Linking)&lt;/isbn&gt;&lt;accession-num&gt;12411756&lt;/accession-num&gt;&lt;urls&gt;&lt;/urls&gt;&lt;remote-database-provider&gt;NLM&lt;/remote-database-provider&gt;&lt;language&gt;eng&lt;/language&gt;&lt;/record&gt;&lt;/Cite&gt;&lt;/EndNote&gt;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43" w:type="pct"/>
          </w:tcPr>
          <w:p w14:paraId="3FF98544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>ral hydration</w:t>
            </w:r>
          </w:p>
          <w:p w14:paraId="627A613C" w14:textId="77777777" w:rsidR="00B042B0" w:rsidRPr="00897237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sz w:val="18"/>
                <w:szCs w:val="18"/>
              </w:rPr>
              <w:t>:</w:t>
            </w:r>
            <w:r w:rsidRPr="00897237">
              <w:rPr>
                <w:rFonts w:ascii="Arial" w:hAnsi="Arial" w:cs="Arial"/>
                <w:color w:val="000000"/>
                <w:sz w:val="18"/>
                <w:szCs w:val="18"/>
              </w:rPr>
              <w:t xml:space="preserve"> 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Normal Saline</w:t>
            </w:r>
          </w:p>
        </w:tc>
        <w:tc>
          <w:tcPr>
            <w:tcW w:w="643" w:type="pct"/>
          </w:tcPr>
          <w:p w14:paraId="0BF12B58" w14:textId="77777777" w:rsidR="00B042B0" w:rsidRPr="00897237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Sr</w:t>
            </w:r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 xml:space="preserve"> &gt;</w:t>
            </w:r>
            <w:proofErr w:type="spellStart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0.5mg</w:t>
            </w:r>
            <w:proofErr w:type="spellEnd"/>
            <w:r w:rsidRPr="00897237">
              <w:rPr>
                <w:rStyle w:val="hiddentext85"/>
                <w:rFonts w:ascii="Arial" w:hAnsi="Arial" w:cs="Arial"/>
                <w:bCs/>
                <w:sz w:val="18"/>
                <w:szCs w:val="18"/>
              </w:rPr>
              <w:t>/dl</w:t>
            </w:r>
          </w:p>
          <w:p w14:paraId="3E187BB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48 hours</w:t>
            </w:r>
          </w:p>
          <w:p w14:paraId="4C4E6CB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9/26 (34.6)</w:t>
            </w:r>
          </w:p>
          <w:p w14:paraId="77ADE838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1/27 (3.7)</w:t>
            </w:r>
          </w:p>
          <w:p w14:paraId="65B2A593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=0.005</w:t>
            </w:r>
          </w:p>
          <w:p w14:paraId="1186F4B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</w:tcPr>
          <w:p w14:paraId="0166AAB6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5" w:type="pct"/>
          </w:tcPr>
          <w:p w14:paraId="5AAFAB42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58" w:type="pct"/>
          </w:tcPr>
          <w:p w14:paraId="2049E416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Need for dialysis</w:t>
            </w:r>
          </w:p>
          <w:p w14:paraId="4DBFEE8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 48 hours</w:t>
            </w:r>
          </w:p>
          <w:p w14:paraId="572E2594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0/26 (0)</w:t>
            </w:r>
          </w:p>
          <w:p w14:paraId="206480A0" w14:textId="77777777" w:rsidR="00B042B0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0/27 (0)</w:t>
            </w:r>
          </w:p>
          <w:p w14:paraId="4AA7362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p=NR</w:t>
            </w:r>
          </w:p>
          <w:p w14:paraId="0BD4EFE1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</w:tcPr>
          <w:p w14:paraId="03033454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9" w:type="pct"/>
          </w:tcPr>
          <w:p w14:paraId="2CFB26BA" w14:textId="77777777" w:rsidR="00B042B0" w:rsidRPr="00897237" w:rsidRDefault="00B042B0" w:rsidP="009B7F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7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</w:tbl>
    <w:p w14:paraId="15D426EA" w14:textId="77777777" w:rsidR="00B042B0" w:rsidRPr="00897237" w:rsidRDefault="00B042B0" w:rsidP="00B042B0">
      <w:pPr>
        <w:rPr>
          <w:rFonts w:ascii="Times New Roman" w:hAnsi="Times New Roman"/>
          <w:sz w:val="18"/>
          <w:szCs w:val="18"/>
        </w:rPr>
      </w:pPr>
      <w:proofErr w:type="spellStart"/>
      <w:r w:rsidRPr="00897237">
        <w:rPr>
          <w:rFonts w:ascii="Times New Roman" w:hAnsi="Times New Roman"/>
          <w:sz w:val="18"/>
          <w:szCs w:val="18"/>
        </w:rPr>
        <w:t>CIN</w:t>
      </w:r>
      <w:proofErr w:type="spellEnd"/>
      <w:r w:rsidRPr="00897237">
        <w:rPr>
          <w:rFonts w:ascii="Times New Roman" w:hAnsi="Times New Roman"/>
          <w:sz w:val="18"/>
          <w:szCs w:val="18"/>
        </w:rPr>
        <w:t xml:space="preserve">=contrast induced nephropathy; </w:t>
      </w:r>
      <w:proofErr w:type="spellStart"/>
      <w:r w:rsidRPr="00897237">
        <w:rPr>
          <w:rFonts w:ascii="Times New Roman" w:hAnsi="Times New Roman"/>
          <w:sz w:val="18"/>
          <w:szCs w:val="18"/>
        </w:rPr>
        <w:t>CrCl</w:t>
      </w:r>
      <w:proofErr w:type="spellEnd"/>
      <w:r w:rsidRPr="00897237">
        <w:rPr>
          <w:rFonts w:ascii="Times New Roman" w:hAnsi="Times New Roman"/>
          <w:sz w:val="18"/>
          <w:szCs w:val="18"/>
        </w:rPr>
        <w:t xml:space="preserve">=creatinine clearance; </w:t>
      </w:r>
      <w:proofErr w:type="spellStart"/>
      <w:r w:rsidRPr="00897237">
        <w:rPr>
          <w:rFonts w:ascii="Times New Roman" w:hAnsi="Times New Roman"/>
          <w:sz w:val="18"/>
          <w:szCs w:val="18"/>
        </w:rPr>
        <w:t>eGFR</w:t>
      </w:r>
      <w:proofErr w:type="spellEnd"/>
      <w:r w:rsidRPr="00897237">
        <w:rPr>
          <w:rFonts w:ascii="Times New Roman" w:hAnsi="Times New Roman"/>
          <w:sz w:val="18"/>
          <w:szCs w:val="18"/>
        </w:rPr>
        <w:t xml:space="preserve">=estimated </w:t>
      </w:r>
      <w:proofErr w:type="spellStart"/>
      <w:r w:rsidRPr="00897237">
        <w:rPr>
          <w:rFonts w:ascii="Times New Roman" w:hAnsi="Times New Roman"/>
          <w:sz w:val="18"/>
          <w:szCs w:val="18"/>
        </w:rPr>
        <w:t>glomular</w:t>
      </w:r>
      <w:proofErr w:type="spellEnd"/>
      <w:r w:rsidRPr="00897237">
        <w:rPr>
          <w:rFonts w:ascii="Times New Roman" w:hAnsi="Times New Roman"/>
          <w:sz w:val="18"/>
          <w:szCs w:val="18"/>
        </w:rPr>
        <w:t xml:space="preserve"> filtration rate; IV=intravenous; </w:t>
      </w:r>
      <w:proofErr w:type="spellStart"/>
      <w:r w:rsidRPr="00897237">
        <w:rPr>
          <w:rFonts w:ascii="Times New Roman" w:hAnsi="Times New Roman"/>
          <w:sz w:val="18"/>
          <w:szCs w:val="18"/>
        </w:rPr>
        <w:t>LVEF</w:t>
      </w:r>
      <w:proofErr w:type="spellEnd"/>
      <w:r w:rsidRPr="00897237">
        <w:rPr>
          <w:rFonts w:ascii="Times New Roman" w:hAnsi="Times New Roman"/>
          <w:sz w:val="18"/>
          <w:szCs w:val="18"/>
        </w:rPr>
        <w:t xml:space="preserve">=left ventricular ejection fraction; MACE=major adverse cardiac events; MI=myocardial infarction; </w:t>
      </w:r>
      <w:r>
        <w:rPr>
          <w:rFonts w:ascii="Times New Roman" w:hAnsi="Times New Roman"/>
          <w:sz w:val="18"/>
          <w:szCs w:val="18"/>
        </w:rPr>
        <w:t>Normal Saline</w:t>
      </w:r>
      <w:r w:rsidRPr="00897237">
        <w:rPr>
          <w:rFonts w:ascii="Times New Roman" w:hAnsi="Times New Roman"/>
          <w:sz w:val="18"/>
          <w:szCs w:val="18"/>
        </w:rPr>
        <w:t xml:space="preserve">=normal saline; NR=not reported; PCI=percutaneous coronary intervention; </w:t>
      </w:r>
      <w:proofErr w:type="spellStart"/>
      <w:r w:rsidRPr="00897237">
        <w:rPr>
          <w:rFonts w:ascii="Times New Roman" w:hAnsi="Times New Roman"/>
          <w:sz w:val="18"/>
          <w:szCs w:val="18"/>
        </w:rPr>
        <w:t>RRT</w:t>
      </w:r>
      <w:proofErr w:type="spellEnd"/>
      <w:r w:rsidRPr="00897237">
        <w:rPr>
          <w:rFonts w:ascii="Times New Roman" w:hAnsi="Times New Roman"/>
          <w:sz w:val="18"/>
          <w:szCs w:val="18"/>
        </w:rPr>
        <w:t>=renal replacement therapy; SD=standard deviation</w:t>
      </w:r>
      <w:r>
        <w:rPr>
          <w:rFonts w:ascii="Times New Roman" w:hAnsi="Times New Roman"/>
          <w:sz w:val="18"/>
          <w:szCs w:val="18"/>
        </w:rPr>
        <w:t xml:space="preserve">; </w:t>
      </w:r>
      <w:proofErr w:type="spellStart"/>
      <w:r>
        <w:rPr>
          <w:rFonts w:ascii="Times New Roman" w:hAnsi="Times New Roman"/>
          <w:sz w:val="18"/>
          <w:szCs w:val="18"/>
        </w:rPr>
        <w:t>SrCr</w:t>
      </w:r>
      <w:proofErr w:type="spellEnd"/>
      <w:r>
        <w:rPr>
          <w:rFonts w:ascii="Times New Roman" w:hAnsi="Times New Roman"/>
          <w:sz w:val="18"/>
          <w:szCs w:val="18"/>
        </w:rPr>
        <w:t>=serum creatinine</w:t>
      </w:r>
    </w:p>
    <w:p w14:paraId="06E5A632" w14:textId="77777777" w:rsidR="00B042B0" w:rsidRPr="00897237" w:rsidRDefault="00B042B0" w:rsidP="00B042B0">
      <w:r w:rsidRPr="00897237">
        <w:rPr>
          <w:rFonts w:ascii="Times New Roman" w:hAnsi="Times New Roman"/>
          <w:sz w:val="18"/>
          <w:szCs w:val="18"/>
        </w:rPr>
        <w:t xml:space="preserve">* </w:t>
      </w:r>
      <w:proofErr w:type="gramStart"/>
      <w:r w:rsidRPr="00897237">
        <w:rPr>
          <w:rFonts w:ascii="Times New Roman" w:hAnsi="Times New Roman"/>
          <w:sz w:val="18"/>
          <w:szCs w:val="18"/>
        </w:rPr>
        <w:t>n/N</w:t>
      </w:r>
      <w:proofErr w:type="gramEnd"/>
      <w:r w:rsidRPr="00897237">
        <w:rPr>
          <w:rFonts w:ascii="Times New Roman" w:hAnsi="Times New Roman"/>
          <w:sz w:val="18"/>
          <w:szCs w:val="18"/>
        </w:rPr>
        <w:t xml:space="preserve"> refers to number of events divided by number at risk.</w:t>
      </w:r>
    </w:p>
    <w:sectPr w:rsidR="00B042B0" w:rsidRPr="00897237" w:rsidSect="00E30FAF">
      <w:footerReference w:type="default" r:id="rId9"/>
      <w:pgSz w:w="20160" w:h="12240" w:orient="landscape" w:code="5"/>
      <w:pgMar w:top="1440" w:right="1440" w:bottom="1440" w:left="1440" w:header="720" w:footer="720" w:gutter="0"/>
      <w:pgNumType w:start="1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A393" w14:textId="77777777" w:rsidR="000618CD" w:rsidRDefault="000618CD" w:rsidP="004829E8">
      <w:r>
        <w:separator/>
      </w:r>
    </w:p>
  </w:endnote>
  <w:endnote w:type="continuationSeparator" w:id="0">
    <w:p w14:paraId="75137F3E" w14:textId="77777777" w:rsidR="000618CD" w:rsidRDefault="000618CD" w:rsidP="004829E8">
      <w:r>
        <w:continuationSeparator/>
      </w:r>
    </w:p>
  </w:endnote>
  <w:endnote w:type="continuationNotice" w:id="1">
    <w:p w14:paraId="50EDE5BC" w14:textId="77777777" w:rsidR="000618CD" w:rsidRDefault="00061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FAF"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884C7" w14:textId="77777777" w:rsidR="000618CD" w:rsidRDefault="000618CD" w:rsidP="004829E8">
      <w:r>
        <w:separator/>
      </w:r>
    </w:p>
  </w:footnote>
  <w:footnote w:type="continuationSeparator" w:id="0">
    <w:p w14:paraId="1761DE67" w14:textId="77777777" w:rsidR="000618CD" w:rsidRDefault="000618CD" w:rsidP="004829E8">
      <w:r>
        <w:continuationSeparator/>
      </w:r>
    </w:p>
  </w:footnote>
  <w:footnote w:type="continuationNotice" w:id="1">
    <w:p w14:paraId="630AEA03" w14:textId="77777777" w:rsidR="000618CD" w:rsidRDefault="000618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8C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25B4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0FAF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5FFA-17DF-4B8F-BEAF-0AC80940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15</cp:revision>
  <cp:lastPrinted>2015-12-27T17:09:00Z</cp:lastPrinted>
  <dcterms:created xsi:type="dcterms:W3CDTF">2015-12-28T19:15:00Z</dcterms:created>
  <dcterms:modified xsi:type="dcterms:W3CDTF">2016-01-23T14:12:00Z</dcterms:modified>
</cp:coreProperties>
</file>