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0F2B9" w14:textId="77777777" w:rsidR="009F3B45" w:rsidRDefault="009F3B45" w:rsidP="009F3B45">
      <w:pPr>
        <w:pStyle w:val="TableTitle0"/>
        <w:spacing w:after="0"/>
        <w:rPr>
          <w:rFonts w:ascii="Arial" w:hAnsi="Arial" w:cs="Arial"/>
          <w:szCs w:val="18"/>
        </w:rPr>
      </w:pPr>
      <w:bookmarkStart w:id="0" w:name="_GoBack"/>
      <w:bookmarkEnd w:id="0"/>
      <w:proofErr w:type="gramStart"/>
      <w:r>
        <w:rPr>
          <w:rFonts w:ascii="Arial" w:hAnsi="Arial" w:cs="Arial"/>
          <w:szCs w:val="18"/>
        </w:rPr>
        <w:t>Table D-21</w:t>
      </w:r>
      <w:r w:rsidRPr="00E12973">
        <w:rPr>
          <w:rFonts w:ascii="Arial" w:hAnsi="Arial" w:cs="Arial"/>
          <w:szCs w:val="18"/>
        </w:rPr>
        <w:t>.</w:t>
      </w:r>
      <w:proofErr w:type="gramEnd"/>
      <w:r w:rsidRPr="00E12973">
        <w:rPr>
          <w:rFonts w:ascii="Arial" w:hAnsi="Arial" w:cs="Arial"/>
          <w:szCs w:val="18"/>
        </w:rPr>
        <w:t xml:space="preserve"> Evidence table for studies addressing management of PPH</w:t>
      </w:r>
      <w:r>
        <w:rPr>
          <w:rFonts w:ascii="Arial" w:hAnsi="Arial" w:cs="Arial"/>
          <w:szCs w:val="18"/>
        </w:rPr>
        <w:t xml:space="preserve"> (Kim 2013b)</w:t>
      </w:r>
    </w:p>
    <w:tbl>
      <w:tblPr>
        <w:tblW w:w="13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559"/>
        <w:gridCol w:w="3060"/>
        <w:gridCol w:w="4590"/>
        <w:gridCol w:w="3870"/>
      </w:tblGrid>
      <w:tr w:rsidR="009F3B45" w:rsidRPr="00E12973" w14:paraId="0CA787FF" w14:textId="77777777" w:rsidTr="009F3B45">
        <w:trPr>
          <w:tblHeader/>
        </w:trPr>
        <w:tc>
          <w:tcPr>
            <w:tcW w:w="1559" w:type="dxa"/>
            <w:shd w:val="clear" w:color="auto" w:fill="auto"/>
            <w:vAlign w:val="bottom"/>
          </w:tcPr>
          <w:p w14:paraId="79CC81B0" w14:textId="77777777" w:rsidR="009F3B45" w:rsidRPr="00E12973" w:rsidRDefault="009F3B45" w:rsidP="009F3B45">
            <w:pPr>
              <w:widowControl w:val="0"/>
              <w:rPr>
                <w:rFonts w:ascii="Arial" w:hAnsi="Arial" w:cs="Arial"/>
                <w:b/>
                <w:bCs/>
                <w:color w:val="000000"/>
                <w:sz w:val="18"/>
                <w:szCs w:val="18"/>
              </w:rPr>
            </w:pPr>
            <w:r w:rsidRPr="00E12973">
              <w:rPr>
                <w:rFonts w:ascii="Arial" w:hAnsi="Arial" w:cs="Arial"/>
                <w:b/>
                <w:bCs/>
                <w:color w:val="000000"/>
                <w:sz w:val="18"/>
                <w:szCs w:val="18"/>
              </w:rPr>
              <w:t xml:space="preserve">Study </w:t>
            </w:r>
          </w:p>
          <w:p w14:paraId="35983F04" w14:textId="77777777" w:rsidR="009F3B45" w:rsidRPr="00E12973" w:rsidRDefault="009F3B45" w:rsidP="009F3B45">
            <w:pPr>
              <w:widowControl w:val="0"/>
              <w:rPr>
                <w:rFonts w:ascii="Arial" w:hAnsi="Arial" w:cs="Arial"/>
                <w:b/>
                <w:bCs/>
                <w:color w:val="000000"/>
                <w:sz w:val="18"/>
                <w:szCs w:val="18"/>
              </w:rPr>
            </w:pPr>
            <w:r w:rsidRPr="00E12973">
              <w:rPr>
                <w:rFonts w:ascii="Arial" w:hAnsi="Arial" w:cs="Arial"/>
                <w:b/>
                <w:bCs/>
                <w:color w:val="000000"/>
                <w:sz w:val="18"/>
                <w:szCs w:val="18"/>
              </w:rPr>
              <w:t>Description</w:t>
            </w:r>
          </w:p>
        </w:tc>
        <w:tc>
          <w:tcPr>
            <w:tcW w:w="3060" w:type="dxa"/>
            <w:shd w:val="clear" w:color="auto" w:fill="auto"/>
            <w:vAlign w:val="center"/>
          </w:tcPr>
          <w:p w14:paraId="2CB63C85" w14:textId="77777777" w:rsidR="009F3B45" w:rsidRPr="00E12973" w:rsidRDefault="009F3B45" w:rsidP="009F3B45">
            <w:pPr>
              <w:widowControl w:val="0"/>
              <w:rPr>
                <w:rFonts w:ascii="Arial" w:hAnsi="Arial" w:cs="Arial"/>
                <w:b/>
                <w:bCs/>
                <w:color w:val="000000"/>
                <w:sz w:val="18"/>
                <w:szCs w:val="18"/>
              </w:rPr>
            </w:pPr>
            <w:r w:rsidRPr="00E12973">
              <w:rPr>
                <w:rFonts w:ascii="Arial" w:hAnsi="Arial" w:cs="Arial"/>
                <w:b/>
                <w:bCs/>
                <w:color w:val="000000"/>
                <w:sz w:val="18"/>
                <w:szCs w:val="18"/>
              </w:rPr>
              <w:t>Intervention</w:t>
            </w:r>
          </w:p>
        </w:tc>
        <w:tc>
          <w:tcPr>
            <w:tcW w:w="4590" w:type="dxa"/>
            <w:shd w:val="clear" w:color="auto" w:fill="auto"/>
            <w:vAlign w:val="bottom"/>
          </w:tcPr>
          <w:p w14:paraId="663C7967" w14:textId="77777777" w:rsidR="009F3B45" w:rsidRPr="00E12973" w:rsidRDefault="009F3B45" w:rsidP="009F3B45">
            <w:pPr>
              <w:widowControl w:val="0"/>
              <w:rPr>
                <w:rFonts w:ascii="Arial" w:hAnsi="Arial" w:cs="Arial"/>
                <w:b/>
                <w:bCs/>
                <w:color w:val="000000"/>
                <w:sz w:val="18"/>
                <w:szCs w:val="18"/>
              </w:rPr>
            </w:pPr>
            <w:r w:rsidRPr="00E12973">
              <w:rPr>
                <w:rFonts w:ascii="Arial" w:hAnsi="Arial" w:cs="Arial"/>
                <w:b/>
                <w:bCs/>
                <w:color w:val="000000"/>
                <w:sz w:val="18"/>
                <w:szCs w:val="18"/>
              </w:rPr>
              <w:t xml:space="preserve">Inclusion/Exclusion </w:t>
            </w:r>
          </w:p>
          <w:p w14:paraId="390A6260" w14:textId="77777777" w:rsidR="009F3B45" w:rsidRPr="00E12973" w:rsidRDefault="009F3B45" w:rsidP="009F3B45">
            <w:pPr>
              <w:widowControl w:val="0"/>
              <w:rPr>
                <w:rFonts w:ascii="Arial" w:hAnsi="Arial" w:cs="Arial"/>
                <w:b/>
                <w:bCs/>
                <w:color w:val="000000"/>
                <w:sz w:val="18"/>
                <w:szCs w:val="18"/>
              </w:rPr>
            </w:pPr>
            <w:r w:rsidRPr="00E12973">
              <w:rPr>
                <w:rFonts w:ascii="Arial" w:hAnsi="Arial" w:cs="Arial"/>
                <w:b/>
                <w:bCs/>
                <w:color w:val="000000"/>
                <w:sz w:val="18"/>
                <w:szCs w:val="18"/>
              </w:rPr>
              <w:t>Criteria &amp; Population</w:t>
            </w:r>
          </w:p>
        </w:tc>
        <w:tc>
          <w:tcPr>
            <w:tcW w:w="3870" w:type="dxa"/>
            <w:shd w:val="clear" w:color="auto" w:fill="auto"/>
            <w:vAlign w:val="center"/>
          </w:tcPr>
          <w:p w14:paraId="5E6CBD50" w14:textId="77777777" w:rsidR="009F3B45" w:rsidRPr="00E12973" w:rsidRDefault="009F3B45" w:rsidP="009F3B45">
            <w:pPr>
              <w:widowControl w:val="0"/>
              <w:rPr>
                <w:rFonts w:ascii="Arial" w:hAnsi="Arial" w:cs="Arial"/>
                <w:b/>
                <w:bCs/>
                <w:color w:val="000000"/>
                <w:sz w:val="18"/>
                <w:szCs w:val="18"/>
              </w:rPr>
            </w:pPr>
            <w:r w:rsidRPr="00E12973">
              <w:rPr>
                <w:rFonts w:ascii="Arial" w:hAnsi="Arial" w:cs="Arial"/>
                <w:b/>
                <w:bCs/>
                <w:color w:val="000000"/>
                <w:sz w:val="18"/>
                <w:szCs w:val="18"/>
              </w:rPr>
              <w:t>Outcomes</w:t>
            </w:r>
          </w:p>
        </w:tc>
      </w:tr>
      <w:tr w:rsidR="009F3B45" w:rsidRPr="00E12973" w14:paraId="4F65C753" w14:textId="77777777" w:rsidTr="009F3B45">
        <w:trPr>
          <w:trHeight w:val="960"/>
        </w:trPr>
        <w:tc>
          <w:tcPr>
            <w:tcW w:w="1559" w:type="dxa"/>
            <w:shd w:val="clear" w:color="auto" w:fill="auto"/>
          </w:tcPr>
          <w:p w14:paraId="121904A0" w14:textId="77777777" w:rsidR="009F3B45" w:rsidRPr="00E12973" w:rsidRDefault="009F3B45" w:rsidP="009F3B45">
            <w:pPr>
              <w:pStyle w:val="TableTextBold"/>
              <w:widowControl w:val="0"/>
              <w:spacing w:before="0"/>
              <w:rPr>
                <w:rFonts w:ascii="Arial" w:hAnsi="Arial" w:cs="Arial"/>
                <w:color w:val="000000"/>
              </w:rPr>
            </w:pPr>
            <w:r w:rsidRPr="00E12973">
              <w:rPr>
                <w:rFonts w:ascii="Arial" w:hAnsi="Arial" w:cs="Arial"/>
                <w:color w:val="000000"/>
              </w:rPr>
              <w:t>Author:</w:t>
            </w:r>
          </w:p>
          <w:p w14:paraId="64D3306F" w14:textId="77777777" w:rsidR="009F3B45" w:rsidRPr="004C6DDD" w:rsidRDefault="009F3B45" w:rsidP="009F3B45">
            <w:pPr>
              <w:pStyle w:val="Tabletext0"/>
              <w:widowControl w:val="0"/>
              <w:rPr>
                <w:rFonts w:cs="Arial"/>
                <w:b/>
                <w:color w:val="000000"/>
              </w:rPr>
            </w:pPr>
            <w:r w:rsidRPr="00E12973">
              <w:rPr>
                <w:rFonts w:cs="Arial"/>
                <w:color w:val="000000"/>
              </w:rPr>
              <w:t>Kim et al., 2013</w:t>
            </w:r>
            <w:r>
              <w:rPr>
                <w:rFonts w:cs="Arial"/>
                <w:color w:val="000000"/>
              </w:rPr>
              <w:fldChar w:fldCharType="begin">
                <w:fldData xml:space="preserve">PEVuZE5vdGU+PENpdGU+PFJlY051bT44NTI8L1JlY051bT48RGlzcGxheVRleHQ+PHN0eWxlIGZh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</w:fldData>
              </w:fldChar>
            </w:r>
            <w:r>
              <w:rPr>
                <w:rFonts w:cs="Arial"/>
                <w:color w:val="000000"/>
              </w:rPr>
              <w:instrText xml:space="preserve"> ADDIN EN.CITE </w:instrText>
            </w:r>
            <w:r>
              <w:rPr>
                <w:rFonts w:cs="Arial"/>
                <w:color w:val="000000"/>
              </w:rPr>
              <w:fldChar w:fldCharType="begin">
                <w:fldData xml:space="preserve">PEVuZE5vdGU+PENpdGU+PFJlY051bT44NTI8L1JlY051bT48RGlzcGxheVRleHQ+PHN0eWxlIGZh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</w:fldData>
              </w:fldChar>
            </w:r>
            <w:r>
              <w:rPr>
                <w:rFonts w:cs="Arial"/>
                <w:color w:val="000000"/>
              </w:rPr>
              <w:instrText xml:space="preserve"> ADDIN EN.CITE.DATA </w:instrText>
            </w:r>
            <w:r>
              <w:rPr>
                <w:rFonts w:cs="Arial"/>
                <w:color w:val="000000"/>
              </w:rPr>
            </w:r>
            <w:r>
              <w:rPr>
                <w:rFonts w:cs="Arial"/>
                <w:color w:val="000000"/>
              </w:rPr>
              <w:fldChar w:fldCharType="end"/>
            </w:r>
            <w:r>
              <w:rPr>
                <w:rFonts w:cs="Arial"/>
                <w:color w:val="000000"/>
              </w:rPr>
            </w:r>
            <w:r>
              <w:rPr>
                <w:rFonts w:cs="Arial"/>
                <w:color w:val="000000"/>
              </w:rPr>
              <w:fldChar w:fldCharType="separate"/>
            </w:r>
            <w:r w:rsidRPr="005569A9">
              <w:rPr>
                <w:rFonts w:ascii="Times New Roman" w:hAnsi="Times New Roman"/>
                <w:noProof/>
                <w:color w:val="000000"/>
                <w:vertAlign w:val="superscript"/>
              </w:rPr>
              <w:t>26</w:t>
            </w:r>
            <w:r>
              <w:rPr>
                <w:rFonts w:cs="Arial"/>
                <w:color w:val="000000"/>
              </w:rPr>
              <w:fldChar w:fldCharType="end"/>
            </w:r>
          </w:p>
          <w:p w14:paraId="14F60903" w14:textId="77777777" w:rsidR="009F3B45" w:rsidRPr="00E12973" w:rsidRDefault="009F3B45" w:rsidP="009F3B45">
            <w:pPr>
              <w:pStyle w:val="TableTextBold"/>
              <w:widowControl w:val="0"/>
              <w:rPr>
                <w:rFonts w:ascii="Arial" w:hAnsi="Arial" w:cs="Arial"/>
                <w:b w:val="0"/>
                <w:color w:val="000000"/>
              </w:rPr>
            </w:pPr>
            <w:r w:rsidRPr="00E12973">
              <w:rPr>
                <w:rFonts w:ascii="Arial" w:hAnsi="Arial" w:cs="Arial"/>
                <w:color w:val="000000"/>
              </w:rPr>
              <w:t>Country:</w:t>
            </w:r>
          </w:p>
          <w:p w14:paraId="3DC48724" w14:textId="77777777" w:rsidR="009F3B45" w:rsidRPr="00E12973" w:rsidRDefault="009F3B45" w:rsidP="009F3B45">
            <w:pPr>
              <w:pStyle w:val="Tabletext0"/>
              <w:widowControl w:val="0"/>
              <w:rPr>
                <w:rFonts w:cs="Arial"/>
                <w:color w:val="000000"/>
              </w:rPr>
            </w:pPr>
            <w:r w:rsidRPr="00E12973">
              <w:rPr>
                <w:rFonts w:cs="Arial"/>
                <w:color w:val="000000"/>
              </w:rPr>
              <w:t>Korea</w:t>
            </w:r>
          </w:p>
          <w:p w14:paraId="37813BC2"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t xml:space="preserve">Enrollment period: </w:t>
            </w:r>
          </w:p>
          <w:p w14:paraId="73DE467C" w14:textId="77777777" w:rsidR="009F3B45" w:rsidRPr="00E12973" w:rsidRDefault="009F3B45" w:rsidP="009F3B45">
            <w:pPr>
              <w:pStyle w:val="Tabletext0"/>
              <w:widowControl w:val="0"/>
              <w:rPr>
                <w:rFonts w:cs="Arial"/>
                <w:color w:val="000000"/>
              </w:rPr>
            </w:pPr>
            <w:r w:rsidRPr="00E12973">
              <w:rPr>
                <w:rFonts w:cs="Arial"/>
                <w:color w:val="000000"/>
              </w:rPr>
              <w:t>March 2004 – January 2011</w:t>
            </w:r>
          </w:p>
          <w:p w14:paraId="3142E80D"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t xml:space="preserve">Birth setting: </w:t>
            </w:r>
          </w:p>
          <w:p w14:paraId="6ECD0EDD" w14:textId="77777777" w:rsidR="009F3B45" w:rsidRPr="00E12973" w:rsidRDefault="009F3B45" w:rsidP="009F3B45">
            <w:pPr>
              <w:pStyle w:val="TableTextBold"/>
              <w:widowControl w:val="0"/>
              <w:spacing w:before="0"/>
              <w:rPr>
                <w:rFonts w:ascii="Arial" w:hAnsi="Arial" w:cs="Arial"/>
                <w:b w:val="0"/>
                <w:color w:val="000000"/>
              </w:rPr>
            </w:pPr>
            <w:r w:rsidRPr="00E12973">
              <w:rPr>
                <w:rFonts w:ascii="Arial" w:hAnsi="Arial" w:cs="Arial"/>
                <w:b w:val="0"/>
                <w:color w:val="000000"/>
              </w:rPr>
              <w:t>hospital</w:t>
            </w:r>
          </w:p>
          <w:p w14:paraId="4BC033D0" w14:textId="77777777" w:rsidR="009F3B45" w:rsidRPr="00E12973" w:rsidRDefault="009F3B45" w:rsidP="009F3B45">
            <w:pPr>
              <w:pStyle w:val="TableTextBold"/>
              <w:widowControl w:val="0"/>
              <w:spacing w:before="0"/>
              <w:rPr>
                <w:rFonts w:ascii="Arial" w:hAnsi="Arial" w:cs="Arial"/>
                <w:b w:val="0"/>
                <w:color w:val="000000"/>
              </w:rPr>
            </w:pPr>
          </w:p>
          <w:p w14:paraId="2790923F" w14:textId="77777777" w:rsidR="009F3B45" w:rsidRPr="00E12973" w:rsidRDefault="009F3B45" w:rsidP="009F3B45">
            <w:pPr>
              <w:pStyle w:val="TableTextBold"/>
              <w:widowControl w:val="0"/>
              <w:spacing w:before="0"/>
              <w:rPr>
                <w:rFonts w:ascii="Arial" w:hAnsi="Arial" w:cs="Arial"/>
                <w:color w:val="000000"/>
              </w:rPr>
            </w:pPr>
            <w:r w:rsidRPr="00E12973">
              <w:rPr>
                <w:rFonts w:ascii="Arial" w:hAnsi="Arial" w:cs="Arial"/>
                <w:color w:val="000000"/>
              </w:rPr>
              <w:t xml:space="preserve">Facility characteristics: </w:t>
            </w:r>
          </w:p>
          <w:p w14:paraId="70475300" w14:textId="77777777" w:rsidR="009F3B45" w:rsidRPr="00E12973" w:rsidRDefault="009F3B45" w:rsidP="009F3B45">
            <w:pPr>
              <w:pStyle w:val="TableTextBold"/>
              <w:widowControl w:val="0"/>
              <w:spacing w:before="0"/>
              <w:rPr>
                <w:rFonts w:ascii="Arial" w:hAnsi="Arial" w:cs="Arial"/>
                <w:b w:val="0"/>
                <w:color w:val="000000"/>
              </w:rPr>
            </w:pPr>
            <w:r w:rsidRPr="00E12973">
              <w:rPr>
                <w:rFonts w:ascii="Arial" w:hAnsi="Arial" w:cs="Arial"/>
                <w:b w:val="0"/>
                <w:color w:val="000000"/>
              </w:rPr>
              <w:t xml:space="preserve">Tertiary care </w:t>
            </w:r>
          </w:p>
          <w:p w14:paraId="7B481837" w14:textId="77777777" w:rsidR="009F3B45" w:rsidRPr="00E12973" w:rsidRDefault="009F3B45" w:rsidP="009F3B45">
            <w:pPr>
              <w:pStyle w:val="TableTextBold"/>
              <w:widowControl w:val="0"/>
              <w:rPr>
                <w:rFonts w:ascii="Arial" w:hAnsi="Arial" w:cs="Arial"/>
                <w:b w:val="0"/>
                <w:color w:val="000000"/>
              </w:rPr>
            </w:pPr>
            <w:r w:rsidRPr="00E12973">
              <w:rPr>
                <w:rFonts w:ascii="Arial" w:hAnsi="Arial" w:cs="Arial"/>
                <w:color w:val="000000"/>
              </w:rPr>
              <w:t xml:space="preserve">Funding: </w:t>
            </w:r>
            <w:r w:rsidRPr="00E12973">
              <w:rPr>
                <w:rFonts w:ascii="Arial" w:hAnsi="Arial" w:cs="Arial"/>
                <w:b w:val="0"/>
                <w:color w:val="000000"/>
              </w:rPr>
              <w:t>NR</w:t>
            </w:r>
          </w:p>
          <w:p w14:paraId="17D5E181" w14:textId="77777777" w:rsidR="009F3B45" w:rsidRPr="00E12973" w:rsidRDefault="009F3B45" w:rsidP="009F3B45">
            <w:pPr>
              <w:pStyle w:val="TableTextBold"/>
              <w:widowControl w:val="0"/>
              <w:rPr>
                <w:rFonts w:ascii="Arial" w:hAnsi="Arial" w:cs="Arial"/>
                <w:b w:val="0"/>
                <w:color w:val="000000"/>
              </w:rPr>
            </w:pPr>
            <w:r w:rsidRPr="00E12973">
              <w:rPr>
                <w:rFonts w:ascii="Arial" w:hAnsi="Arial" w:cs="Arial"/>
                <w:color w:val="000000"/>
              </w:rPr>
              <w:t xml:space="preserve">Design: </w:t>
            </w:r>
          </w:p>
          <w:p w14:paraId="0338DE85" w14:textId="77777777" w:rsidR="009F3B45" w:rsidRPr="00E12973" w:rsidRDefault="009F3B45" w:rsidP="009F3B45">
            <w:pPr>
              <w:pStyle w:val="TableTextBold"/>
              <w:widowControl w:val="0"/>
              <w:spacing w:before="0"/>
              <w:rPr>
                <w:rFonts w:ascii="Arial" w:hAnsi="Arial" w:cs="Arial"/>
                <w:b w:val="0"/>
                <w:color w:val="000000"/>
              </w:rPr>
            </w:pPr>
            <w:r w:rsidRPr="00E12973">
              <w:rPr>
                <w:rFonts w:ascii="Arial" w:hAnsi="Arial" w:cs="Arial"/>
                <w:b w:val="0"/>
                <w:color w:val="000000"/>
              </w:rPr>
              <w:t>Retrospective case series</w:t>
            </w:r>
          </w:p>
          <w:p w14:paraId="37BD40D3" w14:textId="77777777" w:rsidR="009F3B45" w:rsidRPr="00E12973" w:rsidRDefault="009F3B45" w:rsidP="009F3B45">
            <w:pPr>
              <w:pStyle w:val="TableTextBold"/>
              <w:widowControl w:val="0"/>
              <w:spacing w:before="0"/>
              <w:rPr>
                <w:rFonts w:ascii="Arial" w:hAnsi="Arial" w:cs="Arial"/>
                <w:b w:val="0"/>
                <w:color w:val="000000"/>
              </w:rPr>
            </w:pPr>
          </w:p>
          <w:p w14:paraId="726CB472" w14:textId="77777777" w:rsidR="009F3B45" w:rsidRPr="00E12973" w:rsidRDefault="009F3B45" w:rsidP="009F3B45">
            <w:pPr>
              <w:pStyle w:val="TableTextBold"/>
              <w:widowControl w:val="0"/>
              <w:spacing w:before="0"/>
              <w:rPr>
                <w:rFonts w:ascii="Arial" w:hAnsi="Arial" w:cs="Arial"/>
                <w:b w:val="0"/>
                <w:color w:val="000000"/>
              </w:rPr>
            </w:pPr>
          </w:p>
          <w:p w14:paraId="4F53696E" w14:textId="77777777" w:rsidR="009F3B45" w:rsidRPr="00E12973" w:rsidRDefault="009F3B45" w:rsidP="009F3B45">
            <w:pPr>
              <w:widowControl w:val="0"/>
              <w:rPr>
                <w:rFonts w:ascii="Arial" w:hAnsi="Arial" w:cs="Arial"/>
                <w:b/>
                <w:sz w:val="18"/>
                <w:szCs w:val="18"/>
              </w:rPr>
            </w:pPr>
          </w:p>
        </w:tc>
        <w:tc>
          <w:tcPr>
            <w:tcW w:w="3060" w:type="dxa"/>
            <w:shd w:val="clear" w:color="auto" w:fill="auto"/>
          </w:tcPr>
          <w:p w14:paraId="4E009014" w14:textId="77777777" w:rsidR="009F3B45" w:rsidRPr="00E12973" w:rsidRDefault="009F3B45" w:rsidP="009F3B45">
            <w:pPr>
              <w:pStyle w:val="Tabletext0"/>
              <w:widowControl w:val="0"/>
              <w:rPr>
                <w:rFonts w:cs="Arial"/>
                <w:b/>
                <w:color w:val="000000"/>
              </w:rPr>
            </w:pPr>
            <w:r w:rsidRPr="00E12973">
              <w:rPr>
                <w:rFonts w:cs="Arial"/>
                <w:b/>
                <w:color w:val="000000"/>
              </w:rPr>
              <w:t xml:space="preserve">Intervention: </w:t>
            </w:r>
          </w:p>
          <w:p w14:paraId="06A4376B" w14:textId="77777777" w:rsidR="009F3B45" w:rsidRPr="00E12973" w:rsidRDefault="009F3B45" w:rsidP="009F3B45">
            <w:pPr>
              <w:pStyle w:val="Tabletext0"/>
              <w:widowControl w:val="0"/>
              <w:rPr>
                <w:rFonts w:cs="Arial"/>
                <w:color w:val="000000"/>
              </w:rPr>
            </w:pPr>
            <w:r w:rsidRPr="00E12973">
              <w:rPr>
                <w:rFonts w:cs="Arial"/>
                <w:color w:val="000000"/>
              </w:rPr>
              <w:t>Pelvic arterial embolization (PAE)</w:t>
            </w:r>
          </w:p>
          <w:p w14:paraId="64EEC9C7" w14:textId="77777777" w:rsidR="009F3B45" w:rsidRPr="00E12973" w:rsidRDefault="009F3B45" w:rsidP="009F3B45">
            <w:pPr>
              <w:widowControl w:val="0"/>
              <w:spacing w:before="120"/>
              <w:rPr>
                <w:rFonts w:ascii="Arial" w:hAnsi="Arial" w:cs="Arial"/>
                <w:b/>
                <w:color w:val="000000"/>
                <w:sz w:val="18"/>
                <w:szCs w:val="18"/>
              </w:rPr>
            </w:pPr>
            <w:r w:rsidRPr="00E12973">
              <w:rPr>
                <w:rFonts w:ascii="Arial" w:hAnsi="Arial" w:cs="Arial"/>
                <w:b/>
                <w:color w:val="000000"/>
                <w:sz w:val="18"/>
                <w:szCs w:val="18"/>
              </w:rPr>
              <w:t>Groups:</w:t>
            </w:r>
          </w:p>
          <w:p w14:paraId="37BFC331"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G1a: </w:t>
            </w:r>
            <w:r w:rsidRPr="00E12973">
              <w:rPr>
                <w:rFonts w:ascii="Arial" w:hAnsi="Arial" w:cs="Arial"/>
                <w:color w:val="000000"/>
                <w:sz w:val="18"/>
                <w:szCs w:val="18"/>
              </w:rPr>
              <w:t>successful PAE (intervention)</w:t>
            </w:r>
          </w:p>
          <w:p w14:paraId="52AFF7DB"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failed PAE (intervention)</w:t>
            </w:r>
          </w:p>
          <w:p w14:paraId="43C46A38" w14:textId="77777777" w:rsidR="009F3B45" w:rsidRPr="00E12973" w:rsidRDefault="009F3B45" w:rsidP="009F3B45">
            <w:pPr>
              <w:pStyle w:val="TableTextBold"/>
              <w:widowControl w:val="0"/>
              <w:rPr>
                <w:rFonts w:ascii="Arial" w:hAnsi="Arial" w:cs="Arial"/>
                <w:color w:val="000000"/>
                <w:lang w:val="nb-NO"/>
              </w:rPr>
            </w:pPr>
            <w:r w:rsidRPr="00E12973">
              <w:rPr>
                <w:rFonts w:ascii="Arial" w:hAnsi="Arial" w:cs="Arial"/>
                <w:color w:val="000000"/>
                <w:lang w:val="nb-NO"/>
              </w:rPr>
              <w:t xml:space="preserve">N at enrollment: </w:t>
            </w:r>
          </w:p>
          <w:p w14:paraId="612BC221"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257</w:t>
            </w:r>
          </w:p>
          <w:p w14:paraId="66C35962"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233</w:t>
            </w:r>
          </w:p>
          <w:p w14:paraId="6F48E5EE"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24</w:t>
            </w:r>
          </w:p>
          <w:p w14:paraId="5AA9D9CA"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t>Duration of treatment:</w:t>
            </w:r>
            <w:r w:rsidRPr="00E12973">
              <w:rPr>
                <w:rFonts w:ascii="Arial" w:hAnsi="Arial" w:cs="Arial"/>
                <w:b w:val="0"/>
                <w:color w:val="000000"/>
              </w:rPr>
              <w:t xml:space="preserve"> NR</w:t>
            </w:r>
          </w:p>
          <w:p w14:paraId="4114FDAA"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t xml:space="preserve">Timing of treatment: </w:t>
            </w:r>
            <w:r w:rsidRPr="00E12973">
              <w:rPr>
                <w:rFonts w:ascii="Arial" w:hAnsi="Arial" w:cs="Arial"/>
                <w:b w:val="0"/>
                <w:color w:val="000000"/>
              </w:rPr>
              <w:t>NR</w:t>
            </w:r>
          </w:p>
          <w:p w14:paraId="5D543015" w14:textId="77777777" w:rsidR="009F3B45" w:rsidRPr="00E12973" w:rsidRDefault="009F3B45" w:rsidP="009F3B45">
            <w:pPr>
              <w:pStyle w:val="TableTextBold"/>
              <w:widowControl w:val="0"/>
              <w:rPr>
                <w:rFonts w:ascii="Arial" w:hAnsi="Arial" w:cs="Arial"/>
                <w:b w:val="0"/>
                <w:color w:val="000000"/>
              </w:rPr>
            </w:pPr>
            <w:r w:rsidRPr="00E12973">
              <w:rPr>
                <w:rFonts w:ascii="Arial" w:hAnsi="Arial" w:cs="Arial"/>
                <w:color w:val="000000"/>
              </w:rPr>
              <w:t>Order of treatment:</w:t>
            </w:r>
            <w:r w:rsidRPr="00E12973">
              <w:rPr>
                <w:rFonts w:ascii="Arial" w:hAnsi="Arial" w:cs="Arial"/>
                <w:color w:val="000000"/>
              </w:rPr>
              <w:br/>
            </w:r>
            <w:r w:rsidRPr="00E12973">
              <w:rPr>
                <w:rFonts w:ascii="Arial" w:hAnsi="Arial" w:cs="Arial"/>
                <w:b w:val="0"/>
                <w:color w:val="000000"/>
              </w:rPr>
              <w:t>PAE was performed due to continued bleeding despite appropriate medical and/or surgical treatments</w:t>
            </w:r>
          </w:p>
          <w:p w14:paraId="01C580DB" w14:textId="77777777" w:rsidR="009F3B45" w:rsidRPr="00E12973" w:rsidRDefault="009F3B45" w:rsidP="009F3B45">
            <w:pPr>
              <w:pStyle w:val="TableTextBold"/>
              <w:widowControl w:val="0"/>
              <w:rPr>
                <w:rFonts w:ascii="Arial" w:hAnsi="Arial" w:cs="Arial"/>
                <w:b w:val="0"/>
                <w:color w:val="000000"/>
              </w:rPr>
            </w:pPr>
            <w:r w:rsidRPr="00E12973">
              <w:rPr>
                <w:rFonts w:ascii="Arial" w:hAnsi="Arial" w:cs="Arial"/>
                <w:color w:val="000000"/>
              </w:rPr>
              <w:t xml:space="preserve">Length of follow-up: </w:t>
            </w:r>
            <w:r w:rsidRPr="00E12973">
              <w:rPr>
                <w:rFonts w:ascii="Arial" w:hAnsi="Arial" w:cs="Arial"/>
                <w:b w:val="0"/>
                <w:color w:val="000000"/>
              </w:rPr>
              <w:t>NR</w:t>
            </w:r>
          </w:p>
          <w:p w14:paraId="10ED0244" w14:textId="77777777" w:rsidR="009F3B45" w:rsidRPr="00E12973" w:rsidRDefault="009F3B45" w:rsidP="009F3B45">
            <w:pPr>
              <w:pStyle w:val="TableTextBold"/>
              <w:widowControl w:val="0"/>
              <w:spacing w:before="0"/>
              <w:rPr>
                <w:rFonts w:ascii="Arial" w:hAnsi="Arial" w:cs="Arial"/>
                <w:b w:val="0"/>
                <w:color w:val="000000"/>
              </w:rPr>
            </w:pPr>
          </w:p>
        </w:tc>
        <w:tc>
          <w:tcPr>
            <w:tcW w:w="4590" w:type="dxa"/>
            <w:shd w:val="clear" w:color="auto" w:fill="auto"/>
          </w:tcPr>
          <w:p w14:paraId="6F7CA0BA" w14:textId="77777777" w:rsidR="009F3B45" w:rsidRPr="00E12973" w:rsidRDefault="009F3B45" w:rsidP="009F3B45">
            <w:pPr>
              <w:pStyle w:val="Tabletext0"/>
              <w:widowControl w:val="0"/>
              <w:rPr>
                <w:rFonts w:cs="Arial"/>
                <w:color w:val="000000"/>
              </w:rPr>
            </w:pPr>
            <w:r w:rsidRPr="00E12973">
              <w:rPr>
                <w:rFonts w:cs="Arial"/>
                <w:b/>
                <w:color w:val="000000"/>
              </w:rPr>
              <w:t xml:space="preserve">Operational definition of PPH: </w:t>
            </w:r>
            <w:r w:rsidRPr="00E12973">
              <w:rPr>
                <w:rFonts w:cs="Arial"/>
                <w:color w:val="000000"/>
              </w:rPr>
              <w:t>NR</w:t>
            </w:r>
          </w:p>
          <w:p w14:paraId="1B2EEEFE" w14:textId="77777777" w:rsidR="009F3B45" w:rsidRPr="00E12973" w:rsidRDefault="009F3B45" w:rsidP="009F3B45">
            <w:pPr>
              <w:pStyle w:val="Tabletext0"/>
              <w:widowControl w:val="0"/>
              <w:rPr>
                <w:rFonts w:cs="Arial"/>
                <w:color w:val="000000"/>
              </w:rPr>
            </w:pPr>
          </w:p>
          <w:p w14:paraId="72933DA5" w14:textId="77777777" w:rsidR="009F3B45" w:rsidRPr="00E12973" w:rsidRDefault="009F3B45" w:rsidP="009F3B45">
            <w:pPr>
              <w:pStyle w:val="Tabletext0"/>
              <w:widowControl w:val="0"/>
              <w:rPr>
                <w:rFonts w:cs="Arial"/>
                <w:color w:val="000000"/>
              </w:rPr>
            </w:pPr>
            <w:r w:rsidRPr="00E12973">
              <w:rPr>
                <w:rFonts w:cs="Arial"/>
                <w:b/>
                <w:color w:val="000000"/>
              </w:rPr>
              <w:t>Definition of success of treatment:</w:t>
            </w:r>
            <w:r w:rsidRPr="00E12973">
              <w:rPr>
                <w:rFonts w:cs="Arial"/>
                <w:color w:val="000000"/>
              </w:rPr>
              <w:t xml:space="preserve"> </w:t>
            </w:r>
            <w:r w:rsidRPr="00E12973">
              <w:rPr>
                <w:rFonts w:cs="Arial"/>
              </w:rPr>
              <w:t xml:space="preserve">Technical success was defined as the cessation of bleeding on angiography and/or </w:t>
            </w:r>
            <w:proofErr w:type="spellStart"/>
            <w:r w:rsidRPr="00E12973">
              <w:rPr>
                <w:rFonts w:cs="Arial"/>
              </w:rPr>
              <w:t>angiographically</w:t>
            </w:r>
            <w:proofErr w:type="spellEnd"/>
            <w:r w:rsidRPr="00E12973">
              <w:rPr>
                <w:rFonts w:cs="Arial"/>
              </w:rPr>
              <w:t xml:space="preserve"> successful emboli- </w:t>
            </w:r>
            <w:proofErr w:type="spellStart"/>
            <w:r w:rsidRPr="00E12973">
              <w:rPr>
                <w:rFonts w:cs="Arial"/>
              </w:rPr>
              <w:t>zation</w:t>
            </w:r>
            <w:proofErr w:type="spellEnd"/>
            <w:r w:rsidRPr="00E12973">
              <w:rPr>
                <w:rFonts w:cs="Arial"/>
              </w:rPr>
              <w:t xml:space="preserve"> of the uterine or anterior division of the </w:t>
            </w:r>
            <w:proofErr w:type="spellStart"/>
            <w:r w:rsidRPr="00E12973">
              <w:rPr>
                <w:rFonts w:cs="Arial"/>
              </w:rPr>
              <w:t>hypogastric</w:t>
            </w:r>
            <w:proofErr w:type="spellEnd"/>
            <w:r w:rsidRPr="00E12973">
              <w:rPr>
                <w:rFonts w:cs="Arial"/>
              </w:rPr>
              <w:t xml:space="preserve"> artery (12). Clinical success was defined as the cessation of bleeding after one PAE session. Clinical failure was defined as the need for subsequent intervention, including repeat embolization or additional surgery during the hospital stay.</w:t>
            </w:r>
          </w:p>
          <w:p w14:paraId="15B0C5B3" w14:textId="77777777" w:rsidR="009F3B45" w:rsidRPr="00E12973" w:rsidRDefault="009F3B45" w:rsidP="009F3B45">
            <w:pPr>
              <w:pStyle w:val="Tabletext0"/>
              <w:widowControl w:val="0"/>
              <w:rPr>
                <w:rFonts w:cs="Arial"/>
                <w:color w:val="000000"/>
              </w:rPr>
            </w:pPr>
          </w:p>
          <w:p w14:paraId="399D26F0" w14:textId="77777777" w:rsidR="009F3B45" w:rsidRPr="00E12973" w:rsidRDefault="009F3B45" w:rsidP="009F3B45">
            <w:pPr>
              <w:pStyle w:val="Tabletext0"/>
              <w:widowControl w:val="0"/>
              <w:rPr>
                <w:rFonts w:cs="Arial"/>
                <w:b/>
                <w:color w:val="000000"/>
              </w:rPr>
            </w:pPr>
            <w:r w:rsidRPr="00E12973">
              <w:rPr>
                <w:rFonts w:cs="Arial"/>
                <w:b/>
                <w:color w:val="000000"/>
              </w:rPr>
              <w:t xml:space="preserve">Method of blood loss measurement: </w:t>
            </w:r>
            <w:r w:rsidRPr="00E12973">
              <w:rPr>
                <w:rFonts w:cs="Arial"/>
                <w:color w:val="000000"/>
              </w:rPr>
              <w:t>NR</w:t>
            </w:r>
          </w:p>
          <w:p w14:paraId="5CEBA6E4" w14:textId="77777777" w:rsidR="009F3B45" w:rsidRPr="00E12973" w:rsidRDefault="009F3B45" w:rsidP="009F3B45">
            <w:pPr>
              <w:pStyle w:val="Tabletext0"/>
              <w:widowControl w:val="0"/>
              <w:rPr>
                <w:rFonts w:cs="Arial"/>
                <w:color w:val="000000"/>
              </w:rPr>
            </w:pPr>
          </w:p>
          <w:p w14:paraId="576E73A2" w14:textId="77777777" w:rsidR="009F3B45" w:rsidRPr="00E12973" w:rsidRDefault="009F3B45" w:rsidP="009F3B45">
            <w:pPr>
              <w:pStyle w:val="Tabletext0"/>
              <w:widowControl w:val="0"/>
              <w:rPr>
                <w:rFonts w:cs="Arial"/>
                <w:b/>
                <w:color w:val="000000"/>
              </w:rPr>
            </w:pPr>
            <w:r w:rsidRPr="00E12973">
              <w:rPr>
                <w:rFonts w:cs="Arial"/>
                <w:b/>
                <w:color w:val="000000"/>
              </w:rPr>
              <w:t xml:space="preserve">Severity: </w:t>
            </w:r>
            <w:r w:rsidRPr="00E12973">
              <w:rPr>
                <w:rFonts w:cs="Arial"/>
                <w:color w:val="000000"/>
              </w:rPr>
              <w:t>NR</w:t>
            </w:r>
          </w:p>
          <w:p w14:paraId="435702E4" w14:textId="77777777" w:rsidR="009F3B45" w:rsidRPr="00E12973" w:rsidRDefault="009F3B45" w:rsidP="009F3B45">
            <w:pPr>
              <w:pStyle w:val="TableTextBold"/>
              <w:widowControl w:val="0"/>
              <w:rPr>
                <w:rFonts w:ascii="Arial" w:hAnsi="Arial" w:cs="Arial"/>
                <w:color w:val="000000"/>
              </w:rPr>
            </w:pPr>
            <w:r w:rsidRPr="00E12973">
              <w:rPr>
                <w:rFonts w:ascii="Arial" w:hAnsi="Arial" w:cs="Arial"/>
                <w:color w:val="000000"/>
              </w:rPr>
              <w:t xml:space="preserve">Inclusion criteria: </w:t>
            </w:r>
          </w:p>
          <w:p w14:paraId="7C16B406" w14:textId="77777777" w:rsidR="009F3B45" w:rsidRPr="00E12973" w:rsidRDefault="009F3B45" w:rsidP="009F3B45">
            <w:pPr>
              <w:pStyle w:val="Tablebullet"/>
              <w:widowControl w:val="0"/>
              <w:tabs>
                <w:tab w:val="num" w:pos="-1584"/>
              </w:tabs>
              <w:rPr>
                <w:rFonts w:cs="Arial"/>
                <w:color w:val="000000"/>
                <w:szCs w:val="18"/>
              </w:rPr>
            </w:pPr>
            <w:r w:rsidRPr="00E12973">
              <w:rPr>
                <w:rFonts w:cs="Arial"/>
                <w:color w:val="000000"/>
                <w:szCs w:val="18"/>
              </w:rPr>
              <w:t>Patients undergoing PAE at hospital within study period</w:t>
            </w:r>
          </w:p>
          <w:p w14:paraId="0E054A29" w14:textId="77777777" w:rsidR="009F3B45" w:rsidRPr="00DC700C" w:rsidRDefault="009F3B45" w:rsidP="009F3B45">
            <w:pPr>
              <w:pStyle w:val="TableTextBold"/>
              <w:widowControl w:val="0"/>
              <w:rPr>
                <w:rFonts w:cs="Arial"/>
                <w:b w:val="0"/>
                <w:color w:val="000000"/>
              </w:rPr>
            </w:pPr>
            <w:r w:rsidRPr="00E12973">
              <w:rPr>
                <w:rFonts w:ascii="Arial" w:hAnsi="Arial" w:cs="Arial"/>
                <w:color w:val="000000"/>
              </w:rPr>
              <w:t xml:space="preserve">Exclusion criteria: </w:t>
            </w:r>
            <w:r>
              <w:rPr>
                <w:rFonts w:ascii="Arial" w:hAnsi="Arial" w:cs="Arial"/>
                <w:b w:val="0"/>
                <w:color w:val="000000"/>
              </w:rPr>
              <w:t>NR</w:t>
            </w:r>
          </w:p>
          <w:p w14:paraId="7BFAC3A8" w14:textId="77777777" w:rsidR="009F3B45" w:rsidRPr="00E12973" w:rsidRDefault="009F3B45" w:rsidP="009F3B45">
            <w:pPr>
              <w:widowControl w:val="0"/>
              <w:spacing w:before="120"/>
              <w:rPr>
                <w:rFonts w:ascii="Arial" w:hAnsi="Arial" w:cs="Arial"/>
                <w:b/>
                <w:color w:val="000000"/>
                <w:sz w:val="18"/>
                <w:szCs w:val="18"/>
              </w:rPr>
            </w:pPr>
            <w:r w:rsidRPr="00E12973">
              <w:rPr>
                <w:rFonts w:ascii="Arial" w:hAnsi="Arial" w:cs="Arial"/>
                <w:b/>
                <w:color w:val="000000"/>
                <w:sz w:val="18"/>
                <w:szCs w:val="18"/>
              </w:rPr>
              <w:t xml:space="preserve">Maternal age, </w:t>
            </w:r>
            <w:proofErr w:type="spellStart"/>
            <w:r w:rsidRPr="00E12973">
              <w:rPr>
                <w:rFonts w:ascii="Arial" w:hAnsi="Arial" w:cs="Arial"/>
                <w:b/>
                <w:color w:val="000000"/>
                <w:sz w:val="18"/>
                <w:szCs w:val="18"/>
              </w:rPr>
              <w:t>yrs</w:t>
            </w:r>
            <w:proofErr w:type="spellEnd"/>
            <w:r w:rsidRPr="00E12973">
              <w:rPr>
                <w:rFonts w:ascii="Arial" w:hAnsi="Arial" w:cs="Arial"/>
                <w:b/>
                <w:color w:val="000000"/>
                <w:sz w:val="18"/>
                <w:szCs w:val="18"/>
              </w:rPr>
              <w:t>, median (range):</w:t>
            </w:r>
          </w:p>
          <w:p w14:paraId="5E311025"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32 (20-40)</w:t>
            </w:r>
          </w:p>
          <w:p w14:paraId="1B454EE9" w14:textId="77777777" w:rsidR="009F3B45" w:rsidRPr="00E12973" w:rsidRDefault="009F3B45" w:rsidP="009F3B45">
            <w:pPr>
              <w:widowControl w:val="0"/>
              <w:rPr>
                <w:rFonts w:ascii="Arial" w:hAnsi="Arial" w:cs="Arial"/>
                <w:b/>
                <w:color w:val="000000"/>
                <w:sz w:val="18"/>
                <w:szCs w:val="18"/>
              </w:rPr>
            </w:pPr>
          </w:p>
          <w:p w14:paraId="4CF0F099"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Maternal age &gt;32 y, n (%):</w:t>
            </w:r>
          </w:p>
          <w:p w14:paraId="524B0103"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G1a: </w:t>
            </w:r>
            <w:r w:rsidRPr="00E12973">
              <w:rPr>
                <w:rFonts w:ascii="Arial" w:hAnsi="Arial" w:cs="Arial"/>
                <w:color w:val="000000"/>
                <w:sz w:val="18"/>
                <w:szCs w:val="18"/>
              </w:rPr>
              <w:t>102 (87.2)</w:t>
            </w:r>
          </w:p>
          <w:p w14:paraId="2272AB5B"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15 (12.8)</w:t>
            </w:r>
          </w:p>
          <w:p w14:paraId="24247EAD"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 = 0.08</w:t>
            </w:r>
          </w:p>
          <w:p w14:paraId="271C8AAA" w14:textId="77777777" w:rsidR="009F3B45" w:rsidRPr="00E12973" w:rsidRDefault="009F3B45" w:rsidP="009F3B45">
            <w:pPr>
              <w:widowControl w:val="0"/>
              <w:spacing w:before="120"/>
              <w:rPr>
                <w:rFonts w:ascii="Arial" w:hAnsi="Arial" w:cs="Arial"/>
                <w:b/>
                <w:color w:val="000000"/>
                <w:sz w:val="18"/>
                <w:szCs w:val="18"/>
              </w:rPr>
            </w:pPr>
            <w:proofErr w:type="spellStart"/>
            <w:r w:rsidRPr="00E12973">
              <w:rPr>
                <w:rFonts w:ascii="Arial" w:hAnsi="Arial" w:cs="Arial"/>
                <w:b/>
                <w:color w:val="000000"/>
                <w:sz w:val="18"/>
                <w:szCs w:val="18"/>
              </w:rPr>
              <w:t>Primiparity</w:t>
            </w:r>
            <w:proofErr w:type="spellEnd"/>
            <w:r w:rsidRPr="00E12973">
              <w:rPr>
                <w:rFonts w:ascii="Arial" w:hAnsi="Arial" w:cs="Arial"/>
                <w:b/>
                <w:color w:val="000000"/>
                <w:sz w:val="18"/>
                <w:szCs w:val="18"/>
              </w:rPr>
              <w:t xml:space="preserve">, n: </w:t>
            </w:r>
          </w:p>
          <w:p w14:paraId="0D00711B"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150 (92.6)</w:t>
            </w:r>
          </w:p>
          <w:p w14:paraId="64FFC803"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 xml:space="preserve">12 (7.4) </w:t>
            </w:r>
          </w:p>
          <w:p w14:paraId="43A90590"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 = 0.19</w:t>
            </w:r>
          </w:p>
          <w:p w14:paraId="4647436C" w14:textId="77777777" w:rsidR="009F3B45" w:rsidRPr="00E12973" w:rsidRDefault="009F3B45" w:rsidP="009F3B45">
            <w:pPr>
              <w:widowControl w:val="0"/>
              <w:rPr>
                <w:rFonts w:ascii="Arial" w:hAnsi="Arial" w:cs="Arial"/>
                <w:color w:val="000000"/>
                <w:sz w:val="18"/>
                <w:szCs w:val="18"/>
              </w:rPr>
            </w:pPr>
          </w:p>
          <w:p w14:paraId="36F26578" w14:textId="77777777" w:rsidR="009F3B45" w:rsidRPr="00E12973" w:rsidRDefault="009F3B45" w:rsidP="009F3B45">
            <w:pPr>
              <w:widowControl w:val="0"/>
              <w:rPr>
                <w:rFonts w:ascii="Arial" w:hAnsi="Arial" w:cs="Arial"/>
                <w:b/>
                <w:color w:val="000000"/>
                <w:sz w:val="18"/>
                <w:szCs w:val="18"/>
              </w:rPr>
            </w:pPr>
            <w:proofErr w:type="spellStart"/>
            <w:r w:rsidRPr="00E12973">
              <w:rPr>
                <w:rFonts w:ascii="Arial" w:hAnsi="Arial" w:cs="Arial"/>
                <w:b/>
                <w:color w:val="000000"/>
                <w:sz w:val="18"/>
                <w:szCs w:val="18"/>
              </w:rPr>
              <w:t>Weeks</w:t>
            </w:r>
            <w:proofErr w:type="spellEnd"/>
            <w:r w:rsidRPr="00E12973">
              <w:rPr>
                <w:rFonts w:ascii="Arial" w:hAnsi="Arial" w:cs="Arial"/>
                <w:b/>
                <w:color w:val="000000"/>
                <w:sz w:val="18"/>
                <w:szCs w:val="18"/>
              </w:rPr>
              <w:t xml:space="preserve"> gestation: </w:t>
            </w:r>
            <w:r w:rsidRPr="00E12973">
              <w:rPr>
                <w:rFonts w:ascii="Arial" w:hAnsi="Arial" w:cs="Arial"/>
                <w:color w:val="000000"/>
                <w:sz w:val="18"/>
                <w:szCs w:val="18"/>
              </w:rPr>
              <w:t>NR</w:t>
            </w:r>
          </w:p>
          <w:p w14:paraId="0C2B8144" w14:textId="77777777" w:rsidR="009F3B45" w:rsidRPr="00E12973" w:rsidRDefault="009F3B45" w:rsidP="009F3B45">
            <w:pPr>
              <w:widowControl w:val="0"/>
              <w:rPr>
                <w:rFonts w:ascii="Arial" w:hAnsi="Arial" w:cs="Arial"/>
                <w:b/>
                <w:color w:val="000000"/>
                <w:sz w:val="18"/>
                <w:szCs w:val="18"/>
              </w:rPr>
            </w:pPr>
          </w:p>
          <w:p w14:paraId="7C0ACAEB"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Single pregnancy: </w:t>
            </w:r>
            <w:r w:rsidRPr="00E12973">
              <w:rPr>
                <w:rFonts w:ascii="Arial" w:hAnsi="Arial" w:cs="Arial"/>
                <w:color w:val="000000"/>
                <w:sz w:val="18"/>
                <w:szCs w:val="18"/>
              </w:rPr>
              <w:t>NR</w:t>
            </w:r>
          </w:p>
          <w:p w14:paraId="45178292" w14:textId="77777777" w:rsidR="009F3B45" w:rsidRPr="00E12973" w:rsidRDefault="009F3B45" w:rsidP="009F3B45">
            <w:pPr>
              <w:widowControl w:val="0"/>
              <w:rPr>
                <w:rFonts w:ascii="Arial" w:hAnsi="Arial" w:cs="Arial"/>
                <w:b/>
                <w:color w:val="000000"/>
                <w:sz w:val="18"/>
                <w:szCs w:val="18"/>
              </w:rPr>
            </w:pPr>
          </w:p>
          <w:p w14:paraId="31F8F5C7"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Multiple pregnancy: </w:t>
            </w:r>
            <w:r w:rsidRPr="00E12973">
              <w:rPr>
                <w:rFonts w:ascii="Arial" w:hAnsi="Arial" w:cs="Arial"/>
                <w:color w:val="000000"/>
                <w:sz w:val="18"/>
                <w:szCs w:val="18"/>
              </w:rPr>
              <w:t>NR</w:t>
            </w:r>
          </w:p>
          <w:p w14:paraId="36F9ABDC" w14:textId="77777777" w:rsidR="009F3B45" w:rsidRPr="00E12973" w:rsidRDefault="009F3B45" w:rsidP="009F3B45">
            <w:pPr>
              <w:widowControl w:val="0"/>
              <w:rPr>
                <w:rFonts w:ascii="Arial" w:hAnsi="Arial" w:cs="Arial"/>
                <w:b/>
                <w:color w:val="000000"/>
                <w:sz w:val="18"/>
                <w:szCs w:val="18"/>
              </w:rPr>
            </w:pPr>
          </w:p>
          <w:p w14:paraId="2342E539"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Race/ethnicity: </w:t>
            </w:r>
            <w:r w:rsidRPr="00E12973">
              <w:rPr>
                <w:rFonts w:ascii="Arial" w:hAnsi="Arial" w:cs="Arial"/>
                <w:color w:val="000000"/>
                <w:sz w:val="18"/>
                <w:szCs w:val="18"/>
              </w:rPr>
              <w:t>NR</w:t>
            </w:r>
          </w:p>
          <w:p w14:paraId="58608E6D" w14:textId="77777777" w:rsidR="009F3B45" w:rsidRPr="00E12973" w:rsidRDefault="009F3B45" w:rsidP="009F3B45">
            <w:pPr>
              <w:widowControl w:val="0"/>
              <w:rPr>
                <w:rFonts w:ascii="Arial" w:hAnsi="Arial" w:cs="Arial"/>
                <w:b/>
                <w:color w:val="000000"/>
                <w:sz w:val="18"/>
                <w:szCs w:val="18"/>
              </w:rPr>
            </w:pPr>
          </w:p>
          <w:p w14:paraId="0B44D9D2"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BMI: </w:t>
            </w:r>
            <w:r w:rsidRPr="00E12973">
              <w:rPr>
                <w:rFonts w:ascii="Arial" w:hAnsi="Arial" w:cs="Arial"/>
                <w:color w:val="000000"/>
                <w:sz w:val="18"/>
                <w:szCs w:val="18"/>
              </w:rPr>
              <w:t>NR</w:t>
            </w:r>
          </w:p>
          <w:p w14:paraId="6B65082E" w14:textId="77777777" w:rsidR="009F3B45" w:rsidRPr="00E12973" w:rsidRDefault="009F3B45" w:rsidP="009F3B45">
            <w:pPr>
              <w:widowControl w:val="0"/>
              <w:rPr>
                <w:rFonts w:ascii="Arial" w:hAnsi="Arial" w:cs="Arial"/>
                <w:b/>
                <w:color w:val="000000"/>
                <w:sz w:val="18"/>
                <w:szCs w:val="18"/>
              </w:rPr>
            </w:pPr>
          </w:p>
          <w:p w14:paraId="1DF7C413"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Baseline hemoglobin (&lt;8 g/dl): </w:t>
            </w:r>
          </w:p>
          <w:p w14:paraId="4529CE04"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103 (85.1)</w:t>
            </w:r>
          </w:p>
          <w:p w14:paraId="6FD1435F"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18 (14.9)</w:t>
            </w:r>
          </w:p>
          <w:p w14:paraId="4A127E22"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 &lt; 0.01</w:t>
            </w:r>
          </w:p>
          <w:p w14:paraId="427DCA79" w14:textId="77777777" w:rsidR="009F3B45" w:rsidRPr="00E12973" w:rsidRDefault="009F3B45" w:rsidP="009F3B45">
            <w:pPr>
              <w:widowControl w:val="0"/>
              <w:rPr>
                <w:rFonts w:ascii="Arial" w:hAnsi="Arial" w:cs="Arial"/>
                <w:b/>
                <w:color w:val="000000"/>
                <w:sz w:val="18"/>
                <w:szCs w:val="18"/>
              </w:rPr>
            </w:pPr>
          </w:p>
          <w:p w14:paraId="6ECD61EA"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SES: </w:t>
            </w:r>
            <w:r w:rsidRPr="00E12973">
              <w:rPr>
                <w:rFonts w:ascii="Arial" w:hAnsi="Arial" w:cs="Arial"/>
                <w:color w:val="000000"/>
                <w:sz w:val="18"/>
                <w:szCs w:val="18"/>
              </w:rPr>
              <w:t>NR</w:t>
            </w:r>
          </w:p>
          <w:p w14:paraId="583245AB" w14:textId="77777777" w:rsidR="009F3B45" w:rsidRPr="00E12973" w:rsidRDefault="009F3B45" w:rsidP="009F3B45">
            <w:pPr>
              <w:widowControl w:val="0"/>
              <w:rPr>
                <w:rFonts w:ascii="Arial" w:hAnsi="Arial" w:cs="Arial"/>
                <w:b/>
                <w:color w:val="000000"/>
                <w:sz w:val="18"/>
                <w:szCs w:val="18"/>
              </w:rPr>
            </w:pPr>
          </w:p>
          <w:p w14:paraId="1BA78E1C"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Mode of birth, n: </w:t>
            </w:r>
          </w:p>
          <w:p w14:paraId="06038B9C"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Cesarean, n (%):</w:t>
            </w:r>
          </w:p>
          <w:p w14:paraId="510FA56E"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G1a: </w:t>
            </w:r>
            <w:r w:rsidRPr="00E12973">
              <w:rPr>
                <w:rFonts w:ascii="Arial" w:hAnsi="Arial" w:cs="Arial"/>
                <w:color w:val="000000"/>
                <w:sz w:val="18"/>
                <w:szCs w:val="18"/>
              </w:rPr>
              <w:t>103 (92.0)</w:t>
            </w:r>
          </w:p>
          <w:p w14:paraId="604A4AEB"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9 (8.0)</w:t>
            </w:r>
          </w:p>
          <w:p w14:paraId="1D291109" w14:textId="77777777" w:rsidR="009F3B45" w:rsidRPr="00E12973" w:rsidRDefault="009F3B45" w:rsidP="009F3B45">
            <w:pPr>
              <w:widowControl w:val="0"/>
              <w:spacing w:before="120"/>
              <w:rPr>
                <w:rFonts w:ascii="Arial" w:hAnsi="Arial" w:cs="Arial"/>
                <w:b/>
                <w:color w:val="000000"/>
                <w:sz w:val="18"/>
                <w:szCs w:val="18"/>
              </w:rPr>
            </w:pPr>
            <w:r w:rsidRPr="00E12973">
              <w:rPr>
                <w:rFonts w:ascii="Arial" w:hAnsi="Arial" w:cs="Arial"/>
                <w:b/>
                <w:color w:val="000000"/>
                <w:sz w:val="18"/>
                <w:szCs w:val="18"/>
              </w:rPr>
              <w:t xml:space="preserve">Risk factors, n (%): </w:t>
            </w:r>
          </w:p>
          <w:p w14:paraId="4B7F3CD1"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PAE after failed surgical procedure, n (%): 9</w:t>
            </w:r>
          </w:p>
          <w:p w14:paraId="6B4D00C1"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7</w:t>
            </w:r>
          </w:p>
          <w:p w14:paraId="0422DC5C"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2</w:t>
            </w:r>
          </w:p>
          <w:p w14:paraId="486C6CA5" w14:textId="77777777" w:rsidR="009F3B45" w:rsidRDefault="009F3B45" w:rsidP="009F3B45">
            <w:pPr>
              <w:widowControl w:val="0"/>
              <w:rPr>
                <w:rFonts w:ascii="Arial" w:hAnsi="Arial" w:cs="Arial"/>
                <w:color w:val="000000"/>
                <w:sz w:val="18"/>
                <w:szCs w:val="18"/>
              </w:rPr>
            </w:pPr>
            <w:r w:rsidRPr="00E12973">
              <w:rPr>
                <w:rFonts w:ascii="Arial" w:hAnsi="Arial" w:cs="Arial"/>
                <w:color w:val="000000"/>
                <w:sz w:val="18"/>
                <w:szCs w:val="18"/>
              </w:rPr>
              <w:t>p = .20</w:t>
            </w:r>
          </w:p>
          <w:p w14:paraId="0290CAC4" w14:textId="77777777" w:rsidR="009F3B45" w:rsidRPr="00E12973" w:rsidRDefault="009F3B45" w:rsidP="009F3B45">
            <w:pPr>
              <w:widowControl w:val="0"/>
              <w:rPr>
                <w:rFonts w:ascii="Arial" w:hAnsi="Arial" w:cs="Arial"/>
                <w:color w:val="000000"/>
                <w:sz w:val="18"/>
                <w:szCs w:val="18"/>
              </w:rPr>
            </w:pPr>
          </w:p>
          <w:p w14:paraId="07BF65FF"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Primary etiology of PPH, n (%):  </w:t>
            </w:r>
          </w:p>
          <w:p w14:paraId="54B8A23B" w14:textId="77777777" w:rsidR="009F3B45" w:rsidRPr="00E12973" w:rsidRDefault="009F3B45" w:rsidP="009F3B45">
            <w:pPr>
              <w:widowControl w:val="0"/>
              <w:rPr>
                <w:rFonts w:ascii="Arial" w:hAnsi="Arial" w:cs="Arial"/>
                <w:color w:val="000000"/>
                <w:sz w:val="18"/>
                <w:szCs w:val="18"/>
              </w:rPr>
            </w:pPr>
            <w:proofErr w:type="spellStart"/>
            <w:r w:rsidRPr="00E12973">
              <w:rPr>
                <w:rFonts w:ascii="Arial" w:hAnsi="Arial" w:cs="Arial"/>
                <w:color w:val="000000"/>
                <w:sz w:val="18"/>
                <w:szCs w:val="18"/>
              </w:rPr>
              <w:t>Atony</w:t>
            </w:r>
            <w:proofErr w:type="spellEnd"/>
            <w:r w:rsidRPr="00E12973">
              <w:rPr>
                <w:rFonts w:ascii="Arial" w:hAnsi="Arial" w:cs="Arial"/>
                <w:color w:val="000000"/>
                <w:sz w:val="18"/>
                <w:szCs w:val="18"/>
              </w:rPr>
              <w:t>: 154</w:t>
            </w:r>
          </w:p>
          <w:p w14:paraId="4A34A3EA"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140 (89.7)</w:t>
            </w:r>
          </w:p>
          <w:p w14:paraId="6081278A"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16 (10.3)</w:t>
            </w:r>
          </w:p>
          <w:p w14:paraId="55D6C9AD" w14:textId="77777777" w:rsidR="009F3B45" w:rsidRDefault="009F3B45" w:rsidP="009F3B45">
            <w:pPr>
              <w:widowControl w:val="0"/>
              <w:rPr>
                <w:rFonts w:ascii="Arial" w:hAnsi="Arial" w:cs="Arial"/>
                <w:color w:val="000000"/>
                <w:sz w:val="18"/>
                <w:szCs w:val="18"/>
              </w:rPr>
            </w:pPr>
            <w:r w:rsidRPr="00E12973">
              <w:rPr>
                <w:rFonts w:ascii="Arial" w:hAnsi="Arial" w:cs="Arial"/>
                <w:color w:val="000000"/>
                <w:sz w:val="18"/>
                <w:szCs w:val="18"/>
              </w:rPr>
              <w:t>p = 0.53</w:t>
            </w:r>
          </w:p>
          <w:p w14:paraId="2C03C4F2" w14:textId="77777777" w:rsidR="009F3B45" w:rsidRPr="00E12973" w:rsidRDefault="009F3B45" w:rsidP="009F3B45">
            <w:pPr>
              <w:widowControl w:val="0"/>
              <w:rPr>
                <w:rFonts w:ascii="Arial" w:hAnsi="Arial" w:cs="Arial"/>
                <w:color w:val="000000"/>
                <w:sz w:val="18"/>
                <w:szCs w:val="18"/>
              </w:rPr>
            </w:pPr>
          </w:p>
          <w:p w14:paraId="27A73C40"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Lower genital tract laceration: 44</w:t>
            </w:r>
          </w:p>
          <w:p w14:paraId="55BF2FE7" w14:textId="77777777" w:rsidR="009F3B45" w:rsidRPr="004C6DDD" w:rsidRDefault="009F3B45" w:rsidP="009F3B45">
            <w:pPr>
              <w:widowControl w:val="0"/>
              <w:rPr>
                <w:rFonts w:ascii="Arial" w:hAnsi="Arial" w:cs="Arial"/>
                <w:color w:val="000000"/>
                <w:sz w:val="18"/>
                <w:szCs w:val="18"/>
                <w:lang w:val="it-IT"/>
              </w:rPr>
            </w:pPr>
            <w:r w:rsidRPr="004C6DDD">
              <w:rPr>
                <w:rFonts w:ascii="Arial" w:hAnsi="Arial" w:cs="Arial"/>
                <w:b/>
                <w:color w:val="000000"/>
                <w:sz w:val="18"/>
                <w:szCs w:val="18"/>
                <w:lang w:val="it-IT"/>
              </w:rPr>
              <w:t>G1a:</w:t>
            </w:r>
            <w:r w:rsidRPr="004C6DDD">
              <w:rPr>
                <w:rFonts w:ascii="Arial" w:hAnsi="Arial" w:cs="Arial"/>
                <w:color w:val="000000"/>
                <w:sz w:val="18"/>
                <w:szCs w:val="18"/>
                <w:lang w:val="it-IT"/>
              </w:rPr>
              <w:t xml:space="preserve"> 38 (86.4)</w:t>
            </w:r>
          </w:p>
          <w:p w14:paraId="229D83CA" w14:textId="77777777" w:rsidR="009F3B45" w:rsidRPr="004C6DDD" w:rsidRDefault="009F3B45" w:rsidP="009F3B45">
            <w:pPr>
              <w:widowControl w:val="0"/>
              <w:rPr>
                <w:rFonts w:ascii="Arial" w:hAnsi="Arial" w:cs="Arial"/>
                <w:color w:val="000000"/>
                <w:sz w:val="18"/>
                <w:szCs w:val="18"/>
                <w:lang w:val="it-IT"/>
              </w:rPr>
            </w:pPr>
            <w:r w:rsidRPr="004C6DDD">
              <w:rPr>
                <w:rFonts w:ascii="Arial" w:hAnsi="Arial" w:cs="Arial"/>
                <w:b/>
                <w:color w:val="000000"/>
                <w:sz w:val="18"/>
                <w:szCs w:val="18"/>
                <w:lang w:val="it-IT"/>
              </w:rPr>
              <w:t>G1b:</w:t>
            </w:r>
            <w:r w:rsidRPr="004C6DDD">
              <w:rPr>
                <w:rFonts w:ascii="Arial" w:hAnsi="Arial" w:cs="Arial"/>
                <w:color w:val="000000"/>
                <w:sz w:val="18"/>
                <w:szCs w:val="18"/>
                <w:lang w:val="it-IT"/>
              </w:rPr>
              <w:t xml:space="preserve"> 6 (13.6)</w:t>
            </w:r>
          </w:p>
          <w:p w14:paraId="0FD5B22E" w14:textId="77777777" w:rsidR="009F3B45" w:rsidRPr="004C6DDD" w:rsidRDefault="009F3B45" w:rsidP="009F3B45">
            <w:pPr>
              <w:widowControl w:val="0"/>
              <w:rPr>
                <w:rFonts w:ascii="Arial" w:hAnsi="Arial" w:cs="Arial"/>
                <w:color w:val="000000"/>
                <w:sz w:val="18"/>
                <w:szCs w:val="18"/>
                <w:lang w:val="it-IT"/>
              </w:rPr>
            </w:pPr>
            <w:r w:rsidRPr="004C6DDD">
              <w:rPr>
                <w:rFonts w:ascii="Arial" w:hAnsi="Arial" w:cs="Arial"/>
                <w:color w:val="000000"/>
                <w:sz w:val="18"/>
                <w:szCs w:val="18"/>
                <w:lang w:val="it-IT"/>
              </w:rPr>
              <w:t>p = 0.39</w:t>
            </w:r>
          </w:p>
          <w:p w14:paraId="1421415E" w14:textId="77777777" w:rsidR="009F3B45" w:rsidRPr="004C6DDD" w:rsidRDefault="009F3B45" w:rsidP="009F3B45">
            <w:pPr>
              <w:widowControl w:val="0"/>
              <w:rPr>
                <w:rFonts w:ascii="Arial" w:hAnsi="Arial" w:cs="Arial"/>
                <w:color w:val="000000"/>
                <w:sz w:val="18"/>
                <w:szCs w:val="18"/>
                <w:lang w:val="it-IT"/>
              </w:rPr>
            </w:pPr>
          </w:p>
          <w:p w14:paraId="5AD55E88" w14:textId="77777777" w:rsidR="009F3B45" w:rsidRPr="004C6DDD" w:rsidRDefault="009F3B45" w:rsidP="009F3B45">
            <w:pPr>
              <w:widowControl w:val="0"/>
              <w:rPr>
                <w:rFonts w:ascii="Arial" w:hAnsi="Arial" w:cs="Arial"/>
                <w:color w:val="000000"/>
                <w:sz w:val="18"/>
                <w:szCs w:val="18"/>
                <w:lang w:val="it-IT"/>
              </w:rPr>
            </w:pPr>
            <w:r w:rsidRPr="004C6DDD">
              <w:rPr>
                <w:rFonts w:ascii="Arial" w:hAnsi="Arial" w:cs="Arial"/>
                <w:color w:val="000000"/>
                <w:sz w:val="18"/>
                <w:szCs w:val="18"/>
                <w:lang w:val="it-IT"/>
              </w:rPr>
              <w:t>Placenta accrete: 22</w:t>
            </w:r>
          </w:p>
          <w:p w14:paraId="469867C4"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G1a: </w:t>
            </w:r>
            <w:r w:rsidRPr="00E12973">
              <w:rPr>
                <w:rFonts w:ascii="Arial" w:hAnsi="Arial" w:cs="Arial"/>
                <w:color w:val="000000"/>
                <w:sz w:val="18"/>
                <w:szCs w:val="18"/>
              </w:rPr>
              <w:t>20 (90.9)</w:t>
            </w:r>
          </w:p>
          <w:p w14:paraId="5FD1944E"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2 (9.1)</w:t>
            </w:r>
          </w:p>
          <w:p w14:paraId="063366D5" w14:textId="77777777" w:rsidR="009F3B45" w:rsidRDefault="009F3B45" w:rsidP="009F3B45">
            <w:pPr>
              <w:widowControl w:val="0"/>
              <w:rPr>
                <w:rFonts w:ascii="Arial" w:hAnsi="Arial" w:cs="Arial"/>
                <w:color w:val="000000"/>
                <w:sz w:val="18"/>
                <w:szCs w:val="18"/>
              </w:rPr>
            </w:pPr>
            <w:r w:rsidRPr="00E12973">
              <w:rPr>
                <w:rFonts w:ascii="Arial" w:hAnsi="Arial" w:cs="Arial"/>
                <w:color w:val="000000"/>
                <w:sz w:val="18"/>
                <w:szCs w:val="18"/>
              </w:rPr>
              <w:t>p = 0.66</w:t>
            </w:r>
          </w:p>
          <w:p w14:paraId="7CFC9B78"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Retained placental fragments: 19</w:t>
            </w:r>
          </w:p>
          <w:p w14:paraId="01E53D3D" w14:textId="77777777" w:rsidR="009F3B45" w:rsidRPr="004C6DDD" w:rsidRDefault="009F3B45" w:rsidP="009F3B45">
            <w:pPr>
              <w:widowControl w:val="0"/>
              <w:rPr>
                <w:rFonts w:ascii="Arial" w:hAnsi="Arial" w:cs="Arial"/>
                <w:color w:val="000000"/>
                <w:sz w:val="18"/>
                <w:szCs w:val="18"/>
                <w:lang w:val="it-IT"/>
              </w:rPr>
            </w:pPr>
            <w:r w:rsidRPr="004C6DDD">
              <w:rPr>
                <w:rFonts w:ascii="Arial" w:hAnsi="Arial" w:cs="Arial"/>
                <w:b/>
                <w:color w:val="000000"/>
                <w:sz w:val="18"/>
                <w:szCs w:val="18"/>
                <w:lang w:val="it-IT"/>
              </w:rPr>
              <w:t>G1a:</w:t>
            </w:r>
            <w:r w:rsidRPr="004C6DDD">
              <w:rPr>
                <w:rFonts w:ascii="Arial" w:hAnsi="Arial" w:cs="Arial"/>
                <w:color w:val="000000"/>
                <w:sz w:val="18"/>
                <w:szCs w:val="18"/>
                <w:lang w:val="it-IT"/>
              </w:rPr>
              <w:t xml:space="preserve"> 19 (100)</w:t>
            </w:r>
          </w:p>
          <w:p w14:paraId="526AFD30" w14:textId="77777777" w:rsidR="009F3B45" w:rsidRPr="004C6DDD" w:rsidRDefault="009F3B45" w:rsidP="009F3B45">
            <w:pPr>
              <w:widowControl w:val="0"/>
              <w:rPr>
                <w:rFonts w:ascii="Arial" w:hAnsi="Arial" w:cs="Arial"/>
                <w:color w:val="000000"/>
                <w:sz w:val="18"/>
                <w:szCs w:val="18"/>
                <w:lang w:val="it-IT"/>
              </w:rPr>
            </w:pPr>
            <w:r w:rsidRPr="004C6DDD">
              <w:rPr>
                <w:rFonts w:ascii="Arial" w:hAnsi="Arial" w:cs="Arial"/>
                <w:b/>
                <w:color w:val="000000"/>
                <w:sz w:val="18"/>
                <w:szCs w:val="18"/>
                <w:lang w:val="it-IT"/>
              </w:rPr>
              <w:lastRenderedPageBreak/>
              <w:t>G1b:</w:t>
            </w:r>
            <w:r w:rsidRPr="004C6DDD">
              <w:rPr>
                <w:rFonts w:ascii="Arial" w:hAnsi="Arial" w:cs="Arial"/>
                <w:color w:val="000000"/>
                <w:sz w:val="18"/>
                <w:szCs w:val="18"/>
                <w:lang w:val="it-IT"/>
              </w:rPr>
              <w:t xml:space="preserve"> 0</w:t>
            </w:r>
          </w:p>
          <w:p w14:paraId="6D8004D6" w14:textId="77777777" w:rsidR="009F3B45" w:rsidRPr="004C6DDD" w:rsidRDefault="009F3B45" w:rsidP="009F3B45">
            <w:pPr>
              <w:widowControl w:val="0"/>
              <w:rPr>
                <w:rFonts w:ascii="Arial" w:hAnsi="Arial" w:cs="Arial"/>
                <w:color w:val="000000"/>
                <w:sz w:val="18"/>
                <w:szCs w:val="18"/>
                <w:lang w:val="it-IT"/>
              </w:rPr>
            </w:pPr>
          </w:p>
          <w:p w14:paraId="634673E3" w14:textId="77777777" w:rsidR="009F3B45" w:rsidRPr="004C6DDD" w:rsidRDefault="009F3B45" w:rsidP="009F3B45">
            <w:pPr>
              <w:widowControl w:val="0"/>
              <w:rPr>
                <w:rFonts w:ascii="Arial" w:hAnsi="Arial" w:cs="Arial"/>
                <w:color w:val="000000"/>
                <w:sz w:val="18"/>
                <w:szCs w:val="18"/>
                <w:lang w:val="it-IT"/>
              </w:rPr>
            </w:pPr>
            <w:r w:rsidRPr="004C6DDD">
              <w:rPr>
                <w:rFonts w:ascii="Arial" w:hAnsi="Arial" w:cs="Arial"/>
                <w:color w:val="000000"/>
                <w:sz w:val="18"/>
                <w:szCs w:val="18"/>
                <w:lang w:val="it-IT"/>
              </w:rPr>
              <w:t>Placenta previa: 16</w:t>
            </w:r>
          </w:p>
          <w:p w14:paraId="20D8A5C1" w14:textId="77777777" w:rsidR="009F3B45" w:rsidRPr="004C6DDD" w:rsidRDefault="009F3B45" w:rsidP="009F3B45">
            <w:pPr>
              <w:widowControl w:val="0"/>
              <w:rPr>
                <w:rFonts w:ascii="Arial" w:hAnsi="Arial" w:cs="Arial"/>
                <w:color w:val="000000"/>
                <w:sz w:val="18"/>
                <w:szCs w:val="18"/>
                <w:lang w:val="it-IT"/>
              </w:rPr>
            </w:pPr>
            <w:r w:rsidRPr="004C6DDD">
              <w:rPr>
                <w:rFonts w:ascii="Arial" w:hAnsi="Arial" w:cs="Arial"/>
                <w:b/>
                <w:color w:val="000000"/>
                <w:sz w:val="18"/>
                <w:szCs w:val="18"/>
                <w:lang w:val="it-IT"/>
              </w:rPr>
              <w:t>G1a:</w:t>
            </w:r>
            <w:r w:rsidRPr="004C6DDD">
              <w:rPr>
                <w:rFonts w:ascii="Arial" w:hAnsi="Arial" w:cs="Arial"/>
                <w:color w:val="000000"/>
                <w:sz w:val="18"/>
                <w:szCs w:val="18"/>
                <w:lang w:val="it-IT"/>
              </w:rPr>
              <w:t xml:space="preserve"> 16</w:t>
            </w:r>
          </w:p>
          <w:p w14:paraId="325BB23C"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0</w:t>
            </w:r>
          </w:p>
        </w:tc>
        <w:tc>
          <w:tcPr>
            <w:tcW w:w="3870" w:type="dxa"/>
            <w:shd w:val="clear" w:color="auto" w:fill="auto"/>
          </w:tcPr>
          <w:p w14:paraId="02D16877" w14:textId="77777777" w:rsidR="009F3B45" w:rsidRDefault="009F3B45" w:rsidP="009F3B45">
            <w:pPr>
              <w:widowControl w:val="0"/>
              <w:rPr>
                <w:rFonts w:ascii="Arial" w:hAnsi="Arial" w:cs="Arial"/>
                <w:color w:val="000000"/>
                <w:sz w:val="18"/>
                <w:szCs w:val="18"/>
              </w:rPr>
            </w:pPr>
            <w:r w:rsidRPr="00E12973">
              <w:rPr>
                <w:rFonts w:ascii="Arial" w:hAnsi="Arial" w:cs="Arial"/>
                <w:b/>
                <w:color w:val="000000"/>
                <w:sz w:val="18"/>
                <w:szCs w:val="18"/>
              </w:rPr>
              <w:lastRenderedPageBreak/>
              <w:t>Harms pre-specified:</w:t>
            </w:r>
            <w:r w:rsidRPr="00E12973">
              <w:rPr>
                <w:rFonts w:ascii="Arial" w:hAnsi="Arial" w:cs="Arial"/>
                <w:color w:val="000000"/>
                <w:sz w:val="18"/>
                <w:szCs w:val="18"/>
              </w:rPr>
              <w:t xml:space="preserve"> Yes</w:t>
            </w:r>
          </w:p>
          <w:p w14:paraId="36A14757" w14:textId="77777777" w:rsidR="009F3B45" w:rsidRPr="00E12973" w:rsidRDefault="009F3B45" w:rsidP="009F3B45">
            <w:pPr>
              <w:widowControl w:val="0"/>
              <w:rPr>
                <w:rFonts w:ascii="Arial" w:hAnsi="Arial" w:cs="Arial"/>
                <w:color w:val="000000"/>
                <w:sz w:val="18"/>
                <w:szCs w:val="18"/>
              </w:rPr>
            </w:pPr>
          </w:p>
          <w:p w14:paraId="643AB198"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Harms, n (%):</w:t>
            </w:r>
          </w:p>
          <w:p w14:paraId="3ABBEEA8" w14:textId="77777777" w:rsidR="009F3B45" w:rsidRPr="00E12973" w:rsidRDefault="009F3B45" w:rsidP="009F3B45">
            <w:pPr>
              <w:widowControl w:val="0"/>
              <w:rPr>
                <w:rFonts w:ascii="Arial" w:hAnsi="Arial" w:cs="Arial"/>
                <w:color w:val="000000"/>
                <w:sz w:val="18"/>
                <w:szCs w:val="18"/>
                <w:u w:val="single"/>
              </w:rPr>
            </w:pPr>
            <w:r w:rsidRPr="00E12973">
              <w:rPr>
                <w:rFonts w:ascii="Arial" w:hAnsi="Arial" w:cs="Arial"/>
                <w:color w:val="000000"/>
                <w:sz w:val="18"/>
                <w:szCs w:val="18"/>
              </w:rPr>
              <w:t xml:space="preserve">Total </w:t>
            </w:r>
          </w:p>
          <w:p w14:paraId="56BF8616"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G1a: </w:t>
            </w:r>
            <w:r w:rsidRPr="00E12973">
              <w:rPr>
                <w:rFonts w:ascii="Arial" w:hAnsi="Arial" w:cs="Arial"/>
                <w:color w:val="000000"/>
                <w:sz w:val="18"/>
                <w:szCs w:val="18"/>
              </w:rPr>
              <w:t>22 (9.4)</w:t>
            </w:r>
          </w:p>
          <w:p w14:paraId="0C87D8C8"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9 (37.5)</w:t>
            </w:r>
          </w:p>
          <w:p w14:paraId="52941B84"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 &lt; 0.01</w:t>
            </w:r>
          </w:p>
          <w:p w14:paraId="16F06CE6" w14:textId="77777777" w:rsidR="009F3B45" w:rsidRPr="00E12973" w:rsidRDefault="009F3B45" w:rsidP="009F3B45">
            <w:pPr>
              <w:widowControl w:val="0"/>
              <w:rPr>
                <w:rFonts w:ascii="Arial" w:hAnsi="Arial" w:cs="Arial"/>
                <w:b/>
                <w:color w:val="000000"/>
                <w:sz w:val="18"/>
                <w:szCs w:val="18"/>
                <w:u w:val="single"/>
              </w:rPr>
            </w:pPr>
          </w:p>
          <w:p w14:paraId="208E7425"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Embolization related total:</w:t>
            </w:r>
          </w:p>
          <w:p w14:paraId="140A78F3"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G1a: </w:t>
            </w:r>
            <w:r w:rsidRPr="00E12973">
              <w:rPr>
                <w:rFonts w:ascii="Arial" w:hAnsi="Arial" w:cs="Arial"/>
                <w:color w:val="000000"/>
                <w:sz w:val="18"/>
                <w:szCs w:val="18"/>
              </w:rPr>
              <w:t>11</w:t>
            </w:r>
          </w:p>
          <w:p w14:paraId="70CEBD05"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G1b: </w:t>
            </w:r>
            <w:r w:rsidRPr="00E12973">
              <w:rPr>
                <w:rFonts w:ascii="Arial" w:hAnsi="Arial" w:cs="Arial"/>
                <w:color w:val="000000"/>
                <w:sz w:val="18"/>
                <w:szCs w:val="18"/>
              </w:rPr>
              <w:t>4</w:t>
            </w:r>
          </w:p>
          <w:p w14:paraId="4636523E"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 = 0.01</w:t>
            </w:r>
          </w:p>
          <w:p w14:paraId="2CFDDDE1" w14:textId="77777777" w:rsidR="009F3B45" w:rsidRPr="00E12973" w:rsidRDefault="009F3B45" w:rsidP="009F3B45">
            <w:pPr>
              <w:widowControl w:val="0"/>
              <w:rPr>
                <w:rFonts w:ascii="Arial" w:hAnsi="Arial" w:cs="Arial"/>
                <w:b/>
                <w:color w:val="000000"/>
                <w:sz w:val="18"/>
                <w:szCs w:val="18"/>
              </w:rPr>
            </w:pPr>
          </w:p>
          <w:p w14:paraId="2235D3E9"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Paresthesia: </w:t>
            </w:r>
            <w:r w:rsidRPr="00E12973">
              <w:rPr>
                <w:rFonts w:ascii="Arial" w:hAnsi="Arial" w:cs="Arial"/>
                <w:color w:val="000000"/>
                <w:sz w:val="18"/>
                <w:szCs w:val="18"/>
              </w:rPr>
              <w:t>10</w:t>
            </w:r>
          </w:p>
          <w:p w14:paraId="060F5CF4"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7</w:t>
            </w:r>
          </w:p>
          <w:p w14:paraId="166D9ED0"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3</w:t>
            </w:r>
          </w:p>
          <w:p w14:paraId="06723E73" w14:textId="77777777" w:rsidR="009F3B45" w:rsidRPr="00E12973" w:rsidRDefault="009F3B45" w:rsidP="009F3B45">
            <w:pPr>
              <w:widowControl w:val="0"/>
              <w:rPr>
                <w:rFonts w:ascii="Arial" w:hAnsi="Arial" w:cs="Arial"/>
                <w:color w:val="000000"/>
                <w:sz w:val="18"/>
                <w:szCs w:val="18"/>
              </w:rPr>
            </w:pPr>
          </w:p>
          <w:p w14:paraId="67D26DAF"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Uterine abscess</w:t>
            </w:r>
            <w:r w:rsidRPr="00E12973">
              <w:rPr>
                <w:rFonts w:ascii="Arial" w:hAnsi="Arial" w:cs="Arial"/>
                <w:color w:val="000000"/>
                <w:sz w:val="18"/>
                <w:szCs w:val="18"/>
              </w:rPr>
              <w:t>: 3</w:t>
            </w:r>
          </w:p>
          <w:p w14:paraId="0EC6BD5A"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2</w:t>
            </w:r>
          </w:p>
          <w:p w14:paraId="795AD2F3"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1</w:t>
            </w:r>
          </w:p>
          <w:p w14:paraId="2C5BA964" w14:textId="77777777" w:rsidR="009F3B45" w:rsidRPr="00E12973" w:rsidRDefault="009F3B45" w:rsidP="009F3B45">
            <w:pPr>
              <w:widowControl w:val="0"/>
              <w:rPr>
                <w:rFonts w:ascii="Arial" w:hAnsi="Arial" w:cs="Arial"/>
                <w:b/>
                <w:color w:val="000000"/>
                <w:sz w:val="18"/>
                <w:szCs w:val="18"/>
              </w:rPr>
            </w:pPr>
          </w:p>
          <w:p w14:paraId="537E3792" w14:textId="77777777" w:rsidR="009F3B45" w:rsidRPr="00E12973" w:rsidRDefault="009F3B45" w:rsidP="009F3B45">
            <w:pPr>
              <w:widowControl w:val="0"/>
              <w:rPr>
                <w:rFonts w:ascii="Arial" w:hAnsi="Arial" w:cs="Arial"/>
                <w:b/>
                <w:color w:val="000000"/>
                <w:sz w:val="18"/>
                <w:szCs w:val="18"/>
              </w:rPr>
            </w:pPr>
            <w:proofErr w:type="spellStart"/>
            <w:r w:rsidRPr="00E12973">
              <w:rPr>
                <w:rFonts w:ascii="Arial" w:hAnsi="Arial" w:cs="Arial"/>
                <w:b/>
                <w:color w:val="000000"/>
                <w:sz w:val="18"/>
                <w:szCs w:val="18"/>
              </w:rPr>
              <w:t>Postemboli</w:t>
            </w:r>
            <w:r>
              <w:rPr>
                <w:rFonts w:ascii="Arial" w:hAnsi="Arial" w:cs="Arial"/>
                <w:b/>
                <w:color w:val="000000"/>
                <w:sz w:val="18"/>
                <w:szCs w:val="18"/>
              </w:rPr>
              <w:t>zation</w:t>
            </w:r>
            <w:proofErr w:type="spellEnd"/>
            <w:r w:rsidRPr="00E12973">
              <w:rPr>
                <w:rFonts w:ascii="Arial" w:hAnsi="Arial" w:cs="Arial"/>
                <w:b/>
                <w:color w:val="000000"/>
                <w:sz w:val="18"/>
                <w:szCs w:val="18"/>
              </w:rPr>
              <w:t xml:space="preserve"> syndrome: </w:t>
            </w:r>
            <w:r w:rsidRPr="00E12973">
              <w:rPr>
                <w:rFonts w:ascii="Arial" w:hAnsi="Arial" w:cs="Arial"/>
                <w:color w:val="000000"/>
                <w:sz w:val="18"/>
                <w:szCs w:val="18"/>
              </w:rPr>
              <w:t>2</w:t>
            </w:r>
          </w:p>
          <w:p w14:paraId="2C26B881"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2</w:t>
            </w:r>
          </w:p>
          <w:p w14:paraId="6480E5E2"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0</w:t>
            </w:r>
          </w:p>
          <w:p w14:paraId="3FFFF1B5" w14:textId="77777777" w:rsidR="009F3B45" w:rsidRPr="00E12973" w:rsidRDefault="009F3B45" w:rsidP="009F3B45">
            <w:pPr>
              <w:widowControl w:val="0"/>
              <w:rPr>
                <w:rFonts w:ascii="Arial" w:hAnsi="Arial" w:cs="Arial"/>
                <w:color w:val="000000"/>
                <w:sz w:val="18"/>
                <w:szCs w:val="18"/>
              </w:rPr>
            </w:pPr>
          </w:p>
          <w:p w14:paraId="58E88817"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Transfusion related: </w:t>
            </w:r>
          </w:p>
          <w:p w14:paraId="6BB9C44D"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Pulmonary edema: 5</w:t>
            </w:r>
          </w:p>
          <w:p w14:paraId="50ACB808"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4</w:t>
            </w:r>
          </w:p>
          <w:p w14:paraId="0D1CE0B4"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1</w:t>
            </w:r>
          </w:p>
          <w:p w14:paraId="27E50C0B"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 = 0.41</w:t>
            </w:r>
          </w:p>
          <w:p w14:paraId="190BD3BF" w14:textId="77777777" w:rsidR="009F3B45" w:rsidRPr="00E12973" w:rsidRDefault="009F3B45" w:rsidP="009F3B45">
            <w:pPr>
              <w:widowControl w:val="0"/>
              <w:rPr>
                <w:rFonts w:ascii="Arial" w:hAnsi="Arial" w:cs="Arial"/>
                <w:b/>
                <w:color w:val="000000"/>
                <w:sz w:val="18"/>
                <w:szCs w:val="18"/>
              </w:rPr>
            </w:pPr>
            <w:r>
              <w:rPr>
                <w:rFonts w:ascii="Arial" w:hAnsi="Arial" w:cs="Arial"/>
                <w:b/>
                <w:color w:val="000000"/>
                <w:sz w:val="18"/>
                <w:szCs w:val="18"/>
              </w:rPr>
              <w:br/>
            </w:r>
            <w:r w:rsidRPr="00E12973">
              <w:rPr>
                <w:rFonts w:ascii="Arial" w:hAnsi="Arial" w:cs="Arial"/>
                <w:b/>
                <w:color w:val="000000"/>
                <w:sz w:val="18"/>
                <w:szCs w:val="18"/>
              </w:rPr>
              <w:t xml:space="preserve">Hypovolemia-related total: </w:t>
            </w:r>
            <w:r w:rsidRPr="00E12973">
              <w:rPr>
                <w:rFonts w:ascii="Arial" w:hAnsi="Arial" w:cs="Arial"/>
                <w:color w:val="000000"/>
                <w:sz w:val="18"/>
                <w:szCs w:val="18"/>
              </w:rPr>
              <w:t>11</w:t>
            </w:r>
          </w:p>
          <w:p w14:paraId="75C70061"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7</w:t>
            </w:r>
          </w:p>
          <w:p w14:paraId="6E6679B4"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4</w:t>
            </w:r>
          </w:p>
          <w:p w14:paraId="6C57E0F4" w14:textId="77777777" w:rsidR="009F3B45" w:rsidRPr="00E12973" w:rsidRDefault="009F3B45" w:rsidP="009F3B45">
            <w:pPr>
              <w:widowControl w:val="0"/>
              <w:rPr>
                <w:rFonts w:ascii="Arial" w:hAnsi="Arial" w:cs="Arial"/>
                <w:color w:val="000000"/>
                <w:sz w:val="18"/>
                <w:szCs w:val="18"/>
              </w:rPr>
            </w:pPr>
            <w:r w:rsidRPr="00E12973">
              <w:rPr>
                <w:rFonts w:ascii="Arial" w:hAnsi="Arial" w:cs="Arial"/>
                <w:color w:val="000000"/>
                <w:sz w:val="18"/>
                <w:szCs w:val="18"/>
              </w:rPr>
              <w:t>p &lt;0.01</w:t>
            </w:r>
          </w:p>
          <w:p w14:paraId="025DE682" w14:textId="77777777" w:rsidR="009F3B45" w:rsidRPr="00E12973" w:rsidRDefault="009F3B45" w:rsidP="009F3B45">
            <w:pPr>
              <w:widowControl w:val="0"/>
              <w:rPr>
                <w:rFonts w:ascii="Arial" w:hAnsi="Arial" w:cs="Arial"/>
                <w:color w:val="000000"/>
                <w:sz w:val="18"/>
                <w:szCs w:val="18"/>
              </w:rPr>
            </w:pPr>
          </w:p>
          <w:p w14:paraId="6760B20F"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Cerebral infarction: </w:t>
            </w:r>
            <w:r w:rsidRPr="00E12973">
              <w:rPr>
                <w:rFonts w:ascii="Arial" w:hAnsi="Arial" w:cs="Arial"/>
                <w:color w:val="000000"/>
                <w:sz w:val="18"/>
                <w:szCs w:val="18"/>
              </w:rPr>
              <w:t>5</w:t>
            </w:r>
          </w:p>
          <w:p w14:paraId="039BE96F"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2</w:t>
            </w:r>
          </w:p>
          <w:p w14:paraId="0F56F4BC"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lastRenderedPageBreak/>
              <w:t>G1b:</w:t>
            </w:r>
            <w:r w:rsidRPr="00E12973">
              <w:rPr>
                <w:rFonts w:ascii="Arial" w:hAnsi="Arial" w:cs="Arial"/>
                <w:color w:val="000000"/>
                <w:sz w:val="18"/>
                <w:szCs w:val="18"/>
              </w:rPr>
              <w:t xml:space="preserve"> 3</w:t>
            </w:r>
          </w:p>
          <w:p w14:paraId="15F7869F" w14:textId="77777777" w:rsidR="009F3B45" w:rsidRPr="00E12973" w:rsidRDefault="009F3B45" w:rsidP="009F3B45">
            <w:pPr>
              <w:widowControl w:val="0"/>
              <w:rPr>
                <w:rFonts w:ascii="Arial" w:hAnsi="Arial" w:cs="Arial"/>
                <w:color w:val="000000"/>
                <w:sz w:val="18"/>
                <w:szCs w:val="18"/>
              </w:rPr>
            </w:pPr>
          </w:p>
          <w:p w14:paraId="53F44FB0"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Optic nerve ischemia: </w:t>
            </w:r>
            <w:r w:rsidRPr="00E12973">
              <w:rPr>
                <w:rFonts w:ascii="Arial" w:hAnsi="Arial" w:cs="Arial"/>
                <w:color w:val="000000"/>
                <w:sz w:val="18"/>
                <w:szCs w:val="18"/>
              </w:rPr>
              <w:t>2</w:t>
            </w:r>
          </w:p>
          <w:p w14:paraId="5EA1E92E"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2</w:t>
            </w:r>
          </w:p>
          <w:p w14:paraId="047B662D"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0</w:t>
            </w:r>
          </w:p>
          <w:p w14:paraId="0D0B855F" w14:textId="77777777" w:rsidR="009F3B45" w:rsidRPr="00E12973" w:rsidRDefault="009F3B45" w:rsidP="009F3B45">
            <w:pPr>
              <w:widowControl w:val="0"/>
              <w:rPr>
                <w:rFonts w:ascii="Arial" w:hAnsi="Arial" w:cs="Arial"/>
                <w:b/>
                <w:color w:val="000000"/>
                <w:sz w:val="18"/>
                <w:szCs w:val="18"/>
              </w:rPr>
            </w:pPr>
          </w:p>
          <w:p w14:paraId="0E0849C2" w14:textId="77777777" w:rsidR="009F3B45" w:rsidRPr="00E12973" w:rsidRDefault="009F3B45" w:rsidP="009F3B45">
            <w:pPr>
              <w:widowControl w:val="0"/>
              <w:rPr>
                <w:rFonts w:ascii="Arial" w:hAnsi="Arial" w:cs="Arial"/>
                <w:b/>
                <w:color w:val="000000"/>
                <w:sz w:val="18"/>
                <w:szCs w:val="18"/>
              </w:rPr>
            </w:pPr>
            <w:r w:rsidRPr="00E12973">
              <w:rPr>
                <w:rFonts w:ascii="Arial" w:hAnsi="Arial" w:cs="Arial"/>
                <w:b/>
                <w:color w:val="000000"/>
                <w:sz w:val="18"/>
                <w:szCs w:val="18"/>
              </w:rPr>
              <w:t xml:space="preserve">Acute renal failure: </w:t>
            </w:r>
            <w:r w:rsidRPr="00E12973">
              <w:rPr>
                <w:rFonts w:ascii="Arial" w:hAnsi="Arial" w:cs="Arial"/>
                <w:color w:val="000000"/>
                <w:sz w:val="18"/>
                <w:szCs w:val="18"/>
              </w:rPr>
              <w:t>2</w:t>
            </w:r>
          </w:p>
          <w:p w14:paraId="6F024C73"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2</w:t>
            </w:r>
          </w:p>
          <w:p w14:paraId="463BC1BA"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0</w:t>
            </w:r>
          </w:p>
          <w:p w14:paraId="7D83D043" w14:textId="77777777" w:rsidR="009F3B45" w:rsidRPr="00E12973" w:rsidRDefault="009F3B45" w:rsidP="009F3B45">
            <w:pPr>
              <w:widowControl w:val="0"/>
              <w:rPr>
                <w:rFonts w:ascii="Arial" w:hAnsi="Arial" w:cs="Arial"/>
                <w:color w:val="000000"/>
                <w:sz w:val="18"/>
                <w:szCs w:val="18"/>
              </w:rPr>
            </w:pPr>
          </w:p>
          <w:p w14:paraId="44D9966C" w14:textId="77777777" w:rsidR="009F3B45" w:rsidRPr="00E12973" w:rsidRDefault="009F3B45" w:rsidP="009F3B45">
            <w:pPr>
              <w:widowControl w:val="0"/>
              <w:rPr>
                <w:rFonts w:ascii="Arial" w:hAnsi="Arial" w:cs="Arial"/>
                <w:b/>
                <w:color w:val="000000"/>
                <w:sz w:val="18"/>
                <w:szCs w:val="18"/>
              </w:rPr>
            </w:pPr>
            <w:proofErr w:type="spellStart"/>
            <w:r w:rsidRPr="00E12973">
              <w:rPr>
                <w:rFonts w:ascii="Arial" w:hAnsi="Arial" w:cs="Arial"/>
                <w:b/>
                <w:color w:val="000000"/>
                <w:sz w:val="18"/>
                <w:szCs w:val="18"/>
              </w:rPr>
              <w:t>Multiorgan</w:t>
            </w:r>
            <w:proofErr w:type="spellEnd"/>
            <w:r w:rsidRPr="00E12973">
              <w:rPr>
                <w:rFonts w:ascii="Arial" w:hAnsi="Arial" w:cs="Arial"/>
                <w:b/>
                <w:color w:val="000000"/>
                <w:sz w:val="18"/>
                <w:szCs w:val="18"/>
              </w:rPr>
              <w:t xml:space="preserve"> failure:</w:t>
            </w:r>
          </w:p>
          <w:p w14:paraId="6A6C7F47"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1</w:t>
            </w:r>
          </w:p>
          <w:p w14:paraId="5F5BC306" w14:textId="77777777" w:rsidR="009F3B45" w:rsidRPr="00E12973" w:rsidRDefault="009F3B45" w:rsidP="009F3B45">
            <w:pPr>
              <w:widowControl w:val="0"/>
              <w:rPr>
                <w:rFonts w:ascii="Arial" w:hAnsi="Arial" w:cs="Arial"/>
                <w:color w:val="000000"/>
                <w:sz w:val="18"/>
                <w:szCs w:val="18"/>
              </w:rPr>
            </w:pPr>
            <w:r w:rsidRPr="00E12973">
              <w:rPr>
                <w:rFonts w:ascii="Arial" w:hAnsi="Arial" w:cs="Arial"/>
                <w:b/>
                <w:color w:val="000000"/>
                <w:sz w:val="18"/>
                <w:szCs w:val="18"/>
              </w:rPr>
              <w:t>G1b:</w:t>
            </w:r>
            <w:r w:rsidRPr="00E12973">
              <w:rPr>
                <w:rFonts w:ascii="Arial" w:hAnsi="Arial" w:cs="Arial"/>
                <w:color w:val="000000"/>
                <w:sz w:val="18"/>
                <w:szCs w:val="18"/>
              </w:rPr>
              <w:t xml:space="preserve"> 1</w:t>
            </w:r>
          </w:p>
          <w:p w14:paraId="5E559D29" w14:textId="77777777" w:rsidR="009F3B45" w:rsidRPr="00E12973" w:rsidRDefault="009F3B45" w:rsidP="009F3B45">
            <w:pPr>
              <w:widowControl w:val="0"/>
              <w:rPr>
                <w:rFonts w:ascii="Arial" w:hAnsi="Arial" w:cs="Arial"/>
                <w:color w:val="000000"/>
                <w:sz w:val="18"/>
                <w:szCs w:val="18"/>
              </w:rPr>
            </w:pPr>
          </w:p>
          <w:p w14:paraId="157B21E3" w14:textId="77777777" w:rsidR="009F3B45" w:rsidRPr="00E12973" w:rsidRDefault="009F3B45" w:rsidP="009F3B45">
            <w:pPr>
              <w:widowControl w:val="0"/>
              <w:rPr>
                <w:rFonts w:ascii="Arial" w:hAnsi="Arial" w:cs="Arial"/>
                <w:color w:val="000000"/>
                <w:sz w:val="18"/>
                <w:szCs w:val="18"/>
              </w:rPr>
            </w:pPr>
          </w:p>
          <w:p w14:paraId="2FCFBBD6" w14:textId="77777777" w:rsidR="009F3B45" w:rsidRPr="00E12973" w:rsidRDefault="009F3B45" w:rsidP="009F3B45">
            <w:pPr>
              <w:widowControl w:val="0"/>
              <w:rPr>
                <w:rFonts w:ascii="Arial" w:hAnsi="Arial" w:cs="Arial"/>
                <w:color w:val="000000"/>
                <w:sz w:val="18"/>
                <w:szCs w:val="18"/>
              </w:rPr>
            </w:pPr>
          </w:p>
        </w:tc>
      </w:tr>
    </w:tbl>
    <w:p w14:paraId="681080BF" w14:textId="77777777" w:rsidR="00D45DD8" w:rsidRDefault="00D45DD8" w:rsidP="00574A40">
      <w:pPr>
        <w:pStyle w:val="TableTitle0"/>
        <w:spacing w:after="0"/>
      </w:pPr>
    </w:p>
    <w:sectPr w:rsidR="00D45DD8" w:rsidSect="00F117EB">
      <w:footerReference w:type="default" r:id="rId9"/>
      <w:pgSz w:w="15840" w:h="12240" w:orient="landscape"/>
      <w:pgMar w:top="1800" w:right="1440" w:bottom="1800" w:left="1440" w:header="720" w:footer="720" w:gutter="0"/>
      <w:pgNumType w:start="58"/>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C787F" w15:done="0"/>
  <w15:commentEx w15:paraId="22D3DAF5" w15:done="0"/>
  <w15:commentEx w15:paraId="69D796CE" w15:done="0"/>
  <w15:commentEx w15:paraId="2521D494" w15:done="0"/>
  <w15:commentEx w15:paraId="7CD56C8A" w15:done="0"/>
  <w15:commentEx w15:paraId="1C6E6795" w15:done="0"/>
  <w15:commentEx w15:paraId="1A2BF078" w15:done="0"/>
  <w15:commentEx w15:paraId="77F8CEEE" w15:done="0"/>
  <w15:commentEx w15:paraId="4C8FDD53" w15:done="0"/>
  <w15:commentEx w15:paraId="6DF9E515" w15:paraIdParent="4C8FDD53" w15:done="0"/>
  <w15:commentEx w15:paraId="3FE4B2B7" w15:done="0"/>
  <w15:commentEx w15:paraId="0EBFE1B3" w15:paraIdParent="3FE4B2B7" w15:done="0"/>
  <w15:commentEx w15:paraId="467CF7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78145" w14:textId="77777777" w:rsidR="00254BD3" w:rsidRDefault="00254BD3">
      <w:r>
        <w:separator/>
      </w:r>
    </w:p>
  </w:endnote>
  <w:endnote w:type="continuationSeparator" w:id="0">
    <w:p w14:paraId="4B250036" w14:textId="77777777" w:rsidR="00254BD3" w:rsidRDefault="0025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5627"/>
      <w:docPartObj>
        <w:docPartGallery w:val="Page Numbers (Bottom of Page)"/>
        <w:docPartUnique/>
      </w:docPartObj>
    </w:sdtPr>
    <w:sdtEndPr>
      <w:rPr>
        <w:noProof/>
      </w:rPr>
    </w:sdtEndPr>
    <w:sdtContent>
      <w:p w14:paraId="7CE7FBD5" w14:textId="2A597A7A" w:rsidR="00F822E3" w:rsidRDefault="00F117EB">
        <w:pPr>
          <w:pStyle w:val="Footer"/>
          <w:jc w:val="center"/>
        </w:pPr>
        <w:r>
          <w:t>D</w:t>
        </w:r>
        <w:r w:rsidR="00F822E3">
          <w:t>-</w:t>
        </w:r>
        <w:r w:rsidR="00F822E3">
          <w:fldChar w:fldCharType="begin"/>
        </w:r>
        <w:r w:rsidR="00F822E3">
          <w:instrText xml:space="preserve"> PAGE   \* MERGEFORMAT </w:instrText>
        </w:r>
        <w:r w:rsidR="00F822E3">
          <w:fldChar w:fldCharType="separate"/>
        </w:r>
        <w:r>
          <w:rPr>
            <w:noProof/>
          </w:rPr>
          <w:t>58</w:t>
        </w:r>
        <w:r w:rsidR="00F822E3">
          <w:rPr>
            <w:noProof/>
          </w:rPr>
          <w:fldChar w:fldCharType="end"/>
        </w:r>
      </w:p>
    </w:sdtContent>
  </w:sdt>
  <w:p w14:paraId="6AB5278B" w14:textId="77777777" w:rsidR="00F822E3" w:rsidRPr="00C80823" w:rsidRDefault="00F822E3" w:rsidP="009F3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A4FDD" w14:textId="77777777" w:rsidR="00254BD3" w:rsidRDefault="00254BD3">
      <w:r>
        <w:separator/>
      </w:r>
    </w:p>
  </w:footnote>
  <w:footnote w:type="continuationSeparator" w:id="0">
    <w:p w14:paraId="484044FA" w14:textId="77777777" w:rsidR="00254BD3" w:rsidRDefault="00254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upperLetter"/>
      <w:lvlText w:val="%1."/>
      <w:lvlJc w:val="left"/>
      <w:pPr>
        <w:tabs>
          <w:tab w:val="num" w:pos="360"/>
        </w:tabs>
        <w:ind w:left="360" w:firstLine="720"/>
      </w:pPr>
      <w:rPr>
        <w:rFonts w:ascii="Times New Roman" w:eastAsia="ヒラギノ角ゴ Pro W3" w:hAnsi="Times New Roman"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1">
    <w:nsid w:val="07F87338"/>
    <w:multiLevelType w:val="hybridMultilevel"/>
    <w:tmpl w:val="DCE625AC"/>
    <w:lvl w:ilvl="0" w:tplc="BFCC8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F1FDC"/>
    <w:multiLevelType w:val="hybridMultilevel"/>
    <w:tmpl w:val="C9508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3F610F"/>
    <w:multiLevelType w:val="hybridMultilevel"/>
    <w:tmpl w:val="7C16E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5F61EE"/>
    <w:multiLevelType w:val="hybridMultilevel"/>
    <w:tmpl w:val="7DDA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44D72"/>
    <w:multiLevelType w:val="hybridMultilevel"/>
    <w:tmpl w:val="C4EA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97401"/>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D501A0"/>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06A16"/>
    <w:multiLevelType w:val="hybridMultilevel"/>
    <w:tmpl w:val="5BC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075A7E"/>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424A62"/>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15754"/>
    <w:multiLevelType w:val="hybridMultilevel"/>
    <w:tmpl w:val="8634E1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7AE329E"/>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63A3E"/>
    <w:multiLevelType w:val="hybridMultilevel"/>
    <w:tmpl w:val="A56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D0288"/>
    <w:multiLevelType w:val="hybridMultilevel"/>
    <w:tmpl w:val="AEEE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640F8A"/>
    <w:multiLevelType w:val="hybridMultilevel"/>
    <w:tmpl w:val="B85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46841"/>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746CC0"/>
    <w:multiLevelType w:val="hybridMultilevel"/>
    <w:tmpl w:val="93E2D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9D347D"/>
    <w:multiLevelType w:val="hybridMultilevel"/>
    <w:tmpl w:val="3F20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CB1B90"/>
    <w:multiLevelType w:val="multilevel"/>
    <w:tmpl w:val="34EE1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27EA6BE0"/>
    <w:multiLevelType w:val="hybridMultilevel"/>
    <w:tmpl w:val="1EF2AB48"/>
    <w:lvl w:ilvl="0" w:tplc="6FBCFD66">
      <w:start w:val="1"/>
      <w:numFmt w:val="bullet"/>
      <w:lvlText w:val=""/>
      <w:lvlJc w:val="left"/>
      <w:pPr>
        <w:ind w:left="690" w:hanging="360"/>
      </w:pPr>
      <w:rPr>
        <w:rFonts w:ascii="Wingdings" w:hAnsi="Wingdings" w:hint="default"/>
        <w:sz w:val="18"/>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3">
    <w:nsid w:val="298E6C64"/>
    <w:multiLevelType w:val="hybridMultilevel"/>
    <w:tmpl w:val="26723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7D06E2"/>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CA043EE"/>
    <w:multiLevelType w:val="hybridMultilevel"/>
    <w:tmpl w:val="93EE9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A73965"/>
    <w:multiLevelType w:val="hybridMultilevel"/>
    <w:tmpl w:val="CA0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B26383"/>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DB16D7"/>
    <w:multiLevelType w:val="hybridMultilevel"/>
    <w:tmpl w:val="B38EB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0A233A"/>
    <w:multiLevelType w:val="hybridMultilevel"/>
    <w:tmpl w:val="23EA4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FCA156C"/>
    <w:multiLevelType w:val="hybridMultilevel"/>
    <w:tmpl w:val="16181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180485B"/>
    <w:multiLevelType w:val="hybridMultilevel"/>
    <w:tmpl w:val="3660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425CF5"/>
    <w:multiLevelType w:val="hybridMultilevel"/>
    <w:tmpl w:val="5E34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D84596"/>
    <w:multiLevelType w:val="hybridMultilevel"/>
    <w:tmpl w:val="895AD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52871AD"/>
    <w:multiLevelType w:val="hybridMultilevel"/>
    <w:tmpl w:val="AA40F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707362A"/>
    <w:multiLevelType w:val="hybridMultilevel"/>
    <w:tmpl w:val="46300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636310"/>
    <w:multiLevelType w:val="hybridMultilevel"/>
    <w:tmpl w:val="66986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DBC1C5C"/>
    <w:multiLevelType w:val="hybridMultilevel"/>
    <w:tmpl w:val="78CE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C66F05"/>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D9354B"/>
    <w:multiLevelType w:val="hybridMultilevel"/>
    <w:tmpl w:val="C4B25230"/>
    <w:lvl w:ilvl="0" w:tplc="2B826406">
      <w:start w:val="57"/>
      <w:numFmt w:val="decimal"/>
      <w:lvlText w:val="Table %1."/>
      <w:lvlJc w:val="left"/>
      <w:pPr>
        <w:ind w:left="780" w:hanging="720"/>
      </w:pPr>
      <w:rPr>
        <w:rFonts w:ascii="Wingdings" w:hAnsi="Wingdings"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nsid w:val="42EC162E"/>
    <w:multiLevelType w:val="hybridMultilevel"/>
    <w:tmpl w:val="489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374608"/>
    <w:multiLevelType w:val="hybridMultilevel"/>
    <w:tmpl w:val="07B0637A"/>
    <w:lvl w:ilvl="0" w:tplc="A6D002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B3704D"/>
    <w:multiLevelType w:val="hybridMultilevel"/>
    <w:tmpl w:val="296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165829"/>
    <w:multiLevelType w:val="hybridMultilevel"/>
    <w:tmpl w:val="CE48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E83A74"/>
    <w:multiLevelType w:val="hybridMultilevel"/>
    <w:tmpl w:val="44CCC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9DE7D9B"/>
    <w:multiLevelType w:val="hybridMultilevel"/>
    <w:tmpl w:val="DD84B9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FC6235"/>
    <w:multiLevelType w:val="hybridMultilevel"/>
    <w:tmpl w:val="C47C3E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4711C1"/>
    <w:multiLevelType w:val="hybridMultilevel"/>
    <w:tmpl w:val="7D16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6E308D"/>
    <w:multiLevelType w:val="hybridMultilevel"/>
    <w:tmpl w:val="EBC2020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183B28"/>
    <w:multiLevelType w:val="hybridMultilevel"/>
    <w:tmpl w:val="5908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E417B3"/>
    <w:multiLevelType w:val="hybridMultilevel"/>
    <w:tmpl w:val="7FB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836917"/>
    <w:multiLevelType w:val="hybridMultilevel"/>
    <w:tmpl w:val="EEACE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046860"/>
    <w:multiLevelType w:val="hybridMultilevel"/>
    <w:tmpl w:val="EDB2628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BB1DDA"/>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DA01B0"/>
    <w:multiLevelType w:val="hybridMultilevel"/>
    <w:tmpl w:val="A468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9474E10"/>
    <w:multiLevelType w:val="hybridMultilevel"/>
    <w:tmpl w:val="F7DEC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AC1716C"/>
    <w:multiLevelType w:val="hybridMultilevel"/>
    <w:tmpl w:val="F4306C5E"/>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60">
    <w:nsid w:val="5B4833EC"/>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1D6564"/>
    <w:multiLevelType w:val="hybridMultilevel"/>
    <w:tmpl w:val="BC721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F2F6717"/>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396460"/>
    <w:multiLevelType w:val="hybridMultilevel"/>
    <w:tmpl w:val="0238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110C03"/>
    <w:multiLevelType w:val="hybridMultilevel"/>
    <w:tmpl w:val="E6EA2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21330F"/>
    <w:multiLevelType w:val="hybridMultilevel"/>
    <w:tmpl w:val="F6BC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42A79A4"/>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4014EB"/>
    <w:multiLevelType w:val="hybridMultilevel"/>
    <w:tmpl w:val="AD16CF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A16964"/>
    <w:multiLevelType w:val="hybridMultilevel"/>
    <w:tmpl w:val="34DE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6E6426F"/>
    <w:multiLevelType w:val="hybridMultilevel"/>
    <w:tmpl w:val="BCBAB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ED69FF"/>
    <w:multiLevelType w:val="hybridMultilevel"/>
    <w:tmpl w:val="F0DA77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6F653CDB"/>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F6F53B2"/>
    <w:multiLevelType w:val="hybridMultilevel"/>
    <w:tmpl w:val="37202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074682C"/>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21E33E4"/>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4635215"/>
    <w:multiLevelType w:val="hybridMultilevel"/>
    <w:tmpl w:val="6FD2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5F3470B"/>
    <w:multiLevelType w:val="hybridMultilevel"/>
    <w:tmpl w:val="434A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725369"/>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783BA9"/>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78D2DC0"/>
    <w:multiLevelType w:val="hybridMultilevel"/>
    <w:tmpl w:val="B0924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804713A"/>
    <w:multiLevelType w:val="hybridMultilevel"/>
    <w:tmpl w:val="31F85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BC80780"/>
    <w:multiLevelType w:val="hybridMultilevel"/>
    <w:tmpl w:val="DA7416EA"/>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A611F7"/>
    <w:multiLevelType w:val="hybridMultilevel"/>
    <w:tmpl w:val="E07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DBB4B15"/>
    <w:multiLevelType w:val="hybridMultilevel"/>
    <w:tmpl w:val="BB2C0964"/>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Aria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Arial"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Arial" w:hint="default"/>
      </w:rPr>
    </w:lvl>
    <w:lvl w:ilvl="8" w:tplc="04090005">
      <w:start w:val="1"/>
      <w:numFmt w:val="bullet"/>
      <w:lvlText w:val=""/>
      <w:lvlJc w:val="left"/>
      <w:pPr>
        <w:ind w:left="5940" w:hanging="360"/>
      </w:pPr>
      <w:rPr>
        <w:rFonts w:ascii="Wingdings" w:hAnsi="Wingdings" w:hint="default"/>
      </w:rPr>
    </w:lvl>
  </w:abstractNum>
  <w:abstractNum w:abstractNumId="87">
    <w:nsid w:val="7E246FC9"/>
    <w:multiLevelType w:val="hybridMultilevel"/>
    <w:tmpl w:val="9B742F5C"/>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E9A2B6E"/>
    <w:multiLevelType w:val="hybridMultilevel"/>
    <w:tmpl w:val="BC06CD72"/>
    <w:lvl w:ilvl="0" w:tplc="04090001">
      <w:start w:val="1"/>
      <w:numFmt w:val="bullet"/>
      <w:lvlText w:val=""/>
      <w:lvlJc w:val="left"/>
      <w:pPr>
        <w:ind w:left="544" w:hanging="360"/>
      </w:pPr>
      <w:rPr>
        <w:rFonts w:ascii="Symbol" w:hAnsi="Symbol" w:hint="default"/>
      </w:rPr>
    </w:lvl>
    <w:lvl w:ilvl="1" w:tplc="04090003" w:tentative="1">
      <w:start w:val="1"/>
      <w:numFmt w:val="bullet"/>
      <w:lvlText w:val="o"/>
      <w:lvlJc w:val="left"/>
      <w:pPr>
        <w:ind w:left="1264" w:hanging="360"/>
      </w:pPr>
      <w:rPr>
        <w:rFonts w:ascii="Courier New" w:hAnsi="Courier New" w:cs="Courier New" w:hint="default"/>
      </w:rPr>
    </w:lvl>
    <w:lvl w:ilvl="2" w:tplc="04090005" w:tentative="1">
      <w:start w:val="1"/>
      <w:numFmt w:val="bullet"/>
      <w:lvlText w:val=""/>
      <w:lvlJc w:val="left"/>
      <w:pPr>
        <w:ind w:left="1984" w:hanging="360"/>
      </w:pPr>
      <w:rPr>
        <w:rFonts w:ascii="Wingdings" w:hAnsi="Wingdings" w:hint="default"/>
      </w:rPr>
    </w:lvl>
    <w:lvl w:ilvl="3" w:tplc="04090001" w:tentative="1">
      <w:start w:val="1"/>
      <w:numFmt w:val="bullet"/>
      <w:lvlText w:val=""/>
      <w:lvlJc w:val="left"/>
      <w:pPr>
        <w:ind w:left="2704" w:hanging="360"/>
      </w:pPr>
      <w:rPr>
        <w:rFonts w:ascii="Symbol" w:hAnsi="Symbol" w:hint="default"/>
      </w:rPr>
    </w:lvl>
    <w:lvl w:ilvl="4" w:tplc="04090003" w:tentative="1">
      <w:start w:val="1"/>
      <w:numFmt w:val="bullet"/>
      <w:lvlText w:val="o"/>
      <w:lvlJc w:val="left"/>
      <w:pPr>
        <w:ind w:left="3424" w:hanging="360"/>
      </w:pPr>
      <w:rPr>
        <w:rFonts w:ascii="Courier New" w:hAnsi="Courier New" w:cs="Courier New" w:hint="default"/>
      </w:rPr>
    </w:lvl>
    <w:lvl w:ilvl="5" w:tplc="04090005" w:tentative="1">
      <w:start w:val="1"/>
      <w:numFmt w:val="bullet"/>
      <w:lvlText w:val=""/>
      <w:lvlJc w:val="left"/>
      <w:pPr>
        <w:ind w:left="4144" w:hanging="360"/>
      </w:pPr>
      <w:rPr>
        <w:rFonts w:ascii="Wingdings" w:hAnsi="Wingdings" w:hint="default"/>
      </w:rPr>
    </w:lvl>
    <w:lvl w:ilvl="6" w:tplc="04090001" w:tentative="1">
      <w:start w:val="1"/>
      <w:numFmt w:val="bullet"/>
      <w:lvlText w:val=""/>
      <w:lvlJc w:val="left"/>
      <w:pPr>
        <w:ind w:left="4864" w:hanging="360"/>
      </w:pPr>
      <w:rPr>
        <w:rFonts w:ascii="Symbol" w:hAnsi="Symbol" w:hint="default"/>
      </w:rPr>
    </w:lvl>
    <w:lvl w:ilvl="7" w:tplc="04090003" w:tentative="1">
      <w:start w:val="1"/>
      <w:numFmt w:val="bullet"/>
      <w:lvlText w:val="o"/>
      <w:lvlJc w:val="left"/>
      <w:pPr>
        <w:ind w:left="5584" w:hanging="360"/>
      </w:pPr>
      <w:rPr>
        <w:rFonts w:ascii="Courier New" w:hAnsi="Courier New" w:cs="Courier New" w:hint="default"/>
      </w:rPr>
    </w:lvl>
    <w:lvl w:ilvl="8" w:tplc="04090005" w:tentative="1">
      <w:start w:val="1"/>
      <w:numFmt w:val="bullet"/>
      <w:lvlText w:val=""/>
      <w:lvlJc w:val="left"/>
      <w:pPr>
        <w:ind w:left="6304" w:hanging="360"/>
      </w:pPr>
      <w:rPr>
        <w:rFonts w:ascii="Wingdings" w:hAnsi="Wingdings" w:hint="default"/>
      </w:rPr>
    </w:lvl>
  </w:abstractNum>
  <w:abstractNum w:abstractNumId="89">
    <w:nsid w:val="7EA26700"/>
    <w:multiLevelType w:val="hybridMultilevel"/>
    <w:tmpl w:val="64569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1"/>
  </w:num>
  <w:num w:numId="3">
    <w:abstractNumId w:val="65"/>
  </w:num>
  <w:num w:numId="4">
    <w:abstractNumId w:val="83"/>
  </w:num>
  <w:num w:numId="5">
    <w:abstractNumId w:val="77"/>
  </w:num>
  <w:num w:numId="6">
    <w:abstractNumId w:val="28"/>
  </w:num>
  <w:num w:numId="7">
    <w:abstractNumId w:val="22"/>
  </w:num>
  <w:num w:numId="8">
    <w:abstractNumId w:val="50"/>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9"/>
  </w:num>
  <w:num w:numId="13">
    <w:abstractNumId w:val="13"/>
  </w:num>
  <w:num w:numId="14">
    <w:abstractNumId w:val="61"/>
  </w:num>
  <w:num w:numId="15">
    <w:abstractNumId w:val="66"/>
  </w:num>
  <w:num w:numId="16">
    <w:abstractNumId w:val="70"/>
  </w:num>
  <w:num w:numId="17">
    <w:abstractNumId w:val="4"/>
  </w:num>
  <w:num w:numId="18">
    <w:abstractNumId w:val="3"/>
  </w:num>
  <w:num w:numId="19">
    <w:abstractNumId w:val="17"/>
  </w:num>
  <w:num w:numId="20">
    <w:abstractNumId w:val="23"/>
  </w:num>
  <w:num w:numId="21">
    <w:abstractNumId w:val="81"/>
  </w:num>
  <w:num w:numId="22">
    <w:abstractNumId w:val="2"/>
  </w:num>
  <w:num w:numId="23">
    <w:abstractNumId w:val="29"/>
  </w:num>
  <w:num w:numId="24">
    <w:abstractNumId w:val="35"/>
  </w:num>
  <w:num w:numId="25">
    <w:abstractNumId w:val="34"/>
  </w:num>
  <w:num w:numId="26">
    <w:abstractNumId w:val="37"/>
  </w:num>
  <w:num w:numId="27">
    <w:abstractNumId w:val="82"/>
  </w:num>
  <w:num w:numId="28">
    <w:abstractNumId w:val="1"/>
  </w:num>
  <w:num w:numId="29">
    <w:abstractNumId w:val="43"/>
  </w:num>
  <w:num w:numId="30">
    <w:abstractNumId w:val="15"/>
  </w:num>
  <w:num w:numId="31">
    <w:abstractNumId w:val="54"/>
  </w:num>
  <w:num w:numId="32">
    <w:abstractNumId w:val="48"/>
  </w:num>
  <w:num w:numId="33">
    <w:abstractNumId w:val="86"/>
  </w:num>
  <w:num w:numId="34">
    <w:abstractNumId w:val="55"/>
  </w:num>
  <w:num w:numId="35">
    <w:abstractNumId w:val="45"/>
  </w:num>
  <w:num w:numId="36">
    <w:abstractNumId w:val="33"/>
  </w:num>
  <w:num w:numId="37">
    <w:abstractNumId w:val="71"/>
  </w:num>
  <w:num w:numId="38">
    <w:abstractNumId w:val="88"/>
  </w:num>
  <w:num w:numId="39">
    <w:abstractNumId w:val="57"/>
  </w:num>
  <w:num w:numId="40">
    <w:abstractNumId w:val="73"/>
  </w:num>
  <w:num w:numId="41">
    <w:abstractNumId w:val="31"/>
  </w:num>
  <w:num w:numId="42">
    <w:abstractNumId w:val="14"/>
  </w:num>
  <w:num w:numId="43">
    <w:abstractNumId w:val="69"/>
  </w:num>
  <w:num w:numId="44">
    <w:abstractNumId w:val="58"/>
  </w:num>
  <w:num w:numId="45">
    <w:abstractNumId w:val="5"/>
  </w:num>
  <w:num w:numId="46">
    <w:abstractNumId w:val="53"/>
  </w:num>
  <w:num w:numId="47">
    <w:abstractNumId w:val="64"/>
  </w:num>
  <w:num w:numId="48">
    <w:abstractNumId w:val="59"/>
  </w:num>
  <w:num w:numId="49">
    <w:abstractNumId w:val="76"/>
  </w:num>
  <w:num w:numId="50">
    <w:abstractNumId w:val="40"/>
  </w:num>
  <w:num w:numId="51">
    <w:abstractNumId w:val="78"/>
  </w:num>
  <w:num w:numId="52">
    <w:abstractNumId w:val="68"/>
  </w:num>
  <w:num w:numId="53">
    <w:abstractNumId w:val="84"/>
  </w:num>
  <w:num w:numId="54">
    <w:abstractNumId w:val="79"/>
  </w:num>
  <w:num w:numId="55">
    <w:abstractNumId w:val="27"/>
  </w:num>
  <w:num w:numId="56">
    <w:abstractNumId w:val="67"/>
  </w:num>
  <w:num w:numId="57">
    <w:abstractNumId w:val="60"/>
  </w:num>
  <w:num w:numId="58">
    <w:abstractNumId w:val="12"/>
  </w:num>
  <w:num w:numId="59">
    <w:abstractNumId w:val="75"/>
  </w:num>
  <w:num w:numId="60">
    <w:abstractNumId w:val="80"/>
  </w:num>
  <w:num w:numId="61">
    <w:abstractNumId w:val="74"/>
  </w:num>
  <w:num w:numId="62">
    <w:abstractNumId w:val="39"/>
  </w:num>
  <w:num w:numId="63">
    <w:abstractNumId w:val="10"/>
  </w:num>
  <w:num w:numId="64">
    <w:abstractNumId w:val="24"/>
  </w:num>
  <w:num w:numId="65">
    <w:abstractNumId w:val="63"/>
  </w:num>
  <w:num w:numId="66">
    <w:abstractNumId w:val="16"/>
  </w:num>
  <w:num w:numId="67">
    <w:abstractNumId w:val="56"/>
  </w:num>
  <w:num w:numId="68">
    <w:abstractNumId w:val="9"/>
  </w:num>
  <w:num w:numId="69">
    <w:abstractNumId w:val="6"/>
  </w:num>
  <w:num w:numId="70">
    <w:abstractNumId w:val="7"/>
  </w:num>
  <w:num w:numId="71">
    <w:abstractNumId w:val="72"/>
  </w:num>
  <w:num w:numId="72">
    <w:abstractNumId w:val="36"/>
  </w:num>
  <w:num w:numId="73">
    <w:abstractNumId w:val="46"/>
  </w:num>
  <w:num w:numId="74">
    <w:abstractNumId w:val="20"/>
  </w:num>
  <w:num w:numId="75">
    <w:abstractNumId w:val="47"/>
  </w:num>
  <w:num w:numId="76">
    <w:abstractNumId w:val="87"/>
  </w:num>
  <w:num w:numId="77">
    <w:abstractNumId w:val="38"/>
  </w:num>
  <w:num w:numId="78">
    <w:abstractNumId w:val="51"/>
  </w:num>
  <w:num w:numId="79">
    <w:abstractNumId w:val="30"/>
  </w:num>
  <w:num w:numId="80">
    <w:abstractNumId w:val="0"/>
  </w:num>
  <w:num w:numId="81">
    <w:abstractNumId w:val="8"/>
  </w:num>
  <w:num w:numId="82">
    <w:abstractNumId w:val="44"/>
  </w:num>
  <w:num w:numId="83">
    <w:abstractNumId w:val="52"/>
  </w:num>
  <w:num w:numId="84">
    <w:abstractNumId w:val="18"/>
  </w:num>
  <w:num w:numId="85">
    <w:abstractNumId w:val="85"/>
  </w:num>
  <w:num w:numId="86">
    <w:abstractNumId w:val="32"/>
  </w:num>
  <w:num w:numId="87">
    <w:abstractNumId w:val="41"/>
  </w:num>
  <w:num w:numId="88">
    <w:abstractNumId w:val="62"/>
  </w:num>
  <w:num w:numId="89">
    <w:abstractNumId w:val="25"/>
  </w:num>
  <w:num w:numId="90">
    <w:abstractNumId w:val="89"/>
  </w:num>
  <w:num w:numId="91">
    <w:abstractNumId w:val="42"/>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e Likis">
    <w15:presenceInfo w15:providerId="Windows Live" w15:userId="124ef5da378d22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 122011&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9r9txpoa2rpdeff94x0wdo5ppfzdpedpwr&quot;&gt;PPH Database-REBUILT_082014&lt;record-ids&gt;&lt;item&gt;1&lt;/item&gt;&lt;item&gt;2&lt;/item&gt;&lt;item&gt;3&lt;/item&gt;&lt;item&gt;4&lt;/item&gt;&lt;item&gt;7&lt;/item&gt;&lt;item&gt;10&lt;/item&gt;&lt;item&gt;16&lt;/item&gt;&lt;item&gt;17&lt;/item&gt;&lt;item&gt;19&lt;/item&gt;&lt;item&gt;22&lt;/item&gt;&lt;item&gt;31&lt;/item&gt;&lt;item&gt;32&lt;/item&gt;&lt;item&gt;34&lt;/item&gt;&lt;item&gt;35&lt;/item&gt;&lt;item&gt;36&lt;/item&gt;&lt;item&gt;39&lt;/item&gt;&lt;item&gt;41&lt;/item&gt;&lt;item&gt;44&lt;/item&gt;&lt;item&gt;45&lt;/item&gt;&lt;item&gt;54&lt;/item&gt;&lt;item&gt;56&lt;/item&gt;&lt;item&gt;57&lt;/item&gt;&lt;item&gt;59&lt;/item&gt;&lt;item&gt;60&lt;/item&gt;&lt;item&gt;61&lt;/item&gt;&lt;item&gt;64&lt;/item&gt;&lt;item&gt;69&lt;/item&gt;&lt;item&gt;10714&lt;/item&gt;&lt;item&gt;10715&lt;/item&gt;&lt;item&gt;10716&lt;/item&gt;&lt;item&gt;10764&lt;/item&gt;&lt;item&gt;18826&lt;/item&gt;&lt;item&gt;18827&lt;/item&gt;&lt;item&gt;18828&lt;/item&gt;&lt;item&gt;20686&lt;/item&gt;&lt;/record-ids&gt;&lt;/item&gt;&lt;/Libraries&gt;"/>
  </w:docVars>
  <w:rsids>
    <w:rsidRoot w:val="00375ECB"/>
    <w:rsid w:val="00000F96"/>
    <w:rsid w:val="0000105E"/>
    <w:rsid w:val="00002F4C"/>
    <w:rsid w:val="00005948"/>
    <w:rsid w:val="000062B8"/>
    <w:rsid w:val="00015AD6"/>
    <w:rsid w:val="00016824"/>
    <w:rsid w:val="0002050E"/>
    <w:rsid w:val="00021036"/>
    <w:rsid w:val="00022473"/>
    <w:rsid w:val="00022C37"/>
    <w:rsid w:val="000300AA"/>
    <w:rsid w:val="00033EAD"/>
    <w:rsid w:val="0003462F"/>
    <w:rsid w:val="0003636A"/>
    <w:rsid w:val="0004059D"/>
    <w:rsid w:val="000427F1"/>
    <w:rsid w:val="00042C34"/>
    <w:rsid w:val="00047509"/>
    <w:rsid w:val="00050B8E"/>
    <w:rsid w:val="000538A4"/>
    <w:rsid w:val="00057DE4"/>
    <w:rsid w:val="0006107F"/>
    <w:rsid w:val="00064555"/>
    <w:rsid w:val="00064CDE"/>
    <w:rsid w:val="00070147"/>
    <w:rsid w:val="0007684A"/>
    <w:rsid w:val="00082AE7"/>
    <w:rsid w:val="00083B35"/>
    <w:rsid w:val="000876A9"/>
    <w:rsid w:val="000907FE"/>
    <w:rsid w:val="00093F8B"/>
    <w:rsid w:val="00094D93"/>
    <w:rsid w:val="00095EAA"/>
    <w:rsid w:val="000A02AD"/>
    <w:rsid w:val="000A51E1"/>
    <w:rsid w:val="000A62F6"/>
    <w:rsid w:val="000A78A8"/>
    <w:rsid w:val="000B0305"/>
    <w:rsid w:val="000B08A0"/>
    <w:rsid w:val="000B7E48"/>
    <w:rsid w:val="000C1F4E"/>
    <w:rsid w:val="000D0726"/>
    <w:rsid w:val="000D2C22"/>
    <w:rsid w:val="000E29C7"/>
    <w:rsid w:val="000E487E"/>
    <w:rsid w:val="000E5460"/>
    <w:rsid w:val="000E573F"/>
    <w:rsid w:val="000F0A21"/>
    <w:rsid w:val="000F174A"/>
    <w:rsid w:val="000F28D4"/>
    <w:rsid w:val="000F790F"/>
    <w:rsid w:val="001006C3"/>
    <w:rsid w:val="00100D0E"/>
    <w:rsid w:val="0010357D"/>
    <w:rsid w:val="0010418E"/>
    <w:rsid w:val="00105D33"/>
    <w:rsid w:val="00106A6E"/>
    <w:rsid w:val="00107CE7"/>
    <w:rsid w:val="00110A12"/>
    <w:rsid w:val="00111502"/>
    <w:rsid w:val="00111A77"/>
    <w:rsid w:val="00115730"/>
    <w:rsid w:val="001167FE"/>
    <w:rsid w:val="00116FC6"/>
    <w:rsid w:val="00121DDB"/>
    <w:rsid w:val="001239FC"/>
    <w:rsid w:val="001305F3"/>
    <w:rsid w:val="00130A0C"/>
    <w:rsid w:val="00130BAA"/>
    <w:rsid w:val="00135769"/>
    <w:rsid w:val="00137E01"/>
    <w:rsid w:val="00140174"/>
    <w:rsid w:val="00143407"/>
    <w:rsid w:val="001510E2"/>
    <w:rsid w:val="001606F5"/>
    <w:rsid w:val="00161E0F"/>
    <w:rsid w:val="001631E5"/>
    <w:rsid w:val="001740FE"/>
    <w:rsid w:val="00174637"/>
    <w:rsid w:val="00177962"/>
    <w:rsid w:val="00177B1B"/>
    <w:rsid w:val="00177F4D"/>
    <w:rsid w:val="00182D61"/>
    <w:rsid w:val="00182FB8"/>
    <w:rsid w:val="00191D95"/>
    <w:rsid w:val="00192F41"/>
    <w:rsid w:val="0019470B"/>
    <w:rsid w:val="00195481"/>
    <w:rsid w:val="0019597E"/>
    <w:rsid w:val="001A0669"/>
    <w:rsid w:val="001A4882"/>
    <w:rsid w:val="001A5156"/>
    <w:rsid w:val="001A5221"/>
    <w:rsid w:val="001B2E12"/>
    <w:rsid w:val="001B41F1"/>
    <w:rsid w:val="001C2326"/>
    <w:rsid w:val="001C27A0"/>
    <w:rsid w:val="001C3BC2"/>
    <w:rsid w:val="001C7503"/>
    <w:rsid w:val="001D0300"/>
    <w:rsid w:val="001D1DBB"/>
    <w:rsid w:val="001D1F67"/>
    <w:rsid w:val="001D2B3B"/>
    <w:rsid w:val="001D3386"/>
    <w:rsid w:val="001D6210"/>
    <w:rsid w:val="001D723C"/>
    <w:rsid w:val="001E07CC"/>
    <w:rsid w:val="001E34FD"/>
    <w:rsid w:val="001F3617"/>
    <w:rsid w:val="001F448E"/>
    <w:rsid w:val="002000E8"/>
    <w:rsid w:val="00200918"/>
    <w:rsid w:val="00201536"/>
    <w:rsid w:val="00213798"/>
    <w:rsid w:val="00213C55"/>
    <w:rsid w:val="00216D58"/>
    <w:rsid w:val="00217D08"/>
    <w:rsid w:val="00225C8C"/>
    <w:rsid w:val="00225DB8"/>
    <w:rsid w:val="00230E3A"/>
    <w:rsid w:val="00234B2E"/>
    <w:rsid w:val="002411E0"/>
    <w:rsid w:val="00241E55"/>
    <w:rsid w:val="00242BD7"/>
    <w:rsid w:val="002434E7"/>
    <w:rsid w:val="0024473F"/>
    <w:rsid w:val="00246119"/>
    <w:rsid w:val="002466BE"/>
    <w:rsid w:val="00254BD3"/>
    <w:rsid w:val="00256F96"/>
    <w:rsid w:val="00266957"/>
    <w:rsid w:val="002750E4"/>
    <w:rsid w:val="00275227"/>
    <w:rsid w:val="00280696"/>
    <w:rsid w:val="00280CC2"/>
    <w:rsid w:val="00286151"/>
    <w:rsid w:val="00286E8B"/>
    <w:rsid w:val="002871E5"/>
    <w:rsid w:val="00290660"/>
    <w:rsid w:val="002A4138"/>
    <w:rsid w:val="002A4A64"/>
    <w:rsid w:val="002A650C"/>
    <w:rsid w:val="002B3C9C"/>
    <w:rsid w:val="002B61A9"/>
    <w:rsid w:val="002B78CC"/>
    <w:rsid w:val="002C2513"/>
    <w:rsid w:val="002C2964"/>
    <w:rsid w:val="002C3756"/>
    <w:rsid w:val="002C6D36"/>
    <w:rsid w:val="002C7AD6"/>
    <w:rsid w:val="002D0CE9"/>
    <w:rsid w:val="002D119B"/>
    <w:rsid w:val="002D4A42"/>
    <w:rsid w:val="002D5466"/>
    <w:rsid w:val="002E07FD"/>
    <w:rsid w:val="002E11A0"/>
    <w:rsid w:val="002E168A"/>
    <w:rsid w:val="002E24DA"/>
    <w:rsid w:val="002E4677"/>
    <w:rsid w:val="002E472C"/>
    <w:rsid w:val="002E6ACA"/>
    <w:rsid w:val="002E6FEC"/>
    <w:rsid w:val="002F228E"/>
    <w:rsid w:val="002F3205"/>
    <w:rsid w:val="002F5378"/>
    <w:rsid w:val="002F6767"/>
    <w:rsid w:val="00300222"/>
    <w:rsid w:val="003021B6"/>
    <w:rsid w:val="00303351"/>
    <w:rsid w:val="0031141C"/>
    <w:rsid w:val="003117FD"/>
    <w:rsid w:val="00314EDD"/>
    <w:rsid w:val="003167D6"/>
    <w:rsid w:val="00321766"/>
    <w:rsid w:val="003226A8"/>
    <w:rsid w:val="00326E92"/>
    <w:rsid w:val="00331189"/>
    <w:rsid w:val="00331F2C"/>
    <w:rsid w:val="00331F72"/>
    <w:rsid w:val="00333A18"/>
    <w:rsid w:val="00334224"/>
    <w:rsid w:val="00334FF9"/>
    <w:rsid w:val="00335D31"/>
    <w:rsid w:val="00336D43"/>
    <w:rsid w:val="00340FC5"/>
    <w:rsid w:val="00344AB5"/>
    <w:rsid w:val="00344E68"/>
    <w:rsid w:val="00347D40"/>
    <w:rsid w:val="00351142"/>
    <w:rsid w:val="00356D6F"/>
    <w:rsid w:val="0035740F"/>
    <w:rsid w:val="00361D8F"/>
    <w:rsid w:val="0036664B"/>
    <w:rsid w:val="00370C99"/>
    <w:rsid w:val="0037164B"/>
    <w:rsid w:val="0037301C"/>
    <w:rsid w:val="0037478D"/>
    <w:rsid w:val="0037547B"/>
    <w:rsid w:val="00375ECB"/>
    <w:rsid w:val="00376927"/>
    <w:rsid w:val="00377E95"/>
    <w:rsid w:val="00381858"/>
    <w:rsid w:val="00383CB2"/>
    <w:rsid w:val="003843A6"/>
    <w:rsid w:val="00385704"/>
    <w:rsid w:val="003859AC"/>
    <w:rsid w:val="00387942"/>
    <w:rsid w:val="00392551"/>
    <w:rsid w:val="00396460"/>
    <w:rsid w:val="003A1653"/>
    <w:rsid w:val="003B00D7"/>
    <w:rsid w:val="003B0103"/>
    <w:rsid w:val="003B180A"/>
    <w:rsid w:val="003B2CE0"/>
    <w:rsid w:val="003B7B9B"/>
    <w:rsid w:val="003C0D89"/>
    <w:rsid w:val="003C0E02"/>
    <w:rsid w:val="003C15AE"/>
    <w:rsid w:val="003C16AD"/>
    <w:rsid w:val="003C2060"/>
    <w:rsid w:val="003D31E6"/>
    <w:rsid w:val="003D3BD2"/>
    <w:rsid w:val="003D3D40"/>
    <w:rsid w:val="003D4B4A"/>
    <w:rsid w:val="003E02C0"/>
    <w:rsid w:val="003E40A8"/>
    <w:rsid w:val="003E531B"/>
    <w:rsid w:val="003E5940"/>
    <w:rsid w:val="003E5C9D"/>
    <w:rsid w:val="003E711E"/>
    <w:rsid w:val="003F5D0A"/>
    <w:rsid w:val="003F6902"/>
    <w:rsid w:val="00407167"/>
    <w:rsid w:val="00407F36"/>
    <w:rsid w:val="0041039C"/>
    <w:rsid w:val="00411C8D"/>
    <w:rsid w:val="00412781"/>
    <w:rsid w:val="004144C5"/>
    <w:rsid w:val="00416DDC"/>
    <w:rsid w:val="004173AD"/>
    <w:rsid w:val="0042614B"/>
    <w:rsid w:val="00435AD3"/>
    <w:rsid w:val="00442129"/>
    <w:rsid w:val="00443D14"/>
    <w:rsid w:val="00446679"/>
    <w:rsid w:val="0044716B"/>
    <w:rsid w:val="00451EB4"/>
    <w:rsid w:val="00452151"/>
    <w:rsid w:val="00452C11"/>
    <w:rsid w:val="00452F46"/>
    <w:rsid w:val="00455BC9"/>
    <w:rsid w:val="004602CE"/>
    <w:rsid w:val="004635D5"/>
    <w:rsid w:val="0046434C"/>
    <w:rsid w:val="00471F56"/>
    <w:rsid w:val="0047377F"/>
    <w:rsid w:val="00473816"/>
    <w:rsid w:val="00474446"/>
    <w:rsid w:val="00475778"/>
    <w:rsid w:val="00481F89"/>
    <w:rsid w:val="004831A3"/>
    <w:rsid w:val="00487435"/>
    <w:rsid w:val="00487EDE"/>
    <w:rsid w:val="00491AB8"/>
    <w:rsid w:val="00491F7F"/>
    <w:rsid w:val="00494754"/>
    <w:rsid w:val="004A437D"/>
    <w:rsid w:val="004A77F3"/>
    <w:rsid w:val="004B4236"/>
    <w:rsid w:val="004B4CC4"/>
    <w:rsid w:val="004B703B"/>
    <w:rsid w:val="004C003C"/>
    <w:rsid w:val="004C04B2"/>
    <w:rsid w:val="004C3BB8"/>
    <w:rsid w:val="004C457B"/>
    <w:rsid w:val="004C6DDD"/>
    <w:rsid w:val="004D1FA8"/>
    <w:rsid w:val="004D4D15"/>
    <w:rsid w:val="004D62C7"/>
    <w:rsid w:val="004E123A"/>
    <w:rsid w:val="004E226A"/>
    <w:rsid w:val="004E3DC2"/>
    <w:rsid w:val="004F073F"/>
    <w:rsid w:val="00506F9D"/>
    <w:rsid w:val="00506FF7"/>
    <w:rsid w:val="005078CD"/>
    <w:rsid w:val="00511837"/>
    <w:rsid w:val="00512CAC"/>
    <w:rsid w:val="00514C26"/>
    <w:rsid w:val="00516319"/>
    <w:rsid w:val="0051643D"/>
    <w:rsid w:val="00517F8D"/>
    <w:rsid w:val="0052391D"/>
    <w:rsid w:val="00534EB9"/>
    <w:rsid w:val="005378DD"/>
    <w:rsid w:val="0054225A"/>
    <w:rsid w:val="005445EA"/>
    <w:rsid w:val="00547F63"/>
    <w:rsid w:val="00557860"/>
    <w:rsid w:val="005611C5"/>
    <w:rsid w:val="00562480"/>
    <w:rsid w:val="0056572C"/>
    <w:rsid w:val="00565D56"/>
    <w:rsid w:val="00567A45"/>
    <w:rsid w:val="00567C10"/>
    <w:rsid w:val="00570F6B"/>
    <w:rsid w:val="005719DC"/>
    <w:rsid w:val="00571B1F"/>
    <w:rsid w:val="005744FA"/>
    <w:rsid w:val="005745BC"/>
    <w:rsid w:val="00574A40"/>
    <w:rsid w:val="005750FC"/>
    <w:rsid w:val="00584A0E"/>
    <w:rsid w:val="00585DEA"/>
    <w:rsid w:val="005875CA"/>
    <w:rsid w:val="005A08C8"/>
    <w:rsid w:val="005A0AAB"/>
    <w:rsid w:val="005A286C"/>
    <w:rsid w:val="005A3A86"/>
    <w:rsid w:val="005A4988"/>
    <w:rsid w:val="005A5D1C"/>
    <w:rsid w:val="005B34C3"/>
    <w:rsid w:val="005B3803"/>
    <w:rsid w:val="005B6EC3"/>
    <w:rsid w:val="005B7122"/>
    <w:rsid w:val="005B7974"/>
    <w:rsid w:val="005B7DD7"/>
    <w:rsid w:val="005C2666"/>
    <w:rsid w:val="005C77F4"/>
    <w:rsid w:val="005D25B9"/>
    <w:rsid w:val="005D780E"/>
    <w:rsid w:val="005E2847"/>
    <w:rsid w:val="005E7D61"/>
    <w:rsid w:val="005F1AF8"/>
    <w:rsid w:val="005F49E2"/>
    <w:rsid w:val="005F5A4E"/>
    <w:rsid w:val="00600487"/>
    <w:rsid w:val="00600C7C"/>
    <w:rsid w:val="0060119E"/>
    <w:rsid w:val="006031AE"/>
    <w:rsid w:val="00603AD7"/>
    <w:rsid w:val="00606385"/>
    <w:rsid w:val="006101C6"/>
    <w:rsid w:val="00611D9B"/>
    <w:rsid w:val="006135A3"/>
    <w:rsid w:val="00613FE8"/>
    <w:rsid w:val="00614773"/>
    <w:rsid w:val="0061498A"/>
    <w:rsid w:val="0061572E"/>
    <w:rsid w:val="006175CC"/>
    <w:rsid w:val="00620C7B"/>
    <w:rsid w:val="006263A9"/>
    <w:rsid w:val="006321E6"/>
    <w:rsid w:val="00632DA8"/>
    <w:rsid w:val="00633EF5"/>
    <w:rsid w:val="006361D3"/>
    <w:rsid w:val="00636658"/>
    <w:rsid w:val="00637175"/>
    <w:rsid w:val="006415A7"/>
    <w:rsid w:val="00657529"/>
    <w:rsid w:val="00666E1F"/>
    <w:rsid w:val="006724CE"/>
    <w:rsid w:val="006740B6"/>
    <w:rsid w:val="00675CC3"/>
    <w:rsid w:val="00682284"/>
    <w:rsid w:val="00685987"/>
    <w:rsid w:val="00692E1D"/>
    <w:rsid w:val="00694233"/>
    <w:rsid w:val="006A07B1"/>
    <w:rsid w:val="006A626E"/>
    <w:rsid w:val="006A6EDF"/>
    <w:rsid w:val="006B548D"/>
    <w:rsid w:val="006B7A8B"/>
    <w:rsid w:val="006C1E59"/>
    <w:rsid w:val="006C5893"/>
    <w:rsid w:val="006C5C52"/>
    <w:rsid w:val="006C5F6C"/>
    <w:rsid w:val="006C7929"/>
    <w:rsid w:val="006D0A8C"/>
    <w:rsid w:val="006D1E2E"/>
    <w:rsid w:val="006D262E"/>
    <w:rsid w:val="006D7B7F"/>
    <w:rsid w:val="006E79B4"/>
    <w:rsid w:val="006F41EE"/>
    <w:rsid w:val="007005E8"/>
    <w:rsid w:val="00700830"/>
    <w:rsid w:val="00703A96"/>
    <w:rsid w:val="00710853"/>
    <w:rsid w:val="0071149D"/>
    <w:rsid w:val="00716A04"/>
    <w:rsid w:val="00717FBA"/>
    <w:rsid w:val="00723350"/>
    <w:rsid w:val="00723783"/>
    <w:rsid w:val="00724D3E"/>
    <w:rsid w:val="0072707D"/>
    <w:rsid w:val="00733446"/>
    <w:rsid w:val="00734A5B"/>
    <w:rsid w:val="00735AE0"/>
    <w:rsid w:val="00736158"/>
    <w:rsid w:val="00741F17"/>
    <w:rsid w:val="00742846"/>
    <w:rsid w:val="007465A3"/>
    <w:rsid w:val="00746DCD"/>
    <w:rsid w:val="00751A68"/>
    <w:rsid w:val="00752018"/>
    <w:rsid w:val="0075362D"/>
    <w:rsid w:val="00754373"/>
    <w:rsid w:val="0075619A"/>
    <w:rsid w:val="00762BBD"/>
    <w:rsid w:val="0076471F"/>
    <w:rsid w:val="0077321B"/>
    <w:rsid w:val="00777D9D"/>
    <w:rsid w:val="00777F2F"/>
    <w:rsid w:val="0078055D"/>
    <w:rsid w:val="007825DF"/>
    <w:rsid w:val="00792794"/>
    <w:rsid w:val="00794D8E"/>
    <w:rsid w:val="00797C9D"/>
    <w:rsid w:val="007A6729"/>
    <w:rsid w:val="007A6D66"/>
    <w:rsid w:val="007A7D2B"/>
    <w:rsid w:val="007B2036"/>
    <w:rsid w:val="007B5B29"/>
    <w:rsid w:val="007B6934"/>
    <w:rsid w:val="007C5407"/>
    <w:rsid w:val="007C56E1"/>
    <w:rsid w:val="007D2309"/>
    <w:rsid w:val="007D54C5"/>
    <w:rsid w:val="007D5E7F"/>
    <w:rsid w:val="007D732B"/>
    <w:rsid w:val="007D7CC7"/>
    <w:rsid w:val="007E4E47"/>
    <w:rsid w:val="007E6B54"/>
    <w:rsid w:val="007F028F"/>
    <w:rsid w:val="007F2596"/>
    <w:rsid w:val="007F31D4"/>
    <w:rsid w:val="007F47AF"/>
    <w:rsid w:val="007F6501"/>
    <w:rsid w:val="00800825"/>
    <w:rsid w:val="00810FB3"/>
    <w:rsid w:val="00812B0D"/>
    <w:rsid w:val="00814ED7"/>
    <w:rsid w:val="0082028F"/>
    <w:rsid w:val="00822F24"/>
    <w:rsid w:val="008260D3"/>
    <w:rsid w:val="0083029D"/>
    <w:rsid w:val="00832758"/>
    <w:rsid w:val="00832EF4"/>
    <w:rsid w:val="00834CC9"/>
    <w:rsid w:val="008413F3"/>
    <w:rsid w:val="00842AEA"/>
    <w:rsid w:val="00843368"/>
    <w:rsid w:val="00845919"/>
    <w:rsid w:val="008476DC"/>
    <w:rsid w:val="008511F5"/>
    <w:rsid w:val="00853338"/>
    <w:rsid w:val="00854D4C"/>
    <w:rsid w:val="00867C5A"/>
    <w:rsid w:val="008707AC"/>
    <w:rsid w:val="008741B8"/>
    <w:rsid w:val="008832A2"/>
    <w:rsid w:val="008905A4"/>
    <w:rsid w:val="00892A42"/>
    <w:rsid w:val="008934E1"/>
    <w:rsid w:val="008964D8"/>
    <w:rsid w:val="0089735F"/>
    <w:rsid w:val="008A145A"/>
    <w:rsid w:val="008A1849"/>
    <w:rsid w:val="008A18A4"/>
    <w:rsid w:val="008A33C3"/>
    <w:rsid w:val="008A461B"/>
    <w:rsid w:val="008B1AD7"/>
    <w:rsid w:val="008B3CFF"/>
    <w:rsid w:val="008B4F3E"/>
    <w:rsid w:val="008C00B7"/>
    <w:rsid w:val="008C269B"/>
    <w:rsid w:val="008C297A"/>
    <w:rsid w:val="008D3025"/>
    <w:rsid w:val="008D5C64"/>
    <w:rsid w:val="008D71E0"/>
    <w:rsid w:val="008D76A5"/>
    <w:rsid w:val="008E400B"/>
    <w:rsid w:val="008E48ED"/>
    <w:rsid w:val="008E6E92"/>
    <w:rsid w:val="008F0BEF"/>
    <w:rsid w:val="008F0F14"/>
    <w:rsid w:val="008F24F2"/>
    <w:rsid w:val="008F2593"/>
    <w:rsid w:val="008F2CAE"/>
    <w:rsid w:val="00900237"/>
    <w:rsid w:val="0090235F"/>
    <w:rsid w:val="0091643A"/>
    <w:rsid w:val="00920362"/>
    <w:rsid w:val="0092068F"/>
    <w:rsid w:val="00922657"/>
    <w:rsid w:val="009230BA"/>
    <w:rsid w:val="0092430B"/>
    <w:rsid w:val="00925C74"/>
    <w:rsid w:val="009276A2"/>
    <w:rsid w:val="009277AC"/>
    <w:rsid w:val="009279F5"/>
    <w:rsid w:val="00927E22"/>
    <w:rsid w:val="009348B6"/>
    <w:rsid w:val="00935C48"/>
    <w:rsid w:val="00940047"/>
    <w:rsid w:val="0094107C"/>
    <w:rsid w:val="009469DC"/>
    <w:rsid w:val="00947932"/>
    <w:rsid w:val="00947A89"/>
    <w:rsid w:val="009546D9"/>
    <w:rsid w:val="00954C86"/>
    <w:rsid w:val="00954EE8"/>
    <w:rsid w:val="009643D8"/>
    <w:rsid w:val="00965774"/>
    <w:rsid w:val="00965F19"/>
    <w:rsid w:val="00972080"/>
    <w:rsid w:val="00977972"/>
    <w:rsid w:val="00981EA4"/>
    <w:rsid w:val="00992897"/>
    <w:rsid w:val="00994CA8"/>
    <w:rsid w:val="00995D61"/>
    <w:rsid w:val="009A187B"/>
    <w:rsid w:val="009A2660"/>
    <w:rsid w:val="009A3EF5"/>
    <w:rsid w:val="009A50CF"/>
    <w:rsid w:val="009A6EFB"/>
    <w:rsid w:val="009B4093"/>
    <w:rsid w:val="009C13F9"/>
    <w:rsid w:val="009C2DE7"/>
    <w:rsid w:val="009C7C9D"/>
    <w:rsid w:val="009D4E0F"/>
    <w:rsid w:val="009E0DEB"/>
    <w:rsid w:val="009E1105"/>
    <w:rsid w:val="009F11C0"/>
    <w:rsid w:val="009F3B45"/>
    <w:rsid w:val="009F45FF"/>
    <w:rsid w:val="009F5964"/>
    <w:rsid w:val="009F6A45"/>
    <w:rsid w:val="00A00E3C"/>
    <w:rsid w:val="00A02771"/>
    <w:rsid w:val="00A06597"/>
    <w:rsid w:val="00A10D29"/>
    <w:rsid w:val="00A14796"/>
    <w:rsid w:val="00A17CAD"/>
    <w:rsid w:val="00A245E1"/>
    <w:rsid w:val="00A32A7D"/>
    <w:rsid w:val="00A34604"/>
    <w:rsid w:val="00A34955"/>
    <w:rsid w:val="00A35D5C"/>
    <w:rsid w:val="00A4321E"/>
    <w:rsid w:val="00A46BB9"/>
    <w:rsid w:val="00A47C4A"/>
    <w:rsid w:val="00A54D8B"/>
    <w:rsid w:val="00A57D9F"/>
    <w:rsid w:val="00A60A48"/>
    <w:rsid w:val="00A61E34"/>
    <w:rsid w:val="00A6247F"/>
    <w:rsid w:val="00A649D4"/>
    <w:rsid w:val="00A66A66"/>
    <w:rsid w:val="00A7017C"/>
    <w:rsid w:val="00A71BBD"/>
    <w:rsid w:val="00A75F4F"/>
    <w:rsid w:val="00A8380A"/>
    <w:rsid w:val="00A94262"/>
    <w:rsid w:val="00A95BC2"/>
    <w:rsid w:val="00A97FBA"/>
    <w:rsid w:val="00AA04D8"/>
    <w:rsid w:val="00AA121A"/>
    <w:rsid w:val="00AA12E9"/>
    <w:rsid w:val="00AA30DF"/>
    <w:rsid w:val="00AA3678"/>
    <w:rsid w:val="00AA3B8B"/>
    <w:rsid w:val="00AA72F6"/>
    <w:rsid w:val="00AB012E"/>
    <w:rsid w:val="00AB3495"/>
    <w:rsid w:val="00AB37F7"/>
    <w:rsid w:val="00AB4A03"/>
    <w:rsid w:val="00AB6A78"/>
    <w:rsid w:val="00AB6D84"/>
    <w:rsid w:val="00AC4994"/>
    <w:rsid w:val="00AC65A5"/>
    <w:rsid w:val="00AD2317"/>
    <w:rsid w:val="00AD42B5"/>
    <w:rsid w:val="00AD6649"/>
    <w:rsid w:val="00AD70B4"/>
    <w:rsid w:val="00AE0011"/>
    <w:rsid w:val="00AF23FC"/>
    <w:rsid w:val="00AF2872"/>
    <w:rsid w:val="00AF61D4"/>
    <w:rsid w:val="00AF6AC3"/>
    <w:rsid w:val="00B11EBA"/>
    <w:rsid w:val="00B125A0"/>
    <w:rsid w:val="00B136D7"/>
    <w:rsid w:val="00B15C45"/>
    <w:rsid w:val="00B209FB"/>
    <w:rsid w:val="00B22FFA"/>
    <w:rsid w:val="00B267C7"/>
    <w:rsid w:val="00B27167"/>
    <w:rsid w:val="00B3477C"/>
    <w:rsid w:val="00B40795"/>
    <w:rsid w:val="00B43BB5"/>
    <w:rsid w:val="00B4477F"/>
    <w:rsid w:val="00B44803"/>
    <w:rsid w:val="00B45419"/>
    <w:rsid w:val="00B45AD5"/>
    <w:rsid w:val="00B45E20"/>
    <w:rsid w:val="00B462CE"/>
    <w:rsid w:val="00B464AA"/>
    <w:rsid w:val="00B50548"/>
    <w:rsid w:val="00B50A59"/>
    <w:rsid w:val="00B536CE"/>
    <w:rsid w:val="00B558D2"/>
    <w:rsid w:val="00B562CD"/>
    <w:rsid w:val="00B57BFB"/>
    <w:rsid w:val="00B654B8"/>
    <w:rsid w:val="00B660D7"/>
    <w:rsid w:val="00B678B4"/>
    <w:rsid w:val="00B67B72"/>
    <w:rsid w:val="00B702BF"/>
    <w:rsid w:val="00B73DFD"/>
    <w:rsid w:val="00B74D56"/>
    <w:rsid w:val="00B7525E"/>
    <w:rsid w:val="00B76CC4"/>
    <w:rsid w:val="00B82004"/>
    <w:rsid w:val="00B83BA2"/>
    <w:rsid w:val="00B8479F"/>
    <w:rsid w:val="00B92160"/>
    <w:rsid w:val="00B9300E"/>
    <w:rsid w:val="00B94CAF"/>
    <w:rsid w:val="00B95712"/>
    <w:rsid w:val="00BA0251"/>
    <w:rsid w:val="00BB5043"/>
    <w:rsid w:val="00BC6897"/>
    <w:rsid w:val="00BC73EB"/>
    <w:rsid w:val="00BC7A5E"/>
    <w:rsid w:val="00BD1F79"/>
    <w:rsid w:val="00BD27C7"/>
    <w:rsid w:val="00BD2CD0"/>
    <w:rsid w:val="00BD2D77"/>
    <w:rsid w:val="00BD7522"/>
    <w:rsid w:val="00BE15A4"/>
    <w:rsid w:val="00BE5AAB"/>
    <w:rsid w:val="00BE68C0"/>
    <w:rsid w:val="00BF1FC4"/>
    <w:rsid w:val="00BF3F17"/>
    <w:rsid w:val="00BF699D"/>
    <w:rsid w:val="00C00628"/>
    <w:rsid w:val="00C05EA2"/>
    <w:rsid w:val="00C12F49"/>
    <w:rsid w:val="00C1439C"/>
    <w:rsid w:val="00C20552"/>
    <w:rsid w:val="00C20FE4"/>
    <w:rsid w:val="00C24D1D"/>
    <w:rsid w:val="00C26BA0"/>
    <w:rsid w:val="00C379AB"/>
    <w:rsid w:val="00C40B96"/>
    <w:rsid w:val="00C42DF6"/>
    <w:rsid w:val="00C50C83"/>
    <w:rsid w:val="00C55D06"/>
    <w:rsid w:val="00C579BE"/>
    <w:rsid w:val="00C622AE"/>
    <w:rsid w:val="00C6443B"/>
    <w:rsid w:val="00C72343"/>
    <w:rsid w:val="00C74FDE"/>
    <w:rsid w:val="00C82149"/>
    <w:rsid w:val="00C8254D"/>
    <w:rsid w:val="00C8449F"/>
    <w:rsid w:val="00C87516"/>
    <w:rsid w:val="00C9185D"/>
    <w:rsid w:val="00C92126"/>
    <w:rsid w:val="00C93299"/>
    <w:rsid w:val="00CA2865"/>
    <w:rsid w:val="00CA44C5"/>
    <w:rsid w:val="00CA6D42"/>
    <w:rsid w:val="00CA761A"/>
    <w:rsid w:val="00CA7B1A"/>
    <w:rsid w:val="00CB0252"/>
    <w:rsid w:val="00CB1E0F"/>
    <w:rsid w:val="00CC2B90"/>
    <w:rsid w:val="00CC3975"/>
    <w:rsid w:val="00CC5AE9"/>
    <w:rsid w:val="00CC66D0"/>
    <w:rsid w:val="00CC746E"/>
    <w:rsid w:val="00CD11BF"/>
    <w:rsid w:val="00CD16C0"/>
    <w:rsid w:val="00CD2E33"/>
    <w:rsid w:val="00CD3835"/>
    <w:rsid w:val="00CD4B85"/>
    <w:rsid w:val="00CE1C74"/>
    <w:rsid w:val="00CE1E2A"/>
    <w:rsid w:val="00CE26CE"/>
    <w:rsid w:val="00CF6E75"/>
    <w:rsid w:val="00D00343"/>
    <w:rsid w:val="00D030D1"/>
    <w:rsid w:val="00D032B7"/>
    <w:rsid w:val="00D04002"/>
    <w:rsid w:val="00D06CA6"/>
    <w:rsid w:val="00D15033"/>
    <w:rsid w:val="00D1652F"/>
    <w:rsid w:val="00D172CD"/>
    <w:rsid w:val="00D1777D"/>
    <w:rsid w:val="00D221ED"/>
    <w:rsid w:val="00D24DCC"/>
    <w:rsid w:val="00D27098"/>
    <w:rsid w:val="00D3169E"/>
    <w:rsid w:val="00D44656"/>
    <w:rsid w:val="00D45DD8"/>
    <w:rsid w:val="00D50F08"/>
    <w:rsid w:val="00D53ADE"/>
    <w:rsid w:val="00D541F2"/>
    <w:rsid w:val="00D632B7"/>
    <w:rsid w:val="00D66DD5"/>
    <w:rsid w:val="00D72D63"/>
    <w:rsid w:val="00D731AD"/>
    <w:rsid w:val="00D7382D"/>
    <w:rsid w:val="00D73EB6"/>
    <w:rsid w:val="00D76EE9"/>
    <w:rsid w:val="00D7741A"/>
    <w:rsid w:val="00D77A76"/>
    <w:rsid w:val="00D8059A"/>
    <w:rsid w:val="00D90D75"/>
    <w:rsid w:val="00D926FA"/>
    <w:rsid w:val="00D93C12"/>
    <w:rsid w:val="00D947AB"/>
    <w:rsid w:val="00D974F1"/>
    <w:rsid w:val="00D97669"/>
    <w:rsid w:val="00DA5C19"/>
    <w:rsid w:val="00DA6868"/>
    <w:rsid w:val="00DB2F3C"/>
    <w:rsid w:val="00DB3CBD"/>
    <w:rsid w:val="00DB6EFC"/>
    <w:rsid w:val="00DB7179"/>
    <w:rsid w:val="00DC266D"/>
    <w:rsid w:val="00DC2A69"/>
    <w:rsid w:val="00DC2DC9"/>
    <w:rsid w:val="00DC5FDA"/>
    <w:rsid w:val="00DC7508"/>
    <w:rsid w:val="00DD0817"/>
    <w:rsid w:val="00DD1BD7"/>
    <w:rsid w:val="00DD34CC"/>
    <w:rsid w:val="00DD601C"/>
    <w:rsid w:val="00DE3605"/>
    <w:rsid w:val="00DE5DBF"/>
    <w:rsid w:val="00DF0ADB"/>
    <w:rsid w:val="00DF1089"/>
    <w:rsid w:val="00DF200D"/>
    <w:rsid w:val="00DF5AB8"/>
    <w:rsid w:val="00DF6ED2"/>
    <w:rsid w:val="00DF7F2C"/>
    <w:rsid w:val="00E03BA9"/>
    <w:rsid w:val="00E10E3A"/>
    <w:rsid w:val="00E1247B"/>
    <w:rsid w:val="00E1483F"/>
    <w:rsid w:val="00E14AA4"/>
    <w:rsid w:val="00E15D99"/>
    <w:rsid w:val="00E173F9"/>
    <w:rsid w:val="00E2030A"/>
    <w:rsid w:val="00E21D57"/>
    <w:rsid w:val="00E24C28"/>
    <w:rsid w:val="00E24DED"/>
    <w:rsid w:val="00E26BCF"/>
    <w:rsid w:val="00E3161B"/>
    <w:rsid w:val="00E50481"/>
    <w:rsid w:val="00E51180"/>
    <w:rsid w:val="00E51EDC"/>
    <w:rsid w:val="00E53B55"/>
    <w:rsid w:val="00E55313"/>
    <w:rsid w:val="00E62692"/>
    <w:rsid w:val="00E63336"/>
    <w:rsid w:val="00E63531"/>
    <w:rsid w:val="00E66232"/>
    <w:rsid w:val="00E71496"/>
    <w:rsid w:val="00E717EB"/>
    <w:rsid w:val="00E72E3F"/>
    <w:rsid w:val="00E805AF"/>
    <w:rsid w:val="00E8116A"/>
    <w:rsid w:val="00E84926"/>
    <w:rsid w:val="00E85138"/>
    <w:rsid w:val="00E8699E"/>
    <w:rsid w:val="00E8735B"/>
    <w:rsid w:val="00E91A48"/>
    <w:rsid w:val="00E92622"/>
    <w:rsid w:val="00EA31EB"/>
    <w:rsid w:val="00EB2FA8"/>
    <w:rsid w:val="00EB4DBF"/>
    <w:rsid w:val="00EB7D2B"/>
    <w:rsid w:val="00EC29E4"/>
    <w:rsid w:val="00ED34F4"/>
    <w:rsid w:val="00ED3D6F"/>
    <w:rsid w:val="00ED697F"/>
    <w:rsid w:val="00EE35DD"/>
    <w:rsid w:val="00EE4B39"/>
    <w:rsid w:val="00EE548E"/>
    <w:rsid w:val="00EF2E3D"/>
    <w:rsid w:val="00EF7DFE"/>
    <w:rsid w:val="00F01A92"/>
    <w:rsid w:val="00F025DE"/>
    <w:rsid w:val="00F04FD1"/>
    <w:rsid w:val="00F06F1E"/>
    <w:rsid w:val="00F117EB"/>
    <w:rsid w:val="00F151FB"/>
    <w:rsid w:val="00F1737C"/>
    <w:rsid w:val="00F2184D"/>
    <w:rsid w:val="00F25E0C"/>
    <w:rsid w:val="00F26B0D"/>
    <w:rsid w:val="00F31284"/>
    <w:rsid w:val="00F31850"/>
    <w:rsid w:val="00F32A1E"/>
    <w:rsid w:val="00F406F4"/>
    <w:rsid w:val="00F42201"/>
    <w:rsid w:val="00F4577B"/>
    <w:rsid w:val="00F50674"/>
    <w:rsid w:val="00F52BCA"/>
    <w:rsid w:val="00F60CA3"/>
    <w:rsid w:val="00F60D76"/>
    <w:rsid w:val="00F61C3C"/>
    <w:rsid w:val="00F624B4"/>
    <w:rsid w:val="00F64813"/>
    <w:rsid w:val="00F6542D"/>
    <w:rsid w:val="00F65ED4"/>
    <w:rsid w:val="00F755FD"/>
    <w:rsid w:val="00F75AFC"/>
    <w:rsid w:val="00F822E3"/>
    <w:rsid w:val="00F8257D"/>
    <w:rsid w:val="00F85675"/>
    <w:rsid w:val="00F9109A"/>
    <w:rsid w:val="00F93FEE"/>
    <w:rsid w:val="00FA0B03"/>
    <w:rsid w:val="00FA18F3"/>
    <w:rsid w:val="00FC6B2A"/>
    <w:rsid w:val="00FC6C3C"/>
    <w:rsid w:val="00FD32EE"/>
    <w:rsid w:val="00FD3DF7"/>
    <w:rsid w:val="00FD3FDF"/>
    <w:rsid w:val="00FD7387"/>
    <w:rsid w:val="00FD7E9E"/>
    <w:rsid w:val="00FE33F5"/>
    <w:rsid w:val="00FE7C60"/>
    <w:rsid w:val="00FF3EE5"/>
    <w:rsid w:val="00FF6214"/>
    <w:rsid w:val="00FF724D"/>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21940">
      <w:bodyDiv w:val="1"/>
      <w:marLeft w:val="0"/>
      <w:marRight w:val="0"/>
      <w:marTop w:val="0"/>
      <w:marBottom w:val="0"/>
      <w:divBdr>
        <w:top w:val="none" w:sz="0" w:space="0" w:color="auto"/>
        <w:left w:val="none" w:sz="0" w:space="0" w:color="auto"/>
        <w:bottom w:val="none" w:sz="0" w:space="0" w:color="auto"/>
        <w:right w:val="none" w:sz="0" w:space="0" w:color="auto"/>
      </w:divBdr>
    </w:div>
    <w:div w:id="13246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D21E-4D2D-4EA7-82A7-92B811BF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 Nila A</dc:creator>
  <cp:lastModifiedBy>Swapnaja Chaynakhawa</cp:lastModifiedBy>
  <cp:revision>7</cp:revision>
  <cp:lastPrinted>2015-04-23T18:16:00Z</cp:lastPrinted>
  <dcterms:created xsi:type="dcterms:W3CDTF">2015-04-24T16:14:00Z</dcterms:created>
  <dcterms:modified xsi:type="dcterms:W3CDTF">2015-05-08T08:57:00Z</dcterms:modified>
</cp:coreProperties>
</file>