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5" w:rsidRPr="0011597C" w:rsidRDefault="00623B25" w:rsidP="00623B25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r w:rsidRPr="0011597C">
        <w:rPr>
          <w:rFonts w:ascii="Arial" w:eastAsia="Calibri" w:hAnsi="Arial"/>
          <w:b/>
          <w:color w:val="000000"/>
          <w:sz w:val="20"/>
          <w:szCs w:val="24"/>
        </w:rPr>
        <w:t>Appendix Table E3. Sample selection criteria and allowed co-interventions for included fibromyalgia observational studies</w:t>
      </w:r>
    </w:p>
    <w:tbl>
      <w:tblPr>
        <w:tblStyle w:val="TableGrid5"/>
        <w:tblW w:w="5000" w:type="pct"/>
        <w:tblCellMar>
          <w:left w:w="29" w:type="dxa"/>
          <w:right w:w="29" w:type="dxa"/>
        </w:tblCellMar>
        <w:tblLook w:val="04A0"/>
      </w:tblPr>
      <w:tblGrid>
        <w:gridCol w:w="1523"/>
        <w:gridCol w:w="1125"/>
        <w:gridCol w:w="2495"/>
        <w:gridCol w:w="2378"/>
        <w:gridCol w:w="2867"/>
        <w:gridCol w:w="2630"/>
      </w:tblGrid>
      <w:tr w:rsidR="00623B25" w:rsidRPr="0011597C" w:rsidTr="00570323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Author, Year, Country, Funder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Diagnostic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Additional Inclusion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Exclusion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 xml:space="preserve">Disallowed Pharmaceuticals, </w:t>
            </w:r>
            <w:proofErr w:type="spellStart"/>
            <w:r w:rsidRPr="0011597C">
              <w:rPr>
                <w:rFonts w:ascii="Arial" w:hAnsi="Arial" w:cs="Arial"/>
                <w:b/>
                <w:sz w:val="18"/>
                <w:szCs w:val="18"/>
              </w:rPr>
              <w:t>Nutraceuticals</w:t>
            </w:r>
            <w:proofErr w:type="spellEnd"/>
            <w:r w:rsidRPr="0011597C">
              <w:rPr>
                <w:rFonts w:ascii="Arial" w:hAnsi="Arial" w:cs="Arial"/>
                <w:b/>
                <w:sz w:val="18"/>
                <w:szCs w:val="18"/>
              </w:rPr>
              <w:t xml:space="preserve">, or </w:t>
            </w:r>
          </w:p>
          <w:p w:rsidR="00623B25" w:rsidRPr="0011597C" w:rsidRDefault="00623B25" w:rsidP="00570323">
            <w:pPr>
              <w:ind w:left="9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Co-interventions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 xml:space="preserve">Allowed Pharmaceuticals, </w:t>
            </w:r>
            <w:proofErr w:type="spellStart"/>
            <w:r w:rsidRPr="0011597C">
              <w:rPr>
                <w:rFonts w:ascii="Arial" w:hAnsi="Arial" w:cs="Arial"/>
                <w:b/>
                <w:sz w:val="18"/>
                <w:szCs w:val="18"/>
              </w:rPr>
              <w:t>Nutraceuticals</w:t>
            </w:r>
            <w:proofErr w:type="spellEnd"/>
            <w:r w:rsidRPr="0011597C">
              <w:rPr>
                <w:rFonts w:ascii="Arial" w:hAnsi="Arial" w:cs="Arial"/>
                <w:b/>
                <w:sz w:val="18"/>
                <w:szCs w:val="18"/>
              </w:rPr>
              <w:t>, or Co-interventions</w:t>
            </w:r>
          </w:p>
        </w:tc>
      </w:tr>
      <w:tr w:rsidR="00623B25" w:rsidRPr="0011597C" w:rsidTr="00570323">
        <w:trPr>
          <w:cantSplit/>
        </w:trPr>
        <w:tc>
          <w:tcPr>
            <w:tcW w:w="0" w:type="auto"/>
            <w:shd w:val="clear" w:color="auto" w:fill="D9D9D9"/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Pharmacologic</w:t>
            </w: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3B25" w:rsidRPr="0011597C" w:rsidTr="00570323">
        <w:trPr>
          <w:cantSplit/>
        </w:trPr>
        <w:tc>
          <w:tcPr>
            <w:tcW w:w="0" w:type="auto"/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USA, Canada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Industry funded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1990 ACR criteria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-Male &amp; Female</w:t>
            </w:r>
          </w:p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-18-70y</w:t>
            </w:r>
          </w:p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-Score ≥ 4 on FIQ physical function raw score (range: 0-33) at screening and between 40-90 on VAS pain scale (range: 0-100) during 14-d baseline period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-Other rheumatic or medical disorders with symptoms similar to FM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-Previous exposure to 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milnacipran</w:t>
            </w:r>
            <w:proofErr w:type="spellEnd"/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-Treatment with an investigational drug within 30 days of screening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-BDI &gt;25 (moderate-to-severe depressive symptoms) or current MDD as assessed by MINI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-Significant risk of suicide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-History of psychosis, hypomania, or mania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-Substance abuse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-Other severe psychiatric disorder as assessed by investigator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-History of behavior that would prohibit compliance for duration of study as assessed by investigator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-Pregnancy or breastfeeding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-Unacceptable contraception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-Any active or unstable medical condition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-Prostate enlargement or other genitourinary disorder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-Active or pending disability claim, worker</w:t>
            </w:r>
            <w:r w:rsidR="00762639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s compensation claim, or litigation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-Digitalis</w:t>
            </w:r>
          </w:p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-Centrally acting medications for FM</w:t>
            </w:r>
          </w:p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Transcutaneous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electrical nerve stimulation, biofeedback, tender and trigger point injections, acupuncture, and anesthetic or narcotic patches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-Acetaminophen, aspirin, and 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nonsteroidal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anti-inflammatory agents</w:t>
            </w:r>
          </w:p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-Short term pain rescue medication included 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tramadol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hydro-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codone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between randomization and week 4</w:t>
            </w:r>
          </w:p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Triptans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permitted for acute migrant treatment</w:t>
            </w:r>
          </w:p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Nonbenzodiazepine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hypnotic agents for treatment of insomnia</w:t>
            </w:r>
          </w:p>
        </w:tc>
      </w:tr>
      <w:tr w:rsidR="00623B25" w:rsidRPr="0011597C" w:rsidTr="0057032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lastRenderedPageBreak/>
              <w:t>Younger,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Nonprofit/ foundation funded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1990 ACR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-Held drug dosages steady for at least 2 previous months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-Joint pain/inflammation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-History of autoimmune or rheumatologic condition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-Blood test results: RF &gt;20IU/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, antinuclear antibody &gt;1:80, and ESR &gt;60 mm/hour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-Current or recent use of 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opioids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-Medications other than 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opioids</w:t>
            </w:r>
            <w:proofErr w:type="spellEnd"/>
          </w:p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-Asked not to modify pain treatment regimen without notifying study personnel</w:t>
            </w:r>
          </w:p>
        </w:tc>
      </w:tr>
      <w:tr w:rsidR="00623B25" w:rsidRPr="0011597C" w:rsidTr="00570323">
        <w:trPr>
          <w:cantSplit/>
        </w:trPr>
        <w:tc>
          <w:tcPr>
            <w:tcW w:w="0" w:type="auto"/>
            <w:shd w:val="clear" w:color="auto" w:fill="D9D9D9"/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Physical</w:t>
            </w: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23B25" w:rsidRPr="0011597C" w:rsidTr="0057032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Drexler,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Austria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Funding not reported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1990 ACR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623B25" w:rsidRPr="0011597C" w:rsidTr="00570323">
        <w:trPr>
          <w:cantSplit/>
        </w:trPr>
        <w:tc>
          <w:tcPr>
            <w:tcW w:w="0" w:type="auto"/>
            <w:shd w:val="clear" w:color="auto" w:fill="D9D9D9"/>
          </w:tcPr>
          <w:p w:rsidR="00623B25" w:rsidRPr="0011597C" w:rsidRDefault="00623B25" w:rsidP="00296B55">
            <w:pPr>
              <w:keepNext/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Mixed</w:t>
            </w: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keepNext/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keepNext/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keepNext/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keepNext/>
              <w:ind w:left="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D9D9D9"/>
          </w:tcPr>
          <w:p w:rsidR="00623B25" w:rsidRPr="0011597C" w:rsidRDefault="00623B25" w:rsidP="00570323">
            <w:pPr>
              <w:keepNext/>
              <w:ind w:left="49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23B25" w:rsidRPr="0011597C" w:rsidTr="00570323">
        <w:trPr>
          <w:cantSplit/>
        </w:trPr>
        <w:tc>
          <w:tcPr>
            <w:tcW w:w="0" w:type="auto"/>
          </w:tcPr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Joshi,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India</w:t>
            </w: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23B25" w:rsidRPr="0011597C" w:rsidRDefault="00623B25" w:rsidP="00296B55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No external funding support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1990 ACR criteria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-Male &amp; Female</w:t>
            </w:r>
          </w:p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-18-60 years</w:t>
            </w:r>
          </w:p>
          <w:p w:rsidR="00623B25" w:rsidRPr="0011597C" w:rsidRDefault="00623B25" w:rsidP="00570323">
            <w:pPr>
              <w:ind w:left="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-Symptoms of chronic muscular pain for at least 12 weeks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-Pregnant or lactating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-History of trauma, fractures, fever, malignancy, chronic renal or hepatic disorders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-Alcohol abuse</w:t>
            </w:r>
          </w:p>
          <w:p w:rsidR="00623B25" w:rsidRPr="0011597C" w:rsidRDefault="00623B25" w:rsidP="00570323">
            <w:pPr>
              <w:ind w:lef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Cerebrovascular</w:t>
            </w:r>
            <w:proofErr w:type="spellEnd"/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 xml:space="preserve"> or neurological abnormality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0" w:type="auto"/>
          </w:tcPr>
          <w:p w:rsidR="00623B25" w:rsidRPr="0011597C" w:rsidRDefault="00623B25" w:rsidP="00570323">
            <w:pPr>
              <w:ind w:lef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-Allowed to continue previous medications and exercise regimens, if any</w:t>
            </w:r>
          </w:p>
        </w:tc>
      </w:tr>
    </w:tbl>
    <w:p w:rsidR="00D90B24" w:rsidRPr="00417338" w:rsidRDefault="00623B25" w:rsidP="00417338">
      <w:pPr>
        <w:rPr>
          <w:rFonts w:ascii="Times New Roman" w:hAnsi="Times New Roman"/>
          <w:color w:val="000000"/>
          <w:sz w:val="18"/>
          <w:szCs w:val="18"/>
        </w:rPr>
      </w:pPr>
      <w:r w:rsidRPr="00296B55">
        <w:rPr>
          <w:rFonts w:ascii="Times New Roman" w:hAnsi="Times New Roman"/>
          <w:b/>
          <w:color w:val="000000"/>
          <w:sz w:val="18"/>
          <w:szCs w:val="18"/>
        </w:rPr>
        <w:t>Abbreviations:</w:t>
      </w:r>
      <w:r w:rsidRPr="00296B55">
        <w:rPr>
          <w:rFonts w:ascii="Times New Roman" w:hAnsi="Times New Roman"/>
          <w:color w:val="000000"/>
          <w:sz w:val="18"/>
          <w:szCs w:val="18"/>
        </w:rPr>
        <w:t xml:space="preserve"> ACR=American College of Rheumatology; BDI=Beck Depression Inventory; ESR=</w:t>
      </w:r>
      <w:r w:rsidRPr="00296B55">
        <w:rPr>
          <w:rFonts w:ascii="Times New Roman" w:hAnsi="Times New Roman"/>
          <w:sz w:val="18"/>
          <w:szCs w:val="18"/>
        </w:rPr>
        <w:t>erythrocyte sedimentation rate;</w:t>
      </w:r>
      <w:r w:rsidRPr="00296B55">
        <w:rPr>
          <w:rFonts w:ascii="Times New Roman" w:hAnsi="Times New Roman"/>
          <w:color w:val="000000"/>
          <w:sz w:val="18"/>
          <w:szCs w:val="18"/>
        </w:rPr>
        <w:t xml:space="preserve"> FIQ=</w:t>
      </w:r>
      <w:r w:rsidRPr="00296B55">
        <w:rPr>
          <w:rFonts w:ascii="Times New Roman" w:hAnsi="Times New Roman"/>
          <w:sz w:val="18"/>
          <w:szCs w:val="18"/>
        </w:rPr>
        <w:t>Fibromyalgia Impact Questionnaire</w:t>
      </w:r>
      <w:r w:rsidRPr="00296B55">
        <w:rPr>
          <w:rFonts w:ascii="Times New Roman" w:hAnsi="Times New Roman"/>
          <w:color w:val="000000"/>
          <w:sz w:val="18"/>
          <w:szCs w:val="18"/>
        </w:rPr>
        <w:t>; FM=Fibromyalgia; MDD=</w:t>
      </w:r>
      <w:r w:rsidRPr="00296B55">
        <w:rPr>
          <w:rFonts w:ascii="Times New Roman" w:hAnsi="Times New Roman"/>
          <w:sz w:val="18"/>
          <w:szCs w:val="18"/>
        </w:rPr>
        <w:t>Major Depressive Disorder</w:t>
      </w:r>
      <w:r w:rsidRPr="00296B55">
        <w:rPr>
          <w:rFonts w:ascii="Times New Roman" w:hAnsi="Times New Roman"/>
          <w:color w:val="000000"/>
          <w:sz w:val="18"/>
          <w:szCs w:val="18"/>
        </w:rPr>
        <w:t>, MINI=Mini International Neuropsychiatric Interview, RF=rheumatoid factor, VAS=</w:t>
      </w:r>
      <w:r w:rsidRPr="00296B55">
        <w:rPr>
          <w:rFonts w:ascii="Times New Roman" w:hAnsi="Times New Roman"/>
          <w:sz w:val="18"/>
          <w:szCs w:val="18"/>
        </w:rPr>
        <w:t>Visual Analog Scale 24-hour recall pain score</w:t>
      </w:r>
    </w:p>
    <w:sectPr w:rsidR="00D90B24" w:rsidRPr="00417338" w:rsidSect="004B5BA1">
      <w:footerReference w:type="default" r:id="rId8"/>
      <w:pgSz w:w="15840" w:h="12240" w:orient="landscape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2D8A1" w15:done="0"/>
  <w15:commentEx w15:paraId="02F41ADA" w15:done="0"/>
  <w15:commentEx w15:paraId="33C3A0A9" w15:done="0"/>
  <w15:commentEx w15:paraId="3B1D429D" w15:done="0"/>
  <w15:commentEx w15:paraId="71FDFE5D" w15:done="0"/>
  <w15:commentEx w15:paraId="0E8B4DC0" w15:done="0"/>
  <w15:commentEx w15:paraId="295640AB" w15:done="0"/>
  <w15:commentEx w15:paraId="4F514E81" w15:done="0"/>
  <w15:commentEx w15:paraId="19E5B5A2" w15:done="0"/>
  <w15:commentEx w15:paraId="7C5D63E0" w15:done="0"/>
  <w15:commentEx w15:paraId="656B45D6" w15:done="0"/>
  <w15:commentEx w15:paraId="076FBF55" w15:done="0"/>
  <w15:commentEx w15:paraId="7C76E696" w15:done="0"/>
  <w15:commentEx w15:paraId="35C88F95" w15:done="0"/>
  <w15:commentEx w15:paraId="0D555AB9" w15:done="0"/>
  <w15:commentEx w15:paraId="069CFB2C" w15:done="0"/>
  <w15:commentEx w15:paraId="51860542" w15:done="0"/>
  <w15:commentEx w15:paraId="0D44615C" w15:done="0"/>
  <w15:commentEx w15:paraId="225E3217" w15:done="0"/>
  <w15:commentEx w15:paraId="3CA25281" w15:done="0"/>
  <w15:commentEx w15:paraId="0F194C34" w15:done="0"/>
  <w15:commentEx w15:paraId="27814E14" w15:done="0"/>
  <w15:commentEx w15:paraId="1E4307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2A" w:rsidRDefault="0023402A">
      <w:r>
        <w:separator/>
      </w:r>
    </w:p>
    <w:p w:rsidR="0023402A" w:rsidRDefault="0023402A"/>
  </w:endnote>
  <w:endnote w:type="continuationSeparator" w:id="0">
    <w:p w:rsidR="0023402A" w:rsidRDefault="0023402A">
      <w:r>
        <w:continuationSeparator/>
      </w:r>
    </w:p>
    <w:p w:rsidR="0023402A" w:rsidRDefault="002340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A" w:rsidRPr="001B2F21" w:rsidRDefault="00FB029A" w:rsidP="00570323">
    <w:pPr>
      <w:pStyle w:val="PageNumber"/>
    </w:pPr>
    <w:r w:rsidRPr="001B2F21">
      <w:t>E-</w:t>
    </w:r>
    <w:sdt>
      <w:sdtPr>
        <w:id w:val="34852891"/>
        <w:docPartObj>
          <w:docPartGallery w:val="Page Numbers (Bottom of Page)"/>
          <w:docPartUnique/>
        </w:docPartObj>
      </w:sdtPr>
      <w:sdtContent>
        <w:r w:rsidR="002A20AE" w:rsidRPr="001B2F21">
          <w:fldChar w:fldCharType="begin"/>
        </w:r>
        <w:r w:rsidRPr="001B2F21">
          <w:instrText xml:space="preserve"> PAGE   \* MERGEFORMAT </w:instrText>
        </w:r>
        <w:r w:rsidR="002A20AE" w:rsidRPr="001B2F21">
          <w:fldChar w:fldCharType="separate"/>
        </w:r>
        <w:r w:rsidR="004B5BA1">
          <w:rPr>
            <w:noProof/>
          </w:rPr>
          <w:t>17</w:t>
        </w:r>
        <w:r w:rsidR="002A20AE" w:rsidRPr="001B2F21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2A" w:rsidRDefault="0023402A">
      <w:r>
        <w:separator/>
      </w:r>
    </w:p>
    <w:p w:rsidR="0023402A" w:rsidRDefault="0023402A"/>
  </w:footnote>
  <w:footnote w:type="continuationSeparator" w:id="0">
    <w:p w:rsidR="0023402A" w:rsidRDefault="0023402A">
      <w:r>
        <w:continuationSeparator/>
      </w:r>
    </w:p>
    <w:p w:rsidR="0023402A" w:rsidRDefault="002340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76A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20B6"/>
    <w:multiLevelType w:val="hybridMultilevel"/>
    <w:tmpl w:val="6286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B1ADA"/>
    <w:multiLevelType w:val="hybridMultilevel"/>
    <w:tmpl w:val="D3E492D0"/>
    <w:lvl w:ilvl="0" w:tplc="14289F1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176"/>
    <w:multiLevelType w:val="hybridMultilevel"/>
    <w:tmpl w:val="08A0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B2D"/>
    <w:multiLevelType w:val="hybridMultilevel"/>
    <w:tmpl w:val="7DB8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398"/>
    <w:multiLevelType w:val="hybridMultilevel"/>
    <w:tmpl w:val="C3FAE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CA4F8F"/>
    <w:multiLevelType w:val="hybridMultilevel"/>
    <w:tmpl w:val="D5FCA0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18A"/>
    <w:multiLevelType w:val="hybridMultilevel"/>
    <w:tmpl w:val="E584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E31D3"/>
    <w:multiLevelType w:val="hybridMultilevel"/>
    <w:tmpl w:val="3F505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1181AAE"/>
    <w:multiLevelType w:val="hybridMultilevel"/>
    <w:tmpl w:val="7AD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50A7"/>
    <w:multiLevelType w:val="hybridMultilevel"/>
    <w:tmpl w:val="DF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000E9"/>
    <w:multiLevelType w:val="hybridMultilevel"/>
    <w:tmpl w:val="12E8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6F4663D"/>
    <w:multiLevelType w:val="hybridMultilevel"/>
    <w:tmpl w:val="0010DF3C"/>
    <w:lvl w:ilvl="0" w:tplc="38EC40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4FBF"/>
    <w:multiLevelType w:val="hybridMultilevel"/>
    <w:tmpl w:val="31585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367F6"/>
    <w:multiLevelType w:val="hybridMultilevel"/>
    <w:tmpl w:val="498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DB2"/>
    <w:multiLevelType w:val="hybridMultilevel"/>
    <w:tmpl w:val="4D703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258DE"/>
    <w:multiLevelType w:val="hybridMultilevel"/>
    <w:tmpl w:val="B73C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362"/>
    <w:multiLevelType w:val="hybridMultilevel"/>
    <w:tmpl w:val="E9AC1E20"/>
    <w:lvl w:ilvl="0" w:tplc="11822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C67BC"/>
    <w:multiLevelType w:val="hybridMultilevel"/>
    <w:tmpl w:val="B8E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F43AC2"/>
    <w:multiLevelType w:val="hybridMultilevel"/>
    <w:tmpl w:val="BCD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417BE"/>
    <w:multiLevelType w:val="hybridMultilevel"/>
    <w:tmpl w:val="C28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63CB3"/>
    <w:multiLevelType w:val="hybridMultilevel"/>
    <w:tmpl w:val="F0A4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58A9"/>
    <w:multiLevelType w:val="hybridMultilevel"/>
    <w:tmpl w:val="3424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0A11F1"/>
    <w:multiLevelType w:val="hybridMultilevel"/>
    <w:tmpl w:val="0324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D72F6"/>
    <w:multiLevelType w:val="hybridMultilevel"/>
    <w:tmpl w:val="ABBE2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4F7A"/>
    <w:multiLevelType w:val="hybridMultilevel"/>
    <w:tmpl w:val="606A3BFA"/>
    <w:lvl w:ilvl="0" w:tplc="8A06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1B3D"/>
    <w:multiLevelType w:val="hybridMultilevel"/>
    <w:tmpl w:val="705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8"/>
  </w:num>
  <w:num w:numId="5">
    <w:abstractNumId w:val="21"/>
  </w:num>
  <w:num w:numId="6">
    <w:abstractNumId w:val="24"/>
  </w:num>
  <w:num w:numId="7">
    <w:abstractNumId w:val="4"/>
  </w:num>
  <w:num w:numId="8">
    <w:abstractNumId w:val="33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  <w:num w:numId="21">
    <w:abstractNumId w:val="23"/>
  </w:num>
  <w:num w:numId="22">
    <w:abstractNumId w:val="30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0"/>
  </w:num>
  <w:num w:numId="28">
    <w:abstractNumId w:val="13"/>
  </w:num>
  <w:num w:numId="29">
    <w:abstractNumId w:val="6"/>
  </w:num>
  <w:num w:numId="30">
    <w:abstractNumId w:val="18"/>
  </w:num>
  <w:num w:numId="31">
    <w:abstractNumId w:val="22"/>
  </w:num>
  <w:num w:numId="32">
    <w:abstractNumId w:val="2"/>
  </w:num>
  <w:num w:numId="33">
    <w:abstractNumId w:val="27"/>
  </w:num>
  <w:num w:numId="34">
    <w:abstractNumId w:val="34"/>
  </w:num>
  <w:num w:numId="35">
    <w:abstractNumId w:val="20"/>
  </w:num>
  <w:num w:numId="36">
    <w:abstractNumId w:val="3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xaf5zssetx2sjeae0cpw2tavzpszser9a20&quot;&gt;Fibro report EndNote Library_5-13-14 ME -mlf update deduped_final 9-24-14 Copy&lt;record-ids&gt;&lt;item&gt;14&lt;/item&gt;&lt;item&gt;18&lt;/item&gt;&lt;item&gt;19&lt;/item&gt;&lt;item&gt;23&lt;/item&gt;&lt;item&gt;79&lt;/item&gt;&lt;item&gt;96&lt;/item&gt;&lt;item&gt;118&lt;/item&gt;&lt;item&gt;129&lt;/item&gt;&lt;item&gt;167&lt;/item&gt;&lt;item&gt;172&lt;/item&gt;&lt;item&gt;203&lt;/item&gt;&lt;item&gt;647&lt;/item&gt;&lt;item&gt;1181&lt;/item&gt;&lt;item&gt;2201&lt;/item&gt;&lt;item&gt;3840&lt;/item&gt;&lt;item&gt;3919&lt;/item&gt;&lt;item&gt;4216&lt;/item&gt;&lt;item&gt;4249&lt;/item&gt;&lt;item&gt;4311&lt;/item&gt;&lt;item&gt;4346&lt;/item&gt;&lt;item&gt;4347&lt;/item&gt;&lt;item&gt;4348&lt;/item&gt;&lt;item&gt;4350&lt;/item&gt;&lt;item&gt;4351&lt;/item&gt;&lt;item&gt;4352&lt;/item&gt;&lt;item&gt;4355&lt;/item&gt;&lt;item&gt;4358&lt;/item&gt;&lt;item&gt;4376&lt;/item&gt;&lt;item&gt;4379&lt;/item&gt;&lt;item&gt;4405&lt;/item&gt;&lt;item&gt;4414&lt;/item&gt;&lt;item&gt;4420&lt;/item&gt;&lt;item&gt;4489&lt;/item&gt;&lt;item&gt;4491&lt;/item&gt;&lt;item&gt;4495&lt;/item&gt;&lt;item&gt;4525&lt;/item&gt;&lt;item&gt;4603&lt;/item&gt;&lt;item&gt;4611&lt;/item&gt;&lt;item&gt;4618&lt;/item&gt;&lt;item&gt;4619&lt;/item&gt;&lt;item&gt;4620&lt;/item&gt;&lt;item&gt;4622&lt;/item&gt;&lt;item&gt;4623&lt;/item&gt;&lt;item&gt;4624&lt;/item&gt;&lt;item&gt;4630&lt;/item&gt;&lt;item&gt;4638&lt;/item&gt;&lt;item&gt;4642&lt;/item&gt;&lt;item&gt;4646&lt;/item&gt;&lt;item&gt;4647&lt;/item&gt;&lt;item&gt;4650&lt;/item&gt;&lt;item&gt;4651&lt;/item&gt;&lt;item&gt;4653&lt;/item&gt;&lt;item&gt;4657&lt;/item&gt;&lt;item&gt;4665&lt;/item&gt;&lt;item&gt;4675&lt;/item&gt;&lt;item&gt;4677&lt;/item&gt;&lt;item&gt;4681&lt;/item&gt;&lt;item&gt;4683&lt;/item&gt;&lt;item&gt;4687&lt;/item&gt;&lt;item&gt;4688&lt;/item&gt;&lt;item&gt;4689&lt;/item&gt;&lt;item&gt;4690&lt;/item&gt;&lt;item&gt;4691&lt;/item&gt;&lt;item&gt;4692&lt;/item&gt;&lt;item&gt;4694&lt;/item&gt;&lt;item&gt;4695&lt;/item&gt;&lt;item&gt;4696&lt;/item&gt;&lt;item&gt;4697&lt;/item&gt;&lt;item&gt;4699&lt;/item&gt;&lt;item&gt;4700&lt;/item&gt;&lt;item&gt;4701&lt;/item&gt;&lt;item&gt;4702&lt;/item&gt;&lt;item&gt;4703&lt;/item&gt;&lt;item&gt;4706&lt;/item&gt;&lt;item&gt;4752&lt;/item&gt;&lt;item&gt;4782&lt;/item&gt;&lt;item&gt;5027&lt;/item&gt;&lt;item&gt;5028&lt;/item&gt;&lt;item&gt;5029&lt;/item&gt;&lt;item&gt;5030&lt;/item&gt;&lt;item&gt;5033&lt;/item&gt;&lt;item&gt;5034&lt;/item&gt;&lt;item&gt;5035&lt;/item&gt;&lt;/record-ids&gt;&lt;/item&gt;&lt;/Libraries&gt;"/>
  </w:docVars>
  <w:rsids>
    <w:rsidRoot w:val="006F5130"/>
    <w:rsid w:val="00001B1C"/>
    <w:rsid w:val="00003CDD"/>
    <w:rsid w:val="000074DC"/>
    <w:rsid w:val="000117F8"/>
    <w:rsid w:val="00011CC8"/>
    <w:rsid w:val="000129D0"/>
    <w:rsid w:val="000214EE"/>
    <w:rsid w:val="000416F1"/>
    <w:rsid w:val="0006017D"/>
    <w:rsid w:val="00061A79"/>
    <w:rsid w:val="00075F59"/>
    <w:rsid w:val="00077518"/>
    <w:rsid w:val="00080D51"/>
    <w:rsid w:val="00081848"/>
    <w:rsid w:val="00082D90"/>
    <w:rsid w:val="000844D9"/>
    <w:rsid w:val="000850F6"/>
    <w:rsid w:val="0009453F"/>
    <w:rsid w:val="00096159"/>
    <w:rsid w:val="00096941"/>
    <w:rsid w:val="00097974"/>
    <w:rsid w:val="000A56A5"/>
    <w:rsid w:val="000B2BF4"/>
    <w:rsid w:val="000D0CAC"/>
    <w:rsid w:val="000D43B5"/>
    <w:rsid w:val="000D54CA"/>
    <w:rsid w:val="000D59A9"/>
    <w:rsid w:val="000D6C31"/>
    <w:rsid w:val="000E5C90"/>
    <w:rsid w:val="000E6F73"/>
    <w:rsid w:val="000F15CE"/>
    <w:rsid w:val="000F5F7A"/>
    <w:rsid w:val="000F7DC7"/>
    <w:rsid w:val="00100862"/>
    <w:rsid w:val="00105C03"/>
    <w:rsid w:val="001176E4"/>
    <w:rsid w:val="00120920"/>
    <w:rsid w:val="00126B87"/>
    <w:rsid w:val="00131159"/>
    <w:rsid w:val="00132B29"/>
    <w:rsid w:val="00141A8B"/>
    <w:rsid w:val="00141AD8"/>
    <w:rsid w:val="00141DB6"/>
    <w:rsid w:val="00142277"/>
    <w:rsid w:val="00150024"/>
    <w:rsid w:val="001501AC"/>
    <w:rsid w:val="00156F09"/>
    <w:rsid w:val="00160129"/>
    <w:rsid w:val="00160147"/>
    <w:rsid w:val="001647C7"/>
    <w:rsid w:val="00165DBD"/>
    <w:rsid w:val="0016619E"/>
    <w:rsid w:val="00167198"/>
    <w:rsid w:val="001745C4"/>
    <w:rsid w:val="00175BD9"/>
    <w:rsid w:val="0017667A"/>
    <w:rsid w:val="00183A8E"/>
    <w:rsid w:val="001865FC"/>
    <w:rsid w:val="00187498"/>
    <w:rsid w:val="00187513"/>
    <w:rsid w:val="00190362"/>
    <w:rsid w:val="001930D0"/>
    <w:rsid w:val="00194314"/>
    <w:rsid w:val="00196B2C"/>
    <w:rsid w:val="001C070E"/>
    <w:rsid w:val="001C07DF"/>
    <w:rsid w:val="001C4886"/>
    <w:rsid w:val="001D12C3"/>
    <w:rsid w:val="001E11DB"/>
    <w:rsid w:val="001E593D"/>
    <w:rsid w:val="001E6D3A"/>
    <w:rsid w:val="001E762C"/>
    <w:rsid w:val="001F00D7"/>
    <w:rsid w:val="001F2777"/>
    <w:rsid w:val="001F5D30"/>
    <w:rsid w:val="001F5FC4"/>
    <w:rsid w:val="00201F4B"/>
    <w:rsid w:val="002058EF"/>
    <w:rsid w:val="00205EF3"/>
    <w:rsid w:val="00213A30"/>
    <w:rsid w:val="00217B4E"/>
    <w:rsid w:val="002217BC"/>
    <w:rsid w:val="002220C4"/>
    <w:rsid w:val="0022253C"/>
    <w:rsid w:val="002239FF"/>
    <w:rsid w:val="00225E93"/>
    <w:rsid w:val="0023053C"/>
    <w:rsid w:val="00232435"/>
    <w:rsid w:val="0023402A"/>
    <w:rsid w:val="00234F65"/>
    <w:rsid w:val="0024184D"/>
    <w:rsid w:val="002437B1"/>
    <w:rsid w:val="00257A54"/>
    <w:rsid w:val="00257BAA"/>
    <w:rsid w:val="00263CC8"/>
    <w:rsid w:val="0026461F"/>
    <w:rsid w:val="00264D77"/>
    <w:rsid w:val="00273958"/>
    <w:rsid w:val="00275260"/>
    <w:rsid w:val="002777AD"/>
    <w:rsid w:val="00282197"/>
    <w:rsid w:val="002844D3"/>
    <w:rsid w:val="002930EC"/>
    <w:rsid w:val="002954C8"/>
    <w:rsid w:val="00295FB3"/>
    <w:rsid w:val="002965E1"/>
    <w:rsid w:val="00296B55"/>
    <w:rsid w:val="00297882"/>
    <w:rsid w:val="002A00E2"/>
    <w:rsid w:val="002A09F0"/>
    <w:rsid w:val="002A20AE"/>
    <w:rsid w:val="002A63F1"/>
    <w:rsid w:val="002A7892"/>
    <w:rsid w:val="002A7A3B"/>
    <w:rsid w:val="002B24B9"/>
    <w:rsid w:val="002B5F9E"/>
    <w:rsid w:val="002B6FEF"/>
    <w:rsid w:val="002C36B1"/>
    <w:rsid w:val="002C61F0"/>
    <w:rsid w:val="002D29E5"/>
    <w:rsid w:val="002D2ECE"/>
    <w:rsid w:val="002D3D04"/>
    <w:rsid w:val="002E24D3"/>
    <w:rsid w:val="002E7051"/>
    <w:rsid w:val="002F2E74"/>
    <w:rsid w:val="00300595"/>
    <w:rsid w:val="00302622"/>
    <w:rsid w:val="003063F0"/>
    <w:rsid w:val="00306A28"/>
    <w:rsid w:val="003102B2"/>
    <w:rsid w:val="00314727"/>
    <w:rsid w:val="0031514E"/>
    <w:rsid w:val="00327950"/>
    <w:rsid w:val="003302EC"/>
    <w:rsid w:val="003319F4"/>
    <w:rsid w:val="00332926"/>
    <w:rsid w:val="00334953"/>
    <w:rsid w:val="003457BA"/>
    <w:rsid w:val="00345E7F"/>
    <w:rsid w:val="003605C3"/>
    <w:rsid w:val="0036230F"/>
    <w:rsid w:val="003662AB"/>
    <w:rsid w:val="00370668"/>
    <w:rsid w:val="003736F0"/>
    <w:rsid w:val="00375B7A"/>
    <w:rsid w:val="0038000D"/>
    <w:rsid w:val="00382285"/>
    <w:rsid w:val="00383DA2"/>
    <w:rsid w:val="003852ED"/>
    <w:rsid w:val="00385AB2"/>
    <w:rsid w:val="00385E65"/>
    <w:rsid w:val="003906C5"/>
    <w:rsid w:val="00394921"/>
    <w:rsid w:val="00396601"/>
    <w:rsid w:val="003A0F75"/>
    <w:rsid w:val="003A1C8B"/>
    <w:rsid w:val="003A755A"/>
    <w:rsid w:val="003B1B7B"/>
    <w:rsid w:val="003B5C7C"/>
    <w:rsid w:val="003B7CE2"/>
    <w:rsid w:val="003C2709"/>
    <w:rsid w:val="003D041D"/>
    <w:rsid w:val="003D2422"/>
    <w:rsid w:val="003D388D"/>
    <w:rsid w:val="003E0E6B"/>
    <w:rsid w:val="003E26A8"/>
    <w:rsid w:val="003E6C81"/>
    <w:rsid w:val="003F21BA"/>
    <w:rsid w:val="003F771B"/>
    <w:rsid w:val="0040239E"/>
    <w:rsid w:val="00402410"/>
    <w:rsid w:val="004041A8"/>
    <w:rsid w:val="004041D3"/>
    <w:rsid w:val="004044D0"/>
    <w:rsid w:val="00405063"/>
    <w:rsid w:val="00407ECC"/>
    <w:rsid w:val="00417338"/>
    <w:rsid w:val="004213FD"/>
    <w:rsid w:val="00423BD2"/>
    <w:rsid w:val="00425514"/>
    <w:rsid w:val="004263C5"/>
    <w:rsid w:val="00432E13"/>
    <w:rsid w:val="00433195"/>
    <w:rsid w:val="00434101"/>
    <w:rsid w:val="0044100E"/>
    <w:rsid w:val="00441158"/>
    <w:rsid w:val="00443C7F"/>
    <w:rsid w:val="0044411C"/>
    <w:rsid w:val="0044499E"/>
    <w:rsid w:val="00450FB7"/>
    <w:rsid w:val="00455396"/>
    <w:rsid w:val="00466512"/>
    <w:rsid w:val="004704E1"/>
    <w:rsid w:val="00470FF9"/>
    <w:rsid w:val="00471861"/>
    <w:rsid w:val="0047199D"/>
    <w:rsid w:val="00472265"/>
    <w:rsid w:val="00475CBB"/>
    <w:rsid w:val="00481283"/>
    <w:rsid w:val="00484569"/>
    <w:rsid w:val="00487314"/>
    <w:rsid w:val="00490837"/>
    <w:rsid w:val="004926CD"/>
    <w:rsid w:val="0049453C"/>
    <w:rsid w:val="00494ABB"/>
    <w:rsid w:val="004A7BDB"/>
    <w:rsid w:val="004B1CED"/>
    <w:rsid w:val="004B3884"/>
    <w:rsid w:val="004B435B"/>
    <w:rsid w:val="004B5BA1"/>
    <w:rsid w:val="004B6531"/>
    <w:rsid w:val="004C1097"/>
    <w:rsid w:val="004C1386"/>
    <w:rsid w:val="004C1904"/>
    <w:rsid w:val="004C3937"/>
    <w:rsid w:val="004C587E"/>
    <w:rsid w:val="004C6D04"/>
    <w:rsid w:val="004C7928"/>
    <w:rsid w:val="004D11EC"/>
    <w:rsid w:val="004D50AB"/>
    <w:rsid w:val="004E3C7A"/>
    <w:rsid w:val="004E3FB6"/>
    <w:rsid w:val="004E47FB"/>
    <w:rsid w:val="004E5257"/>
    <w:rsid w:val="004E7D5C"/>
    <w:rsid w:val="004F0D7A"/>
    <w:rsid w:val="00501BE1"/>
    <w:rsid w:val="005034F4"/>
    <w:rsid w:val="005057A2"/>
    <w:rsid w:val="00506905"/>
    <w:rsid w:val="005073D8"/>
    <w:rsid w:val="00512E9C"/>
    <w:rsid w:val="00522272"/>
    <w:rsid w:val="00524C81"/>
    <w:rsid w:val="00525267"/>
    <w:rsid w:val="00526690"/>
    <w:rsid w:val="00531B9F"/>
    <w:rsid w:val="00532C75"/>
    <w:rsid w:val="00537CB9"/>
    <w:rsid w:val="00542611"/>
    <w:rsid w:val="00542A90"/>
    <w:rsid w:val="0054535E"/>
    <w:rsid w:val="00550CE2"/>
    <w:rsid w:val="00564C62"/>
    <w:rsid w:val="005661FC"/>
    <w:rsid w:val="00570323"/>
    <w:rsid w:val="005709C8"/>
    <w:rsid w:val="00571D14"/>
    <w:rsid w:val="00572D42"/>
    <w:rsid w:val="00574DFA"/>
    <w:rsid w:val="00586968"/>
    <w:rsid w:val="005912A0"/>
    <w:rsid w:val="005957E5"/>
    <w:rsid w:val="00596927"/>
    <w:rsid w:val="005A4688"/>
    <w:rsid w:val="005A5A18"/>
    <w:rsid w:val="005B0A27"/>
    <w:rsid w:val="005B3867"/>
    <w:rsid w:val="005B3F29"/>
    <w:rsid w:val="005C0D30"/>
    <w:rsid w:val="005C29FE"/>
    <w:rsid w:val="005C40A6"/>
    <w:rsid w:val="005D29DB"/>
    <w:rsid w:val="005D2C6B"/>
    <w:rsid w:val="005D3553"/>
    <w:rsid w:val="005D64AF"/>
    <w:rsid w:val="005D6ECA"/>
    <w:rsid w:val="005D781E"/>
    <w:rsid w:val="005E41B2"/>
    <w:rsid w:val="005E45E0"/>
    <w:rsid w:val="005E604A"/>
    <w:rsid w:val="005E6717"/>
    <w:rsid w:val="005F1A46"/>
    <w:rsid w:val="005F5FB4"/>
    <w:rsid w:val="005F6688"/>
    <w:rsid w:val="005F7F44"/>
    <w:rsid w:val="00606666"/>
    <w:rsid w:val="00613BBA"/>
    <w:rsid w:val="00616B5E"/>
    <w:rsid w:val="00621A5F"/>
    <w:rsid w:val="00622558"/>
    <w:rsid w:val="00623B25"/>
    <w:rsid w:val="00623E45"/>
    <w:rsid w:val="00626C31"/>
    <w:rsid w:val="006409CC"/>
    <w:rsid w:val="00644A62"/>
    <w:rsid w:val="006500EF"/>
    <w:rsid w:val="0065385F"/>
    <w:rsid w:val="00653CD6"/>
    <w:rsid w:val="00654402"/>
    <w:rsid w:val="00656C66"/>
    <w:rsid w:val="00657502"/>
    <w:rsid w:val="0066585B"/>
    <w:rsid w:val="00666B55"/>
    <w:rsid w:val="00672C33"/>
    <w:rsid w:val="00673745"/>
    <w:rsid w:val="00675731"/>
    <w:rsid w:val="00677221"/>
    <w:rsid w:val="00680688"/>
    <w:rsid w:val="00680D98"/>
    <w:rsid w:val="00681219"/>
    <w:rsid w:val="0068460F"/>
    <w:rsid w:val="00684C23"/>
    <w:rsid w:val="00685D1E"/>
    <w:rsid w:val="006867B2"/>
    <w:rsid w:val="00691390"/>
    <w:rsid w:val="00693BD6"/>
    <w:rsid w:val="00693E74"/>
    <w:rsid w:val="006953A5"/>
    <w:rsid w:val="006A2FA7"/>
    <w:rsid w:val="006B17BE"/>
    <w:rsid w:val="006B5209"/>
    <w:rsid w:val="006B6899"/>
    <w:rsid w:val="006C2A1D"/>
    <w:rsid w:val="006C3D5E"/>
    <w:rsid w:val="006C4056"/>
    <w:rsid w:val="006C4AD6"/>
    <w:rsid w:val="006D3468"/>
    <w:rsid w:val="006D3E3F"/>
    <w:rsid w:val="006D3FBD"/>
    <w:rsid w:val="006D731C"/>
    <w:rsid w:val="006E4D5E"/>
    <w:rsid w:val="006E5BAE"/>
    <w:rsid w:val="006E7678"/>
    <w:rsid w:val="006F5130"/>
    <w:rsid w:val="006F56F5"/>
    <w:rsid w:val="00700C72"/>
    <w:rsid w:val="00701D3D"/>
    <w:rsid w:val="00706790"/>
    <w:rsid w:val="00710D08"/>
    <w:rsid w:val="00715E6F"/>
    <w:rsid w:val="00720C7D"/>
    <w:rsid w:val="00723354"/>
    <w:rsid w:val="0072736A"/>
    <w:rsid w:val="00731B63"/>
    <w:rsid w:val="007330B8"/>
    <w:rsid w:val="00736817"/>
    <w:rsid w:val="00742309"/>
    <w:rsid w:val="00746065"/>
    <w:rsid w:val="00746B2B"/>
    <w:rsid w:val="007507DD"/>
    <w:rsid w:val="007517D0"/>
    <w:rsid w:val="00754216"/>
    <w:rsid w:val="00754394"/>
    <w:rsid w:val="00755E19"/>
    <w:rsid w:val="0076008A"/>
    <w:rsid w:val="007614A5"/>
    <w:rsid w:val="00762639"/>
    <w:rsid w:val="00762B5B"/>
    <w:rsid w:val="007675C9"/>
    <w:rsid w:val="00776A61"/>
    <w:rsid w:val="00776EF7"/>
    <w:rsid w:val="0078079D"/>
    <w:rsid w:val="00790F13"/>
    <w:rsid w:val="00791F83"/>
    <w:rsid w:val="007A29A7"/>
    <w:rsid w:val="007A616B"/>
    <w:rsid w:val="007B150D"/>
    <w:rsid w:val="007B3D10"/>
    <w:rsid w:val="007C1B6F"/>
    <w:rsid w:val="007C24F5"/>
    <w:rsid w:val="007C538F"/>
    <w:rsid w:val="007C6009"/>
    <w:rsid w:val="007C606F"/>
    <w:rsid w:val="007D5D14"/>
    <w:rsid w:val="007D7470"/>
    <w:rsid w:val="007E2E55"/>
    <w:rsid w:val="007E31F3"/>
    <w:rsid w:val="007E6EF9"/>
    <w:rsid w:val="007E7E04"/>
    <w:rsid w:val="007F023A"/>
    <w:rsid w:val="007F0F67"/>
    <w:rsid w:val="007F5CB8"/>
    <w:rsid w:val="008017C2"/>
    <w:rsid w:val="0080457C"/>
    <w:rsid w:val="0080538C"/>
    <w:rsid w:val="008058B1"/>
    <w:rsid w:val="00805B40"/>
    <w:rsid w:val="00806795"/>
    <w:rsid w:val="00811E18"/>
    <w:rsid w:val="00815608"/>
    <w:rsid w:val="0082352D"/>
    <w:rsid w:val="0083098F"/>
    <w:rsid w:val="00832E69"/>
    <w:rsid w:val="008458D9"/>
    <w:rsid w:val="00846A05"/>
    <w:rsid w:val="008534B0"/>
    <w:rsid w:val="008612DC"/>
    <w:rsid w:val="00863BAA"/>
    <w:rsid w:val="00864B86"/>
    <w:rsid w:val="00864C2D"/>
    <w:rsid w:val="00865A6F"/>
    <w:rsid w:val="008715B1"/>
    <w:rsid w:val="00871BA1"/>
    <w:rsid w:val="0087420D"/>
    <w:rsid w:val="00880ED3"/>
    <w:rsid w:val="008817BB"/>
    <w:rsid w:val="008859D9"/>
    <w:rsid w:val="0088779F"/>
    <w:rsid w:val="00892B51"/>
    <w:rsid w:val="00895F5A"/>
    <w:rsid w:val="008A07F1"/>
    <w:rsid w:val="008A2878"/>
    <w:rsid w:val="008A6597"/>
    <w:rsid w:val="008B66DE"/>
    <w:rsid w:val="008B77C2"/>
    <w:rsid w:val="008C0549"/>
    <w:rsid w:val="008C3D5C"/>
    <w:rsid w:val="008C6398"/>
    <w:rsid w:val="008D14C8"/>
    <w:rsid w:val="008D1E69"/>
    <w:rsid w:val="008D2F88"/>
    <w:rsid w:val="008D4CFA"/>
    <w:rsid w:val="008D5B9E"/>
    <w:rsid w:val="008D5EE2"/>
    <w:rsid w:val="008D6095"/>
    <w:rsid w:val="008D790E"/>
    <w:rsid w:val="008E1B19"/>
    <w:rsid w:val="008F0C3C"/>
    <w:rsid w:val="008F0E65"/>
    <w:rsid w:val="008F10A8"/>
    <w:rsid w:val="008F2E49"/>
    <w:rsid w:val="008F3CE7"/>
    <w:rsid w:val="008F5D0C"/>
    <w:rsid w:val="00900341"/>
    <w:rsid w:val="00903965"/>
    <w:rsid w:val="009040DD"/>
    <w:rsid w:val="00914BE3"/>
    <w:rsid w:val="00916EB9"/>
    <w:rsid w:val="00922827"/>
    <w:rsid w:val="009262E9"/>
    <w:rsid w:val="0092648D"/>
    <w:rsid w:val="00933864"/>
    <w:rsid w:val="0093735A"/>
    <w:rsid w:val="0094138B"/>
    <w:rsid w:val="00946552"/>
    <w:rsid w:val="0095395E"/>
    <w:rsid w:val="00970673"/>
    <w:rsid w:val="00971952"/>
    <w:rsid w:val="0097382C"/>
    <w:rsid w:val="00973AF1"/>
    <w:rsid w:val="009748F2"/>
    <w:rsid w:val="009821D1"/>
    <w:rsid w:val="00982F3A"/>
    <w:rsid w:val="00984009"/>
    <w:rsid w:val="00984B55"/>
    <w:rsid w:val="00986C03"/>
    <w:rsid w:val="00990447"/>
    <w:rsid w:val="0099482F"/>
    <w:rsid w:val="009A22F6"/>
    <w:rsid w:val="009A749B"/>
    <w:rsid w:val="009B5F1B"/>
    <w:rsid w:val="009C39D5"/>
    <w:rsid w:val="009C5339"/>
    <w:rsid w:val="009E5CD4"/>
    <w:rsid w:val="009E6AC0"/>
    <w:rsid w:val="009E7D4F"/>
    <w:rsid w:val="009F2A80"/>
    <w:rsid w:val="009F571A"/>
    <w:rsid w:val="00A03EF2"/>
    <w:rsid w:val="00A03FA9"/>
    <w:rsid w:val="00A04E17"/>
    <w:rsid w:val="00A05D1F"/>
    <w:rsid w:val="00A07D87"/>
    <w:rsid w:val="00A117D2"/>
    <w:rsid w:val="00A121FF"/>
    <w:rsid w:val="00A12A8A"/>
    <w:rsid w:val="00A32A9E"/>
    <w:rsid w:val="00A3745A"/>
    <w:rsid w:val="00A37D78"/>
    <w:rsid w:val="00A433AE"/>
    <w:rsid w:val="00A52A4C"/>
    <w:rsid w:val="00A56F17"/>
    <w:rsid w:val="00A6050E"/>
    <w:rsid w:val="00A60D75"/>
    <w:rsid w:val="00A60F8A"/>
    <w:rsid w:val="00A62D87"/>
    <w:rsid w:val="00A646B0"/>
    <w:rsid w:val="00A745E3"/>
    <w:rsid w:val="00A7719C"/>
    <w:rsid w:val="00A77361"/>
    <w:rsid w:val="00A77D78"/>
    <w:rsid w:val="00A81E05"/>
    <w:rsid w:val="00A8747D"/>
    <w:rsid w:val="00A961D1"/>
    <w:rsid w:val="00AB5AB6"/>
    <w:rsid w:val="00AC225E"/>
    <w:rsid w:val="00AC4EE4"/>
    <w:rsid w:val="00AC4FCC"/>
    <w:rsid w:val="00AC65FE"/>
    <w:rsid w:val="00AE5A5B"/>
    <w:rsid w:val="00AF6D39"/>
    <w:rsid w:val="00B038D0"/>
    <w:rsid w:val="00B06509"/>
    <w:rsid w:val="00B0687F"/>
    <w:rsid w:val="00B078F5"/>
    <w:rsid w:val="00B10D3D"/>
    <w:rsid w:val="00B1317C"/>
    <w:rsid w:val="00B14669"/>
    <w:rsid w:val="00B1503A"/>
    <w:rsid w:val="00B15C03"/>
    <w:rsid w:val="00B17797"/>
    <w:rsid w:val="00B17931"/>
    <w:rsid w:val="00B234A9"/>
    <w:rsid w:val="00B31421"/>
    <w:rsid w:val="00B45348"/>
    <w:rsid w:val="00B51F3A"/>
    <w:rsid w:val="00B54EF9"/>
    <w:rsid w:val="00B62976"/>
    <w:rsid w:val="00B64D9E"/>
    <w:rsid w:val="00B709BE"/>
    <w:rsid w:val="00B743BF"/>
    <w:rsid w:val="00B848BB"/>
    <w:rsid w:val="00B92FE6"/>
    <w:rsid w:val="00B95028"/>
    <w:rsid w:val="00B95A74"/>
    <w:rsid w:val="00BA2760"/>
    <w:rsid w:val="00BA4174"/>
    <w:rsid w:val="00BA48E1"/>
    <w:rsid w:val="00BA4D83"/>
    <w:rsid w:val="00BA55F2"/>
    <w:rsid w:val="00BA56C5"/>
    <w:rsid w:val="00BA6EAD"/>
    <w:rsid w:val="00BB6E86"/>
    <w:rsid w:val="00BB76BB"/>
    <w:rsid w:val="00BC23AF"/>
    <w:rsid w:val="00BC64D2"/>
    <w:rsid w:val="00BD14E9"/>
    <w:rsid w:val="00BD45A9"/>
    <w:rsid w:val="00BD4935"/>
    <w:rsid w:val="00BD5CDE"/>
    <w:rsid w:val="00BE3C0D"/>
    <w:rsid w:val="00BE5B87"/>
    <w:rsid w:val="00BF5F0F"/>
    <w:rsid w:val="00BF7573"/>
    <w:rsid w:val="00C011A6"/>
    <w:rsid w:val="00C0374D"/>
    <w:rsid w:val="00C046C6"/>
    <w:rsid w:val="00C15112"/>
    <w:rsid w:val="00C1588E"/>
    <w:rsid w:val="00C23140"/>
    <w:rsid w:val="00C2499B"/>
    <w:rsid w:val="00C253BD"/>
    <w:rsid w:val="00C37982"/>
    <w:rsid w:val="00C4066C"/>
    <w:rsid w:val="00C4425C"/>
    <w:rsid w:val="00C44674"/>
    <w:rsid w:val="00C45F42"/>
    <w:rsid w:val="00C52F31"/>
    <w:rsid w:val="00C538A7"/>
    <w:rsid w:val="00C54DCE"/>
    <w:rsid w:val="00C566D5"/>
    <w:rsid w:val="00C56BEB"/>
    <w:rsid w:val="00C57B06"/>
    <w:rsid w:val="00C610A2"/>
    <w:rsid w:val="00C620E0"/>
    <w:rsid w:val="00C665F7"/>
    <w:rsid w:val="00C66765"/>
    <w:rsid w:val="00C67B72"/>
    <w:rsid w:val="00C70927"/>
    <w:rsid w:val="00C75AD6"/>
    <w:rsid w:val="00C80C9D"/>
    <w:rsid w:val="00C86AC8"/>
    <w:rsid w:val="00C97F61"/>
    <w:rsid w:val="00CA0261"/>
    <w:rsid w:val="00CA0EDB"/>
    <w:rsid w:val="00CA3FC8"/>
    <w:rsid w:val="00CA525A"/>
    <w:rsid w:val="00CA742B"/>
    <w:rsid w:val="00CB1922"/>
    <w:rsid w:val="00CB1ABD"/>
    <w:rsid w:val="00CB48D5"/>
    <w:rsid w:val="00CB7FE1"/>
    <w:rsid w:val="00CC486E"/>
    <w:rsid w:val="00CC6C3D"/>
    <w:rsid w:val="00CD4325"/>
    <w:rsid w:val="00CE23E3"/>
    <w:rsid w:val="00CF0E16"/>
    <w:rsid w:val="00D0536A"/>
    <w:rsid w:val="00D06508"/>
    <w:rsid w:val="00D07502"/>
    <w:rsid w:val="00D10A6F"/>
    <w:rsid w:val="00D10AC8"/>
    <w:rsid w:val="00D22F2D"/>
    <w:rsid w:val="00D320F4"/>
    <w:rsid w:val="00D3500C"/>
    <w:rsid w:val="00D47C4A"/>
    <w:rsid w:val="00D521C4"/>
    <w:rsid w:val="00D55444"/>
    <w:rsid w:val="00D60372"/>
    <w:rsid w:val="00D6425A"/>
    <w:rsid w:val="00D64F28"/>
    <w:rsid w:val="00D660F9"/>
    <w:rsid w:val="00D710F4"/>
    <w:rsid w:val="00D7385F"/>
    <w:rsid w:val="00D76A27"/>
    <w:rsid w:val="00D77314"/>
    <w:rsid w:val="00D84B5E"/>
    <w:rsid w:val="00D853F1"/>
    <w:rsid w:val="00D86A99"/>
    <w:rsid w:val="00D90B24"/>
    <w:rsid w:val="00D93203"/>
    <w:rsid w:val="00D93A5D"/>
    <w:rsid w:val="00D94E2C"/>
    <w:rsid w:val="00D96D28"/>
    <w:rsid w:val="00D97328"/>
    <w:rsid w:val="00DA01A6"/>
    <w:rsid w:val="00DA0B96"/>
    <w:rsid w:val="00DA1E99"/>
    <w:rsid w:val="00DA358A"/>
    <w:rsid w:val="00DA409F"/>
    <w:rsid w:val="00DB46C6"/>
    <w:rsid w:val="00DB7597"/>
    <w:rsid w:val="00DC086C"/>
    <w:rsid w:val="00DC2450"/>
    <w:rsid w:val="00DD3873"/>
    <w:rsid w:val="00DE226F"/>
    <w:rsid w:val="00DE2D7A"/>
    <w:rsid w:val="00DE3828"/>
    <w:rsid w:val="00DE43B7"/>
    <w:rsid w:val="00DE4C31"/>
    <w:rsid w:val="00DF2F30"/>
    <w:rsid w:val="00DF36BB"/>
    <w:rsid w:val="00E022DF"/>
    <w:rsid w:val="00E041E9"/>
    <w:rsid w:val="00E07F17"/>
    <w:rsid w:val="00E128F9"/>
    <w:rsid w:val="00E16DB7"/>
    <w:rsid w:val="00E222F4"/>
    <w:rsid w:val="00E3104C"/>
    <w:rsid w:val="00E3383C"/>
    <w:rsid w:val="00E34E24"/>
    <w:rsid w:val="00E41880"/>
    <w:rsid w:val="00E41B54"/>
    <w:rsid w:val="00E442E3"/>
    <w:rsid w:val="00E4682A"/>
    <w:rsid w:val="00E525A6"/>
    <w:rsid w:val="00E54004"/>
    <w:rsid w:val="00E579A5"/>
    <w:rsid w:val="00E61073"/>
    <w:rsid w:val="00E641B3"/>
    <w:rsid w:val="00E70C57"/>
    <w:rsid w:val="00E73B55"/>
    <w:rsid w:val="00E75444"/>
    <w:rsid w:val="00E76215"/>
    <w:rsid w:val="00E827BF"/>
    <w:rsid w:val="00E83BCC"/>
    <w:rsid w:val="00E852CA"/>
    <w:rsid w:val="00E86A29"/>
    <w:rsid w:val="00E86A58"/>
    <w:rsid w:val="00EA32F5"/>
    <w:rsid w:val="00EA488E"/>
    <w:rsid w:val="00EA79B1"/>
    <w:rsid w:val="00EB0EF9"/>
    <w:rsid w:val="00EB36BF"/>
    <w:rsid w:val="00EB5922"/>
    <w:rsid w:val="00EC0BC4"/>
    <w:rsid w:val="00EC4386"/>
    <w:rsid w:val="00EC7496"/>
    <w:rsid w:val="00EE1018"/>
    <w:rsid w:val="00EE48BD"/>
    <w:rsid w:val="00EE4ACC"/>
    <w:rsid w:val="00EF4DC6"/>
    <w:rsid w:val="00EF6742"/>
    <w:rsid w:val="00EF754B"/>
    <w:rsid w:val="00EF7FED"/>
    <w:rsid w:val="00F006C2"/>
    <w:rsid w:val="00F01CF2"/>
    <w:rsid w:val="00F02596"/>
    <w:rsid w:val="00F07AF5"/>
    <w:rsid w:val="00F07E47"/>
    <w:rsid w:val="00F13A05"/>
    <w:rsid w:val="00F22542"/>
    <w:rsid w:val="00F2303E"/>
    <w:rsid w:val="00F30D93"/>
    <w:rsid w:val="00F36643"/>
    <w:rsid w:val="00F37A49"/>
    <w:rsid w:val="00F37CC3"/>
    <w:rsid w:val="00F40DBF"/>
    <w:rsid w:val="00F4440D"/>
    <w:rsid w:val="00F46B31"/>
    <w:rsid w:val="00F50C61"/>
    <w:rsid w:val="00F5269D"/>
    <w:rsid w:val="00F56A6C"/>
    <w:rsid w:val="00F634A2"/>
    <w:rsid w:val="00F6535F"/>
    <w:rsid w:val="00F671D3"/>
    <w:rsid w:val="00F77F2B"/>
    <w:rsid w:val="00F806BE"/>
    <w:rsid w:val="00F81BB9"/>
    <w:rsid w:val="00F81DF2"/>
    <w:rsid w:val="00F91032"/>
    <w:rsid w:val="00F9258E"/>
    <w:rsid w:val="00FA00EF"/>
    <w:rsid w:val="00FA33D2"/>
    <w:rsid w:val="00FA4527"/>
    <w:rsid w:val="00FA789D"/>
    <w:rsid w:val="00FB029A"/>
    <w:rsid w:val="00FB0EED"/>
    <w:rsid w:val="00FB3C06"/>
    <w:rsid w:val="00FB4F51"/>
    <w:rsid w:val="00FB74FD"/>
    <w:rsid w:val="00FC0AAB"/>
    <w:rsid w:val="00FC128D"/>
    <w:rsid w:val="00FC1591"/>
    <w:rsid w:val="00FD6A5E"/>
    <w:rsid w:val="00FE0FE8"/>
    <w:rsid w:val="00FE4C97"/>
    <w:rsid w:val="00FE6D28"/>
    <w:rsid w:val="00FF06DA"/>
    <w:rsid w:val="00FF1F76"/>
    <w:rsid w:val="00F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E816-7A2E-47C3-AE79-CFF09A16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3121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8</cp:revision>
  <cp:lastPrinted>2015-01-21T16:34:00Z</cp:lastPrinted>
  <dcterms:created xsi:type="dcterms:W3CDTF">2015-01-21T21:42:00Z</dcterms:created>
  <dcterms:modified xsi:type="dcterms:W3CDTF">2015-02-12T07:37:00Z</dcterms:modified>
</cp:coreProperties>
</file>