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28" w:rsidRDefault="00670A28" w:rsidP="00AD7791">
      <w:pPr>
        <w:pStyle w:val="TableTitle"/>
        <w:tabs>
          <w:tab w:val="left" w:pos="1170"/>
        </w:tabs>
        <w:spacing w:after="20"/>
      </w:pPr>
      <w:bookmarkStart w:id="0" w:name="_Toc363826566"/>
      <w:bookmarkStart w:id="1" w:name="_Toc365038564"/>
    </w:p>
    <w:p w:rsidR="00670A28" w:rsidRDefault="00670A28" w:rsidP="00AD7791">
      <w:pPr>
        <w:pStyle w:val="TableTitle"/>
        <w:tabs>
          <w:tab w:val="left" w:pos="1170"/>
        </w:tabs>
        <w:spacing w:after="20"/>
      </w:pPr>
    </w:p>
    <w:p w:rsidR="00670A28" w:rsidRDefault="00670A28" w:rsidP="00AD7791">
      <w:pPr>
        <w:pStyle w:val="TableTitle"/>
        <w:tabs>
          <w:tab w:val="left" w:pos="1170"/>
        </w:tabs>
        <w:spacing w:after="20"/>
      </w:pPr>
    </w:p>
    <w:p w:rsidR="00670A28" w:rsidRDefault="00670A28" w:rsidP="00AD7791">
      <w:pPr>
        <w:pStyle w:val="TableTitle"/>
        <w:tabs>
          <w:tab w:val="left" w:pos="1170"/>
        </w:tabs>
        <w:spacing w:after="20"/>
      </w:pPr>
    </w:p>
    <w:p w:rsidR="00670A28" w:rsidRDefault="00670A28" w:rsidP="00AD7791">
      <w:pPr>
        <w:pStyle w:val="TableTitle"/>
        <w:tabs>
          <w:tab w:val="left" w:pos="1170"/>
        </w:tabs>
        <w:spacing w:after="20"/>
      </w:pPr>
    </w:p>
    <w:p w:rsidR="00670A28" w:rsidRDefault="00670A28" w:rsidP="00AD7791">
      <w:pPr>
        <w:pStyle w:val="TableTitle"/>
        <w:tabs>
          <w:tab w:val="left" w:pos="1170"/>
        </w:tabs>
        <w:spacing w:after="20"/>
      </w:pPr>
    </w:p>
    <w:p w:rsidR="00670A28" w:rsidRDefault="00670A28" w:rsidP="00AD7791">
      <w:pPr>
        <w:pStyle w:val="TableTitle"/>
        <w:tabs>
          <w:tab w:val="left" w:pos="1170"/>
        </w:tabs>
        <w:spacing w:after="20"/>
      </w:pPr>
    </w:p>
    <w:p w:rsidR="00670A28" w:rsidRDefault="00670A28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23</w:t>
      </w:r>
      <w:r>
        <w:t>.</w:t>
      </w:r>
      <w:r>
        <w:tab/>
        <w:t>Imaging details: MRI versus PET/CT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633"/>
        <w:gridCol w:w="1904"/>
        <w:gridCol w:w="2114"/>
        <w:gridCol w:w="1781"/>
        <w:gridCol w:w="2217"/>
        <w:gridCol w:w="1781"/>
      </w:tblGrid>
      <w:tr w:rsidR="00AD7791" w:rsidRPr="003A6F33" w:rsidTr="00AD7791">
        <w:trPr>
          <w:cantSplit/>
          <w:trHeight w:val="20"/>
          <w:jc w:val="center"/>
        </w:trPr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:rsidR="00AD7791" w:rsidRPr="003A6F33" w:rsidRDefault="00AD7791" w:rsidP="00AD7791">
            <w:pPr>
              <w:pStyle w:val="TableLeftText"/>
              <w:spacing w:before="32" w:after="16"/>
              <w:rPr>
                <w:b/>
              </w:rPr>
            </w:pPr>
            <w:r>
              <w:rPr>
                <w:b/>
              </w:rPr>
              <w:t>Study</w:t>
            </w:r>
          </w:p>
        </w:tc>
        <w:tc>
          <w:tcPr>
            <w:tcW w:w="16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A6F33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A6F33">
              <w:rPr>
                <w:b/>
              </w:rPr>
              <w:t>Contrast Agents</w:t>
            </w:r>
            <w:r>
              <w:rPr>
                <w:b/>
              </w:rPr>
              <w:t xml:space="preserve"> for MRI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A6F33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A6F33">
              <w:rPr>
                <w:b/>
              </w:rPr>
              <w:t>Type</w:t>
            </w:r>
            <w:r>
              <w:rPr>
                <w:b/>
              </w:rPr>
              <w:t xml:space="preserve"> of MRI</w:t>
            </w:r>
          </w:p>
        </w:tc>
        <w:tc>
          <w:tcPr>
            <w:tcW w:w="22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A6F33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A6F33">
              <w:rPr>
                <w:b/>
              </w:rPr>
              <w:t>Bowel Prep</w:t>
            </w:r>
            <w:r>
              <w:rPr>
                <w:b/>
              </w:rPr>
              <w:t xml:space="preserve"> for MRI</w:t>
            </w:r>
          </w:p>
        </w:tc>
        <w:tc>
          <w:tcPr>
            <w:tcW w:w="1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A6F33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A6F33">
              <w:rPr>
                <w:b/>
              </w:rPr>
              <w:t>Type</w:t>
            </w:r>
            <w:r>
              <w:rPr>
                <w:b/>
              </w:rPr>
              <w:t xml:space="preserve"> of PET/CT</w:t>
            </w:r>
          </w:p>
        </w:tc>
        <w:tc>
          <w:tcPr>
            <w:tcW w:w="1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A6F33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A6F33">
              <w:rPr>
                <w:b/>
              </w:rPr>
              <w:t>Tracer/C</w:t>
            </w:r>
            <w:r>
              <w:rPr>
                <w:b/>
              </w:rPr>
              <w:t>ontrast </w:t>
            </w:r>
            <w:r w:rsidRPr="003A6F33">
              <w:rPr>
                <w:b/>
              </w:rPr>
              <w:t>Agents</w:t>
            </w:r>
            <w:r>
              <w:rPr>
                <w:b/>
              </w:rPr>
              <w:t xml:space="preserve"> for PET/CT</w:t>
            </w:r>
          </w:p>
        </w:tc>
        <w:tc>
          <w:tcPr>
            <w:tcW w:w="1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A6F33" w:rsidRDefault="00AD7791" w:rsidP="00AD7791">
            <w:pPr>
              <w:pStyle w:val="TableLeftText"/>
              <w:spacing w:before="32" w:after="16"/>
              <w:jc w:val="center"/>
              <w:rPr>
                <w:b/>
              </w:rPr>
            </w:pPr>
            <w:r w:rsidRPr="003A6F33">
              <w:rPr>
                <w:b/>
              </w:rPr>
              <w:t>Bowel Prep</w:t>
            </w:r>
            <w:r>
              <w:rPr>
                <w:b/>
              </w:rPr>
              <w:t xml:space="preserve"> for PET/CT</w:t>
            </w:r>
          </w:p>
        </w:tc>
      </w:tr>
      <w:tr w:rsidR="00AD7791" w:rsidRPr="00FA1610" w:rsidTr="00AD7791">
        <w:trPr>
          <w:cantSplit/>
          <w:trHeight w:val="20"/>
          <w:jc w:val="center"/>
        </w:trPr>
        <w:tc>
          <w:tcPr>
            <w:tcW w:w="153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AD7791" w:rsidRPr="00824B09" w:rsidRDefault="00AD7791" w:rsidP="00AD7791">
            <w:pPr>
              <w:spacing w:before="32" w:after="1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Kim et al. 2011</w:t>
            </w:r>
            <w:r w:rsidRPr="00215F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1687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Pr="00FA1610" w:rsidRDefault="00AD7791" w:rsidP="00AD7791">
            <w:pPr>
              <w:spacing w:before="32" w:after="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Pr="00FA1610" w:rsidRDefault="00AD7791" w:rsidP="00AD7791">
            <w:pPr>
              <w:pStyle w:val="TableLeftText"/>
              <w:spacing w:before="32" w:after="16"/>
            </w:pPr>
            <w:r>
              <w:t>1.5T and 3T magnet, T1 and T2 weighted</w:t>
            </w:r>
          </w:p>
        </w:tc>
        <w:tc>
          <w:tcPr>
            <w:tcW w:w="221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Pr="00FA1610" w:rsidRDefault="00AD7791" w:rsidP="00AD7791">
            <w:pPr>
              <w:pStyle w:val="TableLeftText"/>
              <w:spacing w:before="32" w:after="16"/>
              <w:jc w:val="center"/>
            </w:pPr>
            <w:r>
              <w:t>None reported</w:t>
            </w:r>
          </w:p>
        </w:tc>
        <w:tc>
          <w:tcPr>
            <w:tcW w:w="1851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Pr="00FA1610" w:rsidRDefault="00AD7791" w:rsidP="00AD7791">
            <w:pPr>
              <w:pStyle w:val="TableLeftText"/>
              <w:spacing w:before="32" w:after="16"/>
              <w:jc w:val="center"/>
            </w:pPr>
            <w:r>
              <w:t>Not reported</w:t>
            </w:r>
          </w:p>
        </w:tc>
        <w:tc>
          <w:tcPr>
            <w:tcW w:w="1851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Pr="00FA1610" w:rsidRDefault="00AD7791" w:rsidP="00AD7791">
            <w:pPr>
              <w:pStyle w:val="TableLeftText"/>
              <w:spacing w:before="32" w:after="16"/>
              <w:jc w:val="center"/>
            </w:pPr>
            <w:r>
              <w:t>FDG</w:t>
            </w:r>
          </w:p>
        </w:tc>
        <w:tc>
          <w:tcPr>
            <w:tcW w:w="1851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Pr="00FA1610" w:rsidRDefault="00AD7791" w:rsidP="00AD7791">
            <w:pPr>
              <w:pStyle w:val="TableLeftText"/>
              <w:spacing w:before="32" w:after="16"/>
              <w:jc w:val="center"/>
            </w:pPr>
            <w:r>
              <w:t>None reported</w:t>
            </w:r>
          </w:p>
        </w:tc>
      </w:tr>
    </w:tbl>
    <w:p w:rsidR="00AD7791" w:rsidRDefault="00AD7791" w:rsidP="00AD7791">
      <w:pPr>
        <w:pStyle w:val="TableNote"/>
        <w:spacing w:before="20"/>
        <w:ind w:left="90"/>
      </w:pPr>
      <w:r>
        <w:t>FDG=</w:t>
      </w:r>
      <w:r w:rsidRPr="00763703">
        <w:rPr>
          <w:vertAlign w:val="superscript"/>
        </w:rPr>
        <w:t>18</w:t>
      </w:r>
      <w:r w:rsidRPr="001A1875">
        <w:t>F</w:t>
      </w:r>
      <w:r>
        <w:noBreakHyphen/>
        <w:t xml:space="preserve">fluorodeoxyglucose; </w:t>
      </w:r>
      <w:r w:rsidRPr="00317E7C">
        <w:t>MRI</w:t>
      </w:r>
      <w:r>
        <w:t>=</w:t>
      </w:r>
      <w:r w:rsidRPr="00317E7C">
        <w:t>magnetic resonance imaging</w:t>
      </w:r>
      <w:r>
        <w:t>; PET/CT=</w:t>
      </w:r>
      <w:r w:rsidRPr="00A67082">
        <w:t>positron emission tomography</w:t>
      </w:r>
      <w:r>
        <w:t>/c</w:t>
      </w:r>
      <w:r w:rsidRPr="00A67082">
        <w:t>omputed tomography</w:t>
      </w:r>
      <w:r>
        <w:t>.</w:t>
      </w:r>
    </w:p>
    <w:sectPr w:rsidR="00AD7791" w:rsidSect="00670A28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E0" w:rsidRDefault="000110E0">
      <w:r>
        <w:separator/>
      </w:r>
    </w:p>
  </w:endnote>
  <w:endnote w:type="continuationSeparator" w:id="1">
    <w:p w:rsidR="000110E0" w:rsidRDefault="0001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28" w:rsidRDefault="00670A28" w:rsidP="00670A28">
    <w:pPr>
      <w:pStyle w:val="PageNumber"/>
    </w:pPr>
    <w:r>
      <w:t>C-</w:t>
    </w:r>
    <w:r w:rsidR="00406F4E">
      <w:t>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E0" w:rsidRDefault="000110E0">
      <w:r>
        <w:separator/>
      </w:r>
    </w:p>
  </w:footnote>
  <w:footnote w:type="continuationSeparator" w:id="1">
    <w:p w:rsidR="000110E0" w:rsidRDefault="00011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0E0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374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6F4E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CEC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0A28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193B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421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2014-10-11T08:39:00Z</dcterms:created>
  <dcterms:modified xsi:type="dcterms:W3CDTF">2014-10-11T10:15:00Z</dcterms:modified>
</cp:coreProperties>
</file>