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Default="00D67535" w:rsidP="00D67535">
      <w:pPr>
        <w:spacing w:after="20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832EE" w:rsidRDefault="00F832EE" w:rsidP="00D67535">
      <w:pPr>
        <w:spacing w:after="200"/>
        <w:rPr>
          <w:rFonts w:ascii="Arial" w:hAnsi="Arial" w:cs="Arial"/>
          <w:b/>
          <w:sz w:val="20"/>
          <w:szCs w:val="20"/>
        </w:rPr>
      </w:pPr>
    </w:p>
    <w:p w:rsidR="00F832EE" w:rsidRDefault="00F832EE" w:rsidP="00D67535">
      <w:pPr>
        <w:spacing w:after="200"/>
        <w:rPr>
          <w:rFonts w:ascii="Arial" w:hAnsi="Arial" w:cs="Arial"/>
          <w:b/>
          <w:sz w:val="20"/>
          <w:szCs w:val="20"/>
        </w:rPr>
      </w:pPr>
    </w:p>
    <w:p w:rsidR="00F832EE" w:rsidRDefault="00F832EE" w:rsidP="00D67535">
      <w:pPr>
        <w:spacing w:after="200"/>
        <w:rPr>
          <w:rFonts w:ascii="Arial" w:hAnsi="Arial" w:cs="Arial"/>
          <w:b/>
          <w:sz w:val="20"/>
          <w:szCs w:val="20"/>
        </w:rPr>
      </w:pPr>
    </w:p>
    <w:p w:rsidR="00F832EE" w:rsidRDefault="00F832EE" w:rsidP="00D67535">
      <w:pPr>
        <w:spacing w:after="200"/>
        <w:rPr>
          <w:rFonts w:ascii="Arial" w:hAnsi="Arial" w:cs="Arial"/>
          <w:b/>
          <w:sz w:val="20"/>
          <w:szCs w:val="20"/>
        </w:rPr>
      </w:pPr>
    </w:p>
    <w:p w:rsidR="00F832EE" w:rsidRDefault="00F832EE" w:rsidP="00D67535">
      <w:pPr>
        <w:spacing w:after="200"/>
        <w:rPr>
          <w:rFonts w:ascii="Arial" w:hAnsi="Arial" w:cs="Arial"/>
          <w:b/>
          <w:sz w:val="20"/>
          <w:szCs w:val="20"/>
        </w:rPr>
      </w:pPr>
    </w:p>
    <w:p w:rsidR="00F832EE" w:rsidRDefault="00F832EE" w:rsidP="00D67535">
      <w:pPr>
        <w:spacing w:after="200"/>
        <w:rPr>
          <w:rFonts w:ascii="Arial" w:hAnsi="Arial" w:cs="Arial"/>
          <w:b/>
          <w:sz w:val="20"/>
          <w:szCs w:val="20"/>
        </w:rPr>
      </w:pPr>
    </w:p>
    <w:p w:rsidR="00F832EE" w:rsidRDefault="00F832EE" w:rsidP="00F832EE">
      <w:pPr>
        <w:spacing w:before="100" w:beforeAutospacing="1" w:after="600"/>
        <w:rPr>
          <w:rFonts w:ascii="Arial" w:hAnsi="Arial" w:cs="Arial"/>
          <w:b/>
          <w:sz w:val="20"/>
          <w:szCs w:val="20"/>
        </w:rPr>
      </w:pPr>
    </w:p>
    <w:p w:rsidR="00F832EE" w:rsidRDefault="00F832EE" w:rsidP="00F832EE">
      <w:pPr>
        <w:spacing w:before="100" w:beforeAutospacing="1" w:after="480"/>
        <w:rPr>
          <w:rFonts w:ascii="Arial" w:hAnsi="Arial" w:cs="Arial"/>
          <w:b/>
          <w:sz w:val="20"/>
          <w:szCs w:val="20"/>
        </w:rPr>
      </w:pPr>
    </w:p>
    <w:p w:rsidR="00D67535" w:rsidRPr="00214B32" w:rsidRDefault="00D67535" w:rsidP="00D67535">
      <w:pPr>
        <w:spacing w:after="200"/>
        <w:rPr>
          <w:rFonts w:ascii="Arial" w:hAnsi="Arial" w:cs="Arial"/>
          <w:b/>
          <w:sz w:val="20"/>
          <w:szCs w:val="20"/>
        </w:rPr>
      </w:pPr>
      <w:proofErr w:type="gramStart"/>
      <w:r w:rsidRPr="00214B32">
        <w:rPr>
          <w:rFonts w:ascii="Arial" w:hAnsi="Arial" w:cs="Arial"/>
          <w:b/>
          <w:sz w:val="20"/>
          <w:szCs w:val="20"/>
        </w:rPr>
        <w:t>Table 5b.</w:t>
      </w:r>
      <w:proofErr w:type="gramEnd"/>
      <w:r w:rsidRPr="00214B32">
        <w:rPr>
          <w:rFonts w:ascii="Arial" w:hAnsi="Arial" w:cs="Arial"/>
          <w:b/>
          <w:sz w:val="20"/>
          <w:szCs w:val="20"/>
        </w:rPr>
        <w:t xml:space="preserve"> Study quality data for articles included in KQ2 and KQ3</w:t>
      </w:r>
    </w:p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  <w:r w:rsidRPr="00214B32">
        <w:rPr>
          <w:rFonts w:ascii="Arial" w:hAnsi="Arial" w:cs="Arial"/>
          <w:b/>
          <w:sz w:val="20"/>
          <w:szCs w:val="20"/>
        </w:rPr>
        <w:t>Reporting</w:t>
      </w:r>
    </w:p>
    <w:tbl>
      <w:tblPr>
        <w:tblW w:w="5123" w:type="pct"/>
        <w:tblBorders>
          <w:top w:val="single" w:sz="8" w:space="0" w:color="auto"/>
          <w:bottom w:val="single" w:sz="8" w:space="0" w:color="auto"/>
          <w:insideH w:val="single" w:sz="2" w:space="0" w:color="auto"/>
        </w:tblBorders>
        <w:shd w:val="clear" w:color="auto" w:fill="FFFFFF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1"/>
        <w:gridCol w:w="1619"/>
        <w:gridCol w:w="1077"/>
        <w:gridCol w:w="1352"/>
        <w:gridCol w:w="1261"/>
        <w:gridCol w:w="1261"/>
        <w:gridCol w:w="1261"/>
        <w:gridCol w:w="1170"/>
        <w:gridCol w:w="1259"/>
        <w:gridCol w:w="1080"/>
      </w:tblGrid>
      <w:tr w:rsidR="00D67535" w:rsidRPr="00214B32" w:rsidTr="005518D0">
        <w:trPr>
          <w:cantSplit/>
          <w:trHeight w:val="683"/>
          <w:tblHeader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Main hypothesis/ objective</w:t>
            </w:r>
          </w:p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described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Main outcome</w:t>
            </w:r>
          </w:p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described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Patient characteristics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described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Interventions of interest described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Principal confounders described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Main findings described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Random variability estimate</w:t>
            </w:r>
          </w:p>
        </w:tc>
        <w:tc>
          <w:tcPr>
            <w:tcW w:w="471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Loss to follow up described</w:t>
            </w:r>
          </w:p>
        </w:tc>
        <w:tc>
          <w:tcPr>
            <w:tcW w:w="404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Actual probability values</w:t>
            </w:r>
          </w:p>
        </w:tc>
      </w:tr>
      <w:tr w:rsidR="00D67535" w:rsidRPr="00214B32" w:rsidTr="005518D0">
        <w:trPr>
          <w:cantSplit/>
          <w:trHeight w:val="413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Acharji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1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Chew,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13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Melloni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Bueti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Gruberg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Wayand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75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Van Lente,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8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:rsidR="00D67535" w:rsidRPr="00214B32" w:rsidRDefault="00D67535" w:rsidP="00D67535">
      <w:pPr>
        <w:rPr>
          <w:rFonts w:eastAsia="Calibri"/>
          <w:sz w:val="18"/>
          <w:szCs w:val="18"/>
        </w:rPr>
      </w:pPr>
      <w:r w:rsidRPr="00214B32">
        <w:rPr>
          <w:rFonts w:eastAsia="Calibri"/>
          <w:sz w:val="18"/>
          <w:szCs w:val="18"/>
        </w:rPr>
        <w:t>Abbreviation: KQ=key question</w:t>
      </w:r>
    </w:p>
    <w:p w:rsidR="00D67535" w:rsidRPr="00214B32" w:rsidRDefault="00D67535" w:rsidP="00D67535">
      <w:pPr>
        <w:rPr>
          <w:rFonts w:eastAsia="Calibri"/>
          <w:sz w:val="18"/>
          <w:szCs w:val="18"/>
        </w:rPr>
      </w:pPr>
    </w:p>
    <w:p w:rsidR="00D67535" w:rsidRPr="00214B32" w:rsidRDefault="00D67535" w:rsidP="00D67535">
      <w:pPr>
        <w:rPr>
          <w:rFonts w:ascii="Arial" w:eastAsia="Calibri" w:hAnsi="Arial" w:cs="Arial"/>
          <w:sz w:val="20"/>
          <w:szCs w:val="20"/>
        </w:rPr>
      </w:pPr>
    </w:p>
    <w:p w:rsidR="00D67535" w:rsidRPr="00214B32" w:rsidRDefault="00D67535" w:rsidP="00D67535">
      <w:pPr>
        <w:rPr>
          <w:rFonts w:ascii="Arial" w:eastAsia="Calibri" w:hAnsi="Arial" w:cs="Arial"/>
          <w:sz w:val="20"/>
          <w:szCs w:val="20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20"/>
          <w:szCs w:val="20"/>
        </w:rPr>
      </w:pPr>
      <w:r w:rsidRPr="00214B32">
        <w:rPr>
          <w:rFonts w:ascii="Arial" w:eastAsia="Calibri" w:hAnsi="Arial" w:cs="Arial"/>
          <w:b/>
          <w:sz w:val="20"/>
          <w:szCs w:val="20"/>
        </w:rPr>
        <w:t>Internal Validity -Bias</w:t>
      </w:r>
    </w:p>
    <w:tbl>
      <w:tblPr>
        <w:tblW w:w="5123" w:type="pct"/>
        <w:tblBorders>
          <w:top w:val="single" w:sz="8" w:space="0" w:color="auto"/>
          <w:bottom w:val="single" w:sz="8" w:space="0" w:color="auto"/>
          <w:insideH w:val="single" w:sz="2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4"/>
        <w:gridCol w:w="1441"/>
        <w:gridCol w:w="992"/>
        <w:gridCol w:w="1433"/>
        <w:gridCol w:w="1980"/>
        <w:gridCol w:w="1801"/>
        <w:gridCol w:w="1980"/>
        <w:gridCol w:w="1710"/>
      </w:tblGrid>
      <w:tr w:rsidR="00D67535" w:rsidRPr="00214B32" w:rsidTr="005518D0">
        <w:trPr>
          <w:cantSplit/>
          <w:trHeight w:val="420"/>
          <w:tblHeader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Blinding those measuring outcomes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Data dredging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Main outcome measures accurate</w:t>
            </w:r>
          </w:p>
        </w:tc>
        <w:tc>
          <w:tcPr>
            <w:tcW w:w="741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Intervention groups from same population</w:t>
            </w:r>
          </w:p>
        </w:tc>
        <w:tc>
          <w:tcPr>
            <w:tcW w:w="674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Intervention groups recruited same time</w:t>
            </w:r>
          </w:p>
        </w:tc>
        <w:tc>
          <w:tcPr>
            <w:tcW w:w="741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Adequate adjustment for confounding in analyses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 xml:space="preserve">Losses to </w:t>
            </w:r>
            <w:proofErr w:type="spellStart"/>
            <w:r w:rsidRPr="00214B32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b/>
                <w:sz w:val="18"/>
                <w:szCs w:val="18"/>
              </w:rPr>
              <w:t xml:space="preserve"> taken into account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Acharji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Not feasible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Chew,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Not feasible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Melloni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Not feasible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Bueti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Not feasible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Not feasible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Gruberg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Wayand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757" w:type="pct"/>
            <w:shd w:val="clear" w:color="auto" w:fill="FFFFFF"/>
            <w:vAlign w:val="center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Van Lente,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:rsidR="00D67535" w:rsidRPr="00214B32" w:rsidRDefault="00D67535" w:rsidP="00D67535">
      <w:pPr>
        <w:spacing w:after="200"/>
        <w:rPr>
          <w:rFonts w:ascii="Arial" w:hAnsi="Arial" w:cs="Arial"/>
          <w:sz w:val="20"/>
          <w:szCs w:val="22"/>
        </w:rPr>
      </w:pPr>
    </w:p>
    <w:p w:rsidR="00D67535" w:rsidRPr="00214B32" w:rsidRDefault="00D67535" w:rsidP="00D67535">
      <w:pPr>
        <w:spacing w:after="200"/>
        <w:rPr>
          <w:rFonts w:ascii="Arial" w:hAnsi="Arial" w:cs="Arial"/>
          <w:sz w:val="20"/>
          <w:szCs w:val="22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20"/>
          <w:szCs w:val="20"/>
        </w:rPr>
      </w:pPr>
      <w:r w:rsidRPr="00214B32">
        <w:rPr>
          <w:rFonts w:ascii="Arial" w:eastAsia="Calibri" w:hAnsi="Arial" w:cs="Arial"/>
          <w:b/>
          <w:sz w:val="20"/>
          <w:szCs w:val="20"/>
        </w:rPr>
        <w:t>External validity - Power</w:t>
      </w:r>
    </w:p>
    <w:tbl>
      <w:tblPr>
        <w:tblW w:w="5123" w:type="pct"/>
        <w:tblBorders>
          <w:top w:val="single" w:sz="8" w:space="0" w:color="auto"/>
          <w:bottom w:val="single" w:sz="8" w:space="0" w:color="auto"/>
          <w:insideH w:val="single" w:sz="2" w:space="0" w:color="auto"/>
        </w:tblBorders>
        <w:shd w:val="clear" w:color="auto" w:fill="FFFFFF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1"/>
        <w:gridCol w:w="2159"/>
        <w:gridCol w:w="2341"/>
        <w:gridCol w:w="1980"/>
        <w:gridCol w:w="1710"/>
        <w:gridCol w:w="1710"/>
        <w:gridCol w:w="1440"/>
      </w:tblGrid>
      <w:tr w:rsidR="00D67535" w:rsidRPr="00214B32" w:rsidTr="005518D0">
        <w:trPr>
          <w:cantSplit/>
          <w:trHeight w:val="476"/>
          <w:tblHeader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Population asked representative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Population prepared participate representative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Staff places facilities representative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Power calculation reported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Industry support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Overall quality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Acharji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(in original RCT)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Chew, 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Melloni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Bueti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Unable to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dtermine</w:t>
            </w:r>
            <w:proofErr w:type="spellEnd"/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3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Gruberg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Wayand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756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Van Lente,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808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41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2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4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9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</w:tbl>
    <w:p w:rsidR="00D67535" w:rsidRPr="00214B32" w:rsidRDefault="00D67535" w:rsidP="00D67535">
      <w:pPr>
        <w:rPr>
          <w:rFonts w:ascii="Arial" w:eastAsia="Calibri" w:hAnsi="Arial" w:cs="Arial"/>
          <w:b/>
          <w:sz w:val="20"/>
          <w:szCs w:val="20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20"/>
          <w:szCs w:val="20"/>
        </w:rPr>
      </w:pPr>
    </w:p>
    <w:sectPr w:rsidR="00D67535" w:rsidRPr="00214B32" w:rsidSect="00981BA6">
      <w:footerReference w:type="default" r:id="rId8"/>
      <w:pgSz w:w="15840" w:h="12240" w:orient="landscape"/>
      <w:pgMar w:top="1440" w:right="1440" w:bottom="1440" w:left="1440" w:header="720" w:footer="720" w:gutter="0"/>
      <w:pgNumType w:start="1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B1" w:rsidRDefault="00EA46B1">
      <w:r>
        <w:separator/>
      </w:r>
    </w:p>
  </w:endnote>
  <w:endnote w:type="continuationSeparator" w:id="0">
    <w:p w:rsidR="00EA46B1" w:rsidRDefault="00EA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D26" w:rsidRDefault="00EE472E">
        <w:pPr>
          <w:pStyle w:val="Footer"/>
          <w:jc w:val="center"/>
        </w:pPr>
        <w:r>
          <w:t>D</w:t>
        </w:r>
        <w:r w:rsidR="004F0D26">
          <w:t>-</w:t>
        </w:r>
        <w:r w:rsidR="004F0D26">
          <w:fldChar w:fldCharType="begin"/>
        </w:r>
        <w:r w:rsidR="004F0D26">
          <w:instrText xml:space="preserve"> PAGE   \* MERGEFORMAT </w:instrText>
        </w:r>
        <w:r w:rsidR="004F0D26">
          <w:fldChar w:fldCharType="separate"/>
        </w:r>
        <w:r w:rsidR="00981BA6">
          <w:rPr>
            <w:noProof/>
          </w:rPr>
          <w:t>174</w:t>
        </w:r>
        <w:r w:rsidR="004F0D26">
          <w:rPr>
            <w:noProof/>
          </w:rPr>
          <w:fldChar w:fldCharType="end"/>
        </w:r>
      </w:p>
    </w:sdtContent>
  </w:sdt>
  <w:p w:rsidR="004F0D26" w:rsidRDefault="004F0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B1" w:rsidRDefault="00EA46B1">
      <w:r>
        <w:separator/>
      </w:r>
    </w:p>
  </w:footnote>
  <w:footnote w:type="continuationSeparator" w:id="0">
    <w:p w:rsidR="00EA46B1" w:rsidRDefault="00EA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46D40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606C3"/>
    <w:rsid w:val="00460A56"/>
    <w:rsid w:val="00463A11"/>
    <w:rsid w:val="00471821"/>
    <w:rsid w:val="004748D8"/>
    <w:rsid w:val="00476F58"/>
    <w:rsid w:val="004A2254"/>
    <w:rsid w:val="004B087E"/>
    <w:rsid w:val="004D1BF2"/>
    <w:rsid w:val="004D367F"/>
    <w:rsid w:val="004F0D26"/>
    <w:rsid w:val="00510FD6"/>
    <w:rsid w:val="005123BE"/>
    <w:rsid w:val="00533883"/>
    <w:rsid w:val="005518D0"/>
    <w:rsid w:val="0056233F"/>
    <w:rsid w:val="00597996"/>
    <w:rsid w:val="005A6499"/>
    <w:rsid w:val="005E2D51"/>
    <w:rsid w:val="0060357C"/>
    <w:rsid w:val="00604559"/>
    <w:rsid w:val="006A2ED9"/>
    <w:rsid w:val="006C0B0C"/>
    <w:rsid w:val="006C2727"/>
    <w:rsid w:val="006E4C2C"/>
    <w:rsid w:val="00753530"/>
    <w:rsid w:val="00780CFA"/>
    <w:rsid w:val="007859F9"/>
    <w:rsid w:val="00797F64"/>
    <w:rsid w:val="007A1EDE"/>
    <w:rsid w:val="007C2E1D"/>
    <w:rsid w:val="007F2690"/>
    <w:rsid w:val="007F4F1A"/>
    <w:rsid w:val="00886104"/>
    <w:rsid w:val="008B734D"/>
    <w:rsid w:val="008C005F"/>
    <w:rsid w:val="008F4EF1"/>
    <w:rsid w:val="00951DBB"/>
    <w:rsid w:val="00981BA6"/>
    <w:rsid w:val="009A2C22"/>
    <w:rsid w:val="009E7380"/>
    <w:rsid w:val="009F3D7D"/>
    <w:rsid w:val="00A2278F"/>
    <w:rsid w:val="00AC6662"/>
    <w:rsid w:val="00AE508A"/>
    <w:rsid w:val="00AF3B7F"/>
    <w:rsid w:val="00B43070"/>
    <w:rsid w:val="00B470CF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DA7A1F"/>
    <w:rsid w:val="00E16068"/>
    <w:rsid w:val="00E77067"/>
    <w:rsid w:val="00E948C0"/>
    <w:rsid w:val="00EA46B1"/>
    <w:rsid w:val="00EA7A9E"/>
    <w:rsid w:val="00EC006E"/>
    <w:rsid w:val="00EC2A4A"/>
    <w:rsid w:val="00ED089B"/>
    <w:rsid w:val="00EE472E"/>
    <w:rsid w:val="00F35B4E"/>
    <w:rsid w:val="00F7356A"/>
    <w:rsid w:val="00F832EE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7</cp:revision>
  <cp:lastPrinted>2014-08-04T18:17:00Z</cp:lastPrinted>
  <dcterms:created xsi:type="dcterms:W3CDTF">2014-09-04T10:18:00Z</dcterms:created>
  <dcterms:modified xsi:type="dcterms:W3CDTF">2014-09-05T09:45:00Z</dcterms:modified>
</cp:coreProperties>
</file>