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214B32">
        <w:rPr>
          <w:rFonts w:ascii="Arial" w:hAnsi="Arial" w:cs="Arial"/>
          <w:b/>
          <w:sz w:val="20"/>
          <w:szCs w:val="20"/>
        </w:rPr>
        <w:t>Table 4.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Outcomes reported for Key Question 2, 3, and 4</w:t>
      </w:r>
    </w:p>
    <w:tbl>
      <w:tblPr>
        <w:tblW w:w="13083" w:type="dxa"/>
        <w:tblInd w:w="93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70"/>
        <w:gridCol w:w="1170"/>
        <w:gridCol w:w="1170"/>
        <w:gridCol w:w="1080"/>
        <w:gridCol w:w="2700"/>
        <w:gridCol w:w="2250"/>
        <w:gridCol w:w="1998"/>
      </w:tblGrid>
      <w:tr w:rsidR="00D67535" w:rsidRPr="00214B32" w:rsidTr="005518D0">
        <w:trPr>
          <w:cantSplit/>
          <w:trHeight w:val="300"/>
          <w:tblHeader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3BE">
              <w:rPr>
                <w:rFonts w:ascii="Arial" w:hAnsi="Arial" w:cs="Arial"/>
                <w:b/>
                <w:bCs/>
                <w:sz w:val="20"/>
                <w:szCs w:val="20"/>
              </w:rPr>
              <w:t>Author,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3BE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3BE">
              <w:rPr>
                <w:rFonts w:ascii="Arial" w:hAnsi="Arial" w:cs="Arial"/>
                <w:b/>
                <w:bCs/>
                <w:sz w:val="20"/>
                <w:szCs w:val="20"/>
              </w:rPr>
              <w:t>Followup Time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Assay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B0C">
              <w:rPr>
                <w:rFonts w:ascii="Arial" w:hAnsi="Arial" w:cs="Arial"/>
                <w:b/>
                <w:bCs/>
                <w:sz w:val="20"/>
                <w:szCs w:val="20"/>
              </w:rPr>
              <w:t>Cutpoint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B0C">
              <w:rPr>
                <w:rFonts w:ascii="Arial" w:hAnsi="Arial" w:cs="Arial"/>
                <w:b/>
                <w:bCs/>
                <w:sz w:val="20"/>
                <w:szCs w:val="20"/>
              </w:rPr>
              <w:t>Incidence of Outcome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B0C">
              <w:rPr>
                <w:rFonts w:ascii="Arial" w:hAnsi="Arial" w:cs="Arial"/>
                <w:b/>
                <w:bCs/>
                <w:sz w:val="20"/>
                <w:szCs w:val="20"/>
              </w:rPr>
              <w:t>Measures of Association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B0C">
              <w:rPr>
                <w:rFonts w:ascii="Arial" w:hAnsi="Arial" w:cs="Arial"/>
                <w:b/>
                <w:bCs/>
                <w:sz w:val="20"/>
                <w:szCs w:val="20"/>
              </w:rPr>
              <w:t>AUC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25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log rank: 5.15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0.0232;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other;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All TnI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log rank: 23.85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&lt;0.0001;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All TnT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0.03-0.1 mcg/mL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0.03-0.1 ug/mL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ADVIA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0.07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177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ADVIA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0.07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38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2.439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0.771 to 6.977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0.0786;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127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16 / 95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3.471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1.274 to 10.394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0.0075;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Acharji,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Greater than upper limit of lab normal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11.9% / 1291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1.48 to 2.83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Acharji,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Lower than upper limit of lab normal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5.6% / 888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Acharji,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Greater than upper limit of lab normal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20.9% / 1291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1.36 to 2.17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Acharji,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Lower than upper limit of lab normal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13.1% / 888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44% / 688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60% / 45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1.3 to 3.3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8.4% / 132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132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28% / 346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346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42% / 585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51% / 601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4.3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2.1 to 8.7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57% / 387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 to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56% / 148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 to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&lt;0.001;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26% / 323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47% / 76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 to 2.7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28% / 379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379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61% / 20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 to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11% / 60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 / 139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139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33% / 339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339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 to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0.01;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mcg/L&lt; 0.074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36% / 129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1.4 to 4.3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0.074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41% / 131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1.9 to 5.6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males/0.04 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9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0.1males/0.04females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8 / 18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8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10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other; AIA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.07 males/0.06 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3 / 22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other; AIA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&gt;.07males/0.06 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19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2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14 / 45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&lt;0.1males/0.04females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61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&gt;0.1males/0.04females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4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67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4 / 16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other; AIA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&lt;.07males/0.06 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2 / 41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other; AIA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&gt;.07males/0.06 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16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49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4 / 24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0.1males/0.04females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252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0.1males/0.04females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299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31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other; AIA200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.07males/0.06females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181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other; AIA200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0.07males/0.06females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22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243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37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ADIVA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&lt;10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14.8%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ADIVA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&gt;22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29.9%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2.87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to 6.51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ADIVA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10-22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15.5%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0.472 to 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&lt;37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&gt;68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29.1%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6.01 to 20.6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Artunc,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38-67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23%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5.14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1.91 to 17.6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&lt;.01;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 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 : intra-HD change in cTnI levels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ARCHITECT STAT;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10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90 RH: 0.9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0.75 to 1.08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cont. variable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 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postdialysis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ARCHITECT STAT;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10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90 RH: 0.9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0.75 to 1.08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cont. variable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 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data: predialysis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ARCHITECT STAT;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10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90 RH: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0.94 to 1.07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0.979;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cont. variable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One plus MACE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data: intra-HD change in cTnI levels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ARCHITECT STAT;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10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N: 90 RH: 1.21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1.06 to 1.38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cont. variable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One plus MACE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data: post-dialysis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ARCHITECT STAT;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10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N: 90 RH: 1.21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1.06 to 1.38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cont. variable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Assa,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One plus MACE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subgroup data: predialysis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ARCHITECT STAT;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10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N: 90 RH: 1.05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0.97 to 1.14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0.192;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cont. variable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 ng/L&lt;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42 / 553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1.9 to 3.8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70 / 783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1.8 to 3.3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214 / 1180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186 / 950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20 / 805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1.3 to 4.1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58 / 1117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618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4.8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2.3 to 10.4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46 / 930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36 / 690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 to 3.6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60 / 917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1.3 to 2.6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115 / 1113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91 / 886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22 / 660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 to 4.4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47% / 883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 to 2.1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0.16;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86 / 1102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61 / 879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Bagheri,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&lt;0.05 mg/L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24.2%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Bagheri,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&gt;0.05 mg/L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24% / 66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Bagheri,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&gt;0.05 mg/L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6.9% / 20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Beciani,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mortality/ Subs. MI/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opusplus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64% / 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Beciani,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mortality/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MI/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opusplus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9.7% / 72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Beciani,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mortality/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MI/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opusplus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&lt;/&gt;0.15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20% / 15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418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418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0.2 to 11.1;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418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N: without CHD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418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N: without CHD 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9.3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2.5 to 35;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0.0009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1.7 to 8.6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0.0009;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0.009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Boulier,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5.4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 to 19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Bozbas,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2.3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34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Bozbas,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2.3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34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 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40% / 103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0% / 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33% / 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Troponin I Stat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39% / 102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31% / 77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61%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35% / 86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58% / 19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39% / 98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43% / 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27% / 41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47% / 64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 / 103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50% / 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5% / 77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39%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13% / 98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13% / 102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29% / 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67% / 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5% / 41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20% / 64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12% / 86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26% / 19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10.7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3.6 to 31;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&lt; 0.1 ng/L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LR: 0.32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0.16 to 0.63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 &lt; 0.3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LR: 0.7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0.09 to 5.5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0.3 ng/L &lt; 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Likelihood ratio: 4.33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1.04 to 18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 ng/L &lt; 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Likelihood ratio: 5.77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0.85 to 39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Likelihood ratio: 11.7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4.4 to 31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Bueti,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Immuno 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15.2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5.26 to 43.6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4e-007;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NR/ 106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NR/ 121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96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48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65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13.6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2.5 to 73.2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 / 113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96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65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Chrysochou,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&lt;0.03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Chrysochou,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&gt;0.03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1.8 to 8.5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Chrysochou,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&lt;0.03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71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Chrysochou,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&gt;0.03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4 / 11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Claes,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Claes,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Heterogenous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Claes,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Heterogenous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0.02 mcg/L&lt;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Claes,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Heterogenous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mcg/L&lt; 0.13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Claes,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Heterogenous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Codognotto,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Siemans; lithium-heparin plasma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20.6%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Codognotto,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Siemans; lithium-heparin plasma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43.3%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Codognotto,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13.2%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Codognotto,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40.2%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1626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49 / 351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Exponent Beta: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1626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 / 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Exponent Beta: 2.669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1.201 to 6.056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&lt;0.016;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1626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17 / 351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1626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year-Other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ECLIA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22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year-Other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ECLIA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40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year-Other composite (unstable angina)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ECLIA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0.755 to 0.928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15% / 53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0.755 to 0.928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65% / 20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RH: 4.1;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0.755 to 0.928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53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20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deFilippi,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827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0.029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28% / 57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HR: NR 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827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0.117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65% / 55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2.8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 to 1.5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0.001;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827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0.029-0.064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54% / 56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1.6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 to 0.9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0.14;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827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0.065-0.116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62% / 55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2.3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4.2 to 1.3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Dimension Vista 1500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11.6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6.34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2.18 to 18.5;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Dimension Vista 1500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4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deFilippi,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Dimension Vista 1500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4 ng/L &lt; 11.6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0.62 to 6.88;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13.2 ng/L&lt; 24.3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1.19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0.36 to 3.9;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13.2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24.4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5.2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13.73 to 1.97;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Dierkes,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Dierkes,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18 / 40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Dierkes,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7.31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1.85 to 28.83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Duman,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Diagnostic Product corp;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3 / 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Duman,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10 / 15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Duman,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Pts with event: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17 / 29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4.31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0.67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1.16 to 16.04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Duman,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16 / 23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Duman,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16 / 23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8.94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0.71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2.23 to 35.88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Farkouh,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Stratus-II enzyme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15 / 127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Farkouh,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Stratus-II enzyme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9.6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2.8 to 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Feringa,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Feringa,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ng/L &lt; 0.09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4.27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1.75 to 10.4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Feringa,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5.54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2.92 to 10.52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Feringa,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Feringa,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ng/L &lt; 0.09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8.09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2.72 to 24.05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Feringa,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7.05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3.44 to 14.47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Cox hazard model: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1.03 to 1.12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(heart failure)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23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(heart failure)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(heart failure)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0.04-0.1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(ischemic heart disease)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16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(ischemic heart disease)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(ischemic heart disease)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12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(ischemic heart disease)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0.04-0.1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33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Gaiki,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 ES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&lt;0.035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6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Gaiki,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 ES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&gt;0.035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8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Gaiki,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(composite of ACS, revasc, cardiac arrest, sudden death)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 ES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&lt;0.035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0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Gaiki,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(Composite of ACS, revasc, cardiac arrest, sudden death)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 ES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&gt;0.035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6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 medical solutions diagnostics; other; Advia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10.1% / 59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 medicals solutions diagnostics; other; Advia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36.6% / 94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1.05 to 6.21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0.039;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 medical solutions diagnostics; other; Advia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50.4% / 28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1.31 to 9.71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0.013;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 medical solutions diagnostics; other; Advia Centaur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72.3%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6.35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2.43 to 16.49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5.05% / 59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21.2% / 94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32.3%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Geerse,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56.2% / 25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Goicoechea,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Goicoechea,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156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Goicoechea,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year-MACE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12.34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4.91 to 31.02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9.9% / 66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28% / 50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2.26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1.07 to 4.77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30.1% / 66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40.3% / 50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20% / 66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19% / 50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13.8% / 66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Gruberg,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other; Chemiluscent Immunoenzymatic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25% / 50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Hallen,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43 / 64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1.2 to 8.5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&lt;0.017;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Hallen,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43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(ACE)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0.45 to 0.74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(ACE)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0.45 to 0.74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(cardiac events)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86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(cardiac events)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5.89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1.24 to 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&lt;0.05;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(cardiac events)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&lt;9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0.88% / 113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(cardiac events)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&gt;33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41.4% / 108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6.18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1.38 to 27.69;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(cardiac events)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10-18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11.5% / 111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0.54 to 11.93;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(cardiac events)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19-32 pg/mL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19% / 110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0.66 to 13.7;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Havekes,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0.9 to 1.7;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Havekes,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1.5 to 3.3;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Havekes,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3rd generation immunochemical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566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Havekes,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566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Havekes,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 to 1.7;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Havekes,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 to 3.7;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Heeschen,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Heeschen,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Heeschen,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Heeschen,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28 / 97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0.6 to 6.4;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30 / 101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dimension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 to 5.8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AIA-600II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32 / 107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TOSOH; AIA-600II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 to 13.4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52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Helleskov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29 / 57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7.7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2.7 to 21.9;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34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lastRenderedPageBreak/>
              <w:t>Hickman, 2009</w:t>
            </w:r>
            <w:r w:rsidRPr="005123BE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&gt; 0.011 mcg/L&lt; 0.02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Pts with event: 3 / 35 persons</w:t>
            </w:r>
          </w:p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0.021 mcg/L&lt; 0.043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35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 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4.5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1.86 to 10.91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 / 34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Architect ci8200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detectable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6.37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0.82 to 49.58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0.087;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35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0.011 mcg/L&lt; 0.042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36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0.043 mcg/L&lt; 0.097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36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4.23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1.76 to 10.14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 / 36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detectable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11.33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1.48 to 86.79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not detectable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69%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2% / 437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69%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12% / 207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69%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2% / 253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&gt;=0.01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15% / 81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4.085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11.74 to 1.42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0.009;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3% / 184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mcg/L&lt; 0.09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10% / 126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3.011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8.61 to 1.05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0.04;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cTnT were analyzed as after grouping values at four levels: &lt;0.01, 0.01-0.03, 0.04-0.09, &gt;=0.01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1.642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1.07 to 2.51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0.022;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analyzed as groups: 0.01-0.03, 0.04-0.09, &gt;=0.1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1.584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1.125 to 2.225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analyzed as groups: 0.01-0.03, 0.04-0.09; &gt;=0.1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1.693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1.693 to 2.473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&gt;=0.1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6.126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2.124 to 17.665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4.478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1.656 to 12.109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160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2.52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0.897 to 7.079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; ref group: other; ref group: all diabetic Pts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1.464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0.667 to 3.216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0.342;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RR: 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all non-diabetic Pts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1.583 to 10.098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total sample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1.538 to 4.916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1.195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0.45 to 3.173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0.72;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RR: 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all non-diabetic Pts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5.378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1.108 to 26.1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0.037;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RR: 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total sample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775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2.478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1.129 to 5.436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0.024;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9.06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2.62 to 31.35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3.22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 to 6.49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17.17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2.13 to 138.29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RR: 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total sample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RR: 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4.2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 to 11.07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total sample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1140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0.048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1.01 to 4.01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0.048;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Weeks: 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1.92 to 6.54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2.66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1.69 to 4.18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0.23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0.72 to 3.96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0.004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5.16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1.67 to 15.88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1.53 to 5.86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Hojs,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51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Hojs,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66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Hojs,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Hojs,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24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E170 Analyzer -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0.24 to 2.4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E170 Analyzer -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0.012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1.8 to 125.5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0.012;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0.019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DPC;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1.4 to 45.5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0.019;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84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0% / 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16 / 40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7 / 30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0 / 19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20.6% / 199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24.5% / 200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23.4%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1.83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 to 3.1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32.6%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3.8% / 210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7.1% / 212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18.7% / 48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1.05 to 7.9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4.3%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17.1% / 199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21% / 200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31.9%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1.02 to 3.4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Iliou,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15.2%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Ilva,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Architect STAT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/ 67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Ilva,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Architect STAT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/ 96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96  (59% - cTnI)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 to 2.8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Grp3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Ilva,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/ 90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Ilva,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/ 73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73 (45% - cTnT)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 to 2.5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0.36 to 0.674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17.60%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0.36 to 0.674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17.60%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17% / 94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0.36 to 0.674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17.60%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50% / 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0.36 to 0.674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17.60%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96.30%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9% / 75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0.773 to 0.941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62.30%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86.70%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48%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2.66 to 4.77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0.773 to 0.941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62.30%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86.70%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0.749 to 0.972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69.50%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0.749 to 0.972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69.50%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ECLusys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4% / 75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0.749 to 0.972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69.50%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ECLusys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28%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6.24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4.89 to 7.59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0.749 to 0.972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69.50%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0.394 to 0.824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30.30%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94.40%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50% / 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0.394 to 0.824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30.30%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94.40%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7% / 94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0.394 to 0.824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30.30%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94.40%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Jensen,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or = to 14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Jensen,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14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1.32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0.62 to 2.81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0.48;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Jensen,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4.4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14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0.44 to 4.1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0.61;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27 / 115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13 / 30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 to 3.9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 / 14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15.4%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6 / 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29.8%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39 / 131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 to 28.6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32.1%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34 / 106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0.8 to 4.7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Immulite Troponin I kit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&lt;0.2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25.5%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24 / 94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Kalaji,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551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Siemens; other; Immulite Troponin I kit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&gt;0.2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31.4%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16 / 51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0.8 to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23.9%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55% / 20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5.9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2.06 to 16.87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35.2% / 71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60% / 50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5.13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1.73 to 15.18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hazard ratio: 5.17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1.16 to 23.16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0.032;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Kanwar,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23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Kanwar,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35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Kanwar,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34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Kanwar,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46 / 81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Katerinis,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Katerinis,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Katerinis,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Katerinis,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Beckman; AccuTnI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Kertai,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Trop 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42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Kertai,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Trop 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0.9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0.3 to 3.3;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20 / 102 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24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102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24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 readmission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177 / 102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 readmission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30 / 24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 readmission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53 / 102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 readmission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8 / 24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&lt;=1.0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&gt;=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2.5 ng/mL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>. For Bayer assay: &gt;=0.9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18%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2.4 to 0.8;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1.0 ng/mL - 2.5 ng/mL. For Bayer assay: 0.3 ng/mL - 0.9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29%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5.2 to 1.2;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&lt;=1.0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4.9%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&gt;=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2.5 ng/mL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>. For Bayer assay: &gt;=0.9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9.7%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3.3 to 1.3;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1.0 ng/mL - 2.5 ng/mL. For Bayer assay: 0.3 ng/mL - 0.9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7.1%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3.1 to 0.7;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&lt;=1.0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26%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&gt;=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2.5 ng/mL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>. For Bayer assay: &gt;=0.9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57%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6.8 to 2; 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C3719A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For Opus assay: 1.0 ng/mL - 2.5 ng/mL. For Bayer assay: 0.3 ng/mL - 0.9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% Pts with event: 43%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5A649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A6499">
              <w:rPr>
                <w:rFonts w:ascii="Arial" w:hAnsi="Arial" w:cs="Arial"/>
                <w:sz w:val="18"/>
                <w:szCs w:val="18"/>
              </w:rPr>
              <w:t>RR: 2.1</w:t>
            </w:r>
          </w:p>
          <w:p w:rsidR="00D67535" w:rsidRPr="00AC666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AC6662">
              <w:rPr>
                <w:rFonts w:ascii="Arial" w:hAnsi="Arial" w:cs="Arial"/>
                <w:sz w:val="18"/>
                <w:szCs w:val="18"/>
              </w:rPr>
              <w:t xml:space="preserve">95% CI: 4.8 to 0.9; </w:t>
            </w:r>
          </w:p>
          <w:p w:rsidR="00D67535" w:rsidRPr="00CE4235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E4235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&lt;=1.0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7.7%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1.0 ng/mL - 2.5 ng/mL. For Bayer assay: 0.3 ng/mL - 0.9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17%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5.9 to 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&gt;=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2.5 ng/mL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>. For Bayer assay: &gt;=0.9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4 to 1.1;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1.0 ng/mL - 2.5 ng/mL. For Bayer assay: 0.3 ng/mL - 0.9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5.4%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2.7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6.5 to 1.1;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&gt;=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2.5 ng/mL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>. For Bayer assay: &gt;=0.9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7.2%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6.6 to 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&lt;=1.0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&lt;=1.0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12%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&gt;=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2.5 ng/mL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>. For Bayer assay: &gt;=0.9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40%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4.8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9.3 to 2.3;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From 1996-1998, used Behring Opus Magnum Analyzer. From 1998-2000, used Bayer Immuno One; other; From 1996-1998, used Behring Opus Magnum Analyzer. From 1998-2000, used Bayer Immuno One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For Opus assay: 1.0 ng/mL - 2.5 ng/mL. For Bayer assay: 0.3 ng/mL - 0.9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18%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4.5 to 0.5; 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3.6% / 1635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5.9% / 270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17% / 52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47% / 34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19 / 95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28 / 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17% / 120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24% / 45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6.6% / 228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15% / 55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5.4% / 297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19% / 57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25% / 101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Positive: optimal diagnostic values, similar to those recommended by a consensus panel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53% / 45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3.8%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8.6%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32%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53%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0.8%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3.9%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9.9%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3.3%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9.6%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54%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Kontos,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4.7%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Kostrubiec,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Days: 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&lt; 35 and Troponin positive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21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17 to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79 to 90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35 to 68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73 to 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50 to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55 to 69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0.663 to 0.838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42 to 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66 to 80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Advair Centaur (standard)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0.07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27 / 177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17 to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79 to 90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Advair Centaur (standard)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0.07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 / 38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 to 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17 to 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79 to 90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 / 127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50 to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55 to 69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19 / 165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35 to 68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73 to 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26 / 95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 to 3.9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50 to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55 to 69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20 / 57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 to 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35 to 68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73 to 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Advia Centaur (Ultra)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 / 129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0.663 to 0.838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42 to 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66 to 80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other; Advia Centaur (Ultra)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21 / 63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 to 3.9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0.663 to 0.838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60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42 to 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66 to 80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 Cardiac Troponin 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17 / 93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 Cardiac Troponin 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Astra; other; Cardiac STATus Troponin I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73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Astra; other; Cardiac STATus Troponin I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27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78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22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TropT-sensitive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59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TropT-sensitive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 / 41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78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22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 Cardiac Troponin 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 / 93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 Cardiac Troponin 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Astra; other; Cardiac STATus Troponin I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73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Astra; other; Cardiac STATus Troponin I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27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TropT-sensitive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59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TropT-sensitive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41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TropT-sensitive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59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TropT-sensitive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41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 Cardiac Troponin 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13 / 93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other; Stratus Cardiac Troponin 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Astra; other; Cardiac STATus Troponin I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73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Astra; other; Cardiac STATus Troponin I rapid test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27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78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22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73.2% / 22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61 / 86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0.031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43% / 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53% / 32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32% / 22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61% / 86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0.031 mcg/L&lt;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 / 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9% / 32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12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12 / 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Exponent Beta: 6.54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0.54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0.00056;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12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ELISA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NR/ 49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72% / 35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65% / 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75% / 44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45% / 20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74.4% / 81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Lowbeer,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45.5% / 34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2.66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1.07 to 10.95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 to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0.049 mcg/L&lt;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0.53 to 2.51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0.73;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2.39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1.13 to 5.06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0.049 mcg/L&lt;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1.19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 to 2.82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0.69;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Mallamaci,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0.098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2.35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1.01 to 5.49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0.048;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15% / 33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29% / 14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3.9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hscTnT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E411 analyzer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Ln hs-cTnT, cut off 3 ng/L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1.404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1.001 to 1.968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0.049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4th generation TnT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&lt;0.028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230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1.05 to 1.93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4th generation TnT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&gt;0.028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2.13 to 10.6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4th generation TnT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Undetectable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548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3.3% / 5529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7.4% / 20843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1-3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5.4% / 5214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3.7% / 5529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7.3% / 20843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1-3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3.5% / 5214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1.7% / 5529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2.1% / 20843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1-3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2.1% / 5214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1% / 5529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2.6% / 20843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1-3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2.2% / 5214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10.1% / 5529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14.6% / 20843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1-3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9.6% / 5214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&lt;1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7% / 5529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 / 20843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Melloni,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Followup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1-3 x ULN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5.7% / 5214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opusplus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16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opusplus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2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20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opusplus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4.57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 to 5.2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0.22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3.22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 to 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0.168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Mockel,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1.63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0.18 to 5.9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0.969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100% (for &gt;1.5)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/ 108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100% (for &gt;1.5)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mcg/L&lt; 1.5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/ 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100% (for &gt;1.5)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1,5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0% / 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100% (for &gt;1.5)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Boerhinger; other; Enzymum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26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Boerhinger; other; Enzymum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Sanofi; access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Boerhinger; other; Enzymum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Boerhinger; other; Enzymum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10% / 111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33% / 61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3.3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1.7 to 6.4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5% / 111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10% / 61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 to 5.4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ns;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Ooi,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6%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43% / 121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7.3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 to 49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59% / 58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1.5 to 68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&lt;0.001;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 / 121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Ooi,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24% / 58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Orea-Tejeda,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Orea-Tejeda,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&gt;=0.02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83.5% / 21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93.70%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101 (97.1%)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93.70%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 (2.9%)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93.70%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53.50%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acs180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70 (69.6%)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53.50%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Bayer; acs180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34 (32.4%)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53.50%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72.50%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0.726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58.4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77.9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36 (34.6%)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0.726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58.4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77.9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Peetz,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68 (65.7%)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&lt;0.01;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0.726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58.4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77.9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2.41%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15.62%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0.542 to 0.725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0.5172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32.5 to 70.5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71.6 to 89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0.744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0.654 to 0.821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0.7586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56.5 to 89.7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0.7209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61.4 to 81.2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31.11%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14.46%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16.87%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0.542 to 0.725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0.5172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32.5 to 70.5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71.6 to 89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7.23%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25%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34.37%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ADV AxSYM cTnI Immunoassay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&gt;0.15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46.87%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0.637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0.542 to 0.725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0.5172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32.5 to 70.5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71.6 to 89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2.86%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2.86%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0.744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0.654 to 0.821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0.7586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56.5 to 89.7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0.7209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61.4 to 81.2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15.56%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46.67%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Petrovic,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0.744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0.654 to 0.821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0.7586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56.5 to 89.7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0.7209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61.4 to 81.2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 NR 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0.875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0.125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28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0.125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16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0.125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4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0.909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Enzymum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20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0.875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Enzymum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10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0.875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10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18.2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24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9.1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23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18.2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Abbott; other;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18.2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87.5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81.8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88.2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81.8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88.2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10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81.8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88.2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Quiroga,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(CV events + non-CV mortality)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ECLIA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% pts with event: 50%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1.03 to 4.16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0.042;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whole group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year-Revascularization-Other composite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Abott; other; Abott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79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year-Revascularization-Other composite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Abott; other; Abott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RR: 8.8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95% CI: 1.8 to 31.8;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20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7 / 33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26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17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1.8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29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0.5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24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Roppolo,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opus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Sahinarslan,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16.4% / 61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Sahinarslan,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52.9%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Sahinarslan,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24.6% / 61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Sahinarslan,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64.7% / 17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3.215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0.405 to 25.53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0.269;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0.022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0.022 mcg/L&lt; 0.056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0.46 to 5.35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0.056 mcg/L&lt; 0.106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2.32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0.69 to 7.86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0.106 mcg/L&lt; 0.569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3.39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1.04 to 11.07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0.04;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0.022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0.022 mcg/L&lt; 0.056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0.81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0.16 to 4.06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0.8;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0.056 mcg/L&lt; 0.106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2.12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0.47 to 9.54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0.34;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Satyan,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0.106 mcg/L&lt; 0.569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0.48 to 9.6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0.32;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Cardiac reader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Pts with event: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17% / 42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Coefficient: REF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2.185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other; Cardiac reader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41% / 29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29 (40.8%)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Coefficient: 4.988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2.185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10645.93 to 2.023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0.0025;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87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0.617 to 0.935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31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0.617 to 0.935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0.99 to 0.64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0.99 to 0.64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0.99 to 0.64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7.14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5.71 to 10.22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0.004;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Grp2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0.99 to 0.64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0.82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0.99 to 0.64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74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88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17 / 52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2.5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14 / 38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281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&gt;0.04 ng&gt;mL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95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&lt;0.04 ng/mL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4 / 281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Ortho Clinical Diagnostics; Vitros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&gt;0.04 ng&gt;mL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95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Sommerer,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0.026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53 (39.6%)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2.12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1.24 to 3.62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0.006;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Sommerer,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0.026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REF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Stolear,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13%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Stolear,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 Mannheim;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38%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beta coefficient in Cox model: 2.74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SE: 0.69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0.0001;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Stolear,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TROP T RA -rapid beside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Stolear,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TROP TRA - rapid assay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0.2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22 / 50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Stolear,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Stolear,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Svensson,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NR; 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HR: 1.76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0.32 to 9.69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0.52;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Total sample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Trape,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Trape,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Trape,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11 / 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Trape,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Trape,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18 / 39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Trape,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13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(ACS occurrence)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 HR: 2.98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8.57 to 1.04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0.04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Troyanov,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(ACS occurrence)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Abbot Laboratories; other; MEIA, AxSYM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 HR: 3.37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7.25 to 1.56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0.001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Threshold 0.6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&lt; 1 year-Revascularization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Boehringer; other; Enzymun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Threshold 0.10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0.59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&lt;0.01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49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5 / 14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16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0 / 49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0.08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47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Vichairuangthum,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Subs. MI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Johnson &amp; Johnson; other; Vitros ECi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14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(cardio congestion)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Roche Modular Analyzer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per 1 ug/L increase (cont.)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85 / 222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1.19 to 7.42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0.019;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ref group: other;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total population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0.64 to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0.63 to 0.78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77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0.64 to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0.63 to 0.78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15 / 78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0.64 to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0.63 to 0.78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46 / 83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0.76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0.64 to 0.85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0.63 to 0.78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 / 77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9 / 78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29 / 83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37 / 78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0.52 to 0.69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0.69 to 0.85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66 / 83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0.52 to 0.69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0.69 to 0.85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26 / 77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0.52 to 0.69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0.69 to 0.85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  ≥ 1 year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0.61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0.52 to 0.69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0.78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0.69 to 0.85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81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2.58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0.78 to 8.57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0.13;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1.91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0.58 to 6.32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0.29;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0.01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8.1% / 81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0.01 mcg/L&lt; 0.099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18.7% / 70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28.5% / 79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Wayand,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0.477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Wayand,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3 / 31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0.477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Wayand,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Dade Behring; stratus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0.4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2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0.477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Wayand,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0.213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Wayand,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Enzymum Troponin T - ES700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 / 31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0.213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Wayand,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Enzymum Troponin T - ES700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4 / 28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AUC: 0.703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 value: 0.213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Sens: 0.57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Spec: 0.88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Wolley,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Automated Chemiluminescent Immunoassay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14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Wolley,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hcTnT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other; Automated Chemiluminescent Immunoassay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14 ng/L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OR: 1.506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1.182 to 1.918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ref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 xml:space="preserve"> group: cont.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14%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10 / 71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5A649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Wood, 2003</w:t>
            </w:r>
            <w:r w:rsidRPr="001E7979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AC666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AC666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CE4235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E4235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52%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11 / 25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RH: 1.72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95% CI: 1.08 to 2.74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 value: 0.02;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 group: Grp1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5 / 71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Years: 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Roche; Elecsys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0.1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No. of events: 6 / 25 persons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Yakupoglu,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Diagnostic Products;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2.3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33% / 30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Yakupoglu,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Diagnostic Products;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2.3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event: 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75% / 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Yakupoglu,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Diagnostic Products;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 2.3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66.1% / 30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1545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Yakupoglu,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composite (survival)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Assay: cTnI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other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Mfg: Diagnostic Products; immulite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 2.3 mcg/L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% Pts with event: 25% / 8 persons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Results: unadjusted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</w:tbl>
    <w:p w:rsidR="00D67535" w:rsidRPr="00214B32" w:rsidRDefault="00D67535" w:rsidP="00166C60">
      <w:r w:rsidRPr="00214B32">
        <w:rPr>
          <w:sz w:val="18"/>
          <w:szCs w:val="18"/>
        </w:rPr>
        <w:t>Abbreviations: ACE=adverse cardiovascular event; AUC=area under the curve; cardio=cardiovascular; CI=confidence interval; cont.=continuous; cTnI=cardiac troponin I; cTnT=cardian troponin T; Grp=group; HR=hazard ratio; hs=high sensitivity;  lab=laboratory; LR=likelihood ratio; MACE=major adverse cardiac events; mcg/L=micrograms per liter; Mfg=manufacturer; MI=myocardial infarction; N=number; ng/mL=nanograms per liter; ng/L=nanograms per liter; NR=not reported;  ns=not specified; pts=patients; ref=reference; OR=odds ratio; revasc=revascularization; RH=relative;RR=relative risk; hazard; sd=standard deviation; se=standard error; sens=sensitivity; spec=specificity; subs.=subsequent</w:t>
      </w:r>
    </w:p>
    <w:p w:rsidR="004606C3" w:rsidRPr="00214B32" w:rsidRDefault="004606C3"/>
    <w:sectPr w:rsidR="004606C3" w:rsidRPr="00214B32" w:rsidSect="00166C60">
      <w:footerReference w:type="default" r:id="rId8"/>
      <w:pgSz w:w="15840" w:h="12240" w:orient="landscape"/>
      <w:pgMar w:top="1440" w:right="1440" w:bottom="1440" w:left="1440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71" w:rsidRDefault="00221171">
      <w:r>
        <w:separator/>
      </w:r>
    </w:p>
  </w:endnote>
  <w:endnote w:type="continuationSeparator" w:id="0">
    <w:p w:rsidR="00221171" w:rsidRDefault="002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166C60">
          <w:rPr>
            <w:noProof/>
          </w:rPr>
          <w:t>54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71" w:rsidRDefault="00221171">
      <w:r>
        <w:separator/>
      </w:r>
    </w:p>
  </w:footnote>
  <w:footnote w:type="continuationSeparator" w:id="0">
    <w:p w:rsidR="00221171" w:rsidRDefault="0022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66C60"/>
    <w:rsid w:val="001E7979"/>
    <w:rsid w:val="001F0E02"/>
    <w:rsid w:val="001F3D5F"/>
    <w:rsid w:val="00206B32"/>
    <w:rsid w:val="002108B1"/>
    <w:rsid w:val="00214B32"/>
    <w:rsid w:val="00221171"/>
    <w:rsid w:val="0022433B"/>
    <w:rsid w:val="00233333"/>
    <w:rsid w:val="00246D40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F0D26"/>
    <w:rsid w:val="00510FD6"/>
    <w:rsid w:val="005123BE"/>
    <w:rsid w:val="00533883"/>
    <w:rsid w:val="005518D0"/>
    <w:rsid w:val="0056233F"/>
    <w:rsid w:val="00597996"/>
    <w:rsid w:val="005A6499"/>
    <w:rsid w:val="005E2D51"/>
    <w:rsid w:val="0060357C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7F4F1A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C2A4A"/>
    <w:rsid w:val="00ED089B"/>
    <w:rsid w:val="00EE472E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115</Pages>
  <Words>18967</Words>
  <Characters>108118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2014-09-04T10:18:00Z</dcterms:created>
  <dcterms:modified xsi:type="dcterms:W3CDTF">2014-09-04T11:34:00Z</dcterms:modified>
</cp:coreProperties>
</file>