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F846EF" w:rsidRDefault="006D18C0" w:rsidP="006D18C0">
      <w:pPr>
        <w:pStyle w:val="Caption"/>
      </w:pPr>
      <w:bookmarkStart w:id="0" w:name="_GoBack"/>
      <w:bookmarkEnd w:id="0"/>
      <w:proofErr w:type="gramStart"/>
      <w:r w:rsidRPr="00F846EF">
        <w:t>Table H-2.</w:t>
      </w:r>
      <w:proofErr w:type="gramEnd"/>
      <w:r w:rsidRPr="00F846EF">
        <w:t xml:space="preserve"> Subgroup results for KQ 2: </w:t>
      </w:r>
      <w:r>
        <w:t>a</w:t>
      </w:r>
      <w:r w:rsidRPr="00F846EF">
        <w:t>ntiplatelet and anticoagulant medications in the initial conservative treatment of patients with UA/NSTEMI</w:t>
      </w: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400"/>
        <w:gridCol w:w="1499"/>
        <w:gridCol w:w="5220"/>
      </w:tblGrid>
      <w:tr w:rsidR="006D18C0" w:rsidRPr="00F846EF" w:rsidTr="00A1041C">
        <w:trPr>
          <w:cantSplit/>
          <w:tblHeader/>
          <w:jc w:val="center"/>
        </w:trPr>
        <w:tc>
          <w:tcPr>
            <w:tcW w:w="1331" w:type="dxa"/>
            <w:shd w:val="clear" w:color="auto" w:fill="FFFFFF"/>
            <w:vAlign w:val="center"/>
          </w:tcPr>
          <w:p w:rsidR="006D18C0" w:rsidRPr="00F846EF" w:rsidRDefault="006D18C0" w:rsidP="00A1041C">
            <w:pPr>
              <w:jc w:val="center"/>
              <w:rPr>
                <w:rFonts w:ascii="Arial" w:eastAsia="Calibri" w:hAnsi="Arial"/>
                <w:b/>
                <w:sz w:val="16"/>
                <w:szCs w:val="16"/>
              </w:rPr>
            </w:pPr>
            <w:r w:rsidRPr="00F846EF">
              <w:rPr>
                <w:rFonts w:ascii="Arial" w:eastAsia="Calibri" w:hAnsi="Arial"/>
                <w:b/>
                <w:sz w:val="16"/>
                <w:szCs w:val="16"/>
              </w:rPr>
              <w:t>Study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6D18C0" w:rsidRPr="00F846EF" w:rsidRDefault="006D18C0" w:rsidP="00A1041C">
            <w:pPr>
              <w:jc w:val="center"/>
              <w:rPr>
                <w:rFonts w:ascii="Arial" w:eastAsia="Calibri" w:hAnsi="Arial"/>
                <w:b/>
                <w:sz w:val="16"/>
                <w:szCs w:val="16"/>
              </w:rPr>
            </w:pPr>
            <w:r w:rsidRPr="00F846EF">
              <w:rPr>
                <w:rFonts w:ascii="Arial" w:eastAsia="Calibri" w:hAnsi="Arial"/>
                <w:b/>
                <w:sz w:val="16"/>
                <w:szCs w:val="16"/>
              </w:rPr>
              <w:t>Study Details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6D18C0" w:rsidRPr="00F846EF" w:rsidRDefault="006D18C0" w:rsidP="00A1041C">
            <w:pPr>
              <w:jc w:val="center"/>
              <w:rPr>
                <w:rFonts w:ascii="Arial" w:eastAsia="Calibri" w:hAnsi="Arial"/>
                <w:b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Subgroup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6D18C0" w:rsidRPr="00F846EF" w:rsidRDefault="006D18C0" w:rsidP="00A1041C">
            <w:pPr>
              <w:jc w:val="center"/>
              <w:rPr>
                <w:rFonts w:ascii="Arial" w:eastAsia="Calibri" w:hAnsi="Arial"/>
                <w:b/>
                <w:sz w:val="16"/>
                <w:szCs w:val="16"/>
              </w:rPr>
            </w:pPr>
            <w:r w:rsidRPr="00F846EF">
              <w:rPr>
                <w:rFonts w:ascii="Arial" w:eastAsia="Calibri" w:hAnsi="Arial"/>
                <w:b/>
                <w:sz w:val="16"/>
                <w:szCs w:val="16"/>
              </w:rPr>
              <w:t>Results Reported by Authors</w:t>
            </w:r>
          </w:p>
        </w:tc>
      </w:tr>
      <w:tr w:rsidR="006D18C0" w:rsidRPr="00F846EF" w:rsidTr="00A1041C">
        <w:trPr>
          <w:cantSplit/>
          <w:trHeight w:val="278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Anonymous, 1998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39</w:t>
            </w:r>
            <w:r w:rsidRPr="00F846E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F846EF">
              <w:rPr>
                <w:rFonts w:ascii="Arial" w:eastAsia="Calibri" w:hAnsi="Arial" w:cs="Arial"/>
                <w:sz w:val="16"/>
                <w:szCs w:val="16"/>
              </w:rPr>
              <w:br/>
              <w:t>PURSUIT study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10,948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 vs. placebo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&lt;50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0.8%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0.9%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8.2%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9.5%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8.7%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9.6%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GUSTO moderate or severe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4.6%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3.9%</w:t>
            </w:r>
          </w:p>
        </w:tc>
      </w:tr>
      <w:tr w:rsidR="006D18C0" w:rsidRPr="00F846EF" w:rsidTr="00A1041C">
        <w:trPr>
          <w:cantSplit/>
          <w:trHeight w:val="27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50-59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01.5%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9.0%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12.8%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9.7%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13.8%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GUSTO moderate or severe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9.2%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6.8%</w:t>
            </w:r>
          </w:p>
        </w:tc>
      </w:tr>
      <w:tr w:rsidR="006D18C0" w:rsidRPr="00F846EF" w:rsidTr="00A1041C">
        <w:trPr>
          <w:cantSplit/>
          <w:trHeight w:val="27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60-69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3.0%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3.5%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12.6%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13.0%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14.3%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15.0%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GUSTO moderate or severe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13.9%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11.7%</w:t>
            </w:r>
          </w:p>
        </w:tc>
      </w:tr>
      <w:tr w:rsidR="006D18C0" w:rsidRPr="00F846EF" w:rsidTr="00A1041C">
        <w:trPr>
          <w:cantSplit/>
          <w:trHeight w:val="27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&lt;65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OR (95% CI): 0.785 (0.657-0.939), favoring eptifibatide </w:t>
            </w:r>
          </w:p>
        </w:tc>
      </w:tr>
      <w:tr w:rsidR="006D18C0" w:rsidRPr="00F846EF" w:rsidTr="00A1041C">
        <w:trPr>
          <w:cantSplit/>
          <w:trHeight w:val="27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</w:t>
            </w:r>
            <w:r w:rsidRPr="00F846EF">
              <w:rPr>
                <w:rFonts w:ascii="Arial" w:eastAsia="Calibri" w:hAnsi="Arial" w:cs="Arial"/>
                <w:sz w:val="16"/>
                <w:szCs w:val="16"/>
                <w:u w:val="single"/>
              </w:rPr>
              <w:t>&gt;</w:t>
            </w: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65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0.977 (0.840-1.136), favoring eptifibatide</w:t>
            </w:r>
          </w:p>
        </w:tc>
      </w:tr>
      <w:tr w:rsidR="006D18C0" w:rsidRPr="00F846EF" w:rsidTr="00A1041C">
        <w:trPr>
          <w:cantSplit/>
          <w:trHeight w:val="13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Early invasive management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Early invasive management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96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 (N=606): 9.4%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 (N=622): 15.3%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0.576 (0.406-0.817)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 (N=606): 10.2%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 (N=622): 16.1%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0.595 (0.424-0.835)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 (N=606): 11.6%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 (N=622): 16.7%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0.650 (0.469-0.901)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0.795 (0.691-0.917) favoring  eptifibatide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 vs. no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OR=0.960 (95% CI, 0.769 to 1.193)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diabetes: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OR=0.874 (95% CI, 0.763 to 0.997), favoring eptifibatide </w:t>
            </w:r>
          </w:p>
        </w:tc>
      </w:tr>
      <w:tr w:rsidR="006D18C0" w:rsidRPr="00F846EF" w:rsidTr="00A1041C">
        <w:trPr>
          <w:cantSplit/>
          <w:trHeight w:val="208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CHF at presentation (Killip II/III vs. Killip I)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Killip II/III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Eptifibatide:16.9%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18.8%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1.14 (0.8-1.6)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23.5%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25.5%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1.11 (0.8-1.5)</w:t>
            </w:r>
          </w:p>
        </w:tc>
      </w:tr>
      <w:tr w:rsidR="006D18C0" w:rsidRPr="00F846EF" w:rsidTr="00A1041C">
        <w:trPr>
          <w:cantSplit/>
          <w:trHeight w:val="1952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Killip 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9.4%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11.0%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1.2 (1.0-1.4)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13.3%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14.8%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1.13 (1.0-1.3)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Geography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US (N=1766)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96 hrs: 1.1%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7 days: 2.0%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days: 3.5%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6 months: 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96 hrs: 8.9%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7 days: 10.8%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days: 13.3%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6 months: 15.5%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96 hrs): 9.6%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7 days): 12.1%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30 days): 15.4%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6 months): 18.9%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bleeding: 1.8%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GUSTO severe bleeding: 0.4%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0.53 (0.25-1.05)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Non-US (N=1756)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96 hrs: 0.6%, p=0.11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7 days: 1.4%, p=0.16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days: 3.0%, p=0.41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6 months: 5.0%, p=0.52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96 hrs: 6.0%, p=0.001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7 days: 8.2%, p=0.008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days: 10.2%, p=0.004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6 months: 12.6%, p=0.012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96 hrs): 6.4%, p0.005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7 days): 9.1%, 0.003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30 days): 11.9%, p=0.003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nonfatal MI at 6 months): 15.2%, p=0.004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bleeding: 4.8%, p&lt;0.0001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GUSTO severe bleeding: 1.5%, p&lt;0.0001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0.68 (0.44-1.00)</w:t>
            </w:r>
          </w:p>
        </w:tc>
      </w:tr>
      <w:tr w:rsidR="006D18C0" w:rsidRPr="00F846EF" w:rsidTr="00A1041C">
        <w:trPr>
          <w:cantSplit/>
          <w:trHeight w:val="538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UA vs. MI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Unstable Angina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 (n=2584): 3.0%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 (n=2545): 2.4% (p=0.227)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 at 90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4.3%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3.9% (p=0.440)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 at 180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5.8%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 4.9% (p=0.192)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11.2%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13.0%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90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12.8%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Placebo: 15.0%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180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14.9%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Placebo:  16.3%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Moderate to severe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13.2%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Placebo: 10.1% (p=0.001)  </w:t>
            </w:r>
          </w:p>
        </w:tc>
      </w:tr>
      <w:tr w:rsidR="006D18C0" w:rsidRPr="00F846EF" w:rsidTr="00A1041C">
        <w:trPr>
          <w:cantSplit/>
          <w:trHeight w:val="538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 (n=2124): 4.0%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 (n=2184): 5.3% (p=0.043)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 at 90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5.7%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6.5% (p=0.308)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 at 180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7.1%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7.9% (p=0.519)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Eptifibatide:17.9%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18.9% (p=0.387)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90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19.9%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20.3% (p=0.732)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180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21.3%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 22.2% (p=0.505)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Moderate to severe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12.6%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9.6% (p=0.002)</w:t>
            </w:r>
          </w:p>
        </w:tc>
      </w:tr>
      <w:tr w:rsidR="006D18C0" w:rsidRPr="00F846EF" w:rsidTr="00A1041C">
        <w:trPr>
          <w:cantSplit/>
          <w:trHeight w:val="8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PTCA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treated with PTCA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 (n=555): 12.1%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 (n=596): 15.3%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p=0.123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180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14.0%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Placebo: 18.5%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p=0.045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2.5%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Placebo: 2.3%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p=0.851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 180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3.8%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Placebo: 3.9%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p=1.00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Eptifibatide: 7.1%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Placebo: 4.5%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p=0.001</w:t>
            </w:r>
          </w:p>
        </w:tc>
      </w:tr>
      <w:tr w:rsidR="006D18C0" w:rsidRPr="00F846EF" w:rsidTr="00A1041C">
        <w:trPr>
          <w:cantSplit/>
          <w:trHeight w:val="8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Medical management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medically managed (N=992)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ischemia, or readmission for UA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0.84 (0.65-1.10), favoring tirofiban vs. UFH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0.58 (0.38-0.87)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0.53 (0.32-0.89)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0.65 (0.36-1.15)</w:t>
            </w:r>
          </w:p>
        </w:tc>
      </w:tr>
      <w:tr w:rsidR="006D18C0" w:rsidRPr="00F846EF" w:rsidTr="00A1041C">
        <w:trPr>
          <w:cantSplit/>
          <w:trHeight w:val="57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MI vs. no MI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MI at enrollment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0.930 (0.795-1.09)</w:t>
            </w:r>
          </w:p>
        </w:tc>
      </w:tr>
      <w:tr w:rsidR="006D18C0" w:rsidRPr="00F846EF" w:rsidTr="00A1041C">
        <w:trPr>
          <w:cantSplit/>
          <w:trHeight w:val="602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MI at enrollment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0.849 (0.715-1.01)</w:t>
            </w:r>
          </w:p>
        </w:tc>
      </w:tr>
      <w:tr w:rsidR="006D18C0" w:rsidRPr="00F846EF" w:rsidTr="00A1041C">
        <w:trPr>
          <w:cantSplit/>
          <w:trHeight w:val="658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Anonymous, 1998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40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PRISM study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3,232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vs. UFH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Medically managed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(N=992) vs. UFH (N=1007)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ischemia, or readmission for UA at 30days)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0.84 (0.65-1.10) with lower risk in Tirofiban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0.58 (0.38-0.87)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0.53 (0.32-0.89)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 0.65 (0.36-1.15)</w:t>
            </w:r>
          </w:p>
        </w:tc>
      </w:tr>
      <w:tr w:rsidR="006D18C0" w:rsidRPr="00F846EF" w:rsidTr="00A1041C">
        <w:trPr>
          <w:cantSplit/>
          <w:trHeight w:val="17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Percutaneous coronary revascularization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(N=348) vs. UFH (N=352)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ischemia, or readmission for UA at 30days)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0.72 (0.53-0.98)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0.76 (0.45-1.69)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0.28 (0.06-1.36)</w:t>
            </w:r>
          </w:p>
        </w:tc>
      </w:tr>
      <w:tr w:rsidR="006D18C0" w:rsidRPr="00F846EF" w:rsidTr="00A1041C">
        <w:trPr>
          <w:cantSplit/>
          <w:trHeight w:val="6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&lt;65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within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0.72 (0.41-1.23)</w:t>
            </w:r>
          </w:p>
        </w:tc>
      </w:tr>
      <w:tr w:rsidR="006D18C0" w:rsidRPr="00F846EF" w:rsidTr="00A1041C">
        <w:trPr>
          <w:cantSplit/>
          <w:trHeight w:val="5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65-74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within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0.55 (0.28-1.01)</w:t>
            </w:r>
          </w:p>
        </w:tc>
      </w:tr>
      <w:tr w:rsidR="006D18C0" w:rsidRPr="00F846EF" w:rsidTr="00A1041C">
        <w:trPr>
          <w:cantSplit/>
          <w:trHeight w:val="5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&gt;75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within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0.57 (0.28-1.11)</w:t>
            </w:r>
          </w:p>
        </w:tc>
      </w:tr>
      <w:tr w:rsidR="006D18C0" w:rsidRPr="00F846EF" w:rsidTr="00A1041C">
        <w:trPr>
          <w:cantSplit/>
          <w:trHeight w:val="5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&gt;65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within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0.57 (0.35-0.88)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0.54 (0.30-0.96)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0.67 (0.43-1.03)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 :0.43 (0.20-0.90)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0.72 (0.47-1.04)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Geography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0.53 (0.25-1.05)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Non-US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tabs>
                <w:tab w:val="center" w:pos="2005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0.68 (0.44-1.00)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Prior ASA 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Prior ASA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0.82 (0.52-1.26)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prior ASA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(0.42-0.23-0.74)</w:t>
            </w:r>
          </w:p>
        </w:tc>
      </w:tr>
      <w:tr w:rsidR="006D18C0" w:rsidRPr="00F846EF" w:rsidTr="00A1041C">
        <w:trPr>
          <w:cantSplit/>
          <w:trHeight w:val="1511"/>
          <w:jc w:val="center"/>
        </w:trPr>
        <w:tc>
          <w:tcPr>
            <w:tcW w:w="1331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Prior heparin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Prior heparin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0.65 (0.43-0.95)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prior heparin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0.60 (0.29-1.17)</w:t>
            </w:r>
          </w:p>
        </w:tc>
      </w:tr>
      <w:tr w:rsidR="006D18C0" w:rsidRPr="00F846EF" w:rsidTr="00A1041C">
        <w:trPr>
          <w:cantSplit/>
          <w:trHeight w:val="344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t>Anonymous, 1998</w:t>
            </w:r>
            <w:r w:rsidRPr="001263C7">
              <w:rPr>
                <w:rFonts w:ascii="Arial" w:eastAsia="Calibri" w:hAnsi="Arial" w:cs="Arial"/>
                <w:noProof/>
                <w:color w:val="000000"/>
                <w:sz w:val="16"/>
                <w:szCs w:val="16"/>
                <w:vertAlign w:val="superscript"/>
              </w:rPr>
              <w:t>41</w:t>
            </w:r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PRISM-PLUS study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N:1,875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0.4 + UFH vs. placebo + UFH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&lt;65 yrs (N=402)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50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34</w:t>
            </w:r>
          </w:p>
        </w:tc>
      </w:tr>
      <w:tr w:rsidR="006D18C0" w:rsidRPr="00F846EF" w:rsidTr="00A1041C">
        <w:trPr>
          <w:cantSplit/>
          <w:trHeight w:val="343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≥65 yrs (N=395)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93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66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(N=252): 7.5%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(N=254): 5.9%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0.78 (0.40-1.53)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p=0.47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48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34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  0.67 (0.43-1.04)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21.4%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20.1%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0.89 (0.61-1.31)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p=0.56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180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31.3%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33.5%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 1.02 (0.76-1.40)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p=0.86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1.6%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5.9%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0.73 (0.16-3.3)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p=0.69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6.3%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0.86 (0.42-1.78)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p=0.69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9.9%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10.2%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RR (95% CI): 1.02 (0.59-1.77)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p=0.94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180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12.7%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14.2%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1.11 (0.69-1.78)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p=0.68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0.8%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2.4%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2.98 (0.61-14.61)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p=0.16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(N=545): 95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(N=519): 55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0.7%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heparin: 1.0%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1.31 (0.35-4.86)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p=0.68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diabetes (N=1208)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 death, MI,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(N=604): 101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(N=604): 75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(N=604): 0.8%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(N=604): 1.7%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 (N=362)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 death, MI,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(N=193): 42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(N=169): 25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ischemia, rehospitalization for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(N=193): 39.9%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(N=169): 32.0%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P=0.11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(N=193): 0.5%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(N=169): 0.6%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(N=193): 19.2%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(N=169): 11.2%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p=0.03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UA vs. MI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UA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 death, MI,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(N=428): 78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(N=428): 61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Any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 death, MI, refractory ischemia at 7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(N=369): 65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(N=345): 39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PCI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Tirofiban: 21.3%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: 18.7%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12% (0.63-1.15)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Tirofiban: 11.6%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: 8.9%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23% (0.50-1.12)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Tirofiban: 24.7%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: 18.15%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27% (0.44-1.04)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Tirofiban: 13%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: 8.3%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36% (0.34-1.08)</w:t>
            </w:r>
          </w:p>
        </w:tc>
      </w:tr>
      <w:tr w:rsidR="006D18C0" w:rsidRPr="00F846EF" w:rsidTr="00A1041C">
        <w:trPr>
          <w:cantSplit/>
          <w:trHeight w:val="227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Prior CABG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(N=107): 29%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(N=124): 16.9%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 CI):  HR 0.548 (0.314-0.957)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p=0.035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refractory ischemia at 30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(N=107): 40.2%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(N=124): 25%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 CI):  0.563 (0.354-0.895)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p=0.015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(N=107): 12.1%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(N=124): 6.5%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 CI):  0.508 (0.210-1.230)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p=0.134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(N=107): 17.8%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Tirofiban + heparin (N=124): 12.1%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 CI):  0.645 (0.327-1.272)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p=0.206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Renal insufficiency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&lt;30 mL/min (N=40)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Heparin: 15%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35%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45%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50%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50%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20%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25%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0%</w:t>
            </w:r>
          </w:p>
        </w:tc>
      </w:tr>
      <w:tr w:rsidR="006D18C0" w:rsidRPr="00F846EF" w:rsidTr="00A1041C">
        <w:trPr>
          <w:cantSplit/>
          <w:trHeight w:val="9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30-60 mL/min (N=571)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6.1%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11.9%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17.9%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23.8%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24.8%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29.7%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4.6%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8.6%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15.2%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1.4%</w:t>
            </w:r>
          </w:p>
        </w:tc>
      </w:tr>
      <w:tr w:rsidR="006D18C0" w:rsidRPr="00F846EF" w:rsidTr="00A1041C">
        <w:trPr>
          <w:cantSplit/>
          <w:trHeight w:val="8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60-75 mL/min (N=354)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7.5%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13.9%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15.5%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19%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0.6%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8.0%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8.9%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9.8%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0.6%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0%</w:t>
            </w:r>
          </w:p>
        </w:tc>
      </w:tr>
      <w:tr w:rsidR="006D18C0" w:rsidRPr="00F846EF" w:rsidTr="00A1041C">
        <w:trPr>
          <w:cantSplit/>
          <w:trHeight w:val="8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&gt;75 mL/min (N=572)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48 hrs)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4.7%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4.1%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6.8%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12.3%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11.1%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16.0%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0.4%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7.4%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4.3%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 9.7%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tirofiban: 1.7%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Heparin:0.7%</w:t>
            </w:r>
          </w:p>
        </w:tc>
      </w:tr>
      <w:tr w:rsidR="006D18C0" w:rsidRPr="00F846EF" w:rsidTr="00A1041C">
        <w:trPr>
          <w:cantSplit/>
          <w:trHeight w:val="203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Troponin positive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Troponin positive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 (N=28): 3.6%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(N=34): 20.6%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p=0.06 </w:t>
            </w:r>
          </w:p>
        </w:tc>
      </w:tr>
      <w:tr w:rsidR="006D18C0" w:rsidRPr="00F846EF" w:rsidTr="00A1041C">
        <w:trPr>
          <w:cantSplit/>
          <w:trHeight w:val="42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Troponin negative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 or MI)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tirofiban (N=27): 9.5%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(N=21): 11.1%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p=1.00</w:t>
            </w:r>
          </w:p>
        </w:tc>
      </w:tr>
      <w:tr w:rsidR="006D18C0" w:rsidRPr="00F846EF" w:rsidTr="00A1041C">
        <w:trPr>
          <w:cantSplit/>
          <w:trHeight w:val="385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Antman, 1999 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11B study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3,910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vs. UFH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UA or MI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UA (N=2289)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urgent revasc at 14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15.3%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12.8%</w:t>
            </w:r>
          </w:p>
        </w:tc>
      </w:tr>
      <w:tr w:rsidR="006D18C0" w:rsidRPr="00F846EF" w:rsidTr="00A1041C">
        <w:trPr>
          <w:cantSplit/>
          <w:trHeight w:val="38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Non-Q Wave MI (N=1334)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urgent revasc at 14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18.6%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17.2%</w:t>
            </w:r>
          </w:p>
        </w:tc>
      </w:tr>
      <w:tr w:rsidR="006D18C0" w:rsidRPr="00F846EF" w:rsidTr="00A1041C">
        <w:trPr>
          <w:cantSplit/>
          <w:trHeight w:val="38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Q Wave MI (N=143)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urgent revasc at 14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23.4%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20.3%</w:t>
            </w:r>
          </w:p>
        </w:tc>
      </w:tr>
      <w:tr w:rsidR="006D18C0" w:rsidRPr="00F846EF" w:rsidTr="00A1041C">
        <w:trPr>
          <w:cantSplit/>
          <w:trHeight w:val="461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Blazing, 2004 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6</w:t>
            </w: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 to Z study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3,987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vs. UFH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Early invasive vs. conservative management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Early invasive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(N=1111): 8.8%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(N=1080): 8.5%</w:t>
            </w:r>
          </w:p>
        </w:tc>
      </w:tr>
      <w:tr w:rsidR="006D18C0" w:rsidRPr="00F846EF" w:rsidTr="00A1041C">
        <w:trPr>
          <w:cantSplit/>
          <w:trHeight w:val="46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Initial conservative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(N=904): 7.7%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(N=869): 10.6%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&lt;65 yrs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(N=1213): 6.4%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(N=1155): 7.4%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≥65 yrs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(N=805): 11.3%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(N=794): 12.5%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(N=1438): 8.3%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(N=1388): 9.4%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(N=580): 8.6%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(N=52): 9.3%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(N=1395): 8.4%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(N=356): 10.7%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(N=1620): 8.3%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(N=1593): 9.2%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Geography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(N=420): 6.7%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(N=378): 7.7%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Non-US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(N=1598): 8.8%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(N=155): 9.8%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Troponin level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Normal troponin level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(N=334): 8.1%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(N=323): 8.0%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Elevated troponin level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(N=1072): 8.3%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(N=100): 9.5%</w:t>
            </w:r>
          </w:p>
        </w:tc>
      </w:tr>
      <w:tr w:rsidR="006D18C0" w:rsidRPr="00F846EF" w:rsidTr="00A1041C">
        <w:trPr>
          <w:cantSplit/>
          <w:trHeight w:val="7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TIMI risk score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0-2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(N=846): 6.4%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(N=752): 5.7%</w:t>
            </w:r>
          </w:p>
        </w:tc>
      </w:tr>
      <w:tr w:rsidR="006D18C0" w:rsidRPr="00F846EF" w:rsidTr="00A1041C">
        <w:trPr>
          <w:cantSplit/>
          <w:trHeight w:val="7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3-4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(N=888): 8.1%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(N=945): 10.2%</w:t>
            </w:r>
          </w:p>
        </w:tc>
      </w:tr>
      <w:tr w:rsidR="006D18C0" w:rsidRPr="00F846EF" w:rsidTr="00A1041C">
        <w:trPr>
          <w:cantSplit/>
          <w:trHeight w:val="7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5-7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ischemia within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(N=284): 15.1%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(N=45): 17.9%</w:t>
            </w:r>
          </w:p>
        </w:tc>
      </w:tr>
      <w:tr w:rsidR="006D18C0" w:rsidRPr="00F846EF" w:rsidTr="00A1041C">
        <w:trPr>
          <w:cantSplit/>
          <w:trHeight w:val="14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Conservative strategy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Conservative strategy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(N=872)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(N=906)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7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1.32 (0.61-2.82), p=0.49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1.51 (0.81-2.83), p=0.20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7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0.50 (0.26-0.98)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0.67 (0.41-1.08), p=0.10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Refractory ischemia at 7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0.69 (0.47-1.00), p=0.05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Refractory ischemia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 0.77 (0.54-1.08), p=0.13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Urgent revascularization at 7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0.66 (0.39-1.14), p=0.14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Urgent revascularization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 0.90 (0.59-1.37)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and refractory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0.72 (0.53-0.99), p=0.04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and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 0.80 (0.61-1.05), p=0.10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ischemia, urgent revascularization, and documented myocardial ischemia at 7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0.73 (0.56-0.96), p=0.03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refractory ischemia, urgent revascularization, and documented myocardial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 0.78 (0.62-0.99), p=0.04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TIMI major or minor bleeding within 24 hours of tirofiban infusion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0.8%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1.5%</w:t>
            </w:r>
          </w:p>
        </w:tc>
      </w:tr>
      <w:tr w:rsidR="006D18C0" w:rsidRPr="00F846EF" w:rsidTr="00A1041C">
        <w:trPr>
          <w:cantSplit/>
          <w:trHeight w:val="205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t>Brieger, 2007</w:t>
            </w:r>
            <w:r w:rsidRPr="001263C7">
              <w:rPr>
                <w:rFonts w:ascii="Arial" w:eastAsia="Calibri" w:hAnsi="Arial" w:cs="Arial"/>
                <w:noProof/>
                <w:color w:val="00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2,874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vs. UFH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Use of PCI and IIb/IIIa inhibitors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who did not get PCI and did not receive GPIs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Mortality in-hospital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(N=7957)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(N=4271)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(95%CI) 0.74 (0.62-0.88), Adjusted OR (95%CI) 0.77 (0.63-0.94) favoring LMWH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 in-hospital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(N=7957)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(N=4271)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(95%CI) 0.62(0.48-0.80), Adjusted OR (95%CI) 0.80 (0.60-1.10) favoring LMWH</w:t>
            </w:r>
          </w:p>
        </w:tc>
      </w:tr>
      <w:tr w:rsidR="006D18C0" w:rsidRPr="00F846EF" w:rsidTr="00A1041C">
        <w:trPr>
          <w:cantSplit/>
          <w:trHeight w:val="20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who did get PCI and did not receive GPIs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Mortality in-hospital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(N=1468)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(N=728)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(95%CI) 0.41 (0.22-0.78), Adjusted OR (95%CI) 0.45 (0.21-0.98), favoring LMWH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 in-hospital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(N=1468)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(N=728)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 1.04 (0.62-1.73), Adjusted OR (95%CI) 1.48 (0.84-2.60). favoring increased bleeding with LMWH</w:t>
            </w:r>
          </w:p>
        </w:tc>
      </w:tr>
      <w:tr w:rsidR="006D18C0" w:rsidRPr="00F846EF" w:rsidTr="00A1041C">
        <w:trPr>
          <w:cantSplit/>
          <w:trHeight w:val="20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who did get PCI and did receive GPIs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Mortality in-hospital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(N=928)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(N=1091)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 0.80 (0.40-1.42), Adjusted OR (95%CI) 0.83 (0.40-1.76), favoring LMWH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 in-hospital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(N=928)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(N=1091)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 0.64 (0.39-1.02), Adjusted OR (95%CI) 0.64 (0.38-1.08), favoring LMWH</w:t>
            </w:r>
          </w:p>
        </w:tc>
      </w:tr>
      <w:tr w:rsidR="006D18C0" w:rsidRPr="00F846EF" w:rsidTr="00A1041C">
        <w:trPr>
          <w:cantSplit/>
          <w:trHeight w:val="20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who did not get PCI but did  receive GPIs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Mortality in-hospital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(N=390)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(N=617)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 0.73 (0.40-1.35), Adjusted OR (95%CI) 0.83 (0.42-1.63) favoring LMWH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 in-hospital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(N=390)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(N=617)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 1.45 (0.87-2.41), Adjusted OR (95%CI) 1.90 (1.09-3.29) favoring increased bleeding with LMWH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Cohen, 1997 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ESSENCE study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3,171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vs. UFH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&lt;65 yrs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angina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(N=798): 23.2%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(N=785): 17.6%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1.05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≥65 yrs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angina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(N=776): 124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(N=128): 128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1.4</w:t>
            </w:r>
          </w:p>
        </w:tc>
      </w:tr>
      <w:tr w:rsidR="006D18C0" w:rsidRPr="00F846EF" w:rsidTr="00A1041C">
        <w:trPr>
          <w:cantSplit/>
          <w:trHeight w:val="21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angina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(N=399): 79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(N=360): 66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1.35</w:t>
            </w:r>
          </w:p>
        </w:tc>
      </w:tr>
      <w:tr w:rsidR="006D18C0" w:rsidRPr="00F846EF" w:rsidTr="00A1041C">
        <w:trPr>
          <w:cantSplit/>
          <w:trHeight w:val="2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angina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(N=1225): 230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(N=1247): 200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1.21</w:t>
            </w:r>
          </w:p>
        </w:tc>
      </w:tr>
      <w:tr w:rsidR="006D18C0" w:rsidRPr="00F846EF" w:rsidTr="00A1041C">
        <w:trPr>
          <w:cantSplit/>
          <w:trHeight w:val="143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Prior MI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Prior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angina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(N=745): 149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(N=723): 118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1.28</w:t>
            </w:r>
          </w:p>
        </w:tc>
      </w:tr>
      <w:tr w:rsidR="006D18C0" w:rsidRPr="00F846EF" w:rsidTr="00A1041C">
        <w:trPr>
          <w:cantSplit/>
          <w:trHeight w:val="142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prior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recurrent angina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(N=791): 154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(N=850): 144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1.19</w:t>
            </w:r>
          </w:p>
        </w:tc>
      </w:tr>
      <w:tr w:rsidR="006D18C0" w:rsidRPr="00F846EF" w:rsidTr="00A1041C">
        <w:trPr>
          <w:cantSplit/>
          <w:trHeight w:val="143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In-hospital PCI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In-hospital 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at 43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(N=3028): 244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(N=3129): 210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OR 0.82 (0.68-0.99), p=0.044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(N=3028): 387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(N=3129): 384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0.95 (0.82-1.11, p=0.547)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hemorrhage at 43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(N=2982): 148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(3091): 185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1.22 (0.8-1.52)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hemorrhage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(N=2982): 30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(N=3091): 55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55/3091, OR 1.78 (1.14-2.79), p=0.011</w:t>
            </w:r>
          </w:p>
        </w:tc>
      </w:tr>
      <w:tr w:rsidR="006D18C0" w:rsidRPr="00F846EF" w:rsidTr="00A1041C">
        <w:trPr>
          <w:cantSplit/>
          <w:trHeight w:val="142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in-hospital 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at 43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(N=493): 29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(N=431): 14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0.54 (0.28-1.03), p=0.062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(N=493): 59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(N=431): 27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0.49 (0.31-0.79 ), p=0.003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hemorrhage at 43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(N=483): 30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(N=425): 23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0.86, p=0.49-1.51, p=0.608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hemorrhage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(N=483): 11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(N=425): 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 0.20 (0.04-0.92), p=0.039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F846EF">
              <w:rPr>
                <w:rFonts w:ascii="Arial" w:hAnsi="Arial" w:cs="Arial"/>
                <w:sz w:val="16"/>
                <w:szCs w:val="16"/>
              </w:rPr>
              <w:t>Ferguson, 2004</w:t>
            </w:r>
            <w:r w:rsidRPr="001263C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13</w:t>
            </w:r>
          </w:p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F846EF">
              <w:rPr>
                <w:rFonts w:ascii="Arial" w:hAnsi="Arial" w:cs="Arial"/>
                <w:sz w:val="16"/>
                <w:szCs w:val="16"/>
              </w:rPr>
              <w:t>SYNERGY Study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F846EF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F846EF">
              <w:rPr>
                <w:rFonts w:ascii="Arial" w:hAnsi="Arial" w:cs="Arial"/>
                <w:sz w:val="16"/>
                <w:szCs w:val="16"/>
              </w:rPr>
              <w:t>Total N: 10,027</w:t>
            </w:r>
          </w:p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F846EF">
              <w:rPr>
                <w:rFonts w:ascii="Arial" w:hAnsi="Arial" w:cs="Arial"/>
                <w:sz w:val="16"/>
                <w:szCs w:val="16"/>
              </w:rPr>
              <w:t>Enoxaparin vs. UFH vs. Fondaparinux</w:t>
            </w:r>
          </w:p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F846EF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Male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(N=3296): 14.2%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(N=3299): 15.4%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p=0.16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Female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13.5%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12.9%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p=0.59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Diabetes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(N=1422): 15.6%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(N=1500): 15.7%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p=0.94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 diabetes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(N=3568): 13.3%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(N=3482): 14.0%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p=0.36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Geography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Australia/New Zealand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(N=206): 11.2%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(N=208): 10.6%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p=0.91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Europe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(N=908): 13.0%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(N=904): 13.2%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p=0.91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North America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(N=242): 27.3%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(N=239): 29.7%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p=0.45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South America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(N=3636): 13.5%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(N=3632): 14.1%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p=0.47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History of smoking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Smoking current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(N=1178): 12.3%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(N=1225): 15.9%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p=0.009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Smoking prior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(N=1756): 15.2%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(N=1735): 14.9%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p=0.82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Smoking never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(N=2056): 13.9%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(N=2018): 13.4%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p=0.065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Prior revascularization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Prior PCI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(N=1044): 13.9%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(N=964): 14.1%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p=0.92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 prior PCI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(N=3947): 14.0%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(N=4017): 14.6%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p=0.37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Prior CABG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(N=805): 13.2%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(N=853): 15.8%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p=0.15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 prior CABG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(N=4186): 14.1%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(N=4124): 14.3%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p=0.77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Prerandomization antithrombin therapy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 prerandomization antithrombin therapy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Enoxaparin (N=1212): 12.6%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UFH(N=1228): 14.8%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0.84 (0.68-1.05)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Prerandomization enoxaparin only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Enoxaparin (N=2186): 13.6%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UFH (N=2108): 13.1%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1.04 (0.88-1.23)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Prerandomization UFH only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Enoxaparin (N=1428): 15.2%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(N=1512): 16.7%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0.89 (0.74-1.08)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Prerandomization both agents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(N=167): 18.1%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UFH (N=137): 9.5%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2.0 (1.03-3.90)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Postrandomization crossovers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 crossover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Enoxaparin (N=4400): 13.5%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UFH (N=4780): 14.2% 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Crossover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Enoxaparin(N=593): 17.4%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(N=205): 22.0%</w:t>
            </w:r>
          </w:p>
        </w:tc>
      </w:tr>
      <w:tr w:rsidR="006D18C0" w:rsidRPr="00F846EF" w:rsidTr="00A1041C">
        <w:trPr>
          <w:cantSplit/>
          <w:trHeight w:val="406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Patients who underwent PCI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PCI patients with and without crossover to alternative antithrombotic therapy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Enoxaparin (N=2323): 13.1%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UFH (N=2363): 14.2%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0.92 (0.79-1.07), p=0.289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1.7%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1.8%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0.95 (0.62-1.46), p=0.804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11.8%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13.2%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0.89 (0.76-1.05), p=0.172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1.5%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1.6%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0.92 (0.57-1.45), p=0.688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PCI patients without crossover antithrombotic strategy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Major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3.7%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UFH: 2.5%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1.46 (1.04-2.04), p=0.028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minor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11.2%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11.6%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0.97 (0.80-1.16), p=0.699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Any transfusion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Enox: 5.8%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5.4%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1.28 (1.00-1.63), p=0.047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Enoxaparin (N=2028): 12.5%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UFH (N=2293): 13.7%,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0.91 (0.77-1.07), p=0.265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1.3%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1.7%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0.76 (0.47-1.24), p=0.276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11.5%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12.8%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0.90 (0.76-1.07), p=0.222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1.1%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1.6 %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0.70 (0.41-1.18), p=0.181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Major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3.1%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2.4%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1.31 (0.90-1.90), p=0.154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minor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10.4%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UFH: 11.4%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0.90 (0.75-1.10), p=0.309 Any transfusion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5.8%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5.0%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1.17 (0.90-1.53), p=0.243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Patients receiving no antithrombotic before randomization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Enoxaparin (N=499): 12.0%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UFH (N=524): 16.3%,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HR 0.727 (0.523-1.012), p=0.053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Patients undergoing CABG surgery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Patients undergoing CABG surgery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 (N=855): 27.3%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 (N=921): 30.9%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adjusted HR 0.90 (0.75-1.07), p=0.239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Adjusted stroke rate at 6 months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2.58%</w:t>
            </w:r>
            <w:r w:rsidRPr="00F846EF">
              <w:rPr>
                <w:sz w:val="16"/>
                <w:szCs w:val="16"/>
              </w:rPr>
              <w:t xml:space="preserve"> </w:t>
            </w:r>
            <w:r w:rsidRPr="00F846EF">
              <w:rPr>
                <w:rFonts w:ascii="Arial" w:hAnsi="Arial"/>
                <w:sz w:val="16"/>
                <w:szCs w:val="16"/>
              </w:rPr>
              <w:t>(95% CI 1.54-3.63)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3.16%</w:t>
            </w:r>
            <w:r w:rsidRPr="00F846EF">
              <w:rPr>
                <w:sz w:val="16"/>
                <w:szCs w:val="16"/>
              </w:rPr>
              <w:t xml:space="preserve"> </w:t>
            </w:r>
            <w:r w:rsidRPr="00F846EF">
              <w:rPr>
                <w:rFonts w:ascii="Arial" w:hAnsi="Arial"/>
                <w:sz w:val="16"/>
                <w:szCs w:val="16"/>
              </w:rPr>
              <w:t>(95% CI 1.96-4.35), p=0.476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major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Enoxaparin: 36.1%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UFH: 34.2%,</w:t>
            </w:r>
            <w:r w:rsidRPr="00F846EF">
              <w:rPr>
                <w:sz w:val="16"/>
                <w:szCs w:val="16"/>
              </w:rPr>
              <w:t xml:space="preserve"> </w:t>
            </w:r>
            <w:r w:rsidRPr="00F846EF">
              <w:rPr>
                <w:rFonts w:ascii="Arial" w:hAnsi="Arial"/>
                <w:sz w:val="16"/>
                <w:szCs w:val="16"/>
              </w:rPr>
              <w:t>adjusted HR 1.10 (0.94-1.38), p=0.229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Timing of clopidogrel among CABG patients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Clopidogrel administration among CABG patients at baseline vs. no clopidogrel administration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major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Adjusted HR 1.19 (0.99-1.43), p=0.053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Stroke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Adjusted HR 0.87 (0.66-1.12, p=0.322)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Clopidogrel: 24.1%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 clopidogrel: 29.0%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Adjusted HR 0.94, CI 0.83-1.06) p=0.332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Prerandomization antithrombin therapy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 pre-treatment with antithrombin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48 hrs: 15/2438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30 days: 81/2438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48 hrs: 133/2440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30 days: 274/2440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48 hrs: 146/2438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30 days: 333/2438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Stroke at 30 days: 18/2440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days: 58/2439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major bleeding (including CABG related) at 30 days: 203/2440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Pre-randomization treatment with UFH only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48 hrs: 12/2939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30 days: 95/2939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48 hrs: 189/2940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30 days: 411/2940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48 hrs: 198/2939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30 days: 468/2939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Stroke at 30 days: 23/2940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days: 72/2939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major bleeding (including CABG related) at 30 days: 255/2939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Pre-randomization treatment with enoxaparin only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48 hrs: 17/4294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30 days: 125/4294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48 hrs: 234/4294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30 days: 488/4294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48 hrs: 248/4294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30 days: 574/4293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Stroke at 30 days: 47/4294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days: 109/4294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major bleeding (including CABG related) at 30 days: 354/4294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Pre-randomization treatment with both UFH and enoxaparin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48 hrs: 3/304, unadjusted p-value 0.312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Total mortality at 30 days: 12/304, unadjusted p-value 0.628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48 hrs: 13/304, unadjusted p value 0.185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Nonfatal MI at 30 days: 34/304, unadjusted p-value 0.003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48 hrs: 15/304, unadjusted p-value 0.302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Death or MI at 30 days: 43/304, unadjusted p-value 0.017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Stroke at 30 days: 4/304 , unadjusted p-value 0.327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days: 6/304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major bleeding (including CABG related) at 30 days: 20/304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Consistent therapy vs. no consistent therapy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Consistent therapy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Composite outcome (death or MI at 48 hrs): </w:t>
            </w:r>
            <w:r w:rsidRPr="00F846EF">
              <w:rPr>
                <w:sz w:val="16"/>
                <w:szCs w:val="16"/>
              </w:rPr>
              <w:t xml:space="preserve"> </w:t>
            </w:r>
            <w:r w:rsidRPr="00F846EF">
              <w:rPr>
                <w:rFonts w:ascii="Arial" w:hAnsi="Arial"/>
                <w:sz w:val="16"/>
                <w:szCs w:val="16"/>
              </w:rPr>
              <w:t>374/6135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days): 883/6135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Composite outcome (death, MI, or ischemia requiring revascularization at 30 days): </w:t>
            </w:r>
            <w:r w:rsidRPr="00F846EF">
              <w:rPr>
                <w:sz w:val="16"/>
                <w:szCs w:val="16"/>
              </w:rPr>
              <w:t xml:space="preserve"> </w:t>
            </w:r>
            <w:r w:rsidRPr="00F846EF">
              <w:rPr>
                <w:rFonts w:ascii="Arial" w:hAnsi="Arial"/>
                <w:sz w:val="16"/>
                <w:szCs w:val="16"/>
              </w:rPr>
              <w:t>1024/6135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 consistent therapy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days): 221/3840, unadjusted p-value=0.858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Composite outcome (death, MI, or ischemia requiring revascularization at 30 days): </w:t>
            </w:r>
            <w:r w:rsidRPr="00F846EF">
              <w:rPr>
                <w:sz w:val="16"/>
                <w:szCs w:val="16"/>
              </w:rPr>
              <w:t xml:space="preserve"> </w:t>
            </w:r>
            <w:r w:rsidRPr="00F846EF">
              <w:rPr>
                <w:rFonts w:ascii="Arial" w:hAnsi="Arial"/>
                <w:sz w:val="16"/>
                <w:szCs w:val="16"/>
              </w:rPr>
              <w:t>641/3838, unadjusted p-value=0.989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Prerandomization antithrombotic therapy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Prerandomization UFH only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Composite outcome (adjusted death or MI at 30 days): Adjusted </w:t>
            </w:r>
            <w:r w:rsidRPr="00F846EF">
              <w:rPr>
                <w:sz w:val="16"/>
                <w:szCs w:val="16"/>
              </w:rPr>
              <w:t xml:space="preserve"> </w:t>
            </w:r>
            <w:r w:rsidRPr="00F846EF">
              <w:rPr>
                <w:rFonts w:ascii="Arial" w:hAnsi="Arial"/>
                <w:sz w:val="16"/>
                <w:szCs w:val="16"/>
              </w:rPr>
              <w:t>OR: 0.93 (0.75-1.14)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days: Adjusted OR 1.04 (0.64-1.70)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bleeding at 30 days: Adjusted OR 1.00 (0.77-1.31)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 xml:space="preserve">Prerandomization enoxaparin only 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(adjusted death or MI at 30 days): Adjusted OR 1.04 (0.87 (1.26)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days: Adjusted OR 1.23 (0.84-1.81)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bleeding at 30 days: Adjusted OR 1.23 (0.98-1.53)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Prerandomization both UFH and enoxaparin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(adjusted death or MI at 30 days): Adjusted OR (1.97 (0.96-3.98)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days: Adjusted OR 0.39 (0.07-2.21)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bleeding at 30 days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Neither UFH nor enoxaparin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(adjusted death or MI at 30 days): Adjusted OR 0.78 (0.62-1.00)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days: Adjusted OR 1.88 (1.08-3.27)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b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bleeding at 30 days: Adjusted OR 1.40 (1.05-1.89)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Same pretreatment as randomization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(adjusted death or MI at 30 days): Adjusted OR 0.88 (0.73-1.06)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GUSTO severe bleeding at 30 days: Adjusted OR 1.25 (0.82-1.93)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bleeding at 30 days: Adjusted OR 1.11 (0.88-1.41)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Consistent therapy vs. no consistent therapy pre-randomization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Consistent therapy pre-randomization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Adjusted OR 0.86 (0.74-0.99), favoring Enoxaparin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Adjusted Or 1.23 (1.02-1.48), favoring Enoxaparin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No consistent therapy pre-randomization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Adjusted OR 1.15 ((0.95-1.39), favoring Enoxaparin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TIMI bleeding at 30 days</w:t>
            </w:r>
          </w:p>
          <w:p w:rsidR="006D18C0" w:rsidRPr="00F846EF" w:rsidRDefault="006D18C0" w:rsidP="00A1041C">
            <w:pPr>
              <w:rPr>
                <w:rFonts w:ascii="Arial" w:hAnsi="Arial"/>
                <w:sz w:val="16"/>
                <w:szCs w:val="16"/>
              </w:rPr>
            </w:pPr>
            <w:r w:rsidRPr="00F846EF">
              <w:rPr>
                <w:rFonts w:ascii="Arial" w:hAnsi="Arial"/>
                <w:sz w:val="16"/>
                <w:szCs w:val="16"/>
              </w:rPr>
              <w:t>Adjusted OR 1.13 (0.88-1.44), favoring Enoxaparin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lastRenderedPageBreak/>
              <w:t>Roe, 2012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42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Total N: 7243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Prasugrel vs. Clopidogrel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&lt; 65 years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N=4327; KM rates at 30 months were 11% in the prasugrel group compared to 14.7% in the clopidogrel group; HR 0.82 (0.67-1.01)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N=4298; KM rates at 30 months were 1.9% vs. 0.9% in clopidogrel group; HR 1.84 (0.96-3.52)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65 years to 74 years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N=2916; KM rates at 30 months were 18.2% in prasugrel group vs. 18% in clopidogrel group; HR 1.02 (0.84-1.24)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N=2882; KM rate at 30 months were 2.4% in prasugrel group vs. 2.3% in clopidogrel group; HR 0.84 (0.4-1.75)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N=2599; KM rate at 30 months was 14.7% in prasugrel group vs. 14.8%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non CABG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N=2576; KM rate at 30 months was 1.8% in prasugrel group vs. 1.1%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N=4644; KM rate at 30 months was 13.4% in prasugrel group vs. 16.6%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non CABG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N=4604; KM rate at 30 months was 2.3% in prasugrel group vs. 1.6%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Diabetic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N=2811; KM rate at 30 months was 17.8% in prasugrel group vs. 20.4%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N=2783; KM rate at 30 months was 1.4% in prasugrel group vs. 1.0%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Not diabetic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N=4414; KM rate at 30 months was 11.5% in prasugrel group vs. 13.2%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N=4381; KM rate at 30 months was 2.5% in prasugrel group vs. 1.7%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Unstable Angina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Unstable Angina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N=2356; Km rates at 30 months were 9.7% in prasugrel group vs. 11.1%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N=2342; Km rates at 30 months were 1.7% in prasugrel group vs. 0.9%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NSTEMI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N=4887; Km rates at 30 months were 15.7% in prasugrel group vs. 18.2%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N=4838; Km rates at 30 months were 2.2% in prasugrel group vs. 1.7%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Weight &gt;60 kg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&gt; 60 kg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N=939; KM rates at 30 months were 15.5% in prasugrel group and 22.4%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N=934; KM rates at 30 months were 1.0% in prasugrel group and 2.0%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60kg or greater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N=6300; KM rates at 30 months were 13.6% in prasugrel group and 15.1%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N=6244; KM rates at 30 months were 2.3% in prasugrel group and 1.4%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Smoker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Smoker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N=1566; KM rates at 30 months were 11.7% in prasugrel group vs. 20.8%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N=1555; KM rates at 30 months were 3.1% in prasugrel group vs. 1.5%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Not smoker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N=5614; KM rates at 30 months were 14.6% in prasugrel group vs. 14.6%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N=5567; KM rates at 30 months were 1.9% in prasugrel group vs. 1.5%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&lt;100 mg/day aspirin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&lt; 100mg/day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N=2365; estimated KM rates at 30 months were 13.4% in prasugrel group and 15.9%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N=2354; estimated KM rates at 30 months were 1.6% in prasugrel group and 0.3%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100mg/day or greater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N=4295; estimated KM rates at 30 months were 13.7% in prasugrel group and 15.8%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N=4258; estimated KM rates at 30 months were 2.4% in prasugrel group and 2.2%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On PPI at randomization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N=1666; estimated KM rates at 30 months were 14.6% in prasugrel group and 23.8%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N=1651; estimated KM rates at 30 months were 1.0% in prasugrel group and 1.6%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PPI at randomization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N=5577; estimated KM rates at 30 months were 13.7% in prasugrel group and 13.6%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  <w:r w:rsidRPr="00F846EF">
              <w:t xml:space="preserve"> </w:t>
            </w:r>
            <w:r w:rsidRPr="00F846EF">
              <w:rPr>
                <w:rFonts w:ascii="Arial" w:eastAsia="Calibri" w:hAnsi="Arial" w:cs="Arial"/>
                <w:sz w:val="16"/>
                <w:szCs w:val="16"/>
              </w:rPr>
              <w:t>N=5529; estimated KM rates at 30 months were 2.4% in prasugrel group and 1.4%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CrCl &lt;30 ml/min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CrCl &lt; 30 ml/min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N=105; estimated KM rates at 30 months were 28.1% in prasugrel group and 47.5%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N=102; estimated KM rates at 30 months were 5.0% in prasugrel group and 4.3%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CrCl 30-60 ml/min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N=1407; estimated KM rates at 30 months were 22.7% in prasugrel group and 23.7%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N=1397; estimated KM rates at 30 months were 1.1% in prasugrel group and 2.6%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CrCl &gt; 60 ml/min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of CV death, nonfatal MI, 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N=5432; estimated KM rates at 30 months were 11.9% in prasugrel group and 13.6% in clopidogrel group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 CABG related TIMI major bleed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N=5388; estimated KM rates at 30 months were 2.3% in prasugrel group and 1.2% in clopidogrel group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Simoons, 2001 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43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GUSTO-IV study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1,875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vs. placebo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8.6%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8.5%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8.6%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Total mortality at 1 yr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7.7%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7.4%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8.6%</w:t>
            </w:r>
          </w:p>
        </w:tc>
      </w:tr>
      <w:tr w:rsidR="006D18C0" w:rsidRPr="00F846EF" w:rsidTr="00A1041C">
        <w:trPr>
          <w:cantSplit/>
          <w:trHeight w:val="12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7.2%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7.7%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10.1%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Total mortality at 1 yr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8.0%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9.4%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9.6%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&lt;65 yrs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4.2%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5.1%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4.9%</w:t>
            </w:r>
          </w:p>
        </w:tc>
      </w:tr>
      <w:tr w:rsidR="006D18C0" w:rsidRPr="00F846EF" w:rsidTr="00A1041C">
        <w:trPr>
          <w:cantSplit/>
          <w:trHeight w:val="12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≥65 yrs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11.1%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10.6%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12.4%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11.4%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9.6%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11.0%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Total mortality at 1 yr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13.7%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12.2%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14.7%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7.1%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7.8%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8.6%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Total mortality at 1 yr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6.1%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7.0%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7.4%</w:t>
            </w:r>
          </w:p>
        </w:tc>
      </w:tr>
      <w:tr w:rsidR="006D18C0" w:rsidRPr="00F846EF" w:rsidTr="00A1041C">
        <w:trPr>
          <w:cantSplit/>
          <w:trHeight w:val="15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Geography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North America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11.7%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9.6%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9.6%</w:t>
            </w:r>
          </w:p>
        </w:tc>
      </w:tr>
      <w:tr w:rsidR="006D18C0" w:rsidRPr="00F846EF" w:rsidTr="00A1041C">
        <w:trPr>
          <w:cantSplit/>
          <w:trHeight w:val="15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Eastern Europe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7.7%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6.8%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8.7%</w:t>
            </w:r>
          </w:p>
        </w:tc>
      </w:tr>
      <w:tr w:rsidR="006D18C0" w:rsidRPr="00F846EF" w:rsidTr="00A1041C">
        <w:trPr>
          <w:cantSplit/>
          <w:trHeight w:val="15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Other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7.3%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24 hrs: 9.0%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48 hrs: 9.2%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t>Singh, 2006</w:t>
            </w:r>
            <w:r w:rsidRPr="001263C7">
              <w:rPr>
                <w:rFonts w:ascii="Arial" w:eastAsia="Calibri" w:hAnsi="Arial" w:cs="Arial"/>
                <w:noProof/>
                <w:color w:val="000000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Timing of PCI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PCI within 48 hrs of admission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(N=1970): 1.57%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(N=4029): 1.49%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(95%CI): 1.14 (0.71-0.85)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reinfarction)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LMWH (N=1970): 3.45% 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(N=4029): 3.97%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(95%CI): 0.93 (0.67-1.31)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 (all)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(N=1970): 5.63%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(N=4029): 5.21%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(95%CI): 1.16 (0.89-1.50)</w:t>
            </w:r>
          </w:p>
        </w:tc>
      </w:tr>
      <w:tr w:rsidR="006D18C0" w:rsidRPr="00F846EF" w:rsidTr="00A1041C">
        <w:trPr>
          <w:cantSplit/>
          <w:trHeight w:val="12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PCI within 48 hrs of admission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(N=1882): 3.88%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(N=1989): 5.23%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(95%CI): 0.64 (0.46-0.88)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re-infarction)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(N=1882): 5.42%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(N=1989): 8.70%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(95%CI): 0.57 (0.44-0.73)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 (all)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LMWH (N=1882): 7.76%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 (N=1989): 10.71%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(95%CI): 0.66 (0.52-0.84)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&lt;75 yrs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re-infarction)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0.87 (0.69-1.09)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(All)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1.04 (0.91- 1.27)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(Non-CABG)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0.91 (0.74-1.15)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≥75 yrs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re-infarction)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0.78 (0.55- 1.01)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(All)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0.98 (0.81-1.27)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(Non-CABG)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0.72 (0.69-1.21)</w:t>
            </w:r>
          </w:p>
        </w:tc>
      </w:tr>
      <w:tr w:rsidR="006D18C0" w:rsidRPr="00F846EF" w:rsidTr="00A1041C">
        <w:trPr>
          <w:cantSplit/>
          <w:trHeight w:val="21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re-infarction)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0.77 (0.57- 0.98)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(All)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1.04 (0.90- 1.30)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(Non-CABG)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1.00 (0.85- 1.30)</w:t>
            </w:r>
          </w:p>
        </w:tc>
      </w:tr>
      <w:tr w:rsidR="006D18C0" w:rsidRPr="00F846EF" w:rsidTr="00A1041C">
        <w:trPr>
          <w:cantSplit/>
          <w:trHeight w:val="2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re-infarction)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0.87 (0.69- 1.12)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(All)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1.00 (0.87- 1.28)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(Non-CABG)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0.80 (0.59-1.03)</w:t>
            </w:r>
          </w:p>
        </w:tc>
      </w:tr>
      <w:tr w:rsidR="006D18C0" w:rsidRPr="00F846EF" w:rsidTr="00A1041C">
        <w:trPr>
          <w:cantSplit/>
          <w:trHeight w:val="21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re-infarction)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(95%CI): 0.96 (0.72-1.38)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(all)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(95%CI): 1.05 (0.87-1.38)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(non-CABG)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(95%CI): 0.89 (0.7-1.17)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Revascularization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re-infarction)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0.94 (0.75-1.25)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(all)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1.31 (1.09-1.52)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(non-CABG)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1.16 (0.92-1.49)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revascularization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re-infarction)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0.61 (0.50-0.82)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(all)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0.67 (0.50-0.87)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RBC transfusions (non-CABG)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0.67 (0.50-0.87)</w:t>
            </w:r>
          </w:p>
        </w:tc>
      </w:tr>
      <w:tr w:rsidR="006D18C0" w:rsidRPr="00F846EF" w:rsidTr="00A1041C">
        <w:trPr>
          <w:cantSplit/>
          <w:trHeight w:val="427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t>Spinler, 2003</w:t>
            </w:r>
            <w:r w:rsidRPr="001263C7">
              <w:rPr>
                <w:rFonts w:ascii="Arial" w:eastAsia="Calibri" w:hAnsi="Arial" w:cs="Arial"/>
                <w:noProof/>
                <w:color w:val="000000"/>
                <w:sz w:val="16"/>
                <w:szCs w:val="16"/>
                <w:vertAlign w:val="superscript"/>
              </w:rPr>
              <w:t>44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7,081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vs. UFH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Weight/BMI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BMI ≥30 kg/m</w:t>
            </w:r>
            <w:r w:rsidRPr="00F846E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43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2.5%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2.6%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 1.07 (0.60-1.92)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p=0.81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MI at 43 days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6.1%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4.9%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0.81 (0.55-1.23)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p=0.35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 or revascularization at 43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18.0%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Enoxaparin: 14.3%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0.78 (0.61, 1.0)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Major bleeding at 43 days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1.2%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0.4%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0.38 (0.11-1.14)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p=0.08</w:t>
            </w:r>
          </w:p>
        </w:tc>
      </w:tr>
      <w:tr w:rsidR="006D18C0" w:rsidRPr="00F846EF" w:rsidTr="00A1041C">
        <w:trPr>
          <w:cantSplit/>
          <w:trHeight w:val="42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Renal impairment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  <w:vertAlign w:val="superscript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≤30 mL/min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43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24.3%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11.6%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0.43 (0.17-1.12)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MI at 43 days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8.1%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8.7%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1.45 (0.39-5.40)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p=0.58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 or revascularization at 43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32.4%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Enoxaparin: 18.8%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0.52 (0.23, 1.19)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p=0.12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43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UFH: 5.8%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7.5%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1.53 (0.37-6.32)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p=0.56</w:t>
            </w:r>
          </w:p>
        </w:tc>
      </w:tr>
      <w:tr w:rsidR="006D18C0" w:rsidRPr="00F846EF" w:rsidTr="00A1041C">
        <w:trPr>
          <w:cantSplit/>
          <w:trHeight w:val="461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Stone, 2006 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29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ACUITY study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13,819 Bivalirudin vs. UFH or enoxaparin + GPI vs. bivalirudin + GPI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Thienopyridine before angiography or PCI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Thienopyridine before angiography or PCI (N=5753)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7.0%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7.3%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0.97 (0.80-1.17), p=0.054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16.0%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16.3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0.98 (0.86-1.11)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alone: 3.4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3.7%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0.90 (0.68-1.18)</w:t>
            </w:r>
          </w:p>
        </w:tc>
      </w:tr>
      <w:tr w:rsidR="006D18C0" w:rsidRPr="00F846EF" w:rsidTr="00A1041C">
        <w:trPr>
          <w:cantSplit/>
          <w:trHeight w:val="46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thienopyridine before angiography or PCI (N=3304)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alone: 9.1%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7.1%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1.29 (1.03-1.63), p=0.054</w:t>
            </w:r>
          </w:p>
        </w:tc>
      </w:tr>
      <w:tr w:rsidR="006D18C0" w:rsidRPr="00F846EF" w:rsidTr="00A1041C">
        <w:trPr>
          <w:cantSplit/>
          <w:trHeight w:val="15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Treatment strategy 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PCI (N=5180)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alone: 8.8% for bival alone, 8.2% for hep + GPI, RR 1.07 (0.90-1.28), p=0.82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19.4%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17.9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1.09 (0.96-1.23)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3.1%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3.1%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0.90 (0.68-1.18)</w:t>
            </w:r>
          </w:p>
        </w:tc>
      </w:tr>
      <w:tr w:rsidR="006D18C0" w:rsidRPr="00F846EF" w:rsidTr="00A1041C">
        <w:trPr>
          <w:cantSplit/>
          <w:trHeight w:val="15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CABG (N=1040)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16.1%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15.1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1.06 (0.80-1.41), p=0.82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21.1%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20.7%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1.04 (0.80-1.36)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6.8%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6.7%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1.03 (0.65-1.66)</w:t>
            </w:r>
          </w:p>
        </w:tc>
      </w:tr>
      <w:tr w:rsidR="006D18C0" w:rsidRPr="00F846EF" w:rsidTr="00A1041C">
        <w:trPr>
          <w:cantSplit/>
          <w:trHeight w:val="15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Medical therapy (N=2995)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alone: 3.4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2.7%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1.24 (0.83-1.85), p=0.82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9.1%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9.2%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0.98 (0.77-1.25)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4.0%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4.1%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0.95 (0.66-1.37)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GPI use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GP IIb/IIIa upstream (N=6906)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7.8%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6.9%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1.13 (0.95-1.36)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alone: 16.2%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1.05 (0.93-1.20)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3.8%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4.1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0.90 (0.70-1.16)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GP IIb/IIIa deferred (N=6921)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7.8%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7.6%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1.02 (0.86-1.22)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16.2%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15.4%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1.06 (0.93-1.20)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alone: 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3.6%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1.02 (0.78-1.32)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CKMB/troponin levels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Elevated biomarkers (N=5073)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9.4%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8.4%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1.12 (0.94-1.34)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17.7%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15.6%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1.14 (0.99-1.3)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4.7%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4.5%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1.04 (0.80-1.34)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Normal biomarkers (N=3403)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5.7%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5.4%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1.04 (0.79-1.38)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14.2%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14.8%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0.96 (0.80-1.14)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2.4%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2.8%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0.84 (0.55-1.28)</w:t>
            </w:r>
          </w:p>
        </w:tc>
      </w:tr>
      <w:tr w:rsidR="006D18C0" w:rsidRPr="00F846EF" w:rsidTr="00A1041C">
        <w:trPr>
          <w:cantSplit/>
          <w:trHeight w:val="22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Randomization to angiography or intervention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Early (&lt;3.0 hours) (N=2918)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6.0%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5.8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1.04 (0.78-1.39)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14.6%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14.7%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1.00 (0.83-1.21)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2.0%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2.7%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0.72-0.44-1.15)</w:t>
            </w:r>
          </w:p>
        </w:tc>
      </w:tr>
      <w:tr w:rsidR="006D18C0" w:rsidRPr="00F846EF" w:rsidTr="00A1041C">
        <w:trPr>
          <w:cantSplit/>
          <w:trHeight w:val="22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Intermediate (3.0-19.7 hours) (N=2925)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7.0%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5.5%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1.26 (0.95-1.67)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14.8%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13.9%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1.06 (0.87-1.28)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3.0%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2.9%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0.95 (0.62-1.44)</w:t>
            </w:r>
          </w:p>
        </w:tc>
      </w:tr>
      <w:tr w:rsidR="006D18C0" w:rsidRPr="00F846EF" w:rsidTr="00A1041C">
        <w:trPr>
          <w:cantSplit/>
          <w:trHeight w:val="22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Late (&gt;19.7 hours) (N=2982)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10.0%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9.9%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RR: 1.01 (0.81-1.25)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18.5%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17.1%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1.09 (0.92-1.29)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5.8%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4.9%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1.17 (0.86-1.60)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&lt;65 yrs (N=5051)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14.2%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15.4%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1.06 (0.95, 1.17)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2.0%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0.91 (0.61-1.35)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≥ 65 yrs (B=4164)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18.7%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17.6%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1.07 (0.93-1.23)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6.0%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6.0%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0.98 (0.77-1.26)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 (N=6444)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17.1%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16.2%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1.06 (0.94-1.20)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4.2%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3.9%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1.06 (0.83-1.36)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 (N=2771)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14.3%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13.7%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1.05 (0.86-1.29)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2.8%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3.9%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0.71 (0.47-1.08)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19.5%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17.9%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1.08 (0.90-1.30)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alone: 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5.4%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0.99 (0.71-1.38)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14.9%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14.3%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1.05 (0.92-1.19)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3.1%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3.2%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 0.93 (0.71-1.22)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Creatinine clearance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≥60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14.7%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14.7%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1.00 (0.89-1.13)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2.9%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3.0%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0.96 (0.73-1.26)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&lt;60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22.2%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18.8%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1.19 (0.96-1.48)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7.1%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7.2%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0.99 (0.69-1.42)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Geography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US (N=5224)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16.5%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16.6%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1.00 (0.87-1.14)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3.6%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3.6%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1.00(0.74-1.34)</w:t>
            </w:r>
          </w:p>
        </w:tc>
      </w:tr>
      <w:tr w:rsidR="006D18C0" w:rsidRPr="00F846EF" w:rsidTr="00A1041C">
        <w:trPr>
          <w:cantSplit/>
          <w:trHeight w:val="11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Non-US (N=3991)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15.9%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13.9%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1.15 (0.98-1.34)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4.1%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4.3%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0.91 (0.68-1.23)</w:t>
            </w:r>
          </w:p>
        </w:tc>
      </w:tr>
      <w:tr w:rsidR="006D18C0" w:rsidRPr="00F846EF" w:rsidTr="00A1041C">
        <w:trPr>
          <w:cantSplit/>
          <w:trHeight w:val="15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Antithrombin crossovers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prior antithrombin (N=3100)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16.2%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13.8%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1.16 (0.96-1.39)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3.4%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3.1%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1.03 (0.70-1.52)</w:t>
            </w:r>
          </w:p>
        </w:tc>
      </w:tr>
      <w:tr w:rsidR="006D18C0" w:rsidRPr="00F846EF" w:rsidTr="00A1041C">
        <w:trPr>
          <w:cantSplit/>
          <w:trHeight w:val="15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Consistent therapy (N=5419)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16.2%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15.6%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1.02 (0.88-1.19)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3.4%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3.7%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0.91 (0.66-1.24)</w:t>
            </w:r>
          </w:p>
        </w:tc>
      </w:tr>
      <w:tr w:rsidR="006D18C0" w:rsidRPr="00F846EF" w:rsidTr="00A1041C">
        <w:trPr>
          <w:cantSplit/>
          <w:trHeight w:val="15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Crossover (N=3255)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16.0%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14.0%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1.16 (0.89-1.50)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3.7%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Heparin + GPI: 4.7%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HR: 0.74 (0.47-1.18)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Thrombocytopenia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Acquired thrombocytopenia (N=760)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days): 12.5%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yr): 22.8%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days: 3.1%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yr: 6.5%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days: 7.5%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1 yr: 10.0%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at 30 days:  5.3%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at 1 yr: 13.8%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Non-CABG major bleeding at 30 days:  14.0%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Non-CABG minor bleeding at 30 days:  30.25%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 or major bleeding at 30 days):  21.7%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thrombocytopenia (N=10096)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days): 6.3%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yr): 15.1%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days: 1.1%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yr: 3.4%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days: 4.1%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1 yr: 6.4%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at 30 days: 2.4%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at 1 yr: 9.1%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Non-CABG major bleeding at 30 days: 4.3%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Non-CABG minor bleeding: 18.7%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 or major bleeding at 30 days): 9.7%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Stent thrombosis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Stent thrombosis (N=32)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days: 3.1%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days: 93.8%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at 30 days: 96.9%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Non-CABG major bleeding at 30 days: 12.5%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stent thrombosis (N=3373)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days: 0.8%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p=0.23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days: 6.9%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p&lt;0.0001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at 30 days: 2.4%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p&lt;0.0001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Non-CABG major bleeding at 30 days: 6.0%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p=0.13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Patients who underwent PCI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 (N=2561): 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+ GPI (N=2609): 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p=0.16, RR 1.14 (0.95-1.36)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 (N=2619): 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p=0.45, RR 1.07 (0.89-1.28)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(ischemia, total death, MI,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17.8%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+ GPI: 19.4%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p=0.11, HR 1.11 (0.98-1.26)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alone:  19.2% (502/2619), (compared with group 1, p=0.19, HR 1.09 (0.96-1.23)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Total mortality at 30 days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0.9%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+ GPI: 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p=0.37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 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p=0.53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Total mortality at 1 yr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3.2%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+ GPI: 3.3%,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p=0.19, HR 1.02 (0.75-1.38)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 3.1%,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p=0.76, HR 0.95 (0.70-1.3)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Nonfatal MI at 30 days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+ GPI: 7%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p=0.16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6%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p=0.19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Nonfatal MI at 1 yr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7.8%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+ GPI: 9.1%,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p=0.10, HR 1.17 (0.97-1.41)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 alone:  9.3% (compared with group 1, p=0.06, HR 1.19 (0.99-1.44)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Revascularization at 30 days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+ GPI: 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p=0.31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p=0.87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Revascularization at 1 yr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11.4%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+ GPI: 12.5%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p=0.21, HR 1.11 (0.94-1.29)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11.8%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p=0.63, HR 1.04 (0.89-1.22)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revasc, major bleed at 30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+ GPI: 15%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p=0.10, RR 1.12 (0.98-1.28)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12%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p=0.057, RR 0.87 (0.75-1.00)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Non-CABG major bleeding at 30 days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+ GPI: 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p=0.32, RR 1.11 (0.91-1.35)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 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p&lt;0.0001, RR 0.52 (0.0-0.66)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Minor bleeding at 30 days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26%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+ GPI: 28%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p=0.053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Bival alone: 15%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compared with group 1, p&lt;0.0001</w:t>
            </w:r>
          </w:p>
        </w:tc>
      </w:tr>
      <w:tr w:rsidR="006D18C0" w:rsidRPr="00F846EF" w:rsidTr="00A1041C">
        <w:trPr>
          <w:cantSplit/>
          <w:trHeight w:val="69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Timing of Clopidogrel in Patients receiving bival alone or heparin+GPI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 initiated before angiography or within 30 min after 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 death, MI,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 (N=2189): 8.3%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 (N=2284): 8.2%, RR 0.98 (0.81-1.20), p=0.88 compared to group 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 death, MI, or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17.9%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18.75, RR 1.05 (0.93-1.10), p=0.45 compared to group 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0.8%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1.0%, RR 1.22 (0.66-2.26), p=0.52 compared to group 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3.0%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3.1%, RR 1.05 (0.75-1.46), p=0.79 compared to group 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5.8%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6.0%, RR 1.05 (0.83-1.33), p=0.69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3.3%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2.8%, RR 0.87 (0.62-1.20), p=0.39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Non-CABG 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6.6%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3.5% (RR 0.53 (0.41-0.69), p&lt;0.0001</w:t>
            </w:r>
          </w:p>
        </w:tc>
      </w:tr>
      <w:tr w:rsidR="006D18C0" w:rsidRPr="00F846EF" w:rsidTr="00A1041C">
        <w:trPr>
          <w:cantSplit/>
          <w:trHeight w:val="69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 initiated &gt;30 minutes after 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 death, MI,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 (N=317): 8.5%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 (N=290): 14.1%, RR 1.66 (1.05-2.63), p=0.03 compared to group 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 death, MI, or revascularization at 1 yr)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18.0%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21.7%, RR 1.21 (0.88-1.67)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1.0%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1.7%, RR 0.91 (0.28-2.95), p=0.88 compared to group 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at 1 yr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5.0%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3.1%, RR 0.61 (0.28-1.37), p=0.23 compared to group 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5.0%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10.3%, RR 2.05 (1.14-3.68), p=0.02 compared to group 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3.2%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6.6%, RR 2.08 (0.98-4.39), p=0.06 compared to group 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Non-CABG major bleeding at 30 days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7.3%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3.4%, RR 0.48 (0.23-0.98), p=0.04 compared to group 1</w:t>
            </w:r>
          </w:p>
        </w:tc>
      </w:tr>
      <w:tr w:rsidR="006D18C0" w:rsidRPr="00F846EF" w:rsidTr="00A1041C">
        <w:trPr>
          <w:cantSplit/>
          <w:trHeight w:val="29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Specific timing of clopidogrel exposure among those with PCI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Pre-PCI clopidogrel among those with PCI  (N=5131)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 death, MI,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 8.8%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 + GPI: 8.9%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8.1%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p=0.46 between heparin +GPI and bivalirudin alone</w:t>
            </w:r>
          </w:p>
        </w:tc>
      </w:tr>
      <w:tr w:rsidR="006D18C0" w:rsidRPr="00F846EF" w:rsidTr="00A1041C">
        <w:trPr>
          <w:cantSplit/>
          <w:trHeight w:val="28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Peri-PCI clopidogrel among those with PCI (N=1572)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(ischemia death, MI,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 6.9%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 + GPI: 9.5%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8.6%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p=0.29 between heparin +GPI and bivalirudin alone</w:t>
            </w:r>
          </w:p>
        </w:tc>
      </w:tr>
      <w:tr w:rsidR="006D18C0" w:rsidRPr="00F846EF" w:rsidTr="00A1041C">
        <w:trPr>
          <w:cantSplit/>
          <w:trHeight w:val="28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Post-PCI clopidogrel among those with PCI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 8.5%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 + GPI: 10.8%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12.6%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p=0.13 between heparin +GPI and bivalirudin alone</w:t>
            </w:r>
          </w:p>
        </w:tc>
      </w:tr>
      <w:tr w:rsidR="006D18C0" w:rsidRPr="00F846EF" w:rsidTr="00A1041C">
        <w:trPr>
          <w:cantSplit/>
          <w:trHeight w:val="28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clopidogrel among those with PCI (N=129)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Heparin + GPI:  8.8%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 + GPI: 19.5%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Bivalirudin: 23.3%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p=0.08 between heparin +GPI and bivalirudin alone</w:t>
            </w:r>
          </w:p>
        </w:tc>
      </w:tr>
      <w:tr w:rsidR="006D18C0" w:rsidRPr="00F846EF" w:rsidTr="00A1041C">
        <w:trPr>
          <w:cantSplit/>
          <w:trHeight w:val="134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Stone, 2007 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30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ACUITY TIMING study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9,207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 GPI vs. in-lab  GPI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&lt;65 (N=5054)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6.4%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 6.6%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Deferred: 3.7%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4.1%</w:t>
            </w:r>
          </w:p>
        </w:tc>
      </w:tr>
      <w:tr w:rsidR="006D18C0" w:rsidRPr="00F846EF" w:rsidTr="00A1041C">
        <w:trPr>
          <w:cantSplit/>
          <w:trHeight w:val="1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≥65 (N=4153)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9.8%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 7.7%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 6.3%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 8.5%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 (N=6467)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 8.5%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7.0%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 3.4%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GPI: 4.6%</w:t>
            </w:r>
          </w:p>
        </w:tc>
      </w:tr>
      <w:tr w:rsidR="006D18C0" w:rsidRPr="00F846EF" w:rsidTr="00A1041C">
        <w:trPr>
          <w:cantSplit/>
          <w:trHeight w:val="12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 (N=2740)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 6.5%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7.2%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8.3%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GPI: 9.7%</w:t>
            </w:r>
          </w:p>
        </w:tc>
      </w:tr>
      <w:tr w:rsidR="006D18C0" w:rsidRPr="00F846EF" w:rsidTr="00A1041C">
        <w:trPr>
          <w:cantSplit/>
          <w:trHeight w:val="12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 (N=2565)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 9.7%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8.4%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6.1%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GPI: 7.4%</w:t>
            </w:r>
          </w:p>
        </w:tc>
      </w:tr>
      <w:tr w:rsidR="006D18C0" w:rsidRPr="00F846EF" w:rsidTr="00A1041C">
        <w:trPr>
          <w:cantSplit/>
          <w:trHeight w:val="12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diabetes (N=6567)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 7.2%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6.6%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4.4%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GPI: 5.6%</w:t>
            </w:r>
          </w:p>
        </w:tc>
      </w:tr>
      <w:tr w:rsidR="006D18C0" w:rsidRPr="00F846EF" w:rsidTr="00A1041C">
        <w:trPr>
          <w:cantSplit/>
          <w:trHeight w:val="23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Creatinine clearance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≥60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 7.1%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6.6%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3.9%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GPI: 4.6%</w:t>
            </w:r>
          </w:p>
        </w:tc>
      </w:tr>
      <w:tr w:rsidR="006D18C0" w:rsidRPr="00F846EF" w:rsidTr="00A1041C">
        <w:trPr>
          <w:cantSplit/>
          <w:trHeight w:val="2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&lt;60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11.8%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9.2%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8.5%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GPI: 12.8%</w:t>
            </w:r>
          </w:p>
        </w:tc>
      </w:tr>
      <w:tr w:rsidR="006D18C0" w:rsidRPr="00F846EF" w:rsidTr="00A1041C">
        <w:trPr>
          <w:cantSplit/>
          <w:trHeight w:val="15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Treatment strategy 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PCI (N=5170)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9.5%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8.0%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6.5%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GPI: 7.8%</w:t>
            </w:r>
          </w:p>
        </w:tc>
      </w:tr>
      <w:tr w:rsidR="006D18C0" w:rsidRPr="00F846EF" w:rsidTr="00A1041C">
        <w:trPr>
          <w:cantSplit/>
          <w:trHeight w:val="15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CABG (N=1048)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13.5%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15.3%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3.3%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GPI: 4.5%</w:t>
            </w:r>
          </w:p>
        </w:tc>
      </w:tr>
      <w:tr w:rsidR="006D18C0" w:rsidRPr="00F846EF" w:rsidTr="00A1041C">
        <w:trPr>
          <w:cantSplit/>
          <w:trHeight w:val="15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Medical therapy (N=2989)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MI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3.3%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2.4%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Deferred GPI: 2.6%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Upstream GPI: 3.7%</w:t>
            </w:r>
          </w:p>
        </w:tc>
      </w:tr>
      <w:tr w:rsidR="006D18C0" w:rsidRPr="00F846EF" w:rsidTr="00A1041C">
        <w:trPr>
          <w:cantSplit/>
          <w:trHeight w:val="23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Downstream abciximab vs. eptifibatide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Abciximab (N=835) vs. eptifibatide (N=1376)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revascularization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Covariate adjusted stratified by propensity score: OR 0.61 (0.38-0.98), p=0.04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Covariate adjusted stratified by propensity score: OR 0.58 (0.34-1.00), p=0.051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revascularization, or major bleeding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Covariate adjusted stratified by propensity score: OR 0.61 (0.42-0.90), p=0.01</w:t>
            </w:r>
          </w:p>
        </w:tc>
      </w:tr>
      <w:tr w:rsidR="006D18C0" w:rsidRPr="00F846EF" w:rsidTr="00A1041C">
        <w:trPr>
          <w:cantSplit/>
          <w:trHeight w:val="290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t>Yusuf, 2006</w:t>
            </w:r>
            <w:r w:rsidRPr="001263C7">
              <w:rPr>
                <w:rFonts w:ascii="Arial" w:eastAsia="Calibri" w:hAnsi="Arial" w:cs="Arial"/>
                <w:noProof/>
                <w:color w:val="000000"/>
                <w:sz w:val="16"/>
                <w:szCs w:val="16"/>
                <w:vertAlign w:val="superscript"/>
              </w:rPr>
              <w:t>38</w:t>
            </w:r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OASIS-5 study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20,078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Enoxaparin  vs. Fondaparinux +  fondaparinux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≥65 yrs (N=12,261)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6.8%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6.6%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2.7%</w:t>
            </w:r>
          </w:p>
        </w:tc>
      </w:tr>
      <w:tr w:rsidR="006D18C0" w:rsidRPr="00F846EF" w:rsidTr="00A1041C">
        <w:trPr>
          <w:cantSplit/>
          <w:trHeight w:val="15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 (N=12,379)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5.8%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3.3%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2%</w:t>
            </w:r>
          </w:p>
        </w:tc>
      </w:tr>
      <w:tr w:rsidR="006D18C0" w:rsidRPr="00F846EF" w:rsidTr="00A1041C">
        <w:trPr>
          <w:cantSplit/>
          <w:trHeight w:val="15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 (N=7699)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5.3%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5.7%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2.5%</w:t>
            </w:r>
          </w:p>
        </w:tc>
      </w:tr>
      <w:tr w:rsidR="006D18C0" w:rsidRPr="00F846EF" w:rsidTr="00A1041C">
        <w:trPr>
          <w:cantSplit/>
          <w:trHeight w:val="15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Revascularization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in 9 days (N=7372)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9.6%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9.9%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4.2%</w:t>
            </w:r>
          </w:p>
        </w:tc>
      </w:tr>
      <w:tr w:rsidR="006D18C0" w:rsidRPr="00F846EF" w:rsidTr="00A1041C">
        <w:trPr>
          <w:cantSplit/>
          <w:trHeight w:val="15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revascularization in 9 days (N=12,706)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3.5%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3.3%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1%</w:t>
            </w:r>
          </w:p>
        </w:tc>
      </w:tr>
      <w:tr w:rsidR="006D18C0" w:rsidRPr="00F846EF" w:rsidTr="00A1041C">
        <w:trPr>
          <w:cantSplit/>
          <w:trHeight w:val="28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 (GFR &lt;58 ml/min/1.73 m2) (N=5141)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 at 9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7.4%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6.7%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0.9 (0.73-1.11)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12.2%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10%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0.81 (0.69-0.96)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 at 180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19.6%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17.96%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0.9 (0.79-1.03)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9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6.4%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2.8%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0.42 (0.32-0.56)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7.6%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4.2%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 0.54(0.42-0.68)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180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8.7%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5.8%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 0.65 (0.52-0.8)</w:t>
            </w:r>
          </w:p>
        </w:tc>
      </w:tr>
      <w:tr w:rsidR="006D18C0" w:rsidRPr="00F846EF" w:rsidTr="00A1041C">
        <w:trPr>
          <w:cantSplit/>
          <w:trHeight w:val="28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PCI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PCI during index hospitalization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 at 9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(N=3072): 6.2%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 (N=3105): 6.3%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1.03 (0.84-1.25)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 at 30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(N=3072): 7.4%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 (N=3105): 7.4%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1.00 (0.83-1.20)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 or refractory ischemia at 180 days)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(N=3072): 10.2%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 (N=3105): 10.1%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0.99 (0.85-1.16)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9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(N=3072): 5.1%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 (N=3105): 2.4%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0.46 (0.35-0.61)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30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(N=3072): 5.4%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 (N=3105): 2.9%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0.52 (0.4-0.67)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 at 180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 (N=3072): 6.3%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 (N=3105): 3.4%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HR (95%CI): 0.53 (0.42-0.68)</w:t>
            </w:r>
          </w:p>
        </w:tc>
      </w:tr>
      <w:tr w:rsidR="006D18C0" w:rsidRPr="00F846EF" w:rsidTr="00A1041C">
        <w:trPr>
          <w:cantSplit/>
          <w:trHeight w:val="10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Use of GPI and thienopyridines during index hospitalization</w:t>
            </w: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Thienopyridine (N=13532)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 or refractory ischemia at 30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9.1%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8.6%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HR (95%CI): 0.94 (0.84-1.06)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Major bleeding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5.4%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3.4%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HR (95%CI): 0.62 (0.52-0.73)</w:t>
            </w:r>
          </w:p>
        </w:tc>
      </w:tr>
      <w:tr w:rsidR="006D18C0" w:rsidRPr="00F846EF" w:rsidTr="00A1041C">
        <w:trPr>
          <w:cantSplit/>
          <w:trHeight w:val="10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GPI (N=3630)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 or refractory ischemia at 30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13.2%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11.8%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HR (95%CI): 0.87 (0.72-1.06)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Major bleeding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8.3%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5.2%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HR (95%CI): 0.60 (0.46-0.78)</w:t>
            </w:r>
          </w:p>
        </w:tc>
      </w:tr>
      <w:tr w:rsidR="006D18C0" w:rsidRPr="00F846EF" w:rsidTr="00A1041C">
        <w:trPr>
          <w:cantSplit/>
          <w:trHeight w:val="10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Thienopyridine + GPI (N=3246)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 or refractory ischemia at 30 days)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12.8%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11.8%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Major bleeding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Enoxaparin: 7.6%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Fondaparinux: 4.9%</w:t>
            </w:r>
          </w:p>
        </w:tc>
      </w:tr>
    </w:tbl>
    <w:p w:rsidR="006D18C0" w:rsidRPr="00F846EF" w:rsidRDefault="006D18C0" w:rsidP="006D18C0">
      <w:pPr>
        <w:rPr>
          <w:sz w:val="18"/>
          <w:szCs w:val="18"/>
        </w:rPr>
      </w:pPr>
      <w:r w:rsidRPr="00F846EF">
        <w:rPr>
          <w:sz w:val="18"/>
          <w:szCs w:val="18"/>
        </w:rPr>
        <w:t xml:space="preserve">Abbreviations: ASA=aspirin; Bival=bivalirudin; CABG=coronary artery bypass grafting; CHF=congestive heart failure; CI=confidence interval; CKMB=creatine kinase major bleeding; CrCl=Creatinine Clearance; CV=cardiovascular; GFR=glomerular filtration rate; GP=glycoprotein; GPI=glycoprotein IIb/IIIa inhibitor; GUSTO=global utilization of streptokinase and t-PA for occluded arteries; HR=hazard ratio; hr=hour/hours; KM=Kaplan-Meier; LMWH=low molecular weight heparin; m=meter/meters; MI=myocardial infarction; mg=milligram/milligrams; mL=milliliter/milliliters; min=minute/minutes; N=number of patients; OR=odds ratio; PCI=percutaneous coronary intervention; PPI=proton pump </w:t>
      </w:r>
      <w:r w:rsidRPr="00F846EF">
        <w:rPr>
          <w:sz w:val="18"/>
          <w:szCs w:val="18"/>
        </w:rPr>
        <w:lastRenderedPageBreak/>
        <w:t>inhibitor; PTCA=percutaneous transluminal coronary angioplasty; RBC=red blood cells; RCT=randomized controlled trial; RR=relative risk; TIMI=thrombolysis in myocardial infarction; UA=unstable angina; UA/NSTEMI=unstable angina/non-ST elevation myocardial infarction; UFH=unfractionated heparin; US=United States; vs=versus; yr=year/years</w:t>
      </w:r>
    </w:p>
    <w:p w:rsidR="006D18C0" w:rsidRPr="00F846EF" w:rsidRDefault="006D18C0" w:rsidP="006D18C0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</w:rPr>
      </w:pPr>
    </w:p>
    <w:p w:rsidR="006D18C0" w:rsidRPr="00F846EF" w:rsidRDefault="006D18C0" w:rsidP="006D18C0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</w:rPr>
      </w:pPr>
    </w:p>
    <w:p w:rsidR="006D18C0" w:rsidRPr="00F846EF" w:rsidRDefault="006D18C0" w:rsidP="006D18C0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</w:rPr>
      </w:pPr>
    </w:p>
    <w:p w:rsidR="006D18C0" w:rsidRPr="002A340D" w:rsidRDefault="006D18C0" w:rsidP="00D96D76">
      <w:pPr>
        <w:pStyle w:val="Caption"/>
        <w:rPr>
          <w:rFonts w:ascii="Arial" w:hAnsi="Arial" w:cs="Arial"/>
          <w:b w:val="0"/>
          <w:sz w:val="32"/>
          <w:szCs w:val="32"/>
        </w:rPr>
      </w:pPr>
    </w:p>
    <w:p w:rsidR="002A54E5" w:rsidRPr="002D3D7B" w:rsidRDefault="002A54E5" w:rsidP="003A493A">
      <w:pPr>
        <w:spacing w:before="120" w:after="120"/>
        <w:rPr>
          <w:rFonts w:ascii="Times New Roman" w:eastAsia="Calibri" w:hAnsi="Times New Roman" w:cs="Arial"/>
          <w:color w:val="000000"/>
          <w:szCs w:val="32"/>
        </w:rPr>
      </w:pPr>
    </w:p>
    <w:sectPr w:rsidR="002A54E5" w:rsidRPr="002D3D7B" w:rsidSect="00D96D76">
      <w:footerReference w:type="default" r:id="rId12"/>
      <w:pgSz w:w="12240" w:h="15840" w:code="1"/>
      <w:pgMar w:top="1440" w:right="1440" w:bottom="1440" w:left="1440" w:header="720" w:footer="720" w:gutter="0"/>
      <w:pgNumType w:start="7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0A" w:rsidRDefault="00E8340A">
      <w:r>
        <w:separator/>
      </w:r>
    </w:p>
  </w:endnote>
  <w:endnote w:type="continuationSeparator" w:id="0">
    <w:p w:rsidR="00E8340A" w:rsidRDefault="00E8340A">
      <w:r>
        <w:continuationSeparator/>
      </w:r>
    </w:p>
  </w:endnote>
  <w:endnote w:type="continuationNotice" w:id="1">
    <w:p w:rsidR="00E8340A" w:rsidRDefault="00E83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C27CAB">
    <w:pPr>
      <w:pStyle w:val="PageNumber0"/>
    </w:pPr>
    <w:r>
      <w:t>H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D96D76">
      <w:rPr>
        <w:noProof/>
      </w:rPr>
      <w:t>110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0A" w:rsidRDefault="00E8340A">
      <w:r>
        <w:separator/>
      </w:r>
    </w:p>
  </w:footnote>
  <w:footnote w:type="continuationSeparator" w:id="0">
    <w:p w:rsidR="00E8340A" w:rsidRDefault="00E8340A">
      <w:r>
        <w:continuationSeparator/>
      </w:r>
    </w:p>
  </w:footnote>
  <w:footnote w:type="continuationNotice" w:id="1">
    <w:p w:rsidR="00E8340A" w:rsidRDefault="00E834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552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CAB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D76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40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6E23-B382-4C4E-8370-7D573E84E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A4E29-E73E-488D-A9FA-4E136CE7C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60FA3-2894-4C12-A203-B6B312371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40BC98-641E-4B3B-A42E-66DBA233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0</TotalTime>
  <Pages>41</Pages>
  <Words>9309</Words>
  <Characters>53064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62249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Priyanka Pawar</cp:lastModifiedBy>
  <cp:revision>2</cp:revision>
  <cp:lastPrinted>2013-09-24T19:53:00Z</cp:lastPrinted>
  <dcterms:created xsi:type="dcterms:W3CDTF">2013-11-23T05:05:00Z</dcterms:created>
  <dcterms:modified xsi:type="dcterms:W3CDTF">2013-11-23T05:05:00Z</dcterms:modified>
</cp:coreProperties>
</file>