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A5" w:rsidRDefault="00DF64A5" w:rsidP="006D18C0">
      <w:pPr>
        <w:pStyle w:val="Caption"/>
      </w:pPr>
    </w:p>
    <w:p w:rsidR="00DF64A5" w:rsidRDefault="00DF64A5" w:rsidP="006D18C0">
      <w:pPr>
        <w:pStyle w:val="Caption"/>
      </w:pPr>
    </w:p>
    <w:p w:rsidR="00DF64A5" w:rsidRDefault="00DF64A5" w:rsidP="006D18C0">
      <w:pPr>
        <w:pStyle w:val="Caption"/>
      </w:pPr>
    </w:p>
    <w:p w:rsidR="00DF64A5" w:rsidRDefault="00DF64A5" w:rsidP="006D18C0">
      <w:pPr>
        <w:pStyle w:val="Caption"/>
      </w:pPr>
    </w:p>
    <w:p w:rsidR="006D18C0" w:rsidRPr="002748FF" w:rsidRDefault="006D18C0" w:rsidP="006D18C0">
      <w:pPr>
        <w:pStyle w:val="Caption"/>
      </w:pPr>
      <w:r w:rsidRPr="002748FF">
        <w:t>Table E-3. Quality and applicability table for KQ 3 studies—postdischarge treatment for UA/NSTEMI</w:t>
      </w:r>
    </w:p>
    <w:tbl>
      <w:tblPr>
        <w:tblW w:w="13128" w:type="dxa"/>
        <w:jc w:val="center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4320"/>
        <w:gridCol w:w="1530"/>
        <w:gridCol w:w="4950"/>
      </w:tblGrid>
      <w:tr w:rsidR="006D18C0" w:rsidRPr="002748FF" w:rsidTr="00A1041C">
        <w:trPr>
          <w:cantSplit/>
          <w:tblHeader/>
          <w:jc w:val="center"/>
        </w:trPr>
        <w:tc>
          <w:tcPr>
            <w:tcW w:w="2328" w:type="dxa"/>
            <w:shd w:val="clear" w:color="auto" w:fill="FFFFFF"/>
            <w:vAlign w:val="center"/>
          </w:tcPr>
          <w:p w:rsidR="006D18C0" w:rsidRPr="002748FF" w:rsidRDefault="006D18C0" w:rsidP="00A104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8FF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6D18C0" w:rsidRPr="002748FF" w:rsidRDefault="006D18C0" w:rsidP="00A104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8FF">
              <w:rPr>
                <w:rFonts w:ascii="Arial" w:hAnsi="Arial" w:cs="Arial"/>
                <w:b/>
                <w:sz w:val="18"/>
                <w:szCs w:val="18"/>
              </w:rPr>
              <w:t>Intervention/Comparator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6D18C0" w:rsidRPr="002748FF" w:rsidRDefault="006D18C0" w:rsidP="00A104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8FF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  <w:tc>
          <w:tcPr>
            <w:tcW w:w="4950" w:type="dxa"/>
            <w:shd w:val="clear" w:color="auto" w:fill="FFFFFF"/>
          </w:tcPr>
          <w:p w:rsidR="006D18C0" w:rsidRPr="002748FF" w:rsidRDefault="006D18C0" w:rsidP="00A104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8FF">
              <w:rPr>
                <w:rFonts w:ascii="Arial" w:hAnsi="Arial" w:cs="Arial"/>
                <w:b/>
                <w:sz w:val="18"/>
                <w:szCs w:val="18"/>
              </w:rPr>
              <w:t>Limitations to Applicability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DC0DD6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Alexander, 2008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108</w:t>
            </w:r>
          </w:p>
          <w:p w:rsidR="006D18C0" w:rsidRPr="00DC0DD6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8C0" w:rsidRPr="00DC0DD6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CRUSADE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clopidogrel</w:t>
            </w:r>
          </w:p>
        </w:tc>
        <w:tc>
          <w:tcPr>
            <w:tcW w:w="1530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Aronow, 2008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BRAVO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&lt;162mg/day, maintenance dose: 100 mg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&gt;162 mg/day, maintenance dose: 325 mg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Study's cointerventions did not adequately reflect routine clinical practice (e.g., use of medical therapy for secondary prevention – antiplatelet agents, HTN/DM/lipid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control)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Banerjee,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Barada, 2008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Bernardi, 2007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112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RACS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Dual therapy: clopidogrel 30 day +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Dual therapy: clopidogrel 180 day  +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Bhatt,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113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COGENT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Omeprazole 20 mg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DC0DD6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DC0DD6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Bhurke, 2012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+ PPI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</w:p>
        </w:tc>
        <w:tc>
          <w:tcPr>
            <w:tcW w:w="1530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DC0DD6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Bonde,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</w:p>
        </w:tc>
        <w:tc>
          <w:tcPr>
            <w:tcW w:w="1530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Buresly, 2005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Warfarin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Butler, 2009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DES with clopidogrel intended duration ≤3 mo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DES with clopidogrel intended duration 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6 mo 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BMS with clopidogrel intended duration ≤3 mo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BMS with clopidogrel intended duration 6 mo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DES with clopidogrel intended duration ≥12 mo 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BMS with clopidogrel intended duration ≥12 mo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Charlot,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Placebo 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Charlot,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PPI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DC0DD6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Charlot, 2012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up to 90 days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&gt;90 days</w:t>
            </w:r>
          </w:p>
        </w:tc>
        <w:tc>
          <w:tcPr>
            <w:tcW w:w="1530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did not report participants’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baseline characteristics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Cheng,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121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T-ACCORD Registry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Dual therapy (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clopidogrel)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conducted solely outside the 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Chitose,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122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KICS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PPI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Evanchan,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Fosbol, 2012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4320" w:type="dxa"/>
            <w:shd w:val="clear" w:color="auto" w:fill="auto"/>
          </w:tcPr>
          <w:p w:rsidR="006D18C0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  <w:p w:rsidR="006D18C0" w:rsidRPr="00B31F62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Warfarin</w:t>
            </w:r>
          </w:p>
          <w:p w:rsidR="006D18C0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 + clopidogrel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 + clopidogrel + warfarin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Gao, 2009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Omeprazole 40 mg loading, 20 mg maintenance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did not report participants'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baseline characteristics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Study did not report participants' comorbid conditions.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Gaspar,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PPI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Goodman, 2012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127</w:t>
            </w:r>
          </w:p>
          <w:p w:rsidR="006D18C0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Mahaffey,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128</w:t>
            </w:r>
          </w:p>
          <w:p w:rsidR="006D18C0" w:rsidRPr="00D40B52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2748FF">
              <w:rPr>
                <w:rFonts w:ascii="Arial" w:hAnsi="Arial" w:cs="Arial"/>
                <w:sz w:val="18"/>
                <w:szCs w:val="18"/>
              </w:rPr>
              <w:t>Wallentin, 2009</w:t>
            </w:r>
            <w:r w:rsidRPr="00C34C7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82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PLATO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Gupta,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DC0DD6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Gwon, 2012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 + clopidogrel 6 mo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 + clopidogrel 12 mo</w:t>
            </w:r>
          </w:p>
        </w:tc>
        <w:tc>
          <w:tcPr>
            <w:tcW w:w="1530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Harjai, 2009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131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81–325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clopidogrel &gt;12 mo (whole cohort any stent), Maintenance dose: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81–325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clopidogrel 75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or ticlopidine (dose not specified).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81–325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 + clopidogrel ≤ 12 mo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(whole cohort any stent), Maintenance dose: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81–325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clopidogrel 75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or ticlopidine (dose not specified).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Harjai,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132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GHOST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, maintenance dose: 81 mg/day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, maintenance dose: 162-325 mg/day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Study selectively recruited participants who demonstrated a history of favorable or unfavorable response to drug or other interventions for the condition.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Harjai,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PPI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Ho, 2007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134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Continued clopidogrel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Discontinued clopidogrel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Population was almost entirely male.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Ho, 2009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Hsiao,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PPI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Jang,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137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Warfarin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Juurlink, 2009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138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+ nonfatal MI in 90 days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Karjalainen, 2007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139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Warfarin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Konstantino, 2006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140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ticlopidine/ clopidogrel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ticlopidine/clopidogrel +warfarin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Kreutz,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141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5D2DF8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5D2DF8" w:rsidRPr="002748FF" w:rsidRDefault="005D2DF8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Lamberts, 2013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142</w:t>
            </w:r>
          </w:p>
        </w:tc>
        <w:tc>
          <w:tcPr>
            <w:tcW w:w="4320" w:type="dxa"/>
            <w:shd w:val="clear" w:color="auto" w:fill="auto"/>
          </w:tcPr>
          <w:p w:rsidR="005D2DF8" w:rsidRPr="005D2DF8" w:rsidRDefault="005D2DF8" w:rsidP="005D2DF8">
            <w:pPr>
              <w:numPr>
                <w:ilvl w:val="0"/>
                <w:numId w:val="132"/>
              </w:numPr>
              <w:ind w:left="234" w:hanging="234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D2DF8">
              <w:rPr>
                <w:rFonts w:ascii="Arial" w:eastAsia="Calibri" w:hAnsi="Arial" w:cs="Arial"/>
                <w:color w:val="000000"/>
                <w:sz w:val="18"/>
                <w:szCs w:val="18"/>
              </w:rPr>
              <w:t>Clopidogrel + ASA</w:t>
            </w:r>
          </w:p>
          <w:p w:rsidR="005D2DF8" w:rsidRPr="002748FF" w:rsidRDefault="005D2DF8" w:rsidP="005D2DF8">
            <w:pPr>
              <w:ind w:left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5D2DF8">
              <w:rPr>
                <w:rFonts w:ascii="Arial" w:eastAsia="Calibri" w:hAnsi="Arial" w:cs="Arial"/>
                <w:color w:val="000000"/>
                <w:sz w:val="18"/>
                <w:szCs w:val="18"/>
              </w:rPr>
              <w:t>Clopidogrel + ASA + oral anticoagulant</w:t>
            </w:r>
          </w:p>
        </w:tc>
        <w:tc>
          <w:tcPr>
            <w:tcW w:w="1530" w:type="dxa"/>
            <w:shd w:val="clear" w:color="auto" w:fill="auto"/>
          </w:tcPr>
          <w:p w:rsidR="005D2DF8" w:rsidRPr="002748FF" w:rsidRDefault="005D2DF8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5D2DF8" w:rsidRPr="002748FF" w:rsidRDefault="005D2DF8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DF8">
              <w:rPr>
                <w:rFonts w:ascii="Arial" w:hAnsi="Arial" w:cs="Arial"/>
                <w:color w:val="000000"/>
                <w:sz w:val="18"/>
                <w:szCs w:val="18"/>
              </w:rPr>
              <w:t>Study conducted solely outside the 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Lim, 2005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clopidogrel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Groups were significantly different with respect to in hospital revascularization procedures. 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Statistical comparison of the results not reported. 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In hospital antithrombotic management and bleeding events not reported.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Lopes,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Warfarin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Maegdefessel, 2008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trHeight w:val="710"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Ng, 2008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Ng,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Esomeprazole 20 mg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Famotidine 40 mg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Nguyen, 2007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GRACE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thienopyridine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or thienopyridine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B33CA3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B33CA3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O’Donoghue, 2009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F777AC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9</w:t>
            </w:r>
          </w:p>
          <w:p w:rsidR="006D18C0" w:rsidRPr="00B33CA3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CA3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TRITON-TIMI 38</w:t>
            </w:r>
          </w:p>
        </w:tc>
        <w:tc>
          <w:tcPr>
            <w:tcW w:w="4320" w:type="dxa"/>
            <w:shd w:val="clear" w:color="auto" w:fill="auto"/>
          </w:tcPr>
          <w:p w:rsidR="006D18C0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B33CA3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PPI</w:t>
            </w:r>
          </w:p>
        </w:tc>
        <w:tc>
          <w:tcPr>
            <w:tcW w:w="1530" w:type="dxa"/>
            <w:shd w:val="clear" w:color="auto" w:fill="auto"/>
          </w:tcPr>
          <w:p w:rsidR="006D18C0" w:rsidRPr="00B33CA3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B33CA3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B33CA3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Ortolani,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PPI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Pekdemir, 2003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1 mo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100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clopidogrel 75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Loading dose: 300 mg clopidogrel + 300 mg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+ 10,000 IU heparin IV intraoperative 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Maintenance dose: 75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clopidogrel + 100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6 mo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100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clopidogrel 75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Loading dose: 300 mg clopidogrel + 300 mg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+ 10,000 IU heparin IV intraoperative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Maintenance dose: 75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clopidogrel + 100 mg/d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ay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Persson,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RIKS-HIA and SCAAR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Warfarin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Quinn, 2004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Gusto IIb and PURSUIT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maintenance dose &lt;150mg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maintenance dose ≥150mg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Rassen, 2009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Ray,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Ren,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Omeprazole 20 mg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Study did not report participants' comorbid conditions.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Rossini, 2008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Clopidogrel +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Warfarin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Clopidogrel +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Rossini,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PPI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Roy, 2009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loading dose 300mg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loading dose 600mg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Ruiz-Nodar, 2008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Warfarin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DC0DD6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DC0DD6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Ruiz-Nodar, 2012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Warfarin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oral anticoagulant</w:t>
            </w:r>
          </w:p>
        </w:tc>
        <w:tc>
          <w:tcPr>
            <w:tcW w:w="1530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DC0DD6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DC0DD6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Sarafoff,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DC0DD6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Schmidt, 2012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75 mg maintenance dose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</w:tc>
        <w:tc>
          <w:tcPr>
            <w:tcW w:w="1530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4950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Schulz, 2009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Clopidogrel +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Loading dose: 600 mg clopidogrel + 500 mg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Maintenance dose: 75mg clopidogrel daily +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100 mg twice daily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Sibbald,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Early clopidogrel in-hospital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o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early clopidogrel in-hospital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Simon,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FAST-MI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So, 2009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Steinhubl, 2002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="00F777AC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68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CREDO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1 mo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12 mo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Stenestrand, 2005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RIKS-HIA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Oral anticoagulant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Stockl,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Tentzeris,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PPI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Tsai,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+ 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Clopidogrel 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Valgimigli, 2012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br/>
              <w:t>PRODIGY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Loading dose: 300 or 600 mg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Maintenance dose: 75 mg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Duration 6 mo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Loading dose: 300 or 600 mg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Maintenance dose: 75 mg</w:t>
            </w:r>
          </w:p>
          <w:p w:rsidR="006D18C0" w:rsidRPr="002748FF" w:rsidRDefault="006D18C0" w:rsidP="00A1041C">
            <w:pPr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Duration 24 mo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Valkhoff, 2011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Comparator(s) not well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described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an Boxel,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+ 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eligibility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Wu,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Yusuf, 2001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F777AC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Peters, 2003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F777AC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8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CURE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 300 mg loading dose, 75 mg daily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F777AC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Zairis,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Omeprazole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28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6"/>
              </w:rPr>
              <w:lastRenderedPageBreak/>
              <w:t>Zeymer, 2008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6"/>
                <w:vertAlign w:val="superscript"/>
              </w:rPr>
              <w:t>1</w:t>
            </w:r>
            <w:r w:rsidR="00F777AC">
              <w:rPr>
                <w:rFonts w:ascii="Arial" w:hAnsi="Arial" w:cs="Arial"/>
                <w:noProof/>
                <w:color w:val="000000"/>
                <w:sz w:val="18"/>
                <w:szCs w:val="16"/>
                <w:vertAlign w:val="superscript"/>
              </w:rPr>
              <w:t>80</w:t>
            </w:r>
            <w:bookmarkStart w:id="0" w:name="_GoBack"/>
            <w:bookmarkEnd w:id="0"/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6D18C0" w:rsidRPr="002748FF" w:rsidRDefault="006D18C0" w:rsidP="00A1041C">
            <w:pPr>
              <w:spacing w:after="24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6"/>
              </w:rPr>
              <w:t>ACOS Registry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clopidogrel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234" w:hanging="234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ASA</w:t>
            </w:r>
          </w:p>
        </w:tc>
        <w:tc>
          <w:tcPr>
            <w:tcW w:w="1530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4950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Diagnostic or therapeutic advances have been made in routine practice since the study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was conducted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Revascularization as well as postdischarge medications are poorly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described</w:t>
            </w: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Use of substandard alternative therapy (e.g., standard of treatment not from current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practice)</w:t>
            </w:r>
          </w:p>
        </w:tc>
      </w:tr>
    </w:tbl>
    <w:p w:rsidR="006D18C0" w:rsidRDefault="006D18C0" w:rsidP="006D18C0">
      <w:pPr>
        <w:pStyle w:val="TableNote"/>
      </w:pPr>
      <w:r w:rsidRPr="008B78B2">
        <w:t>Abbreviations: ACT=activated clotting time; ASA=aspirin; BMS=bare metal stent;</w:t>
      </w:r>
      <w:r w:rsidRPr="008B78B2">
        <w:rPr>
          <w:b/>
        </w:rPr>
        <w:t xml:space="preserve"> </w:t>
      </w:r>
      <w:r w:rsidRPr="008B78B2">
        <w:t>DES=drug-eluting stent; DM=diabetes mellitus; HTN=hypertension; IU=international units; IV=intravenous; mg=milligram/milligrams; MI=myocardial infarction; mo=month/months; PPI=proton pump inhibitor; sec=second/seconds</w:t>
      </w:r>
    </w:p>
    <w:p w:rsidR="006D18C0" w:rsidRDefault="006D18C0" w:rsidP="006D18C0"/>
    <w:sectPr w:rsidR="006D18C0" w:rsidSect="00DF64A5">
      <w:footerReference w:type="default" r:id="rId12"/>
      <w:type w:val="continuous"/>
      <w:pgSz w:w="15840" w:h="12240" w:orient="landscape" w:code="1"/>
      <w:pgMar w:top="1440" w:right="1440" w:bottom="1440" w:left="1440" w:header="720" w:footer="720" w:gutter="0"/>
      <w:pgNumType w:start="15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D7" w:rsidRDefault="009418D7">
      <w:r>
        <w:separator/>
      </w:r>
    </w:p>
  </w:endnote>
  <w:endnote w:type="continuationSeparator" w:id="0">
    <w:p w:rsidR="009418D7" w:rsidRDefault="009418D7">
      <w:r>
        <w:continuationSeparator/>
      </w:r>
    </w:p>
  </w:endnote>
  <w:endnote w:type="continuationNotice" w:id="1">
    <w:p w:rsidR="009418D7" w:rsidRDefault="00941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DF64A5">
    <w:pPr>
      <w:pStyle w:val="PageNumber0"/>
    </w:pPr>
    <w:r>
      <w:t>E</w:t>
    </w:r>
    <w:r w:rsidR="00EA2099">
      <w:t>-</w:t>
    </w:r>
    <w:r w:rsidR="00F22AF8">
      <w:fldChar w:fldCharType="begin"/>
    </w:r>
    <w:r w:rsidR="00EA2099">
      <w:instrText xml:space="preserve"> PAGE   \* MERGEFORMAT </w:instrText>
    </w:r>
    <w:r w:rsidR="00F22AF8">
      <w:fldChar w:fldCharType="separate"/>
    </w:r>
    <w:r w:rsidR="00F777AC">
      <w:rPr>
        <w:noProof/>
      </w:rPr>
      <w:t>21</w:t>
    </w:r>
    <w:r w:rsidR="00F22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D7" w:rsidRDefault="009418D7">
      <w:r>
        <w:separator/>
      </w:r>
    </w:p>
  </w:footnote>
  <w:footnote w:type="continuationSeparator" w:id="0">
    <w:p w:rsidR="009418D7" w:rsidRDefault="009418D7">
      <w:r>
        <w:continuationSeparator/>
      </w:r>
    </w:p>
  </w:footnote>
  <w:footnote w:type="continuationNotice" w:id="1">
    <w:p w:rsidR="009418D7" w:rsidRDefault="009418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 w:numId="132">
    <w:abstractNumId w:val="42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3C57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2DF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13FE"/>
    <w:rsid w:val="009418D7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485D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9F6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4A5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7AC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F81"/>
    <w:rsid w:val="00F94454"/>
    <w:rsid w:val="00F946AD"/>
    <w:rsid w:val="00F95057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75DD-B30D-41E6-9EEE-A157C16B0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B2F14-56AA-4A05-ADDE-552011AB66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7D92C0-FFDA-4653-90ED-0826F6615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D8F8E0-CE29-45CA-8F50-7AEEB0BC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5</TotalTime>
  <Pages>7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10198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Stacy Lathrop</cp:lastModifiedBy>
  <cp:revision>4</cp:revision>
  <cp:lastPrinted>2013-09-24T19:53:00Z</cp:lastPrinted>
  <dcterms:created xsi:type="dcterms:W3CDTF">2013-11-22T11:50:00Z</dcterms:created>
  <dcterms:modified xsi:type="dcterms:W3CDTF">2014-03-19T17:10:00Z</dcterms:modified>
</cp:coreProperties>
</file>