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-61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530"/>
        <w:gridCol w:w="1620"/>
        <w:gridCol w:w="2250"/>
        <w:gridCol w:w="1530"/>
        <w:gridCol w:w="1170"/>
        <w:gridCol w:w="2250"/>
        <w:gridCol w:w="1530"/>
      </w:tblGrid>
      <w:tr w:rsidR="00C56B69" w:rsidRPr="00FD2455" w:rsidTr="00C56B69">
        <w:trPr>
          <w:trHeight w:val="144"/>
          <w:tblHeader/>
        </w:trPr>
        <w:tc>
          <w:tcPr>
            <w:tcW w:w="144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6B69" w:rsidRPr="009D073E" w:rsidRDefault="00C56B69" w:rsidP="00325171">
            <w:pPr>
              <w:pStyle w:val="TableTitle"/>
            </w:pPr>
            <w:bookmarkStart w:id="0" w:name="_GoBack"/>
            <w:bookmarkEnd w:id="0"/>
            <w:r>
              <w:rPr>
                <w:sz w:val="18"/>
                <w:szCs w:val="18"/>
              </w:rPr>
              <w:br w:type="page"/>
            </w:r>
            <w:bookmarkStart w:id="1" w:name="_Toc341691427"/>
            <w:bookmarkStart w:id="2" w:name="_Toc341727585"/>
            <w:bookmarkStart w:id="3" w:name="_Toc354652239"/>
            <w:bookmarkStart w:id="4" w:name="_Toc354668701"/>
            <w:bookmarkStart w:id="5" w:name="_Toc354668773"/>
            <w:r w:rsidRPr="009D073E">
              <w:t xml:space="preserve">Table </w:t>
            </w:r>
            <w:r>
              <w:rPr>
                <w:lang w:eastAsia="en-CA"/>
              </w:rPr>
              <w:t xml:space="preserve">J-46. </w:t>
            </w:r>
            <w:r w:rsidRPr="009D073E">
              <w:t xml:space="preserve">Studies </w:t>
            </w:r>
            <w:r>
              <w:t>e</w:t>
            </w:r>
            <w:r w:rsidRPr="009D073E">
              <w:t>valuating independent predictive value of NT-</w:t>
            </w:r>
            <w:proofErr w:type="spellStart"/>
            <w:r w:rsidRPr="009D073E">
              <w:t>proBNP</w:t>
            </w:r>
            <w:proofErr w:type="spellEnd"/>
            <w:r w:rsidRPr="009D073E">
              <w:t xml:space="preserve"> in both decompensated and stable population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C56B69" w:rsidRPr="00FD2455" w:rsidTr="00C56B69">
        <w:trPr>
          <w:trHeight w:val="144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, NT-</w:t>
            </w: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Levels (</w:t>
            </w: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pg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/ml)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(Outcomes)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 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Dini,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PFJlZm1hbj48Q2l0ZT48QXV0aG9yPkRpbmk8L0F1dGhvcj48WWVhcj4yMDEyPC9ZZWFyPjxSZWNO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PFJlZm1hbj48Q2l0ZT48QXV0aG9yPkRpbmk8L0F1dGhvcj48WWVhcj4yMDEyPC9ZZWFyPjxSZWNO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194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chronic systolic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≤45%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n=400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mean age: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78% 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ADM mean: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1,572pg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/mL**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(725-3,637)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age, sex,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prior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hospitalization, absolute and normalized furosemide dose,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heart rate, systolic and diastolic BP, AF, diabetes, LV mass index, end-diastolic and end-systolic LV volume indexes,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mitral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E⁄A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ratio, E⁄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e0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moderate to severe MR, LA volume index, right atrial pressure, and pulmonary artery systolic pressure.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32**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age, sex,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prior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hospitalization, absolute and normalized furosemide dose,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heart rate, systolic and diastolic BP, AF, diabetes, LV mass index, end-diastolic and end-systolic LV volume indexes,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mitral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E⁄A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ratio, E⁄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e0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moderate to severe MR, LA volume index, right atrial pressure, and pulmonary artery systolic pressure.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=2.04 (1.25-3.36) Wald Z-squared 8.0 p=0.005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stable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mean age: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68y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81% 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ADM mean: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1,113pg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/mL**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(522-2,275)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age, sex,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prior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hospitalization, absolute and normalized furosemide dose,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heart rate, systolic and diastolic BP, AF, diabetes, LV mass index, end-diastolic and end-systolic LV volume indexes,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mitral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E⁄A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ratio, E⁄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e0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moderate to severe MR, LA volume index, right atrial pressure, and pulmonary artery systolic pressure.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32**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age, sex,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prior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hospitalization, absolute and normalized furosemide dose,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heart rate, systolic and diastolic BP, AF, diabetes, LV mass index, end-diastolic and end-systolic LV volume indexes,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mitral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E⁄A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ratio, E⁄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e0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moderate to severe MR, LA volume index, right atrial pressure, and pulmonary artery systolic pressure.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50445F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135"/>
          <w:cols w:space="720"/>
          <w:docGrid w:linePitch="360"/>
        </w:sectPr>
      </w:pPr>
    </w:p>
    <w:tbl>
      <w:tblPr>
        <w:tblW w:w="14400" w:type="dxa"/>
        <w:tblInd w:w="-61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530"/>
        <w:gridCol w:w="1620"/>
        <w:gridCol w:w="2560"/>
        <w:gridCol w:w="1530"/>
        <w:gridCol w:w="1080"/>
        <w:gridCol w:w="2250"/>
        <w:gridCol w:w="1310"/>
      </w:tblGrid>
      <w:tr w:rsidR="00C56B69" w:rsidRPr="00FD2455" w:rsidTr="00C56B69">
        <w:trPr>
          <w:trHeight w:val="144"/>
          <w:tblHeader/>
        </w:trPr>
        <w:tc>
          <w:tcPr>
            <w:tcW w:w="144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6B69" w:rsidRPr="00B02019" w:rsidRDefault="00C56B69" w:rsidP="00C56B69">
            <w:pPr>
              <w:pStyle w:val="AHRQBODYTEXT1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Table J-46 Studies Evaluating independent predictive value of</w:t>
            </w:r>
            <w:r w:rsidR="00B87AB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NT-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proBNP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in both decompensated and stable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popualtions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0E41E5">
              <w:rPr>
                <w:rFonts w:ascii="Arial" w:hAnsi="Arial" w:cs="Arial"/>
                <w:b/>
                <w:sz w:val="20"/>
              </w:rPr>
              <w:t>continued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, NT-</w:t>
            </w: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Levels (</w:t>
            </w: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pg</w:t>
            </w:r>
            <w:proofErr w:type="spellEnd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/ml)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  <w:proofErr w:type="spellEnd"/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(Outcomes)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 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Dini,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PFJlZm1hbj48Q2l0ZT48QXV0aG9yPkRpbmk8L0F1dGhvcj48WWVhcj4yMDEyPC9ZZWFyPjxSZWNO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PFJlZm1hbj48Q2l0ZT48QXV0aG9yPkRpbmk8L0F1dGhvcj48WWVhcj4yMDEyPC9ZZWFyPjxSZWNO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194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with decompensated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n=129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mean age: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70y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74%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male:74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3,637pg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/mL**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(2,323-4,149)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4C55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age, sex,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prior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hospitalization, absolute and normalized furosemide dose,</w:t>
            </w:r>
            <w:r w:rsidR="004C555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heart rate, systolic and diastolic BP, AF, diabetes, LV mass index, end-diastolic and end-systolic LV volume indexes,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mitral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E⁄A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ratio, E⁄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e0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moderate to severe MR, LA volume index, right atrial pressure, and pulmonary artery systolic pressure.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32**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4C55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age, sex,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prior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hospitalization, absolute and normalized furosemide dose,</w:t>
            </w:r>
            <w:r w:rsidR="004C555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heart rate, systolic and diastolic BP, AF, diabetes, LV mass index, end-diastolic and end-systolic LV volume indexes,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mitral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E⁄A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ratio, E⁄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e0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moderate to severe MR, LA volume index, right atrial pressure, and pulmonary artery systolic pressure.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=1.0 (1.00-1.01) p=0.060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Dini,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PFJlZm1hbj48Q2l0ZT48QXV0aG9yPkRpbmk8L0F1dGhvcj48WWVhcj4yMDA4PC9ZZWFyPjxSZWNO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=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PFJlZm1hbj48Q2l0ZT48QXV0aG9yPkRpbmk8L0F1dGhvcj48WWVhcj4yMDA4PC9ZZWFyPjxSZWNO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=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193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Out Patients with chronic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LVEF≤45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%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n=31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78% 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1,492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(617 – 3,540)**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&gt;1,492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age, gender,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gender, coronary artery disease, Myocardial E wave velocity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22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Composite (All-cause mortality +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hospitalization) (111, 313)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gender,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class,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EDT, gender, coronary artery disease, Myocardial E wave velocity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=2.94 (1.83, 4.72)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Stabilized Out Patients with chronic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LVEF≤45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%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n=219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80% 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1,129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(478 – 2,223)**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&gt;1,129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age, gender,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gender, coronary artery disease, Myocardial E wave velocity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22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Composite (All-cause mortality +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hospitalization) (NR, 219)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gender,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class,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EDT, gender, coronary artery disease, Myocardial E wave velocity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=2.84 (1.44, 5.62)</w:t>
            </w:r>
          </w:p>
        </w:tc>
      </w:tr>
      <w:tr w:rsidR="00C56B69" w:rsidRPr="00FD2455" w:rsidTr="00C56B69">
        <w:trPr>
          <w:trHeight w:val="14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Decompensated Out Patients with chronic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and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LVEF≤45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%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n=94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69y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73% 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3,430 (1,810 – 8,124)**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: &gt;3,430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proBNP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, age, gender,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class,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, EDT, gender, coronary artery disease, Myocardial E wave velocity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22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Composite (All-cause mortality + </w:t>
            </w:r>
            <w:proofErr w:type="spellStart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</w:t>
            </w:r>
            <w:proofErr w:type="spellEnd"/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hospitalization) (NR, 94)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age, gender,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class, </w:t>
            </w: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LVEF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EDT, gender, coronary artery disease, Myocardial E wave velocity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HR</w:t>
            </w:r>
            <w:proofErr w:type="spellEnd"/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=2.06 (1.16, 3.67)</w:t>
            </w:r>
          </w:p>
        </w:tc>
      </w:tr>
    </w:tbl>
    <w:p w:rsidR="00C56B69" w:rsidRDefault="00C56B69" w:rsidP="00C56B69">
      <w:pPr>
        <w:spacing w:after="0" w:line="240" w:lineRule="auto"/>
        <w:ind w:left="-630" w:right="-720"/>
      </w:pPr>
      <w:r w:rsidRPr="00325171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 xml:space="preserve">ADM = admission; AF = AF; BP = blood pressure; EDT = E wave deceleration time; EDT = E wave deceleration time; </w:t>
      </w:r>
      <w:proofErr w:type="spellStart"/>
      <w:r w:rsidRPr="00FD2455">
        <w:rPr>
          <w:rFonts w:ascii="Times New Roman" w:hAnsi="Times New Roman"/>
          <w:sz w:val="18"/>
          <w:szCs w:val="18"/>
          <w:lang w:val="en-US"/>
        </w:rPr>
        <w:t>HF</w:t>
      </w:r>
      <w:proofErr w:type="spellEnd"/>
      <w:r w:rsidRPr="00FD2455">
        <w:rPr>
          <w:rFonts w:ascii="Times New Roman" w:hAnsi="Times New Roman"/>
          <w:sz w:val="18"/>
          <w:szCs w:val="18"/>
          <w:lang w:val="en-US"/>
        </w:rPr>
        <w:t xml:space="preserve"> = heart failure; LV = left ventricular; </w:t>
      </w:r>
      <w:proofErr w:type="spellStart"/>
      <w:r w:rsidRPr="00FD2455">
        <w:rPr>
          <w:rFonts w:ascii="Times New Roman" w:hAnsi="Times New Roman"/>
          <w:sz w:val="18"/>
          <w:szCs w:val="18"/>
          <w:lang w:val="en-US"/>
        </w:rPr>
        <w:t>LVEF</w:t>
      </w:r>
      <w:proofErr w:type="spellEnd"/>
      <w:r w:rsidRPr="00FD2455">
        <w:rPr>
          <w:rFonts w:ascii="Times New Roman" w:hAnsi="Times New Roman"/>
          <w:sz w:val="18"/>
          <w:szCs w:val="18"/>
          <w:lang w:val="en-US"/>
        </w:rPr>
        <w:t xml:space="preserve"> = left ventricular ejection fraction; MR = mitral regurgitation; NR = not reported; NT-</w:t>
      </w:r>
      <w:proofErr w:type="spellStart"/>
      <w:r w:rsidRPr="00FD2455">
        <w:rPr>
          <w:rFonts w:ascii="Times New Roman" w:hAnsi="Times New Roman"/>
          <w:sz w:val="18"/>
          <w:szCs w:val="18"/>
          <w:lang w:val="en-US"/>
        </w:rPr>
        <w:t>proBNP</w:t>
      </w:r>
      <w:proofErr w:type="spellEnd"/>
      <w:r w:rsidRPr="00FD2455">
        <w:rPr>
          <w:rFonts w:ascii="Times New Roman" w:hAnsi="Times New Roman"/>
          <w:sz w:val="18"/>
          <w:szCs w:val="18"/>
          <w:lang w:val="en-US"/>
        </w:rPr>
        <w:t xml:space="preserve"> = N-terminal pro-B-type natriuretic peptide; </w:t>
      </w:r>
      <w:proofErr w:type="spellStart"/>
      <w:r w:rsidRPr="00FD2455">
        <w:rPr>
          <w:rFonts w:ascii="Times New Roman" w:hAnsi="Times New Roman"/>
          <w:sz w:val="18"/>
          <w:szCs w:val="18"/>
          <w:lang w:val="en-US"/>
        </w:rPr>
        <w:t>NYHA</w:t>
      </w:r>
      <w:proofErr w:type="spellEnd"/>
      <w:r w:rsidRPr="00FD2455">
        <w:rPr>
          <w:rFonts w:ascii="Times New Roman" w:hAnsi="Times New Roman"/>
          <w:sz w:val="18"/>
          <w:szCs w:val="18"/>
          <w:lang w:val="en-US"/>
        </w:rPr>
        <w:t xml:space="preserve"> = New York Heart Association; y=years</w:t>
      </w:r>
    </w:p>
    <w:sectPr w:rsidR="00C56B69" w:rsidSect="005E5325">
      <w:footerReference w:type="default" r:id="rId10"/>
      <w:pgSz w:w="15840" w:h="12240" w:orient="landscape" w:code="1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4C" w:rsidRDefault="00515C4C" w:rsidP="00305557">
      <w:pPr>
        <w:spacing w:after="0" w:line="240" w:lineRule="auto"/>
      </w:pPr>
      <w:r>
        <w:separator/>
      </w:r>
    </w:p>
  </w:endnote>
  <w:endnote w:type="continuationSeparator" w:id="0">
    <w:p w:rsidR="00515C4C" w:rsidRDefault="00515C4C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C56B69">
    <w:pPr>
      <w:pStyle w:val="Footer"/>
      <w:tabs>
        <w:tab w:val="left" w:pos="2880"/>
      </w:tabs>
      <w:jc w:val="center"/>
    </w:pPr>
    <w:r>
      <w:rPr>
        <w:rFonts w:ascii="Times New Roman" w:hAnsi="Times New Roman"/>
        <w:sz w:val="24"/>
        <w:szCs w:val="24"/>
      </w:rPr>
      <w:t>J-</w:t>
    </w:r>
    <w:r w:rsidRPr="00B153F3">
      <w:rPr>
        <w:rFonts w:ascii="Times New Roman" w:hAnsi="Times New Roman"/>
        <w:sz w:val="24"/>
        <w:szCs w:val="24"/>
      </w:rPr>
      <w:fldChar w:fldCharType="begin"/>
    </w:r>
    <w:r w:rsidRPr="00B153F3">
      <w:rPr>
        <w:rFonts w:ascii="Times New Roman" w:hAnsi="Times New Roman"/>
        <w:sz w:val="24"/>
        <w:szCs w:val="24"/>
      </w:rPr>
      <w:instrText xml:space="preserve"> PAGE   \* MERGEFORMAT </w:instrText>
    </w:r>
    <w:r w:rsidRPr="00B153F3">
      <w:rPr>
        <w:rFonts w:ascii="Times New Roman" w:hAnsi="Times New Roman"/>
        <w:sz w:val="24"/>
        <w:szCs w:val="24"/>
      </w:rPr>
      <w:fldChar w:fldCharType="separate"/>
    </w:r>
    <w:r w:rsidR="0050445F">
      <w:rPr>
        <w:rFonts w:ascii="Times New Roman" w:hAnsi="Times New Roman"/>
        <w:noProof/>
        <w:sz w:val="24"/>
        <w:szCs w:val="24"/>
      </w:rPr>
      <w:t>135</w:t>
    </w:r>
    <w:r w:rsidRPr="00B153F3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50445F">
      <w:rPr>
        <w:noProof/>
      </w:rPr>
      <w:t>136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4C" w:rsidRDefault="00515C4C" w:rsidP="00305557">
      <w:pPr>
        <w:spacing w:after="0" w:line="240" w:lineRule="auto"/>
      </w:pPr>
      <w:r>
        <w:separator/>
      </w:r>
    </w:p>
  </w:footnote>
  <w:footnote w:type="continuationSeparator" w:id="0">
    <w:p w:rsidR="00515C4C" w:rsidRDefault="00515C4C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445F"/>
    <w:rsid w:val="005052D7"/>
    <w:rsid w:val="00512E67"/>
    <w:rsid w:val="00515C4C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6C58-E00C-4BC2-AC05-B4AA19F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2013-12-12T06:38:00Z</dcterms:created>
  <dcterms:modified xsi:type="dcterms:W3CDTF">2013-12-12T06:38:00Z</dcterms:modified>
</cp:coreProperties>
</file>