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E1" w:rsidRPr="00984EE1" w:rsidRDefault="00984EE1" w:rsidP="00984EE1">
      <w:pPr>
        <w:rPr>
          <w:rFonts w:ascii="Arial" w:hAnsi="Arial" w:cs="Arial"/>
          <w:b/>
          <w:sz w:val="20"/>
        </w:rPr>
      </w:pPr>
      <w:r w:rsidRPr="00984EE1">
        <w:rPr>
          <w:rFonts w:ascii="Arial" w:hAnsi="Arial" w:cs="Arial"/>
          <w:b/>
          <w:sz w:val="20"/>
        </w:rPr>
        <w:t>Appendix Table E2. Studies reporting correlation results between alternative platelet reactivity assays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7"/>
        <w:gridCol w:w="4757"/>
        <w:gridCol w:w="3020"/>
        <w:gridCol w:w="3802"/>
      </w:tblGrid>
      <w:tr w:rsidR="00984EE1" w:rsidRPr="00984EE1" w:rsidTr="007B0DD7">
        <w:trPr>
          <w:cantSplit/>
          <w:tblHeader/>
        </w:trPr>
        <w:tc>
          <w:tcPr>
            <w:tcW w:w="1258" w:type="dxa"/>
          </w:tcPr>
          <w:p w:rsidR="00984EE1" w:rsidRPr="00984EE1" w:rsidRDefault="00984EE1" w:rsidP="00984EE1">
            <w:pPr>
              <w:rPr>
                <w:rFonts w:ascii="Arial" w:hAnsi="Arial" w:cs="Arial"/>
                <w:b/>
                <w:sz w:val="18"/>
                <w:szCs w:val="18"/>
              </w:rPr>
            </w:pPr>
            <w:r w:rsidRPr="00984EE1">
              <w:rPr>
                <w:rFonts w:ascii="Arial" w:hAnsi="Arial" w:cs="Arial"/>
                <w:b/>
                <w:sz w:val="18"/>
                <w:szCs w:val="18"/>
              </w:rPr>
              <w:t>Author</w:t>
            </w:r>
          </w:p>
          <w:p w:rsidR="00984EE1" w:rsidRPr="00984EE1" w:rsidRDefault="00984EE1" w:rsidP="00984EE1">
            <w:pPr>
              <w:rPr>
                <w:rFonts w:ascii="Arial" w:hAnsi="Arial" w:cs="Arial"/>
                <w:b/>
                <w:sz w:val="18"/>
                <w:szCs w:val="18"/>
              </w:rPr>
            </w:pPr>
            <w:r w:rsidRPr="00984EE1">
              <w:rPr>
                <w:rFonts w:ascii="Arial" w:hAnsi="Arial" w:cs="Arial"/>
                <w:b/>
                <w:sz w:val="18"/>
                <w:szCs w:val="18"/>
              </w:rPr>
              <w:t>Year</w:t>
            </w:r>
          </w:p>
          <w:p w:rsidR="00984EE1" w:rsidRPr="00984EE1" w:rsidRDefault="00984EE1" w:rsidP="00984EE1">
            <w:pPr>
              <w:rPr>
                <w:rFonts w:ascii="Arial" w:hAnsi="Arial" w:cs="Arial"/>
                <w:b/>
                <w:sz w:val="18"/>
                <w:szCs w:val="18"/>
              </w:rPr>
            </w:pPr>
            <w:r w:rsidRPr="00984EE1">
              <w:rPr>
                <w:rFonts w:ascii="Arial" w:hAnsi="Arial" w:cs="Arial"/>
                <w:b/>
                <w:sz w:val="18"/>
                <w:szCs w:val="18"/>
              </w:rPr>
              <w:t>Country</w:t>
            </w:r>
          </w:p>
          <w:p w:rsidR="00984EE1" w:rsidRPr="00984EE1" w:rsidRDefault="00984EE1" w:rsidP="00984EE1">
            <w:pPr>
              <w:rPr>
                <w:rFonts w:ascii="Arial" w:hAnsi="Arial" w:cs="Arial"/>
                <w:b/>
                <w:sz w:val="18"/>
                <w:szCs w:val="18"/>
              </w:rPr>
            </w:pPr>
            <w:r w:rsidRPr="00984EE1">
              <w:rPr>
                <w:rFonts w:ascii="Arial" w:hAnsi="Arial" w:cs="Arial"/>
                <w:b/>
                <w:sz w:val="18"/>
                <w:szCs w:val="18"/>
              </w:rPr>
              <w:t>PMID</w:t>
            </w:r>
          </w:p>
        </w:tc>
        <w:tc>
          <w:tcPr>
            <w:tcW w:w="4901" w:type="dxa"/>
          </w:tcPr>
          <w:p w:rsidR="00984EE1" w:rsidRPr="00984EE1" w:rsidRDefault="00984EE1" w:rsidP="00984EE1">
            <w:pPr>
              <w:rPr>
                <w:rFonts w:ascii="Arial" w:hAnsi="Arial" w:cs="Arial"/>
                <w:b/>
                <w:sz w:val="18"/>
                <w:szCs w:val="18"/>
              </w:rPr>
            </w:pPr>
            <w:r w:rsidRPr="00984EE1">
              <w:rPr>
                <w:rFonts w:ascii="Arial" w:hAnsi="Arial" w:cs="Arial"/>
                <w:b/>
                <w:sz w:val="18"/>
                <w:szCs w:val="18"/>
              </w:rPr>
              <w:t>Assays evaluated</w:t>
            </w:r>
          </w:p>
          <w:p w:rsidR="00984EE1" w:rsidRPr="00984EE1" w:rsidRDefault="00984EE1" w:rsidP="00984EE1">
            <w:pPr>
              <w:rPr>
                <w:rFonts w:ascii="Arial" w:hAnsi="Arial" w:cs="Arial"/>
                <w:b/>
                <w:sz w:val="18"/>
                <w:szCs w:val="18"/>
              </w:rPr>
            </w:pPr>
            <w:r w:rsidRPr="00984EE1">
              <w:rPr>
                <w:rFonts w:ascii="Arial" w:hAnsi="Arial" w:cs="Arial"/>
                <w:b/>
                <w:sz w:val="18"/>
                <w:szCs w:val="18"/>
              </w:rPr>
              <w:t>(agonist)</w:t>
            </w:r>
          </w:p>
          <w:p w:rsidR="00984EE1" w:rsidRPr="00984EE1" w:rsidRDefault="00984EE1" w:rsidP="00984EE1">
            <w:pPr>
              <w:rPr>
                <w:rFonts w:ascii="Arial" w:hAnsi="Arial" w:cs="Arial"/>
                <w:b/>
                <w:sz w:val="18"/>
                <w:szCs w:val="18"/>
              </w:rPr>
            </w:pPr>
            <w:r w:rsidRPr="00984EE1">
              <w:rPr>
                <w:rFonts w:ascii="Arial" w:hAnsi="Arial" w:cs="Arial"/>
                <w:b/>
                <w:sz w:val="18"/>
                <w:szCs w:val="18"/>
              </w:rPr>
              <w:t>[brand name, manufacturer]</w:t>
            </w:r>
          </w:p>
        </w:tc>
        <w:tc>
          <w:tcPr>
            <w:tcW w:w="3092" w:type="dxa"/>
          </w:tcPr>
          <w:p w:rsidR="00984EE1" w:rsidRPr="00984EE1" w:rsidRDefault="00984EE1" w:rsidP="00984EE1">
            <w:pPr>
              <w:rPr>
                <w:rFonts w:ascii="Arial" w:hAnsi="Arial" w:cs="Arial"/>
                <w:b/>
                <w:sz w:val="18"/>
                <w:szCs w:val="18"/>
              </w:rPr>
            </w:pPr>
            <w:r w:rsidRPr="00984EE1">
              <w:rPr>
                <w:rFonts w:ascii="Arial" w:hAnsi="Arial" w:cs="Arial"/>
                <w:b/>
                <w:sz w:val="18"/>
                <w:szCs w:val="18"/>
              </w:rPr>
              <w:t xml:space="preserve">Sample </w:t>
            </w:r>
          </w:p>
          <w:p w:rsidR="00984EE1" w:rsidRPr="00984EE1" w:rsidRDefault="00984EE1" w:rsidP="00984EE1">
            <w:pPr>
              <w:rPr>
                <w:rFonts w:ascii="Arial" w:hAnsi="Arial" w:cs="Arial"/>
                <w:b/>
                <w:sz w:val="18"/>
                <w:szCs w:val="18"/>
              </w:rPr>
            </w:pPr>
            <w:r w:rsidRPr="00984EE1">
              <w:rPr>
                <w:rFonts w:ascii="Arial" w:hAnsi="Arial" w:cs="Arial"/>
                <w:b/>
                <w:sz w:val="18"/>
                <w:szCs w:val="18"/>
              </w:rPr>
              <w:t>size</w:t>
            </w:r>
          </w:p>
        </w:tc>
        <w:tc>
          <w:tcPr>
            <w:tcW w:w="3912" w:type="dxa"/>
          </w:tcPr>
          <w:p w:rsidR="00984EE1" w:rsidRPr="00984EE1" w:rsidRDefault="00984EE1" w:rsidP="00984EE1">
            <w:pPr>
              <w:rPr>
                <w:rFonts w:ascii="Arial" w:hAnsi="Arial" w:cs="Arial"/>
                <w:b/>
                <w:sz w:val="18"/>
                <w:szCs w:val="18"/>
              </w:rPr>
            </w:pPr>
            <w:r w:rsidRPr="00984EE1">
              <w:rPr>
                <w:rFonts w:ascii="Arial" w:hAnsi="Arial" w:cs="Arial"/>
                <w:b/>
                <w:sz w:val="18"/>
                <w:szCs w:val="18"/>
              </w:rPr>
              <w:t>Results</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Cuisset</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19761935</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[PAP4, Biodata Corporation, Wellcome, Paris,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(PGE1 ± ADP 10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[Platelet VASP, Diagnostica Stago [Biocytex], Asnieres, France]; using flow cytometry [Beckman Coultronics, Margency, France]</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104 patients measured with both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of maximal intensity of aggregation (PAP4) with VASP PRI (flow cytometry) = 0.55; P &lt; 0.01</w:t>
            </w:r>
          </w:p>
          <w:p w:rsidR="00984EE1" w:rsidRPr="00984EE1" w:rsidRDefault="00984EE1" w:rsidP="00984EE1">
            <w:pPr>
              <w:rPr>
                <w:rFonts w:ascii="Arial" w:hAnsi="Arial" w:cs="Arial"/>
                <w:sz w:val="18"/>
                <w:szCs w:val="18"/>
              </w:rPr>
            </w:pP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Michelson</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19435740</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[BioCytex, Marseilles, France]; using flow cytometry [FACSCalibur, Becton Dickinson, San Jose, California]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mol/L and 20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[not reported]</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125 using the VASP assay; of these 31 were also evaluated with LTA (both ADP concentrations). Measurements at baseline, 1-2 h post PCI, and 30 days (clopidogrel and prasugrel treated subjects) were analyzed together and observations were treated as independent.</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rho between VASP assay and MPA (ADP 20 </w:t>
            </w:r>
            <w:r w:rsidRPr="00984EE1">
              <w:rPr>
                <w:rFonts w:ascii="Arial" w:hAnsi="Arial" w:cs="Arial"/>
                <w:sz w:val="18"/>
                <w:szCs w:val="18"/>
                <w:lang w:val="el-GR"/>
              </w:rPr>
              <w:t>μ</w:t>
            </w:r>
            <w:r w:rsidRPr="00984EE1">
              <w:rPr>
                <w:rFonts w:ascii="Arial" w:hAnsi="Arial" w:cs="Arial"/>
                <w:sz w:val="18"/>
                <w:szCs w:val="18"/>
              </w:rPr>
              <w:t>mol/L)= 0.724;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rho between VASP assay and MPA (ADP 5 </w:t>
            </w:r>
            <w:r w:rsidRPr="00984EE1">
              <w:rPr>
                <w:rFonts w:ascii="Arial" w:hAnsi="Arial" w:cs="Arial"/>
                <w:sz w:val="18"/>
                <w:szCs w:val="18"/>
                <w:lang w:val="el-GR"/>
              </w:rPr>
              <w:t>μ</w:t>
            </w:r>
            <w:r w:rsidRPr="00984EE1">
              <w:rPr>
                <w:rFonts w:ascii="Arial" w:hAnsi="Arial" w:cs="Arial"/>
                <w:sz w:val="18"/>
                <w:szCs w:val="18"/>
              </w:rPr>
              <w:t>mol/L)= 0.655; P&lt;0.001</w:t>
            </w:r>
          </w:p>
          <w:p w:rsidR="00984EE1" w:rsidRPr="00984EE1" w:rsidRDefault="00984EE1" w:rsidP="00984EE1">
            <w:pPr>
              <w:rPr>
                <w:rFonts w:ascii="Arial" w:hAnsi="Arial" w:cs="Arial"/>
                <w:sz w:val="18"/>
                <w:szCs w:val="18"/>
              </w:rPr>
            </w:pP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Antonino</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19463513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mol/L and 20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[Chronolog Lumi-Aggregometer 490-4D, CHRONO-LOG Corporation, Havertown, Pennsylvania]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Surface expression of P-selectin</w:t>
            </w:r>
          </w:p>
          <w:p w:rsidR="00984EE1" w:rsidRPr="00984EE1" w:rsidRDefault="00984EE1" w:rsidP="00984EE1">
            <w:pPr>
              <w:rPr>
                <w:rFonts w:ascii="Arial" w:hAnsi="Arial" w:cs="Arial"/>
                <w:sz w:val="18"/>
                <w:szCs w:val="18"/>
              </w:rPr>
            </w:pPr>
            <w:r w:rsidRPr="00984EE1">
              <w:rPr>
                <w:rFonts w:ascii="Arial" w:hAnsi="Arial" w:cs="Arial"/>
                <w:sz w:val="18"/>
                <w:szCs w:val="18"/>
              </w:rPr>
              <w:t>(ADP, 5</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[Immunocytometry Systems, Becton Dickinson and Company, Franklin Lakes, New Jersey]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Surface expression of activated IIb/IIIa receptors</w:t>
            </w:r>
          </w:p>
          <w:p w:rsidR="00984EE1" w:rsidRPr="00984EE1" w:rsidRDefault="00984EE1" w:rsidP="00984EE1">
            <w:pPr>
              <w:rPr>
                <w:rFonts w:ascii="Arial" w:hAnsi="Arial" w:cs="Arial"/>
                <w:sz w:val="18"/>
                <w:szCs w:val="18"/>
              </w:rPr>
            </w:pPr>
            <w:r w:rsidRPr="00984EE1">
              <w:rPr>
                <w:rFonts w:ascii="Arial" w:hAnsi="Arial" w:cs="Arial"/>
                <w:sz w:val="18"/>
                <w:szCs w:val="18"/>
              </w:rPr>
              <w:t>(ADP, concentration NR)</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[Immunocytometry Systems, Becton Dickinson and Company, Franklin Lakes, New Jersey]</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110 patients measured for aggregation with both ADP concentrations and for platelet marker expression in response to ADP using flow cytometry</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rho between platelet aggregation using 5 and 20 </w:t>
            </w:r>
            <w:r w:rsidRPr="00984EE1">
              <w:rPr>
                <w:rFonts w:ascii="Arial" w:hAnsi="Arial" w:cs="Arial"/>
                <w:sz w:val="18"/>
                <w:szCs w:val="18"/>
                <w:lang w:val="el-GR"/>
              </w:rPr>
              <w:t>μ</w:t>
            </w:r>
            <w:r w:rsidRPr="00984EE1">
              <w:rPr>
                <w:rFonts w:ascii="Arial" w:hAnsi="Arial" w:cs="Arial"/>
                <w:sz w:val="18"/>
                <w:szCs w:val="18"/>
              </w:rPr>
              <w:t>mol/L ADP= 0.866;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rho between platelet aggregation using 20 </w:t>
            </w:r>
            <w:r w:rsidRPr="00984EE1">
              <w:rPr>
                <w:rFonts w:ascii="Arial" w:hAnsi="Arial" w:cs="Arial"/>
                <w:sz w:val="18"/>
                <w:szCs w:val="18"/>
                <w:lang w:val="el-GR"/>
              </w:rPr>
              <w:t>μ</w:t>
            </w:r>
            <w:r w:rsidRPr="00984EE1">
              <w:rPr>
                <w:rFonts w:ascii="Arial" w:hAnsi="Arial" w:cs="Arial"/>
                <w:sz w:val="18"/>
                <w:szCs w:val="18"/>
              </w:rPr>
              <w:t>mol/L ADP and ADP-induced P-selectin expression = 0.296; P=0.04</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rho between platelet aggregation using 20 </w:t>
            </w:r>
            <w:r w:rsidRPr="00984EE1">
              <w:rPr>
                <w:rFonts w:ascii="Arial" w:hAnsi="Arial" w:cs="Arial"/>
                <w:sz w:val="18"/>
                <w:szCs w:val="18"/>
                <w:lang w:val="el-GR"/>
              </w:rPr>
              <w:t>μ</w:t>
            </w:r>
            <w:r w:rsidRPr="00984EE1">
              <w:rPr>
                <w:rFonts w:ascii="Arial" w:hAnsi="Arial" w:cs="Arial"/>
                <w:sz w:val="18"/>
                <w:szCs w:val="18"/>
              </w:rPr>
              <w:t>mol/L ADP and ADP-induced activated IIb/IIIa receptor expression = 0.428; P&lt;0.001</w:t>
            </w:r>
          </w:p>
          <w:p w:rsidR="00984EE1" w:rsidRPr="00984EE1" w:rsidRDefault="00984EE1" w:rsidP="00984EE1">
            <w:pPr>
              <w:rPr>
                <w:rFonts w:ascii="Arial" w:hAnsi="Arial" w:cs="Arial"/>
                <w:sz w:val="18"/>
                <w:szCs w:val="18"/>
              </w:rPr>
            </w:pP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Paniccia</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Italy</w:t>
            </w:r>
          </w:p>
          <w:p w:rsidR="00984EE1" w:rsidRPr="00984EE1" w:rsidRDefault="00984EE1" w:rsidP="00984EE1">
            <w:pPr>
              <w:rPr>
                <w:rFonts w:ascii="Arial" w:hAnsi="Arial" w:cs="Arial"/>
                <w:sz w:val="18"/>
                <w:szCs w:val="18"/>
              </w:rPr>
            </w:pPr>
            <w:r w:rsidRPr="00984EE1">
              <w:rPr>
                <w:rFonts w:ascii="Arial" w:hAnsi="Arial" w:cs="Arial"/>
                <w:sz w:val="18"/>
                <w:szCs w:val="18"/>
              </w:rPr>
              <w:t>19461090</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[APACT-4004 aggregometer, LABiTec, Ahrensburg,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High shear platelet function</w:t>
            </w:r>
          </w:p>
          <w:p w:rsidR="00984EE1" w:rsidRPr="00984EE1" w:rsidRDefault="00984EE1" w:rsidP="00984EE1">
            <w:pPr>
              <w:rPr>
                <w:rFonts w:ascii="Arial" w:hAnsi="Arial" w:cs="Arial"/>
                <w:sz w:val="18"/>
                <w:szCs w:val="18"/>
              </w:rPr>
            </w:pPr>
            <w:r w:rsidRPr="00984EE1">
              <w:rPr>
                <w:rFonts w:ascii="Arial" w:hAnsi="Arial" w:cs="Arial"/>
                <w:sz w:val="18"/>
                <w:szCs w:val="18"/>
              </w:rPr>
              <w:t>(collagen/ADP)</w:t>
            </w:r>
          </w:p>
          <w:p w:rsidR="00984EE1" w:rsidRPr="00984EE1" w:rsidRDefault="00984EE1" w:rsidP="00984EE1">
            <w:pPr>
              <w:rPr>
                <w:rFonts w:ascii="Arial" w:hAnsi="Arial" w:cs="Arial"/>
                <w:sz w:val="18"/>
                <w:szCs w:val="18"/>
              </w:rPr>
            </w:pPr>
            <w:r w:rsidRPr="00984EE1">
              <w:rPr>
                <w:rFonts w:ascii="Arial" w:hAnsi="Arial" w:cs="Arial"/>
                <w:sz w:val="18"/>
                <w:szCs w:val="18"/>
              </w:rPr>
              <w:t>[PFA-100, Dade-Behring, Marburg, Germany]</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Multiplate analyzer and LTA (ADP as agonist): 297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Multiplate analyzer and PFA-100 (ADP as agonist): 111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PFA-100 and LTA (ADP as agonist): 111</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rho between the Multiplate analyzer and LTA (ADP as agonist) = 0.73);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rho between the Multiplate analyzer and PFA-100 (ADP as agonist) = -0.40;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rho between the PFA-100 and LTA (ADP as agonist) = -0.51; P&lt;0.001</w:t>
            </w:r>
          </w:p>
          <w:p w:rsidR="00984EE1" w:rsidRPr="00984EE1" w:rsidRDefault="00984EE1" w:rsidP="00984EE1">
            <w:pPr>
              <w:rPr>
                <w:rFonts w:ascii="Arial" w:hAnsi="Arial" w:cs="Arial"/>
                <w:sz w:val="18"/>
                <w:szCs w:val="18"/>
              </w:rPr>
            </w:pPr>
          </w:p>
        </w:tc>
      </w:tr>
      <w:tr w:rsidR="00984EE1" w:rsidRPr="00984EE1" w:rsidTr="007B0DD7">
        <w:trPr>
          <w:cantSplit/>
          <w:trHeight w:val="1862"/>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Frere</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18394438</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[PAP4, Biodata Corporation, Wellcome, Paris,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10</w:t>
            </w:r>
            <w:r w:rsidRPr="00984EE1">
              <w:rPr>
                <w:rFonts w:ascii="Arial" w:hAnsi="Arial" w:cs="Arial"/>
                <w:sz w:val="18"/>
                <w:szCs w:val="18"/>
                <w:lang w:val="el-GR"/>
              </w:rPr>
              <w:t>μ</w:t>
            </w:r>
            <w:r w:rsidRPr="00984EE1">
              <w:rPr>
                <w:rFonts w:ascii="Arial" w:hAnsi="Arial" w:cs="Arial"/>
                <w:sz w:val="18"/>
                <w:szCs w:val="18"/>
              </w:rPr>
              <w:t>g/L)</w:t>
            </w:r>
          </w:p>
          <w:p w:rsidR="00984EE1" w:rsidRPr="00984EE1" w:rsidRDefault="00984EE1" w:rsidP="00984EE1">
            <w:pPr>
              <w:rPr>
                <w:rFonts w:ascii="Arial" w:hAnsi="Arial" w:cs="Arial"/>
                <w:sz w:val="18"/>
                <w:szCs w:val="18"/>
              </w:rPr>
            </w:pPr>
            <w:r w:rsidRPr="00984EE1">
              <w:rPr>
                <w:rFonts w:ascii="Arial" w:hAnsi="Arial" w:cs="Arial"/>
                <w:sz w:val="18"/>
                <w:szCs w:val="18"/>
              </w:rPr>
              <w:t>[Biocytex, Asnieres, France]; using flow cytometry [EPICS XL-MCL, Beckman Coultronics, Margency,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Surface expression of P-selectin</w:t>
            </w:r>
          </w:p>
          <w:p w:rsidR="00984EE1" w:rsidRPr="00984EE1" w:rsidRDefault="00984EE1" w:rsidP="00984EE1">
            <w:pPr>
              <w:rPr>
                <w:rFonts w:ascii="Arial" w:hAnsi="Arial" w:cs="Arial"/>
                <w:sz w:val="18"/>
                <w:szCs w:val="18"/>
              </w:rPr>
            </w:pPr>
            <w:r w:rsidRPr="00984EE1">
              <w:rPr>
                <w:rFonts w:ascii="Arial" w:hAnsi="Arial" w:cs="Arial"/>
                <w:sz w:val="18"/>
                <w:szCs w:val="18"/>
              </w:rPr>
              <w:t>(ADP 10</w:t>
            </w:r>
            <w:r w:rsidRPr="00984EE1">
              <w:rPr>
                <w:rFonts w:ascii="Arial" w:hAnsi="Arial" w:cs="Arial"/>
                <w:sz w:val="18"/>
                <w:szCs w:val="18"/>
                <w:lang w:val="el-GR"/>
              </w:rPr>
              <w:t>μ</w:t>
            </w:r>
            <w:r w:rsidRPr="00984EE1">
              <w:rPr>
                <w:rFonts w:ascii="Arial" w:hAnsi="Arial" w:cs="Arial"/>
                <w:sz w:val="18"/>
                <w:szCs w:val="18"/>
              </w:rPr>
              <w:t>M/L)</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[EPICS XL-MCL, Beckman Coultronics, Margency, France]</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603 patients for PAP4; 455 measurements for PRI-VASP, and 600 for ADP-stimulated P-selectin expression </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(PAP4) and VASP assay (PRI) = 0.62;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VASP assay (PRI) and ADP-induced P-selectin expression = 0.52;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(PAP4) and ADP-induced P-selectin expression = 0.36; P&lt;0.001</w:t>
            </w:r>
          </w:p>
          <w:p w:rsidR="00984EE1" w:rsidRPr="00984EE1" w:rsidRDefault="00984EE1" w:rsidP="00984EE1">
            <w:pPr>
              <w:rPr>
                <w:rFonts w:ascii="Arial" w:hAnsi="Arial" w:cs="Arial"/>
                <w:sz w:val="18"/>
                <w:szCs w:val="18"/>
              </w:rPr>
            </w:pP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Marcucci</w:t>
            </w:r>
          </w:p>
          <w:p w:rsidR="00984EE1" w:rsidRPr="00984EE1" w:rsidRDefault="00984EE1" w:rsidP="00984EE1">
            <w:pPr>
              <w:rPr>
                <w:rFonts w:ascii="Arial" w:hAnsi="Arial" w:cs="Arial"/>
                <w:sz w:val="18"/>
                <w:szCs w:val="18"/>
              </w:rPr>
            </w:pPr>
            <w:r w:rsidRPr="00984EE1">
              <w:rPr>
                <w:rFonts w:ascii="Arial" w:hAnsi="Arial" w:cs="Arial"/>
                <w:sz w:val="18"/>
                <w:szCs w:val="18"/>
              </w:rPr>
              <w:t>2007</w:t>
            </w:r>
          </w:p>
          <w:p w:rsidR="00984EE1" w:rsidRPr="00984EE1" w:rsidRDefault="00984EE1" w:rsidP="00984EE1">
            <w:pPr>
              <w:rPr>
                <w:rFonts w:ascii="Arial" w:hAnsi="Arial" w:cs="Arial"/>
                <w:sz w:val="18"/>
                <w:szCs w:val="18"/>
              </w:rPr>
            </w:pPr>
            <w:r w:rsidRPr="00984EE1">
              <w:rPr>
                <w:rFonts w:ascii="Arial" w:hAnsi="Arial" w:cs="Arial"/>
                <w:sz w:val="18"/>
                <w:szCs w:val="18"/>
              </w:rPr>
              <w:t>Italy</w:t>
            </w:r>
          </w:p>
          <w:p w:rsidR="00984EE1" w:rsidRPr="00984EE1" w:rsidRDefault="00984EE1" w:rsidP="00984EE1">
            <w:pPr>
              <w:rPr>
                <w:rFonts w:ascii="Arial" w:hAnsi="Arial" w:cs="Arial"/>
                <w:sz w:val="18"/>
                <w:szCs w:val="18"/>
              </w:rPr>
            </w:pPr>
            <w:r w:rsidRPr="00984EE1">
              <w:rPr>
                <w:rFonts w:ascii="Arial" w:hAnsi="Arial" w:cs="Arial"/>
                <w:sz w:val="18"/>
                <w:szCs w:val="18"/>
              </w:rPr>
              <w:t>17938810</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 and 10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[APACT 4 aggregometer, Helena Laboratories Italia s.p.a., Milan, Italy]</w:t>
            </w:r>
          </w:p>
          <w:p w:rsidR="00984EE1" w:rsidRPr="00984EE1" w:rsidRDefault="00984EE1" w:rsidP="00984EE1">
            <w:pPr>
              <w:rPr>
                <w:rFonts w:ascii="Arial" w:hAnsi="Arial" w:cs="Arial"/>
                <w:sz w:val="18"/>
                <w:szCs w:val="18"/>
              </w:rPr>
            </w:pP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367 subjects measured with two agonist concentrations </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maximal and late aggregation with ADP 2 </w:t>
            </w:r>
            <w:r w:rsidRPr="00984EE1">
              <w:rPr>
                <w:rFonts w:ascii="Arial" w:hAnsi="Arial" w:cs="Arial"/>
                <w:sz w:val="18"/>
                <w:szCs w:val="18"/>
                <w:lang w:val="el-GR"/>
              </w:rPr>
              <w:t>μ</w:t>
            </w:r>
            <w:r w:rsidRPr="00984EE1">
              <w:rPr>
                <w:rFonts w:ascii="Arial" w:hAnsi="Arial" w:cs="Arial"/>
                <w:sz w:val="18"/>
                <w:szCs w:val="18"/>
              </w:rPr>
              <w:t>M = 0.96;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maximal and late aggregation with ADP 10 </w:t>
            </w:r>
            <w:r w:rsidRPr="00984EE1">
              <w:rPr>
                <w:rFonts w:ascii="Arial" w:hAnsi="Arial" w:cs="Arial"/>
                <w:sz w:val="18"/>
                <w:szCs w:val="18"/>
                <w:lang w:val="el-GR"/>
              </w:rPr>
              <w:t>μ</w:t>
            </w:r>
            <w:r w:rsidRPr="00984EE1">
              <w:rPr>
                <w:rFonts w:ascii="Arial" w:hAnsi="Arial" w:cs="Arial"/>
                <w:sz w:val="18"/>
                <w:szCs w:val="18"/>
              </w:rPr>
              <w:t xml:space="preserve">M = 0.95; P&lt;0.001 </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Frere</w:t>
            </w:r>
          </w:p>
          <w:p w:rsidR="00984EE1" w:rsidRPr="00984EE1" w:rsidRDefault="00984EE1" w:rsidP="00984EE1">
            <w:pPr>
              <w:rPr>
                <w:rFonts w:ascii="Arial" w:hAnsi="Arial" w:cs="Arial"/>
                <w:sz w:val="18"/>
                <w:szCs w:val="18"/>
              </w:rPr>
            </w:pPr>
            <w:r w:rsidRPr="00984EE1">
              <w:rPr>
                <w:rFonts w:ascii="Arial" w:hAnsi="Arial" w:cs="Arial"/>
                <w:sz w:val="18"/>
                <w:szCs w:val="18"/>
              </w:rPr>
              <w:t>2007</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17938809</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[PAP4 Aggregometer, Biodata Corporation, Wellcome, Paris,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 Diagnostica Stago (BioCytex), Asnieres, France]; using flow cytometry [EPICS XL-MCL, Beckman Coultronics, Margency, France]</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195 patients measured with both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VASP phosphorylation assay = 0.61;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Cuisset</w:t>
            </w:r>
          </w:p>
          <w:p w:rsidR="00984EE1" w:rsidRPr="00984EE1" w:rsidRDefault="00984EE1" w:rsidP="00984EE1">
            <w:pPr>
              <w:rPr>
                <w:rFonts w:ascii="Arial" w:hAnsi="Arial" w:cs="Arial"/>
                <w:sz w:val="18"/>
                <w:szCs w:val="18"/>
              </w:rPr>
            </w:pPr>
            <w:r w:rsidRPr="00984EE1">
              <w:rPr>
                <w:rFonts w:ascii="Arial" w:hAnsi="Arial" w:cs="Arial"/>
                <w:sz w:val="18"/>
                <w:szCs w:val="18"/>
              </w:rPr>
              <w:t>2007</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17337040</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[PAP4 Aggregometer, Biodata Corporation, Wellcome, Paris,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 Diagnostica Stago (BioCytex), Asnieres, France]; using flow cytometry [EPICS XL-MCL, Beckman Coultronics, Margency,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Surface expression of P-selectin</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mol/mL final concentration)</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[EPICS XL-MCL, Beckman Coultronics, Margency, France]</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597 patients measured with LTA and flow cytometry for P-selectin expression; 454 of those patients were also measured the VASP phosphorylation assay </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LTA and VASP phosphorylation assay = 0.64;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P-selectin expression and LTA = 0.50;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P-selectin expression and VASP phosphorylation assay = 0.58; P&lt;0.001</w:t>
            </w:r>
          </w:p>
          <w:p w:rsidR="00984EE1" w:rsidRPr="00984EE1" w:rsidRDefault="00984EE1" w:rsidP="00984EE1">
            <w:pPr>
              <w:rPr>
                <w:rFonts w:ascii="Arial" w:hAnsi="Arial" w:cs="Arial"/>
                <w:sz w:val="18"/>
                <w:szCs w:val="18"/>
              </w:rPr>
            </w:pP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Paniccia</w:t>
            </w:r>
          </w:p>
          <w:p w:rsidR="00984EE1" w:rsidRPr="00984EE1" w:rsidRDefault="00984EE1" w:rsidP="00984EE1">
            <w:pPr>
              <w:rPr>
                <w:rFonts w:ascii="Arial" w:hAnsi="Arial" w:cs="Arial"/>
                <w:sz w:val="18"/>
                <w:szCs w:val="18"/>
              </w:rPr>
            </w:pPr>
            <w:r w:rsidRPr="00984EE1">
              <w:rPr>
                <w:rFonts w:ascii="Arial" w:hAnsi="Arial" w:cs="Arial"/>
                <w:sz w:val="18"/>
                <w:szCs w:val="18"/>
              </w:rPr>
              <w:t>2007</w:t>
            </w:r>
          </w:p>
          <w:p w:rsidR="00984EE1" w:rsidRPr="00984EE1" w:rsidRDefault="00984EE1" w:rsidP="00984EE1">
            <w:pPr>
              <w:rPr>
                <w:rFonts w:ascii="Arial" w:hAnsi="Arial" w:cs="Arial"/>
                <w:sz w:val="18"/>
                <w:szCs w:val="18"/>
              </w:rPr>
            </w:pPr>
            <w:r w:rsidRPr="00984EE1">
              <w:rPr>
                <w:rFonts w:ascii="Arial" w:hAnsi="Arial" w:cs="Arial"/>
                <w:sz w:val="18"/>
                <w:szCs w:val="18"/>
              </w:rPr>
              <w:t>Italy</w:t>
            </w:r>
          </w:p>
          <w:p w:rsidR="00984EE1" w:rsidRPr="00984EE1" w:rsidRDefault="00984EE1" w:rsidP="00984EE1">
            <w:pPr>
              <w:rPr>
                <w:rFonts w:ascii="Arial" w:hAnsi="Arial" w:cs="Arial"/>
                <w:sz w:val="18"/>
                <w:szCs w:val="18"/>
              </w:rPr>
            </w:pPr>
            <w:r w:rsidRPr="00984EE1">
              <w:rPr>
                <w:rFonts w:ascii="Arial" w:hAnsi="Arial" w:cs="Arial"/>
                <w:sz w:val="18"/>
                <w:szCs w:val="18"/>
              </w:rPr>
              <w:t>17723123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 </w:t>
            </w:r>
            <w:r w:rsidRPr="00984EE1">
              <w:rPr>
                <w:rFonts w:ascii="Arial" w:hAnsi="Arial" w:cs="Arial"/>
                <w:sz w:val="18"/>
                <w:szCs w:val="18"/>
                <w:lang w:val="el-GR"/>
              </w:rPr>
              <w:t>μ</w:t>
            </w:r>
            <w:r w:rsidRPr="00984EE1">
              <w:rPr>
                <w:rFonts w:ascii="Arial" w:hAnsi="Arial" w:cs="Arial"/>
                <w:sz w:val="18"/>
                <w:szCs w:val="18"/>
              </w:rPr>
              <w:t xml:space="preserve">mol/L and 10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[APACT-4 aggregometer, LABiTec, Ahrensburg,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High shear platelet function</w:t>
            </w:r>
          </w:p>
          <w:p w:rsidR="00984EE1" w:rsidRPr="00984EE1" w:rsidRDefault="00984EE1" w:rsidP="00984EE1">
            <w:pPr>
              <w:rPr>
                <w:rFonts w:ascii="Arial" w:hAnsi="Arial" w:cs="Arial"/>
                <w:sz w:val="18"/>
                <w:szCs w:val="18"/>
              </w:rPr>
            </w:pPr>
            <w:r w:rsidRPr="00984EE1">
              <w:rPr>
                <w:rFonts w:ascii="Arial" w:hAnsi="Arial" w:cs="Arial"/>
                <w:sz w:val="18"/>
                <w:szCs w:val="18"/>
              </w:rPr>
              <w:t>(collagen/ADP)</w:t>
            </w:r>
          </w:p>
          <w:p w:rsidR="00984EE1" w:rsidRPr="00984EE1" w:rsidRDefault="00984EE1" w:rsidP="00984EE1">
            <w:pPr>
              <w:rPr>
                <w:rFonts w:ascii="Arial" w:hAnsi="Arial" w:cs="Arial"/>
                <w:sz w:val="18"/>
                <w:szCs w:val="18"/>
              </w:rPr>
            </w:pPr>
            <w:r w:rsidRPr="00984EE1">
              <w:rPr>
                <w:rFonts w:ascii="Arial" w:hAnsi="Arial" w:cs="Arial"/>
                <w:sz w:val="18"/>
                <w:szCs w:val="18"/>
              </w:rPr>
              <w:t>[PFA-100, Dade-Behring, Marburg,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(PGE1 ± ADP; for ADP, the final concentration was 10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[Platelet VASP, Diagnostica Stago (BioCytex), Marseille, France]; using flow cytometry [EPICS XL-MCL, Beckman Coultronics, Margency, France]</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1267 patients measured with LTA (ADP 2 </w:t>
            </w:r>
            <w:r w:rsidRPr="00984EE1">
              <w:rPr>
                <w:rFonts w:ascii="Arial" w:hAnsi="Arial" w:cs="Arial"/>
                <w:sz w:val="18"/>
                <w:szCs w:val="18"/>
                <w:lang w:val="el-GR"/>
              </w:rPr>
              <w:t>μ</w:t>
            </w:r>
            <w:r w:rsidRPr="00984EE1">
              <w:rPr>
                <w:rFonts w:ascii="Arial" w:hAnsi="Arial" w:cs="Arial"/>
                <w:sz w:val="18"/>
                <w:szCs w:val="18"/>
              </w:rPr>
              <w:t xml:space="preserve">mol/L and 10 </w:t>
            </w:r>
            <w:r w:rsidRPr="00984EE1">
              <w:rPr>
                <w:rFonts w:ascii="Arial" w:hAnsi="Arial" w:cs="Arial"/>
                <w:sz w:val="18"/>
                <w:szCs w:val="18"/>
                <w:lang w:val="el-GR"/>
              </w:rPr>
              <w:t>μ</w:t>
            </w:r>
            <w:r w:rsidRPr="00984EE1">
              <w:rPr>
                <w:rFonts w:ascii="Arial" w:hAnsi="Arial" w:cs="Arial"/>
                <w:sz w:val="18"/>
                <w:szCs w:val="18"/>
              </w:rPr>
              <w:t>mol/L) and VerifyNow (P2Y12 assay); 626 patients measured with PFA-100 (collagen/ADP cartridge); 115 patients measured with VASP phosphorylation assay</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(ADP 2 </w:t>
            </w:r>
            <w:r w:rsidRPr="00984EE1">
              <w:rPr>
                <w:rFonts w:ascii="Arial" w:hAnsi="Arial" w:cs="Arial"/>
                <w:sz w:val="18"/>
                <w:szCs w:val="18"/>
                <w:lang w:val="el-GR"/>
              </w:rPr>
              <w:t>μ</w:t>
            </w:r>
            <w:r w:rsidRPr="00984EE1">
              <w:rPr>
                <w:rFonts w:ascii="Arial" w:hAnsi="Arial" w:cs="Arial"/>
                <w:sz w:val="18"/>
                <w:szCs w:val="18"/>
              </w:rPr>
              <w:t>mol/L) and PFA-100 collagen/ADP cartridge) = -0.07; P = NS</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(ADP 10 </w:t>
            </w:r>
            <w:r w:rsidRPr="00984EE1">
              <w:rPr>
                <w:rFonts w:ascii="Arial" w:hAnsi="Arial" w:cs="Arial"/>
                <w:sz w:val="18"/>
                <w:szCs w:val="18"/>
                <w:lang w:val="el-GR"/>
              </w:rPr>
              <w:t>μ</w:t>
            </w:r>
            <w:r w:rsidRPr="00984EE1">
              <w:rPr>
                <w:rFonts w:ascii="Arial" w:hAnsi="Arial" w:cs="Arial"/>
                <w:sz w:val="18"/>
                <w:szCs w:val="18"/>
              </w:rPr>
              <w:t>mol/L) and PFA-100 collagen/ADP cartridge) = -0.11; P &lt; 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(ADP 2 </w:t>
            </w:r>
            <w:r w:rsidRPr="00984EE1">
              <w:rPr>
                <w:rFonts w:ascii="Arial" w:hAnsi="Arial" w:cs="Arial"/>
                <w:sz w:val="18"/>
                <w:szCs w:val="18"/>
                <w:lang w:val="el-GR"/>
              </w:rPr>
              <w:t>μ</w:t>
            </w:r>
            <w:r w:rsidRPr="00984EE1">
              <w:rPr>
                <w:rFonts w:ascii="Arial" w:hAnsi="Arial" w:cs="Arial"/>
                <w:sz w:val="18"/>
                <w:szCs w:val="18"/>
              </w:rPr>
              <w:t>mol/L) and VerifyNow (P2Y12 assay) = 0.62;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(ADP 10 </w:t>
            </w:r>
            <w:r w:rsidRPr="00984EE1">
              <w:rPr>
                <w:rFonts w:ascii="Arial" w:hAnsi="Arial" w:cs="Arial"/>
                <w:sz w:val="18"/>
                <w:szCs w:val="18"/>
                <w:lang w:val="el-GR"/>
              </w:rPr>
              <w:t>μ</w:t>
            </w:r>
            <w:r w:rsidRPr="00984EE1">
              <w:rPr>
                <w:rFonts w:ascii="Arial" w:hAnsi="Arial" w:cs="Arial"/>
                <w:sz w:val="18"/>
                <w:szCs w:val="18"/>
              </w:rPr>
              <w:t>mol/L) and VerifyNow (P2Y12 assay) = 0.64;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(P2Y12 assay) and PFA-100 (collagen/ADP cartridge) = -0.09; P &lt; 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(ADP 2 </w:t>
            </w:r>
            <w:r w:rsidRPr="00984EE1">
              <w:rPr>
                <w:rFonts w:ascii="Arial" w:hAnsi="Arial" w:cs="Arial"/>
                <w:sz w:val="18"/>
                <w:szCs w:val="18"/>
                <w:lang w:val="el-GR"/>
              </w:rPr>
              <w:t>μ</w:t>
            </w:r>
            <w:r w:rsidRPr="00984EE1">
              <w:rPr>
                <w:rFonts w:ascii="Arial" w:hAnsi="Arial" w:cs="Arial"/>
                <w:sz w:val="18"/>
                <w:szCs w:val="18"/>
              </w:rPr>
              <w:t>mol/L) and VASP phosphorylation assay = 0.47; P &lt; 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(ADP 10 </w:t>
            </w:r>
            <w:r w:rsidRPr="00984EE1">
              <w:rPr>
                <w:rFonts w:ascii="Arial" w:hAnsi="Arial" w:cs="Arial"/>
                <w:sz w:val="18"/>
                <w:szCs w:val="18"/>
                <w:lang w:val="el-GR"/>
              </w:rPr>
              <w:t>μ</w:t>
            </w:r>
            <w:r w:rsidRPr="00984EE1">
              <w:rPr>
                <w:rFonts w:ascii="Arial" w:hAnsi="Arial" w:cs="Arial"/>
                <w:sz w:val="18"/>
                <w:szCs w:val="18"/>
              </w:rPr>
              <w:t>mol/L) and VASP phosphorylation assay = 0.50;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(P2Y12 assay; PRU units) and VASP phosphorylation assay = 0.52; P &lt; 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Bliden</w:t>
            </w:r>
          </w:p>
          <w:p w:rsidR="00984EE1" w:rsidRPr="00984EE1" w:rsidRDefault="00984EE1" w:rsidP="00984EE1">
            <w:pPr>
              <w:rPr>
                <w:rFonts w:ascii="Arial" w:hAnsi="Arial" w:cs="Arial"/>
                <w:sz w:val="18"/>
                <w:szCs w:val="18"/>
              </w:rPr>
            </w:pPr>
            <w:r w:rsidRPr="00984EE1">
              <w:rPr>
                <w:rFonts w:ascii="Arial" w:hAnsi="Arial" w:cs="Arial"/>
                <w:sz w:val="18"/>
                <w:szCs w:val="18"/>
              </w:rPr>
              <w:t>2007</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17291930</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[PAP4 Aggregometer, Biodata Corporation, Wellcome, Paris,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TEG</w:t>
            </w:r>
          </w:p>
          <w:p w:rsidR="00984EE1" w:rsidRPr="00984EE1" w:rsidRDefault="00984EE1" w:rsidP="00984EE1">
            <w:pPr>
              <w:rPr>
                <w:rFonts w:ascii="Arial" w:hAnsi="Arial" w:cs="Arial"/>
                <w:sz w:val="18"/>
                <w:szCs w:val="18"/>
              </w:rPr>
            </w:pPr>
            <w:r w:rsidRPr="00984EE1">
              <w:rPr>
                <w:rFonts w:ascii="Arial" w:hAnsi="Arial" w:cs="Arial"/>
                <w:sz w:val="18"/>
                <w:szCs w:val="18"/>
              </w:rPr>
              <w:t>(ADP 2</w:t>
            </w:r>
            <w:r w:rsidRPr="00984EE1">
              <w:rPr>
                <w:rFonts w:ascii="Arial" w:hAnsi="Arial" w:cs="Arial"/>
                <w:sz w:val="18"/>
                <w:szCs w:val="18"/>
                <w:lang w:val="el-GR"/>
              </w:rPr>
              <w:t>μ</w:t>
            </w:r>
            <w:r w:rsidRPr="00984EE1">
              <w:rPr>
                <w:rFonts w:ascii="Arial" w:hAnsi="Arial" w:cs="Arial"/>
                <w:sz w:val="18"/>
                <w:szCs w:val="18"/>
              </w:rPr>
              <w:t>mol)</w:t>
            </w:r>
          </w:p>
          <w:p w:rsidR="00984EE1" w:rsidRPr="00984EE1" w:rsidRDefault="00984EE1" w:rsidP="00984EE1">
            <w:pPr>
              <w:rPr>
                <w:rFonts w:ascii="Arial" w:hAnsi="Arial" w:cs="Arial"/>
                <w:sz w:val="18"/>
                <w:szCs w:val="18"/>
              </w:rPr>
            </w:pPr>
            <w:r w:rsidRPr="00984EE1">
              <w:rPr>
                <w:rFonts w:ascii="Arial" w:hAnsi="Arial" w:cs="Arial"/>
                <w:sz w:val="18"/>
                <w:szCs w:val="18"/>
              </w:rPr>
              <w:t>[Thromboelastograph Hemostasis Analyzer with Platelet Mapping, Haemoscope Corp., Niles, Illinois]</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100 patients measured with both tests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TEG = 0.82; P&lt;0.0001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Cuisset</w:t>
            </w:r>
          </w:p>
          <w:p w:rsidR="00984EE1" w:rsidRPr="00984EE1" w:rsidRDefault="00984EE1" w:rsidP="00984EE1">
            <w:pPr>
              <w:rPr>
                <w:rFonts w:ascii="Arial" w:hAnsi="Arial" w:cs="Arial"/>
                <w:sz w:val="18"/>
                <w:szCs w:val="18"/>
              </w:rPr>
            </w:pPr>
            <w:r w:rsidRPr="00984EE1">
              <w:rPr>
                <w:rFonts w:ascii="Arial" w:hAnsi="Arial" w:cs="Arial"/>
                <w:sz w:val="18"/>
                <w:szCs w:val="18"/>
              </w:rPr>
              <w:t>2007</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17264949</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[PAP4 Aggregometer, Biodata Corporation, Wellcome, Paris,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 Diagnostica Stago (BioCytex), Asnieres, France]; using flow cytometry [EPICS XL-MCL, Beckman Coultronics, Margency,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Surface expression of P-selectin</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M final concentration)</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[EPICS XL-MCL, Beckman Coultronics, Margency, France]</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LTA results were available for 601 patients; VASP phosphorylation assay results were available for 454 patients; P-selectin expression results were available from 599 patients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LTA and VASP phosphorylation = 0.64;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ADP-induced P-selectin expression and LTA = 0.50;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ADP-induced P-selectin expression and VASP phosphorylation = 0.58;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Van Werkum</w:t>
            </w:r>
          </w:p>
          <w:p w:rsidR="00984EE1" w:rsidRPr="00984EE1" w:rsidRDefault="00984EE1" w:rsidP="00984EE1">
            <w:pPr>
              <w:rPr>
                <w:rFonts w:ascii="Arial" w:hAnsi="Arial" w:cs="Arial"/>
                <w:sz w:val="18"/>
                <w:szCs w:val="18"/>
              </w:rPr>
            </w:pPr>
            <w:r w:rsidRPr="00984EE1">
              <w:rPr>
                <w:rFonts w:ascii="Arial" w:hAnsi="Arial" w:cs="Arial"/>
                <w:sz w:val="18"/>
                <w:szCs w:val="18"/>
              </w:rPr>
              <w:t>2006</w:t>
            </w:r>
          </w:p>
          <w:p w:rsidR="00984EE1" w:rsidRPr="00984EE1" w:rsidRDefault="00984EE1" w:rsidP="00984EE1">
            <w:pPr>
              <w:rPr>
                <w:rFonts w:ascii="Arial" w:hAnsi="Arial" w:cs="Arial"/>
                <w:sz w:val="18"/>
                <w:szCs w:val="18"/>
              </w:rPr>
            </w:pPr>
            <w:r w:rsidRPr="00984EE1">
              <w:rPr>
                <w:rFonts w:ascii="Arial" w:hAnsi="Arial" w:cs="Arial"/>
                <w:sz w:val="18"/>
                <w:szCs w:val="18"/>
              </w:rPr>
              <w:t>Netherlands</w:t>
            </w:r>
          </w:p>
          <w:p w:rsidR="00984EE1" w:rsidRPr="00984EE1" w:rsidRDefault="00984EE1" w:rsidP="00984EE1">
            <w:pPr>
              <w:rPr>
                <w:rFonts w:ascii="Arial" w:hAnsi="Arial" w:cs="Arial"/>
                <w:sz w:val="18"/>
                <w:szCs w:val="18"/>
              </w:rPr>
            </w:pPr>
            <w:r w:rsidRPr="00984EE1">
              <w:rPr>
                <w:rFonts w:ascii="Arial" w:hAnsi="Arial" w:cs="Arial"/>
                <w:sz w:val="18"/>
                <w:szCs w:val="18"/>
              </w:rPr>
              <w:t>16938130</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211 patients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Linear regression of LTA “peak aggregation” versus VerifyNow PRU:</w:t>
            </w:r>
          </w:p>
          <w:p w:rsidR="00984EE1" w:rsidRPr="00984EE1" w:rsidRDefault="00984EE1" w:rsidP="00984EE1">
            <w:pPr>
              <w:rPr>
                <w:rFonts w:ascii="Arial" w:hAnsi="Arial" w:cs="Arial"/>
                <w:sz w:val="18"/>
                <w:szCs w:val="18"/>
              </w:rPr>
            </w:pPr>
            <w:r w:rsidRPr="00984EE1">
              <w:rPr>
                <w:rFonts w:ascii="Arial" w:hAnsi="Arial" w:cs="Arial"/>
                <w:sz w:val="18"/>
                <w:szCs w:val="18"/>
              </w:rPr>
              <w:t>Y = 0.1289*X + 37.551</w:t>
            </w:r>
          </w:p>
          <w:p w:rsidR="00984EE1" w:rsidRPr="00984EE1" w:rsidRDefault="00984EE1" w:rsidP="00984EE1">
            <w:pPr>
              <w:rPr>
                <w:rFonts w:ascii="Arial" w:hAnsi="Arial" w:cs="Arial"/>
                <w:sz w:val="18"/>
                <w:szCs w:val="18"/>
              </w:rPr>
            </w:pPr>
            <w:r w:rsidRPr="00984EE1">
              <w:rPr>
                <w:rFonts w:ascii="Arial" w:hAnsi="Arial" w:cs="Arial"/>
                <w:sz w:val="18"/>
                <w:szCs w:val="18"/>
              </w:rPr>
              <w:t>R = 0.73;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Linear regression of LTA “late aggregation” versus VerifyNow PRU:</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Y = 0.2386*X – 8.5151 </w:t>
            </w:r>
          </w:p>
          <w:p w:rsidR="00984EE1" w:rsidRPr="00984EE1" w:rsidRDefault="00984EE1" w:rsidP="00984EE1">
            <w:pPr>
              <w:rPr>
                <w:rFonts w:ascii="Arial" w:hAnsi="Arial" w:cs="Arial"/>
                <w:sz w:val="18"/>
                <w:szCs w:val="18"/>
              </w:rPr>
            </w:pPr>
            <w:r w:rsidRPr="00984EE1">
              <w:rPr>
                <w:rFonts w:ascii="Arial" w:hAnsi="Arial" w:cs="Arial"/>
                <w:sz w:val="18"/>
                <w:szCs w:val="18"/>
              </w:rPr>
              <w:t>R = 0.75; P&lt;0.01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Gurbel</w:t>
            </w:r>
          </w:p>
          <w:p w:rsidR="00984EE1" w:rsidRPr="00984EE1" w:rsidRDefault="00984EE1" w:rsidP="00984EE1">
            <w:pPr>
              <w:rPr>
                <w:rFonts w:ascii="Arial" w:hAnsi="Arial" w:cs="Arial"/>
                <w:sz w:val="18"/>
                <w:szCs w:val="18"/>
              </w:rPr>
            </w:pPr>
            <w:r w:rsidRPr="00984EE1">
              <w:rPr>
                <w:rFonts w:ascii="Arial" w:hAnsi="Arial" w:cs="Arial"/>
                <w:sz w:val="18"/>
                <w:szCs w:val="18"/>
              </w:rPr>
              <w:t>2005</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16286166</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mol/L and 20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[Chronolog Aggregometer model 490, Havertown, Pennsylvania]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Surface expression of activated IIb/IIIa receptors</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[FACScan flow cytometer, Becton Dickinson]</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VASP-FCM kit, Biocytex Inc., Marseille, France]; using flow cytometry [additional details NR]</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120 patients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LTA assays (ADP 5 </w:t>
            </w:r>
            <w:r w:rsidRPr="00984EE1">
              <w:rPr>
                <w:rFonts w:ascii="Arial" w:hAnsi="Arial" w:cs="Arial"/>
                <w:sz w:val="18"/>
                <w:szCs w:val="18"/>
                <w:lang w:val="el-GR"/>
              </w:rPr>
              <w:t>μ</w:t>
            </w:r>
            <w:r w:rsidRPr="00984EE1">
              <w:rPr>
                <w:rFonts w:ascii="Arial" w:hAnsi="Arial" w:cs="Arial"/>
                <w:sz w:val="18"/>
                <w:szCs w:val="18"/>
              </w:rPr>
              <w:t xml:space="preserve">mol/L and 20 </w:t>
            </w:r>
            <w:r w:rsidRPr="00984EE1">
              <w:rPr>
                <w:rFonts w:ascii="Arial" w:hAnsi="Arial" w:cs="Arial"/>
                <w:sz w:val="18"/>
                <w:szCs w:val="18"/>
                <w:lang w:val="el-GR"/>
              </w:rPr>
              <w:t>μ</w:t>
            </w:r>
            <w:r w:rsidRPr="00984EE1">
              <w:rPr>
                <w:rFonts w:ascii="Arial" w:hAnsi="Arial" w:cs="Arial"/>
                <w:sz w:val="18"/>
                <w:szCs w:val="18"/>
              </w:rPr>
              <w:t>mol/L) = 0.93; P = 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VASP phosphorylation assay and LTA (ADP 20 </w:t>
            </w:r>
            <w:r w:rsidRPr="00984EE1">
              <w:rPr>
                <w:rFonts w:ascii="Arial" w:hAnsi="Arial" w:cs="Arial"/>
                <w:sz w:val="18"/>
                <w:szCs w:val="18"/>
                <w:lang w:val="el-GR"/>
              </w:rPr>
              <w:t>μ</w:t>
            </w:r>
            <w:r w:rsidRPr="00984EE1">
              <w:rPr>
                <w:rFonts w:ascii="Arial" w:hAnsi="Arial" w:cs="Arial"/>
                <w:sz w:val="18"/>
                <w:szCs w:val="18"/>
              </w:rPr>
              <w:t>mol/L) = 0.57; P=0.019</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ADP-stimulated IIb/IIIa receptor expression and LTA (ADP 20 </w:t>
            </w:r>
            <w:r w:rsidRPr="00984EE1">
              <w:rPr>
                <w:rFonts w:ascii="Arial" w:hAnsi="Arial" w:cs="Arial"/>
                <w:sz w:val="18"/>
                <w:szCs w:val="18"/>
                <w:lang w:val="el-GR"/>
              </w:rPr>
              <w:t>μ</w:t>
            </w:r>
            <w:r w:rsidRPr="00984EE1">
              <w:rPr>
                <w:rFonts w:ascii="Arial" w:hAnsi="Arial" w:cs="Arial"/>
                <w:sz w:val="18"/>
                <w:szCs w:val="18"/>
              </w:rPr>
              <w:t>mol/L) = 0.29; P=0.23</w:t>
            </w:r>
          </w:p>
          <w:p w:rsidR="00984EE1" w:rsidRPr="00984EE1" w:rsidRDefault="00984EE1" w:rsidP="00984EE1">
            <w:pPr>
              <w:rPr>
                <w:rFonts w:ascii="Arial" w:hAnsi="Arial" w:cs="Arial"/>
                <w:sz w:val="18"/>
                <w:szCs w:val="18"/>
              </w:rPr>
            </w:pP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Mobley</w:t>
            </w:r>
          </w:p>
          <w:p w:rsidR="00984EE1" w:rsidRPr="00984EE1" w:rsidRDefault="00984EE1" w:rsidP="00984EE1">
            <w:pPr>
              <w:rPr>
                <w:rFonts w:ascii="Arial" w:hAnsi="Arial" w:cs="Arial"/>
                <w:sz w:val="18"/>
                <w:szCs w:val="18"/>
              </w:rPr>
            </w:pPr>
            <w:r w:rsidRPr="00984EE1">
              <w:rPr>
                <w:rFonts w:ascii="Arial" w:hAnsi="Arial" w:cs="Arial"/>
                <w:sz w:val="18"/>
                <w:szCs w:val="18"/>
              </w:rPr>
              <w:t>2004</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14969622</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Optical platelet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[Dual Channel Aggregometer; Chrono-Log Corp.,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TEG</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 [Thromboelastograph assay, Hemoscope, additional details 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PlateletWorks</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[PlateletWorks assay, Ichor, additional details NR]</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50 patients measured with all 3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optical platelet aggregometry and TEG; P&lt;0.0003</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optical platelet aggregometry and PlateletWorks; P=0.05 </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Muller</w:t>
            </w:r>
          </w:p>
          <w:p w:rsidR="00984EE1" w:rsidRPr="00984EE1" w:rsidRDefault="00984EE1" w:rsidP="00984EE1">
            <w:pPr>
              <w:rPr>
                <w:rFonts w:ascii="Arial" w:hAnsi="Arial" w:cs="Arial"/>
                <w:sz w:val="18"/>
                <w:szCs w:val="18"/>
              </w:rPr>
            </w:pPr>
            <w:r w:rsidRPr="00984EE1">
              <w:rPr>
                <w:rFonts w:ascii="Arial" w:hAnsi="Arial" w:cs="Arial"/>
                <w:sz w:val="18"/>
                <w:szCs w:val="18"/>
              </w:rPr>
              <w:t>2003</w:t>
            </w:r>
          </w:p>
          <w:p w:rsidR="00984EE1" w:rsidRPr="00984EE1" w:rsidRDefault="00984EE1" w:rsidP="00984EE1">
            <w:pPr>
              <w:rPr>
                <w:rFonts w:ascii="Arial" w:hAnsi="Arial" w:cs="Arial"/>
                <w:sz w:val="18"/>
                <w:szCs w:val="18"/>
              </w:rPr>
            </w:pPr>
            <w:r w:rsidRPr="00984EE1">
              <w:rPr>
                <w:rFonts w:ascii="Arial" w:hAnsi="Arial" w:cs="Arial"/>
                <w:sz w:val="18"/>
                <w:szCs w:val="18"/>
              </w:rPr>
              <w:t>Germany</w:t>
            </w:r>
          </w:p>
          <w:p w:rsidR="00984EE1" w:rsidRPr="00984EE1" w:rsidRDefault="00984EE1" w:rsidP="00984EE1">
            <w:pPr>
              <w:rPr>
                <w:rFonts w:ascii="Arial" w:hAnsi="Arial" w:cs="Arial"/>
                <w:sz w:val="18"/>
                <w:szCs w:val="18"/>
              </w:rPr>
            </w:pPr>
            <w:r w:rsidRPr="00984EE1">
              <w:rPr>
                <w:rFonts w:ascii="Arial" w:hAnsi="Arial" w:cs="Arial"/>
                <w:sz w:val="18"/>
                <w:szCs w:val="18"/>
              </w:rPr>
              <w:t>12719773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Optical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and 20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[additional details NR]</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105 patients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optical aggregometry using 5 and 20 </w:t>
            </w:r>
            <w:r w:rsidRPr="00984EE1">
              <w:rPr>
                <w:rFonts w:ascii="Arial" w:hAnsi="Arial" w:cs="Arial"/>
                <w:sz w:val="18"/>
                <w:szCs w:val="18"/>
                <w:lang w:val="el-GR"/>
              </w:rPr>
              <w:t>μ</w:t>
            </w:r>
            <w:r w:rsidRPr="00984EE1">
              <w:rPr>
                <w:rFonts w:ascii="Arial" w:hAnsi="Arial" w:cs="Arial"/>
                <w:sz w:val="18"/>
                <w:szCs w:val="18"/>
              </w:rPr>
              <w:t>mol/L ADP = 0.820;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Bliden</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International</w:t>
            </w:r>
          </w:p>
          <w:p w:rsidR="00984EE1" w:rsidRPr="00984EE1" w:rsidRDefault="00984EE1" w:rsidP="00984EE1">
            <w:pPr>
              <w:rPr>
                <w:rFonts w:ascii="Arial" w:hAnsi="Arial" w:cs="Arial"/>
                <w:sz w:val="18"/>
                <w:szCs w:val="18"/>
              </w:rPr>
            </w:pPr>
            <w:r w:rsidRPr="00984EE1">
              <w:rPr>
                <w:rFonts w:ascii="Arial" w:hAnsi="Arial" w:cs="Arial"/>
                <w:sz w:val="18"/>
                <w:szCs w:val="18"/>
              </w:rPr>
              <w:t>(USA and UK)</w:t>
            </w:r>
          </w:p>
          <w:p w:rsidR="00984EE1" w:rsidRPr="00984EE1" w:rsidRDefault="00984EE1" w:rsidP="00984EE1">
            <w:pPr>
              <w:rPr>
                <w:rFonts w:ascii="Arial" w:hAnsi="Arial" w:cs="Arial"/>
                <w:sz w:val="18"/>
                <w:szCs w:val="18"/>
              </w:rPr>
            </w:pPr>
            <w:r w:rsidRPr="00984EE1">
              <w:rPr>
                <w:rFonts w:ascii="Arial" w:hAnsi="Arial" w:cs="Arial"/>
                <w:sz w:val="18"/>
                <w:szCs w:val="18"/>
              </w:rPr>
              <w:t>21742103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[Chronolog Aggregometer model 490-4D,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NR)</w:t>
            </w:r>
          </w:p>
          <w:p w:rsidR="00984EE1" w:rsidRPr="00984EE1" w:rsidRDefault="00984EE1" w:rsidP="00984EE1">
            <w:pPr>
              <w:rPr>
                <w:rFonts w:ascii="Arial" w:hAnsi="Arial" w:cs="Arial"/>
                <w:sz w:val="18"/>
                <w:szCs w:val="18"/>
              </w:rPr>
            </w:pPr>
            <w:r w:rsidRPr="00984EE1">
              <w:rPr>
                <w:rFonts w:ascii="Arial" w:hAnsi="Arial" w:cs="Arial"/>
                <w:sz w:val="18"/>
                <w:szCs w:val="18"/>
              </w:rPr>
              <w:t>[Platelet VASP-FCM kit, Biocytex Inc., Marseille, France]; using flow cytometry [additional details NR]</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103 patients on clopidogrel and 106 on ticagrelor; platelet function was evaluable in 201 patients measured with the 3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VerifyNow, for patients on clopidogrel = 0.6644;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VASP phosphorylation, for patients on clopidogrel = 0.4304;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VerifyNow, for patients on ticagrelor = 0.7753;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VASP phosphorylation, for patients on ticagrelor = 0.6356;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Godino</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Italy</w:t>
            </w:r>
          </w:p>
          <w:p w:rsidR="00984EE1" w:rsidRPr="00984EE1" w:rsidRDefault="00984EE1" w:rsidP="00984EE1">
            <w:pPr>
              <w:rPr>
                <w:rFonts w:ascii="Arial" w:hAnsi="Arial" w:cs="Arial"/>
                <w:sz w:val="18"/>
                <w:szCs w:val="18"/>
              </w:rPr>
            </w:pPr>
            <w:r w:rsidRPr="00984EE1">
              <w:rPr>
                <w:rFonts w:ascii="Arial" w:hAnsi="Arial" w:cs="Arial"/>
                <w:sz w:val="18"/>
                <w:szCs w:val="18"/>
              </w:rPr>
              <w:t>19419580</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ADP-stimulated IIb/IIIa receptor AND P-selectin expression (considered jointly as the reference standard)</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w:t>
            </w:r>
          </w:p>
          <w:p w:rsidR="00984EE1" w:rsidRPr="00984EE1" w:rsidRDefault="00984EE1" w:rsidP="00984EE1">
            <w:pPr>
              <w:rPr>
                <w:rFonts w:ascii="Arial" w:hAnsi="Arial" w:cs="Arial"/>
                <w:sz w:val="18"/>
                <w:szCs w:val="18"/>
              </w:rPr>
            </w:pPr>
            <w:r w:rsidRPr="00984EE1">
              <w:rPr>
                <w:rFonts w:ascii="Arial" w:hAnsi="Arial" w:cs="Arial"/>
                <w:sz w:val="18"/>
                <w:szCs w:val="18"/>
              </w:rPr>
              <w:t>[FC500; Beckman Coulter, S.p.A., Cassina De’ Pecchi, Milan, Italy]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52 patients measured both for ADP-stimulated IIb/IIIa receptor and P-selectin expression and using the VerifyNow assay</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ADP-stimulated P-selectin expression and VerifyNow (% inhibition) = -0.67 (95% CI -0.82, -0.41);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ADP-stimulated IIb/IIIa receptor expression and VerifyNow (% inhibition) = -0.49 (95% CI -0.67, -0.24); P&lt;0.002</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Collet</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18765393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10, 20 and 50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[Chronolog Aggregometer model 490-4D, Chrono-Log Corp., Kordia, Netherlands]</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166 patients measured at different timepoints (some patients did not have measurements available at all time points)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VerifyNow at 4 h post clopidogrel = 0.73;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VerifyNow at 24 h post clopidogrel = 0.83; P&lt;0.0001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Lau</w:t>
            </w:r>
          </w:p>
          <w:p w:rsidR="00984EE1" w:rsidRPr="00984EE1" w:rsidRDefault="00984EE1" w:rsidP="00984EE1">
            <w:pPr>
              <w:rPr>
                <w:rFonts w:ascii="Arial" w:hAnsi="Arial" w:cs="Arial"/>
                <w:sz w:val="18"/>
                <w:szCs w:val="18"/>
              </w:rPr>
            </w:pPr>
            <w:r w:rsidRPr="00984EE1">
              <w:rPr>
                <w:rFonts w:ascii="Arial" w:hAnsi="Arial" w:cs="Arial"/>
                <w:sz w:val="18"/>
                <w:szCs w:val="18"/>
              </w:rPr>
              <w:t>2002</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17890800</w:t>
            </w:r>
          </w:p>
          <w:p w:rsidR="00984EE1" w:rsidRPr="00984EE1" w:rsidRDefault="00984EE1" w:rsidP="00984EE1">
            <w:pPr>
              <w:rPr>
                <w:rFonts w:ascii="Arial" w:hAnsi="Arial" w:cs="Arial"/>
                <w:sz w:val="18"/>
                <w:szCs w:val="18"/>
              </w:rPr>
            </w:pP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10, 20 and 50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[Chronolog platelet aggregometer model 490-4D, Chronolog Corporation, Haverton,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Plateletworks</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[PlateletWorks assay, ICHOR hematology analyzer, Array Medical, Somerville, NJ]</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225 measurements using ADP as the agonist [the measurements used in these analyses were performed across different patients populations; it was not clear if all patients received clopidogrel; a minority of measurements (&lt;20%) were performed on populations that did not meet our eligibility criteria]</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Plateletworks and LTA (ADP) = 0.82; P&lt;0.01 (225 samples)</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Plateletworks and LTA (ADP) = 0.80; P&lt;0.01 (225 samples)</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Campo</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International </w:t>
            </w:r>
          </w:p>
          <w:p w:rsidR="00984EE1" w:rsidRPr="00984EE1" w:rsidRDefault="00984EE1" w:rsidP="00984EE1">
            <w:pPr>
              <w:rPr>
                <w:rFonts w:ascii="Arial" w:hAnsi="Arial" w:cs="Arial"/>
                <w:sz w:val="18"/>
                <w:szCs w:val="18"/>
              </w:rPr>
            </w:pPr>
            <w:r w:rsidRPr="00984EE1">
              <w:rPr>
                <w:rFonts w:ascii="Arial" w:hAnsi="Arial" w:cs="Arial"/>
                <w:sz w:val="18"/>
                <w:szCs w:val="18"/>
              </w:rPr>
              <w:t>(Italy and Spain)</w:t>
            </w:r>
          </w:p>
          <w:p w:rsidR="00984EE1" w:rsidRPr="00984EE1" w:rsidRDefault="00984EE1" w:rsidP="00984EE1">
            <w:pPr>
              <w:rPr>
                <w:rFonts w:ascii="Arial" w:hAnsi="Arial" w:cs="Arial"/>
                <w:sz w:val="18"/>
                <w:szCs w:val="18"/>
              </w:rPr>
            </w:pPr>
            <w:r w:rsidRPr="00984EE1">
              <w:rPr>
                <w:rFonts w:ascii="Arial" w:hAnsi="Arial" w:cs="Arial"/>
                <w:sz w:val="18"/>
                <w:szCs w:val="18"/>
              </w:rPr>
              <w:t>20951320</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840 patients represented the “final patient population”; 468 were screened for clopidogrel response</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 platelet inhibition and PRU measurements from the VerifyNow assay = -0.86 [note: the correlation in the paper is reported as -86, which is an impossible value; based on Figure 2 of the paper -0.86 appears to be the correct value]</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Gurbel</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19817997</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mol/L, 10 </w:t>
            </w:r>
            <w:r w:rsidRPr="00984EE1">
              <w:rPr>
                <w:rFonts w:ascii="Arial" w:hAnsi="Arial" w:cs="Arial"/>
                <w:sz w:val="18"/>
                <w:szCs w:val="18"/>
                <w:lang w:val="el-GR"/>
              </w:rPr>
              <w:t>μ</w:t>
            </w:r>
            <w:r w:rsidRPr="00984EE1">
              <w:rPr>
                <w:rFonts w:ascii="Arial" w:hAnsi="Arial" w:cs="Arial"/>
                <w:sz w:val="18"/>
                <w:szCs w:val="18"/>
              </w:rPr>
              <w:t xml:space="preserve">mol/L and 20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[Chronolog Aggregometer model 490-4D,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TEG</w:t>
            </w:r>
          </w:p>
          <w:p w:rsidR="00984EE1" w:rsidRPr="00984EE1" w:rsidRDefault="00984EE1" w:rsidP="00984EE1">
            <w:pPr>
              <w:rPr>
                <w:rFonts w:ascii="Arial" w:hAnsi="Arial" w:cs="Arial"/>
                <w:sz w:val="18"/>
                <w:szCs w:val="18"/>
              </w:rPr>
            </w:pPr>
            <w:r w:rsidRPr="00984EE1">
              <w:rPr>
                <w:rFonts w:ascii="Arial" w:hAnsi="Arial" w:cs="Arial"/>
                <w:sz w:val="18"/>
                <w:szCs w:val="18"/>
              </w:rPr>
              <w:t>(ADP,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 [Thromboelastograph assay, Haemoscope Corporation, Niles, IL]</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VASP-FCM kit, Diagnostic Stago (Biocytex), Asnieres, France]; using flow cytometry [additional details NR]</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20 patients on clopidogrel therapy who received a single dose of elinogrel (and were then continued on clopidogrel therapy) underwent multiple measurements over time (6 time points), with multiple assays. In correlation analyses repeat measurements were considered as independent observations.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LTA (ADP 5 μM, maximum platelet aggregation) with LTA (ADP 5 μM, final platelet aggregation) = 0.863;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LTA (ADP 5 μM, maximum platelet aggregation) with LTA (ADP 10 μM, maximum platelet aggregation) = 0.736;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LTA (ADP 5 μM, maximum platelet aggregation) with LTA (ADP 20 μM, maximum platelet aggregation) = 0.892;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LTA (ADP 5 μM, maximum platelet aggregation) with VerifyNow = 0.720;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LTA (ADP 5 μM, maximum platelet aggregation) with VASP assay = 0.601;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5 μM, maximum platelet aggregation) with TEG assay = 0.470; P&lt;0.0001 </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Gori</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Italy</w:t>
            </w:r>
          </w:p>
          <w:p w:rsidR="00984EE1" w:rsidRPr="00984EE1" w:rsidRDefault="00984EE1" w:rsidP="00984EE1">
            <w:pPr>
              <w:rPr>
                <w:rFonts w:ascii="Arial" w:hAnsi="Arial" w:cs="Arial"/>
                <w:sz w:val="18"/>
                <w:szCs w:val="18"/>
              </w:rPr>
            </w:pPr>
            <w:r w:rsidRPr="00984EE1">
              <w:rPr>
                <w:rFonts w:ascii="Arial" w:hAnsi="Arial" w:cs="Arial"/>
                <w:sz w:val="18"/>
                <w:szCs w:val="18"/>
              </w:rPr>
              <w:t>19132241</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[APACT-4, Helena Laboratories, Italy]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High shear platelet function</w:t>
            </w:r>
          </w:p>
          <w:p w:rsidR="00984EE1" w:rsidRPr="00984EE1" w:rsidRDefault="00984EE1" w:rsidP="00984EE1">
            <w:pPr>
              <w:rPr>
                <w:rFonts w:ascii="Arial" w:hAnsi="Arial" w:cs="Arial"/>
                <w:sz w:val="18"/>
                <w:szCs w:val="18"/>
              </w:rPr>
            </w:pPr>
            <w:r w:rsidRPr="00984EE1">
              <w:rPr>
                <w:rFonts w:ascii="Arial" w:hAnsi="Arial" w:cs="Arial"/>
                <w:sz w:val="18"/>
                <w:szCs w:val="18"/>
              </w:rPr>
              <w:t>(collagen/ADP)</w:t>
            </w:r>
          </w:p>
          <w:p w:rsidR="00984EE1" w:rsidRPr="00984EE1" w:rsidRDefault="00984EE1" w:rsidP="00984EE1">
            <w:pPr>
              <w:rPr>
                <w:rFonts w:ascii="Arial" w:hAnsi="Arial" w:cs="Arial"/>
                <w:sz w:val="18"/>
                <w:szCs w:val="18"/>
              </w:rPr>
            </w:pPr>
            <w:r w:rsidRPr="00984EE1">
              <w:rPr>
                <w:rFonts w:ascii="Arial" w:hAnsi="Arial" w:cs="Arial"/>
                <w:sz w:val="18"/>
                <w:szCs w:val="18"/>
              </w:rPr>
              <w:t>[PFA-100, Dade-Behring, Marburg, Germany]</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746 patients were assessed with LTA using ADP as the agonist; 398 were assessed with PFA-100 using collagen/ADP as the agonist</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PFA-100 (collagen/ADP) and LTA (ADP) = -0.28; P&lt;0.001 [results on 398 patients with measurements available on both assays]</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Paniccia</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Italy</w:t>
            </w:r>
          </w:p>
          <w:p w:rsidR="00984EE1" w:rsidRPr="00984EE1" w:rsidRDefault="00984EE1" w:rsidP="00984EE1">
            <w:pPr>
              <w:rPr>
                <w:rFonts w:ascii="Arial" w:hAnsi="Arial" w:cs="Arial"/>
                <w:sz w:val="18"/>
                <w:szCs w:val="18"/>
              </w:rPr>
            </w:pPr>
            <w:r w:rsidRPr="00984EE1">
              <w:rPr>
                <w:rFonts w:ascii="Arial" w:hAnsi="Arial" w:cs="Arial"/>
                <w:sz w:val="18"/>
                <w:szCs w:val="18"/>
              </w:rPr>
              <w:t>21192314</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 </w:t>
            </w:r>
            <w:r w:rsidRPr="00984EE1">
              <w:rPr>
                <w:rFonts w:ascii="Arial" w:hAnsi="Arial" w:cs="Arial"/>
                <w:sz w:val="18"/>
                <w:szCs w:val="18"/>
                <w:lang w:val="el-GR"/>
              </w:rPr>
              <w:t>μ</w:t>
            </w:r>
            <w:r w:rsidRPr="00984EE1">
              <w:rPr>
                <w:rFonts w:ascii="Arial" w:hAnsi="Arial" w:cs="Arial"/>
                <w:sz w:val="18"/>
                <w:szCs w:val="18"/>
              </w:rPr>
              <w:t xml:space="preserve">mol/L, 5 </w:t>
            </w:r>
            <w:r w:rsidRPr="00984EE1">
              <w:rPr>
                <w:rFonts w:ascii="Arial" w:hAnsi="Arial" w:cs="Arial"/>
                <w:sz w:val="18"/>
                <w:szCs w:val="18"/>
                <w:lang w:val="el-GR"/>
              </w:rPr>
              <w:t>μ</w:t>
            </w:r>
            <w:r w:rsidRPr="00984EE1">
              <w:rPr>
                <w:rFonts w:ascii="Arial" w:hAnsi="Arial" w:cs="Arial"/>
                <w:sz w:val="18"/>
                <w:szCs w:val="18"/>
              </w:rPr>
              <w:t xml:space="preserve">mol/L, 10 </w:t>
            </w:r>
            <w:r w:rsidRPr="00984EE1">
              <w:rPr>
                <w:rFonts w:ascii="Arial" w:hAnsi="Arial" w:cs="Arial"/>
                <w:sz w:val="18"/>
                <w:szCs w:val="18"/>
                <w:lang w:val="el-GR"/>
              </w:rPr>
              <w:t>μ</w:t>
            </w:r>
            <w:r w:rsidRPr="00984EE1">
              <w:rPr>
                <w:rFonts w:ascii="Arial" w:hAnsi="Arial" w:cs="Arial"/>
                <w:sz w:val="18"/>
                <w:szCs w:val="18"/>
              </w:rPr>
              <w:t xml:space="preserve">mol/L, and 20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[APACT-4004 aggregometer, LABiTec, Ahrensburg,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5 samples from each of 10 patients of the assessment of reliability; samples from 466 patients for the assessment of agreement [data from 46 healthy individuals (~9% of the total population) were also included in the assessment of agreement]</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using ADP 2 </w:t>
            </w:r>
            <w:r w:rsidRPr="00984EE1">
              <w:rPr>
                <w:rFonts w:ascii="Arial" w:hAnsi="Arial" w:cs="Arial"/>
                <w:sz w:val="18"/>
                <w:szCs w:val="18"/>
                <w:lang w:val="el-GR"/>
              </w:rPr>
              <w:t>μ</w:t>
            </w:r>
            <w:r w:rsidRPr="00984EE1">
              <w:rPr>
                <w:rFonts w:ascii="Arial" w:hAnsi="Arial" w:cs="Arial"/>
                <w:sz w:val="18"/>
                <w:szCs w:val="18"/>
              </w:rPr>
              <w:t xml:space="preserve">mol and 5 </w:t>
            </w:r>
            <w:r w:rsidRPr="00984EE1">
              <w:rPr>
                <w:rFonts w:ascii="Arial" w:hAnsi="Arial" w:cs="Arial"/>
                <w:sz w:val="18"/>
                <w:szCs w:val="18"/>
                <w:lang w:val="el-GR"/>
              </w:rPr>
              <w:t>μ</w:t>
            </w:r>
            <w:r w:rsidRPr="00984EE1">
              <w:rPr>
                <w:rFonts w:ascii="Arial" w:hAnsi="Arial" w:cs="Arial"/>
                <w:sz w:val="18"/>
                <w:szCs w:val="18"/>
              </w:rPr>
              <w:t>mol = 0.89;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using ADP 2 </w:t>
            </w:r>
            <w:r w:rsidRPr="00984EE1">
              <w:rPr>
                <w:rFonts w:ascii="Arial" w:hAnsi="Arial" w:cs="Arial"/>
                <w:sz w:val="18"/>
                <w:szCs w:val="18"/>
                <w:lang w:val="el-GR"/>
              </w:rPr>
              <w:t>μ</w:t>
            </w:r>
            <w:r w:rsidRPr="00984EE1">
              <w:rPr>
                <w:rFonts w:ascii="Arial" w:hAnsi="Arial" w:cs="Arial"/>
                <w:sz w:val="18"/>
                <w:szCs w:val="18"/>
              </w:rPr>
              <w:t xml:space="preserve">mol and 10 </w:t>
            </w:r>
            <w:r w:rsidRPr="00984EE1">
              <w:rPr>
                <w:rFonts w:ascii="Arial" w:hAnsi="Arial" w:cs="Arial"/>
                <w:sz w:val="18"/>
                <w:szCs w:val="18"/>
                <w:lang w:val="el-GR"/>
              </w:rPr>
              <w:t>μ</w:t>
            </w:r>
            <w:r w:rsidRPr="00984EE1">
              <w:rPr>
                <w:rFonts w:ascii="Arial" w:hAnsi="Arial" w:cs="Arial"/>
                <w:sz w:val="18"/>
                <w:szCs w:val="18"/>
              </w:rPr>
              <w:t>mol = 0.90;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using ADP 2 </w:t>
            </w:r>
            <w:r w:rsidRPr="00984EE1">
              <w:rPr>
                <w:rFonts w:ascii="Arial" w:hAnsi="Arial" w:cs="Arial"/>
                <w:sz w:val="18"/>
                <w:szCs w:val="18"/>
                <w:lang w:val="el-GR"/>
              </w:rPr>
              <w:t>μ</w:t>
            </w:r>
            <w:r w:rsidRPr="00984EE1">
              <w:rPr>
                <w:rFonts w:ascii="Arial" w:hAnsi="Arial" w:cs="Arial"/>
                <w:sz w:val="18"/>
                <w:szCs w:val="18"/>
              </w:rPr>
              <w:t xml:space="preserve">mol and 20 </w:t>
            </w:r>
            <w:r w:rsidRPr="00984EE1">
              <w:rPr>
                <w:rFonts w:ascii="Arial" w:hAnsi="Arial" w:cs="Arial"/>
                <w:sz w:val="18"/>
                <w:szCs w:val="18"/>
                <w:lang w:val="el-GR"/>
              </w:rPr>
              <w:t>μ</w:t>
            </w:r>
            <w:r w:rsidRPr="00984EE1">
              <w:rPr>
                <w:rFonts w:ascii="Arial" w:hAnsi="Arial" w:cs="Arial"/>
                <w:sz w:val="18"/>
                <w:szCs w:val="18"/>
              </w:rPr>
              <w:t>mol = 0.90;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using ADP 5 </w:t>
            </w:r>
            <w:r w:rsidRPr="00984EE1">
              <w:rPr>
                <w:rFonts w:ascii="Arial" w:hAnsi="Arial" w:cs="Arial"/>
                <w:sz w:val="18"/>
                <w:szCs w:val="18"/>
                <w:lang w:val="el-GR"/>
              </w:rPr>
              <w:t>μ</w:t>
            </w:r>
            <w:r w:rsidRPr="00984EE1">
              <w:rPr>
                <w:rFonts w:ascii="Arial" w:hAnsi="Arial" w:cs="Arial"/>
                <w:sz w:val="18"/>
                <w:szCs w:val="18"/>
              </w:rPr>
              <w:t xml:space="preserve">mol and 10 </w:t>
            </w:r>
            <w:r w:rsidRPr="00984EE1">
              <w:rPr>
                <w:rFonts w:ascii="Arial" w:hAnsi="Arial" w:cs="Arial"/>
                <w:sz w:val="18"/>
                <w:szCs w:val="18"/>
                <w:lang w:val="el-GR"/>
              </w:rPr>
              <w:t>μ</w:t>
            </w:r>
            <w:r w:rsidRPr="00984EE1">
              <w:rPr>
                <w:rFonts w:ascii="Arial" w:hAnsi="Arial" w:cs="Arial"/>
                <w:sz w:val="18"/>
                <w:szCs w:val="18"/>
              </w:rPr>
              <w:t>mol = 0.88;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using ADP 5 </w:t>
            </w:r>
            <w:r w:rsidRPr="00984EE1">
              <w:rPr>
                <w:rFonts w:ascii="Arial" w:hAnsi="Arial" w:cs="Arial"/>
                <w:sz w:val="18"/>
                <w:szCs w:val="18"/>
                <w:lang w:val="el-GR"/>
              </w:rPr>
              <w:t>μ</w:t>
            </w:r>
            <w:r w:rsidRPr="00984EE1">
              <w:rPr>
                <w:rFonts w:ascii="Arial" w:hAnsi="Arial" w:cs="Arial"/>
                <w:sz w:val="18"/>
                <w:szCs w:val="18"/>
              </w:rPr>
              <w:t xml:space="preserve">mol and 20 </w:t>
            </w:r>
            <w:r w:rsidRPr="00984EE1">
              <w:rPr>
                <w:rFonts w:ascii="Arial" w:hAnsi="Arial" w:cs="Arial"/>
                <w:sz w:val="18"/>
                <w:szCs w:val="18"/>
                <w:lang w:val="el-GR"/>
              </w:rPr>
              <w:t>μ</w:t>
            </w:r>
            <w:r w:rsidRPr="00984EE1">
              <w:rPr>
                <w:rFonts w:ascii="Arial" w:hAnsi="Arial" w:cs="Arial"/>
                <w:sz w:val="18"/>
                <w:szCs w:val="18"/>
              </w:rPr>
              <w:t>mol = 0.88;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between LTA using ADP 10 </w:t>
            </w:r>
            <w:r w:rsidRPr="00984EE1">
              <w:rPr>
                <w:rFonts w:ascii="Arial" w:hAnsi="Arial" w:cs="Arial"/>
                <w:sz w:val="18"/>
                <w:szCs w:val="18"/>
                <w:lang w:val="el-GR"/>
              </w:rPr>
              <w:t>μ</w:t>
            </w:r>
            <w:r w:rsidRPr="00984EE1">
              <w:rPr>
                <w:rFonts w:ascii="Arial" w:hAnsi="Arial" w:cs="Arial"/>
                <w:sz w:val="18"/>
                <w:szCs w:val="18"/>
              </w:rPr>
              <w:t xml:space="preserve">mol and 20 </w:t>
            </w:r>
            <w:r w:rsidRPr="00984EE1">
              <w:rPr>
                <w:rFonts w:ascii="Arial" w:hAnsi="Arial" w:cs="Arial"/>
                <w:sz w:val="18"/>
                <w:szCs w:val="18"/>
                <w:lang w:val="el-GR"/>
              </w:rPr>
              <w:t>μ</w:t>
            </w:r>
            <w:r w:rsidRPr="00984EE1">
              <w:rPr>
                <w:rFonts w:ascii="Arial" w:hAnsi="Arial" w:cs="Arial"/>
                <w:sz w:val="18"/>
                <w:szCs w:val="18"/>
              </w:rPr>
              <w:t>mol = 0.98; P &lt; 0.0001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Wenaweser</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Switzerland</w:t>
            </w:r>
          </w:p>
          <w:p w:rsidR="00984EE1" w:rsidRPr="00984EE1" w:rsidRDefault="00984EE1" w:rsidP="00984EE1">
            <w:pPr>
              <w:rPr>
                <w:rFonts w:ascii="Arial" w:hAnsi="Arial" w:cs="Arial"/>
                <w:sz w:val="18"/>
                <w:szCs w:val="18"/>
              </w:rPr>
            </w:pPr>
            <w:r w:rsidRPr="00984EE1">
              <w:rPr>
                <w:rFonts w:ascii="Arial" w:hAnsi="Arial" w:cs="Arial"/>
                <w:sz w:val="18"/>
                <w:szCs w:val="18"/>
              </w:rPr>
              <w:t>20664903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mol and 20 </w:t>
            </w:r>
            <w:r w:rsidRPr="00984EE1">
              <w:rPr>
                <w:rFonts w:ascii="Arial" w:hAnsi="Arial" w:cs="Arial"/>
                <w:sz w:val="18"/>
                <w:szCs w:val="18"/>
                <w:lang w:val="el-GR"/>
              </w:rPr>
              <w:t>μ</w:t>
            </w:r>
            <w:r w:rsidRPr="00984EE1">
              <w:rPr>
                <w:rFonts w:ascii="Arial" w:hAnsi="Arial" w:cs="Arial"/>
                <w:sz w:val="18"/>
                <w:szCs w:val="18"/>
              </w:rPr>
              <w:t>mol)</w:t>
            </w:r>
          </w:p>
          <w:p w:rsidR="00984EE1" w:rsidRPr="00984EE1" w:rsidRDefault="00984EE1" w:rsidP="00984EE1">
            <w:pPr>
              <w:rPr>
                <w:rFonts w:ascii="Arial" w:hAnsi="Arial" w:cs="Arial"/>
                <w:sz w:val="18"/>
                <w:szCs w:val="18"/>
              </w:rPr>
            </w:pPr>
            <w:r w:rsidRPr="00984EE1">
              <w:rPr>
                <w:rFonts w:ascii="Arial" w:hAnsi="Arial" w:cs="Arial"/>
                <w:sz w:val="18"/>
                <w:szCs w:val="18"/>
              </w:rPr>
              <w:t>[APACT, Endotell AG, Allschwil, Switzerland]</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 (multiple electrode)</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Munich, Germany]</w:t>
            </w:r>
          </w:p>
          <w:p w:rsidR="00984EE1" w:rsidRPr="00984EE1" w:rsidRDefault="00984EE1" w:rsidP="00984EE1">
            <w:pPr>
              <w:rPr>
                <w:rFonts w:ascii="Arial" w:hAnsi="Arial" w:cs="Arial"/>
                <w:sz w:val="18"/>
                <w:szCs w:val="18"/>
              </w:rPr>
            </w:pP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77 patients measured with both assays and different concentrations of agonists at 2 timepoints (both under clopidogrel therapy)</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using ADP 5</w:t>
            </w:r>
            <w:r w:rsidRPr="00984EE1">
              <w:rPr>
                <w:rFonts w:ascii="Arial" w:hAnsi="Arial" w:cs="Arial"/>
                <w:sz w:val="18"/>
                <w:szCs w:val="18"/>
                <w:lang w:val="el-GR"/>
              </w:rPr>
              <w:t>μ</w:t>
            </w:r>
            <w:r w:rsidRPr="00984EE1">
              <w:rPr>
                <w:rFonts w:ascii="Arial" w:hAnsi="Arial" w:cs="Arial"/>
                <w:sz w:val="18"/>
                <w:szCs w:val="18"/>
              </w:rPr>
              <w:t xml:space="preserve">mol and 20 </w:t>
            </w:r>
            <w:r w:rsidRPr="00984EE1">
              <w:rPr>
                <w:rFonts w:ascii="Arial" w:hAnsi="Arial" w:cs="Arial"/>
                <w:sz w:val="18"/>
                <w:szCs w:val="18"/>
                <w:lang w:val="el-GR"/>
              </w:rPr>
              <w:t>μ</w:t>
            </w:r>
            <w:r w:rsidRPr="00984EE1">
              <w:rPr>
                <w:rFonts w:ascii="Arial" w:hAnsi="Arial" w:cs="Arial"/>
                <w:sz w:val="18"/>
                <w:szCs w:val="18"/>
              </w:rPr>
              <w:t>mol = 0.892 at the first timepoint</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using ADP 5</w:t>
            </w:r>
            <w:r w:rsidRPr="00984EE1">
              <w:rPr>
                <w:rFonts w:ascii="Arial" w:hAnsi="Arial" w:cs="Arial"/>
                <w:sz w:val="18"/>
                <w:szCs w:val="18"/>
                <w:lang w:val="el-GR"/>
              </w:rPr>
              <w:t>μ</w:t>
            </w:r>
            <w:r w:rsidRPr="00984EE1">
              <w:rPr>
                <w:rFonts w:ascii="Arial" w:hAnsi="Arial" w:cs="Arial"/>
                <w:sz w:val="18"/>
                <w:szCs w:val="18"/>
              </w:rPr>
              <w:t xml:space="preserve">mol and 20 </w:t>
            </w:r>
            <w:r w:rsidRPr="00984EE1">
              <w:rPr>
                <w:rFonts w:ascii="Arial" w:hAnsi="Arial" w:cs="Arial"/>
                <w:sz w:val="18"/>
                <w:szCs w:val="18"/>
                <w:lang w:val="el-GR"/>
              </w:rPr>
              <w:t>μ</w:t>
            </w:r>
            <w:r w:rsidRPr="00984EE1">
              <w:rPr>
                <w:rFonts w:ascii="Arial" w:hAnsi="Arial" w:cs="Arial"/>
                <w:sz w:val="18"/>
                <w:szCs w:val="18"/>
              </w:rPr>
              <w:t>mol = 0.933 at the second timepoint</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LTA (ADP 20 </w:t>
            </w:r>
            <w:r w:rsidRPr="00984EE1">
              <w:rPr>
                <w:rFonts w:ascii="Arial" w:hAnsi="Arial" w:cs="Arial"/>
                <w:sz w:val="18"/>
                <w:szCs w:val="18"/>
                <w:lang w:val="el-GR"/>
              </w:rPr>
              <w:t>μ</w:t>
            </w:r>
            <w:r w:rsidRPr="00984EE1">
              <w:rPr>
                <w:rFonts w:ascii="Arial" w:hAnsi="Arial" w:cs="Arial"/>
                <w:sz w:val="18"/>
                <w:szCs w:val="18"/>
              </w:rPr>
              <w:t>mol) and Multiplate analyzer (AUC) = 0.563 at the first timepoint</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LTA (ADP 20 </w:t>
            </w:r>
            <w:r w:rsidRPr="00984EE1">
              <w:rPr>
                <w:rFonts w:ascii="Arial" w:hAnsi="Arial" w:cs="Arial"/>
                <w:sz w:val="18"/>
                <w:szCs w:val="18"/>
                <w:lang w:val="el-GR"/>
              </w:rPr>
              <w:t>μ</w:t>
            </w:r>
            <w:r w:rsidRPr="00984EE1">
              <w:rPr>
                <w:rFonts w:ascii="Arial" w:hAnsi="Arial" w:cs="Arial"/>
                <w:sz w:val="18"/>
                <w:szCs w:val="18"/>
              </w:rPr>
              <w:t>mol) and Multiplate analyzer (AUC) = 0.0.456 at the second timepoint</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Paniccia</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Italy</w:t>
            </w:r>
          </w:p>
          <w:p w:rsidR="00984EE1" w:rsidRPr="00984EE1" w:rsidRDefault="00984EE1" w:rsidP="00984EE1">
            <w:pPr>
              <w:rPr>
                <w:rFonts w:ascii="Arial" w:hAnsi="Arial" w:cs="Arial"/>
                <w:sz w:val="18"/>
                <w:szCs w:val="18"/>
              </w:rPr>
            </w:pPr>
            <w:r w:rsidRPr="00984EE1">
              <w:rPr>
                <w:rFonts w:ascii="Arial" w:hAnsi="Arial" w:cs="Arial"/>
                <w:sz w:val="18"/>
                <w:szCs w:val="18"/>
              </w:rPr>
              <w:t>20458439</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[APACT-4004 aggregometer, LABiTec, Ahrensburg,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M final concentration)</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Samples from 801 patients measured by 3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Multiplate analyzer and LTA = 0.71,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Multiplate analyzer and VerifyNow = 0.62; P&lt;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and LTA = 0.70; P &lt; 0.0001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Ko</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Korea</w:t>
            </w:r>
          </w:p>
          <w:p w:rsidR="00984EE1" w:rsidRPr="00984EE1" w:rsidRDefault="00984EE1" w:rsidP="00984EE1">
            <w:pPr>
              <w:rPr>
                <w:rFonts w:ascii="Arial" w:hAnsi="Arial" w:cs="Arial"/>
                <w:sz w:val="18"/>
                <w:szCs w:val="18"/>
              </w:rPr>
            </w:pPr>
            <w:r w:rsidRPr="00984EE1">
              <w:rPr>
                <w:rFonts w:ascii="Arial" w:hAnsi="Arial" w:cs="Arial"/>
                <w:sz w:val="18"/>
                <w:szCs w:val="18"/>
              </w:rPr>
              <w:t>21315223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additional details not reported]</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additional details not reported]</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Samples from 222 patients measured with both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PRU and Multiplate analyzer units = 0.390 (P &lt; 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Gremmel</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Austria</w:t>
            </w:r>
          </w:p>
          <w:p w:rsidR="00984EE1" w:rsidRPr="00984EE1" w:rsidRDefault="00984EE1" w:rsidP="00984EE1">
            <w:pPr>
              <w:rPr>
                <w:rFonts w:ascii="Arial" w:hAnsi="Arial" w:cs="Arial"/>
                <w:sz w:val="18"/>
                <w:szCs w:val="18"/>
              </w:rPr>
            </w:pPr>
            <w:r w:rsidRPr="00984EE1">
              <w:rPr>
                <w:rFonts w:ascii="Arial" w:hAnsi="Arial" w:cs="Arial"/>
                <w:sz w:val="18"/>
                <w:szCs w:val="18"/>
              </w:rPr>
              <w:t>20729752</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[LABiTec, Ahrensburg,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 Diagnostic Stago (Biocytex), Marseille, France]; using flow cytometry [FACSCalibur system, Becton Dickinson Biosciences, Vienna, Austria]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 (multiple electrode)</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6.4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Impact-R</w:t>
            </w:r>
          </w:p>
          <w:p w:rsidR="00984EE1" w:rsidRPr="00984EE1" w:rsidRDefault="00984EE1" w:rsidP="00984EE1">
            <w:pPr>
              <w:rPr>
                <w:rFonts w:ascii="Arial" w:hAnsi="Arial" w:cs="Arial"/>
                <w:sz w:val="18"/>
                <w:szCs w:val="18"/>
              </w:rPr>
            </w:pPr>
            <w:r w:rsidRPr="00984EE1">
              <w:rPr>
                <w:rFonts w:ascii="Arial" w:hAnsi="Arial" w:cs="Arial"/>
                <w:sz w:val="18"/>
                <w:szCs w:val="18"/>
              </w:rPr>
              <w:t>(ADP 1.36 M)</w:t>
            </w:r>
          </w:p>
          <w:p w:rsidR="00984EE1" w:rsidRPr="00984EE1" w:rsidRDefault="00984EE1" w:rsidP="00984EE1">
            <w:pPr>
              <w:rPr>
                <w:rFonts w:ascii="Arial" w:hAnsi="Arial" w:cs="Arial"/>
                <w:sz w:val="18"/>
                <w:szCs w:val="18"/>
              </w:rPr>
            </w:pPr>
            <w:r w:rsidRPr="00984EE1">
              <w:rPr>
                <w:rFonts w:ascii="Arial" w:hAnsi="Arial" w:cs="Arial"/>
                <w:sz w:val="18"/>
                <w:szCs w:val="18"/>
              </w:rPr>
              <w:t>[DiaMed, Cressier, Switzerland]</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Samples from 230 patients measured with 5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VerifyNow = 0.67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VASP assay = 0.38</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Multiplate analyzer = 0.45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Impact-R = -0.34</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and VASP assay = 0.38</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and Multiplate analyzer = 0.33</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and Impact-R = -0.5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VASP assay and Multiplate analyzer = 0.32</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VASP assay and Impact-R = -0.23</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Multiplate analyzer and Impact-R = -0.26</w:t>
            </w:r>
          </w:p>
          <w:p w:rsidR="00984EE1" w:rsidRPr="00984EE1" w:rsidRDefault="00984EE1" w:rsidP="00984EE1">
            <w:pPr>
              <w:rPr>
                <w:rFonts w:ascii="Arial" w:hAnsi="Arial" w:cs="Arial"/>
                <w:sz w:val="18"/>
                <w:szCs w:val="18"/>
              </w:rPr>
            </w:pPr>
            <w:r w:rsidRPr="00984EE1">
              <w:rPr>
                <w:rFonts w:ascii="Arial" w:hAnsi="Arial" w:cs="Arial"/>
                <w:sz w:val="18"/>
                <w:szCs w:val="18"/>
              </w:rPr>
              <w:t>[P-values NR]</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Aradi</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Hungary</w:t>
            </w:r>
          </w:p>
          <w:p w:rsidR="00984EE1" w:rsidRPr="00984EE1" w:rsidRDefault="00984EE1" w:rsidP="00984EE1">
            <w:pPr>
              <w:rPr>
                <w:rFonts w:ascii="Arial" w:hAnsi="Arial" w:cs="Arial"/>
                <w:sz w:val="18"/>
                <w:szCs w:val="18"/>
              </w:rPr>
            </w:pPr>
            <w:r w:rsidRPr="00984EE1">
              <w:rPr>
                <w:rFonts w:ascii="Arial" w:hAnsi="Arial" w:cs="Arial"/>
                <w:sz w:val="18"/>
                <w:szCs w:val="18"/>
              </w:rPr>
              <w:t>20642320</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[CARAT TX4 aggregometer, Carat Diagnostics, Budapest, Hungary]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VASP/P2Y12 kit, BioCytex, Marseille, France]; using flow cytometry [Beckman Coulter flow cytometer, no additional details reported]</w:t>
            </w:r>
          </w:p>
          <w:p w:rsidR="00984EE1" w:rsidRPr="00984EE1" w:rsidRDefault="00984EE1" w:rsidP="00984EE1">
            <w:pPr>
              <w:rPr>
                <w:rFonts w:ascii="Arial" w:hAnsi="Arial" w:cs="Arial"/>
                <w:sz w:val="18"/>
                <w:szCs w:val="18"/>
              </w:rPr>
            </w:pP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242 samples from 121 patients, all assessed with both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maximal and late aggregation LTA measurements = 0.91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maximal aggregation by LTA and PRI VASP measurements = 0.47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late aggregation by LTA and PRI VASP measurements = 0.45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disaggregation by LTA and PRI VASP measurements = -0.44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AUC of the light transmission curve and PRI VASP measurements = 0.50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Woo</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Korea</w:t>
            </w:r>
          </w:p>
          <w:p w:rsidR="00984EE1" w:rsidRPr="00984EE1" w:rsidRDefault="00984EE1" w:rsidP="00984EE1">
            <w:pPr>
              <w:rPr>
                <w:rFonts w:ascii="Arial" w:hAnsi="Arial" w:cs="Arial"/>
                <w:sz w:val="18"/>
                <w:szCs w:val="18"/>
              </w:rPr>
            </w:pPr>
            <w:r w:rsidRPr="00984EE1">
              <w:rPr>
                <w:rFonts w:ascii="Arial" w:hAnsi="Arial" w:cs="Arial"/>
                <w:sz w:val="18"/>
                <w:szCs w:val="18"/>
              </w:rPr>
              <w:t>20890076</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[Chronolog impedance aggregometer Series 590, Probe and Co., Endingen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Medical,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VASP/P2Y12 kit, BioCytex, Marseille, France]; using flow cytometry [no additional details reported]</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66 patients measured with 4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VerifyNow PRU = -0.5640;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VerifyNow %inhibition = -0.5765;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Multiplate analyzer = -0.3449; P=0.0046</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VASP PRI assay = -0.3650; P=0.0026</w:t>
            </w:r>
          </w:p>
        </w:tc>
      </w:tr>
      <w:tr w:rsidR="00984EE1" w:rsidRPr="00984EE1" w:rsidTr="007B0DD7">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Madsen</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Canada</w:t>
            </w:r>
          </w:p>
          <w:p w:rsidR="00984EE1" w:rsidRPr="00984EE1" w:rsidRDefault="00984EE1" w:rsidP="00984EE1">
            <w:pPr>
              <w:rPr>
                <w:rFonts w:ascii="Arial" w:hAnsi="Arial" w:cs="Arial"/>
                <w:sz w:val="18"/>
                <w:szCs w:val="18"/>
              </w:rPr>
            </w:pPr>
            <w:r w:rsidRPr="00984EE1">
              <w:rPr>
                <w:rFonts w:ascii="Arial" w:hAnsi="Arial" w:cs="Arial"/>
                <w:sz w:val="18"/>
                <w:szCs w:val="18"/>
              </w:rPr>
              <w:t>20224050</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[Chrono-Log Lumi Aggregometer, model 810; Chrono-Log Corporation, no additional details provided]</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no additional details provided]</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TEG</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 [TEG Hemostasis Analyzer, Haemonetics Corporation, no additional details provided]</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33 patients, 26 of whom completed all study visits. Patients contributed samples at multiple timepoints and measurements were considered independent. The total number of measurements for each comparison was not reported; as such data are incomplete for the assessment of agreement. Number of measurements available for each comparison was variable (given in the next column)</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Authors reported that baseline values only reflected the effect of aspirin. Data were extracted for measurements on clopidogrel (1d to 12 mo). The number of measurements available for each comparison is reported in brackets.</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TEG ADP inhibition and TEG maximal amplitude = -0.92; P&lt;0.001 [n=78]</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maximal aggregation by LTA and late aggregation by LTA = 0.88; P&lt;0.001 [n=112]</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VerifyNow PRU and VerifyNow ADP inhibition = -0.83; P&lt;0.001 [n=87] </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maximal aggregation by LTA and VerifyNow PRU = 0.66; P&lt;0.001 [n=87]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late aggregation by LTA and VerifyNow PRU = 0.64; P&lt;0.001 [n=87] </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maximal aggregation by LTA and VerifyNow ADP inhibition = -0.53; P&lt;0.001 [n=97]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late aggregation by LTA and VerifyNow ADP inhibition = -0.51; P&lt;0.001 [n=97] </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maximal aggregation by LTA and TEG ADP </w:t>
            </w:r>
            <w:r w:rsidRPr="00984EE1">
              <w:rPr>
                <w:rFonts w:ascii="Arial" w:hAnsi="Arial" w:cs="Arial"/>
                <w:sz w:val="18"/>
                <w:szCs w:val="18"/>
              </w:rPr>
              <w:lastRenderedPageBreak/>
              <w:t>inhibition = -0.32; P=0.005 [n=79]</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late aggregation by LTA and TEG ADP inhibition = -0.30; P=0.01 [n=79] </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TEG ADP inhibition and VerifyNow PRU = -0.11; P=0.39 [n=68]</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TEG ADP inhibition and VerifyNow ADP inhibition = -0.01; P=0.95 [n=68] </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Siller-Matula</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Austria</w:t>
            </w:r>
          </w:p>
          <w:p w:rsidR="00984EE1" w:rsidRPr="00984EE1" w:rsidRDefault="00984EE1" w:rsidP="00984EE1">
            <w:pPr>
              <w:rPr>
                <w:rFonts w:ascii="Arial" w:hAnsi="Arial" w:cs="Arial"/>
                <w:sz w:val="18"/>
                <w:szCs w:val="18"/>
              </w:rPr>
            </w:pPr>
            <w:r w:rsidRPr="00984EE1">
              <w:rPr>
                <w:rFonts w:ascii="Arial" w:hAnsi="Arial" w:cs="Arial"/>
                <w:sz w:val="18"/>
                <w:szCs w:val="18"/>
              </w:rPr>
              <w:t>19943879</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VASP/P2Y12 kit, BioCytex, Marseille, France]; using flow cytometry [FACSCalibur System, BD Biosciences, Vienna, Austria]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Medical, Munich, Germany]</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402 samples measured with both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Multiplate analyzer and VASP assay = 0.34;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Bidet</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20148735</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[PAP4 aggregometer, Bio/Data Corp., Welcome Laboratories, Paris,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VASP-FCM kit, Diagnostic Stago, Asnieres, France]; using flow cytometry [FC500, Beckman Coulter, Villepinte,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Samples from 100 patients measured with 3 methods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results expressed as PRU and %inhibition using the VerifyNow assay = 0.63;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maximum platelet aggregation by LTA and VASP assay = 0.53</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maximum platelet aggregation by LTA and VerifyNow (% inhibition) = -0.63</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VASP assay and VerifyNow (% inhibition) = -0.77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residual platelet aggregation by LTA and VASP assay = 0.59</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degree of disaggregation by LTA and VASP assay = -0.63</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residual platelet aggregation by LTA and VerifyNow (% inhibition) = -0.75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degree of disaggregation by LTA and VerifyNow (% inhibition) = 0.77</w:t>
            </w:r>
          </w:p>
          <w:p w:rsidR="00984EE1" w:rsidRPr="00984EE1" w:rsidRDefault="00984EE1" w:rsidP="00984EE1">
            <w:pPr>
              <w:pBdr>
                <w:bottom w:val="single" w:sz="6" w:space="1" w:color="auto"/>
              </w:pBd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Patients studied during the chronic period (after one month of treatment):</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maximum platelet aggregation by LTA and VASP assay = 0.72</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maximum platelet aggregation by LTA and VerifyNow (% inhibition) = -0.77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VASP assay and VerifyNow (% inhibition) = -0.83</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Cuisset</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20142119</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[PAP4, Biodata Corporation, Wellcome, Paris,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VASP-FCM kit, Diagnostic Stago (BioCytex), Asnieres, France]; using flow cytometry [no additional details reported]</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70 patients with NSTE ACS measured with all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coefficient between platelet aggregation by LTA and PRI VASP = 0.55;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coefficient between platelet aggregation by LTA and VerifyNow PRU = 0.64;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coefficient between PRI VASP and VerifyNow PRU = 0.59; P&lt; 0.0001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Smit</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Netherlands</w:t>
            </w:r>
          </w:p>
          <w:p w:rsidR="00984EE1" w:rsidRPr="00984EE1" w:rsidRDefault="00984EE1" w:rsidP="00984EE1">
            <w:pPr>
              <w:rPr>
                <w:rFonts w:ascii="Arial" w:hAnsi="Arial" w:cs="Arial"/>
                <w:sz w:val="18"/>
                <w:szCs w:val="18"/>
              </w:rPr>
            </w:pPr>
            <w:r w:rsidRPr="00984EE1">
              <w:rPr>
                <w:rFonts w:ascii="Arial" w:hAnsi="Arial" w:cs="Arial"/>
                <w:sz w:val="18"/>
                <w:szCs w:val="18"/>
              </w:rPr>
              <w:t>19200163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Fe-induced platelet aggregation [samples were added to tubes containing 100 mg of steel wool (Haemoscan, Groningen, Netherlands)] and a platelet counter was use to assess platelet aggregation (against a control tube no containing iron). </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Plateletworks</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M/L)</w:t>
            </w:r>
          </w:p>
          <w:p w:rsidR="00984EE1" w:rsidRPr="00984EE1" w:rsidRDefault="00984EE1" w:rsidP="00984EE1">
            <w:pPr>
              <w:rPr>
                <w:rFonts w:ascii="Arial" w:hAnsi="Arial" w:cs="Arial"/>
                <w:sz w:val="18"/>
                <w:szCs w:val="18"/>
              </w:rPr>
            </w:pPr>
            <w:r w:rsidRPr="00984EE1">
              <w:rPr>
                <w:rFonts w:ascii="Arial" w:hAnsi="Arial" w:cs="Arial"/>
                <w:sz w:val="18"/>
                <w:szCs w:val="18"/>
              </w:rPr>
              <w:t>[PlateletWorks, Helena Laboratories, Beaumont, TX]</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111 patients contributed samples for 3 assays; measurements with the Fe-based assay were performed in duplicate to assess reliability</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Duplicate measurements with the iron-based assay to assess reliability: correlation between measurements = 0.94; P&lt;0.001. </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coefficient between the iron-based assay and Plateletworks = 0.834;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The authors stated that they calculated “a Spearman Rho correlation coefficient […] using the Pearson product-moment correlation”. It is unclear which statistical procedure was used. </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Gremmel</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Austria</w:t>
            </w:r>
          </w:p>
          <w:p w:rsidR="00984EE1" w:rsidRPr="00984EE1" w:rsidRDefault="00984EE1" w:rsidP="00984EE1">
            <w:pPr>
              <w:rPr>
                <w:rFonts w:ascii="Arial" w:hAnsi="Arial" w:cs="Arial"/>
                <w:sz w:val="18"/>
                <w:szCs w:val="18"/>
              </w:rPr>
            </w:pPr>
            <w:r w:rsidRPr="00984EE1">
              <w:rPr>
                <w:rFonts w:ascii="Arial" w:hAnsi="Arial" w:cs="Arial"/>
                <w:sz w:val="18"/>
                <w:szCs w:val="18"/>
              </w:rPr>
              <w:t>19190818</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μΜ</w:t>
            </w:r>
            <w:r w:rsidRPr="00984EE1">
              <w:rPr>
                <w:rFonts w:ascii="Arial" w:hAnsi="Arial" w:cs="Arial"/>
                <w:sz w:val="18"/>
                <w:szCs w:val="18"/>
              </w:rPr>
              <w:t xml:space="preserve">) </w:t>
            </w:r>
          </w:p>
          <w:p w:rsidR="00984EE1" w:rsidRPr="00984EE1" w:rsidRDefault="00984EE1" w:rsidP="00984EE1">
            <w:pPr>
              <w:rPr>
                <w:rFonts w:ascii="Arial" w:hAnsi="Arial" w:cs="Arial"/>
                <w:sz w:val="18"/>
                <w:szCs w:val="18"/>
              </w:rPr>
            </w:pPr>
            <w:r w:rsidRPr="00984EE1">
              <w:rPr>
                <w:rFonts w:ascii="Arial" w:hAnsi="Arial" w:cs="Arial"/>
                <w:sz w:val="18"/>
                <w:szCs w:val="18"/>
              </w:rPr>
              <w:t>[</w:t>
            </w:r>
            <w:r w:rsidRPr="00984EE1">
              <w:rPr>
                <w:rFonts w:ascii="Arial" w:hAnsi="Arial" w:cs="Arial"/>
                <w:sz w:val="18"/>
                <w:szCs w:val="18"/>
                <w:lang w:val="el-GR"/>
              </w:rPr>
              <w:t>Α</w:t>
            </w:r>
            <w:r w:rsidRPr="00984EE1">
              <w:rPr>
                <w:rFonts w:ascii="Arial" w:hAnsi="Arial" w:cs="Arial"/>
                <w:sz w:val="18"/>
                <w:szCs w:val="18"/>
              </w:rPr>
              <w:t>PACT 4S Plus aggregometer, LABiTec, Ahrensburg,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 kit, Diagnostica Stago, BioCytex, Marseille, France]; using flow cytometry [FACSCalibur system, Becton Dickinson, BD Biosciences, Vienna, Austria]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6.4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Medical,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Cone and plate analyzer</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1.36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[Impact-R test, DiaMed, Cressier, Switzerland]</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80 patients assessed with 5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VerifyNow = 0.61;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VASP PRI = 0.52;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Multiplate analyzer = 0.35; P=0.001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Impact-R = 0.33; P=0.002</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Cuisset</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18499233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[PAP4 Aggregometer, Biodata Corporation, Wellcome, Paris, France]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 Diagnostica Stago (BioCytex), Asnieres, France]; using flow cytometry [EPICS XL-MCL, Beckman Coultronics, Margency, France]</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Samples from 635 patients were measured with LTA and 442 with VASP phosphorylation assay (i.e. 442 pairs of measurements were available for the correlation analysis).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VASP assay = 0.61;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Thomson</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India</w:t>
            </w:r>
          </w:p>
          <w:p w:rsidR="00984EE1" w:rsidRPr="00984EE1" w:rsidRDefault="00984EE1" w:rsidP="00984EE1">
            <w:pPr>
              <w:rPr>
                <w:rFonts w:ascii="Arial" w:hAnsi="Arial" w:cs="Arial"/>
                <w:sz w:val="18"/>
                <w:szCs w:val="18"/>
              </w:rPr>
            </w:pPr>
            <w:r w:rsidRPr="00984EE1">
              <w:rPr>
                <w:rFonts w:ascii="Arial" w:hAnsi="Arial" w:cs="Arial"/>
                <w:sz w:val="18"/>
                <w:szCs w:val="18"/>
              </w:rPr>
              <w:t>19276493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2.5 and 10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[Chronolog aggregometer,Model 810 Aggro/Link, additional information NR]</w:t>
            </w:r>
          </w:p>
          <w:p w:rsidR="00984EE1" w:rsidRPr="00984EE1" w:rsidRDefault="00984EE1" w:rsidP="00984EE1">
            <w:pPr>
              <w:rPr>
                <w:rFonts w:ascii="Arial" w:hAnsi="Arial" w:cs="Arial"/>
                <w:sz w:val="18"/>
                <w:szCs w:val="18"/>
              </w:rPr>
            </w:pP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69 patients measured with two ADP concentrations: 63 samples were measured at 2.5 </w:t>
            </w:r>
            <w:r w:rsidRPr="00984EE1">
              <w:rPr>
                <w:rFonts w:ascii="Arial" w:hAnsi="Arial" w:cs="Arial"/>
                <w:sz w:val="18"/>
                <w:szCs w:val="18"/>
                <w:lang w:val="el-GR"/>
              </w:rPr>
              <w:t>μ</w:t>
            </w:r>
            <w:r w:rsidRPr="00984EE1">
              <w:rPr>
                <w:rFonts w:ascii="Arial" w:hAnsi="Arial" w:cs="Arial"/>
                <w:sz w:val="18"/>
                <w:szCs w:val="18"/>
              </w:rPr>
              <w:t xml:space="preserve">mol/L and 65 at 10 </w:t>
            </w:r>
            <w:r w:rsidRPr="00984EE1">
              <w:rPr>
                <w:rFonts w:ascii="Arial" w:hAnsi="Arial" w:cs="Arial"/>
                <w:sz w:val="18"/>
                <w:szCs w:val="18"/>
                <w:lang w:val="el-GR"/>
              </w:rPr>
              <w:t>μ</w:t>
            </w:r>
            <w:r w:rsidRPr="00984EE1">
              <w:rPr>
                <w:rFonts w:ascii="Arial" w:hAnsi="Arial" w:cs="Arial"/>
                <w:sz w:val="18"/>
                <w:szCs w:val="18"/>
              </w:rPr>
              <w:t>mol/L. Measurements were performed at 3 timepoints; at all timepoints patients had been exposed to clopidogrel</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platelet aggregation measured with 2.5 and 10 </w:t>
            </w:r>
            <w:r w:rsidRPr="00984EE1">
              <w:rPr>
                <w:rFonts w:ascii="Arial" w:hAnsi="Arial" w:cs="Arial"/>
                <w:sz w:val="18"/>
                <w:szCs w:val="18"/>
                <w:lang w:val="el-GR"/>
              </w:rPr>
              <w:t>μ</w:t>
            </w:r>
            <w:r w:rsidRPr="00984EE1">
              <w:rPr>
                <w:rFonts w:ascii="Arial" w:hAnsi="Arial" w:cs="Arial"/>
                <w:sz w:val="18"/>
                <w:szCs w:val="18"/>
              </w:rPr>
              <w:t>mol/L = 0.67 at baseline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platelet aggregation measured with 2.5 and 10 </w:t>
            </w:r>
            <w:r w:rsidRPr="00984EE1">
              <w:rPr>
                <w:rFonts w:ascii="Arial" w:hAnsi="Arial" w:cs="Arial"/>
                <w:sz w:val="18"/>
                <w:szCs w:val="18"/>
                <w:lang w:val="el-GR"/>
              </w:rPr>
              <w:t>μ</w:t>
            </w:r>
            <w:r w:rsidRPr="00984EE1">
              <w:rPr>
                <w:rFonts w:ascii="Arial" w:hAnsi="Arial" w:cs="Arial"/>
                <w:sz w:val="18"/>
                <w:szCs w:val="18"/>
              </w:rPr>
              <w:t>mol/L = 0.55 at 2 h</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platelet aggregation measured with 2.5 and 10 </w:t>
            </w:r>
            <w:r w:rsidRPr="00984EE1">
              <w:rPr>
                <w:rFonts w:ascii="Arial" w:hAnsi="Arial" w:cs="Arial"/>
                <w:sz w:val="18"/>
                <w:szCs w:val="18"/>
                <w:lang w:val="el-GR"/>
              </w:rPr>
              <w:t>μ</w:t>
            </w:r>
            <w:r w:rsidRPr="00984EE1">
              <w:rPr>
                <w:rFonts w:ascii="Arial" w:hAnsi="Arial" w:cs="Arial"/>
                <w:sz w:val="18"/>
                <w:szCs w:val="18"/>
              </w:rPr>
              <w:t>mol/L = 0.74 at 24 h</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Gurbel</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19012177</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 and 20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[Chronolog Lumi-Aggregometer, Model 490-4D, Havertown, PA]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Samples from 297 patients were measured with both agonist concentrations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measurements using the two agonist concentrations = 0.87; P&lt;0.0001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Schafer</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Germany</w:t>
            </w:r>
          </w:p>
          <w:p w:rsidR="00984EE1" w:rsidRPr="00984EE1" w:rsidRDefault="00984EE1" w:rsidP="00984EE1">
            <w:pPr>
              <w:rPr>
                <w:rFonts w:ascii="Arial" w:hAnsi="Arial" w:cs="Arial"/>
                <w:sz w:val="18"/>
                <w:szCs w:val="18"/>
              </w:rPr>
            </w:pPr>
            <w:r w:rsidRPr="00984EE1">
              <w:rPr>
                <w:rFonts w:ascii="Arial" w:hAnsi="Arial" w:cs="Arial"/>
                <w:sz w:val="18"/>
                <w:szCs w:val="18"/>
              </w:rPr>
              <w:t>18841284</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μΜ</w:t>
            </w:r>
            <w:r w:rsidRPr="00984EE1">
              <w:rPr>
                <w:rFonts w:ascii="Arial" w:hAnsi="Arial" w:cs="Arial"/>
                <w:sz w:val="18"/>
                <w:szCs w:val="18"/>
              </w:rPr>
              <w:t xml:space="preserve">) </w:t>
            </w:r>
          </w:p>
          <w:p w:rsidR="00984EE1" w:rsidRPr="00984EE1" w:rsidRDefault="00984EE1" w:rsidP="00984EE1">
            <w:pPr>
              <w:rPr>
                <w:rFonts w:ascii="Arial" w:hAnsi="Arial" w:cs="Arial"/>
                <w:sz w:val="18"/>
                <w:szCs w:val="18"/>
              </w:rPr>
            </w:pPr>
            <w:r w:rsidRPr="00984EE1">
              <w:rPr>
                <w:rFonts w:ascii="Arial" w:hAnsi="Arial" w:cs="Arial"/>
                <w:sz w:val="18"/>
                <w:szCs w:val="18"/>
              </w:rPr>
              <w:t>[PAP-8, BioData, Horsham,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(PGE1 ± ADP, 20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[Platelet VASP Test kit, American Diagnostica, Pfungstadt, Germany]; using flow cytometry [FACSCalibur, Becton Dickinson, Heidelberg,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Surface expression of P-selectin</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[FACSCalibur, Becton Dickinson, Heidelberg, Germany]</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Samples from 100 patients measured with 3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VASP PRI and LTA = 0.44;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P-selecting expression and PRI VASP = 0.31; P&lt;0.0001</w:t>
            </w:r>
          </w:p>
          <w:p w:rsidR="00984EE1" w:rsidRPr="00984EE1" w:rsidRDefault="00984EE1" w:rsidP="00984EE1">
            <w:pPr>
              <w:pBdr>
                <w:bottom w:val="single" w:sz="6" w:space="1" w:color="auto"/>
              </w:pBd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Subgroup analysis by diabetes status</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Diabetic patients (n=30): correlation between VASP PRI and LTA = 0.52;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Non-diabetic patients (n=70): correlation between VASP PRI and LTA = 0.40; P&lt;0.0001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Shenkman</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Israel</w:t>
            </w:r>
          </w:p>
          <w:p w:rsidR="00984EE1" w:rsidRPr="00984EE1" w:rsidRDefault="00984EE1" w:rsidP="00984EE1">
            <w:pPr>
              <w:rPr>
                <w:rFonts w:ascii="Arial" w:hAnsi="Arial" w:cs="Arial"/>
                <w:sz w:val="18"/>
                <w:szCs w:val="18"/>
              </w:rPr>
            </w:pPr>
            <w:r w:rsidRPr="00984EE1">
              <w:rPr>
                <w:rFonts w:ascii="Arial" w:hAnsi="Arial" w:cs="Arial"/>
                <w:sz w:val="18"/>
                <w:szCs w:val="18"/>
              </w:rPr>
              <w:t>18155752</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5.5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[PACKS-4 aggregometer, Helena Laboratories, Beaumont, TX]</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Impact-R</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1.38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[DiaMed, Cressier, Switzerland]</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Samples from 114 patients were measured at baseline and post-treatment; correlation analyses were used to compare % maximal aggregation with change in maximal aggregation from baseline</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Bivariate regression of maximal aggregation vs. change in maximal aggregation: r</w:t>
            </w:r>
            <w:r w:rsidRPr="00984EE1">
              <w:rPr>
                <w:rFonts w:ascii="Arial" w:hAnsi="Arial" w:cs="Arial"/>
                <w:sz w:val="18"/>
                <w:szCs w:val="18"/>
                <w:vertAlign w:val="superscript"/>
              </w:rPr>
              <w:t>2</w:t>
            </w:r>
            <w:r w:rsidRPr="00984EE1">
              <w:rPr>
                <w:rFonts w:ascii="Arial" w:hAnsi="Arial" w:cs="Arial"/>
                <w:sz w:val="18"/>
                <w:szCs w:val="18"/>
              </w:rPr>
              <w:t xml:space="preserve"> = 0.867; P&lt;0.0001. This value corresponds to a correlation of 0.931.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Von Beckerath</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Germany</w:t>
            </w:r>
          </w:p>
          <w:p w:rsidR="00984EE1" w:rsidRPr="00984EE1" w:rsidRDefault="00984EE1" w:rsidP="00984EE1">
            <w:pPr>
              <w:rPr>
                <w:rFonts w:ascii="Arial" w:hAnsi="Arial" w:cs="Arial"/>
                <w:sz w:val="18"/>
                <w:szCs w:val="18"/>
              </w:rPr>
            </w:pPr>
            <w:r w:rsidRPr="00984EE1">
              <w:rPr>
                <w:rFonts w:ascii="Arial" w:hAnsi="Arial" w:cs="Arial"/>
                <w:sz w:val="18"/>
                <w:szCs w:val="18"/>
              </w:rPr>
              <w:t>19823079</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[PAP 8 aggregometer, Molab, Berlin,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6.4 </w:t>
            </w:r>
            <w:r w:rsidRPr="00984EE1">
              <w:rPr>
                <w:rFonts w:ascii="Arial" w:hAnsi="Arial" w:cs="Arial"/>
                <w:sz w:val="18"/>
                <w:szCs w:val="18"/>
                <w:lang w:val="el-GR"/>
              </w:rPr>
              <w:t>μ</w:t>
            </w:r>
            <w:r w:rsidRPr="00984EE1">
              <w:rPr>
                <w:rFonts w:ascii="Arial" w:hAnsi="Arial" w:cs="Arial"/>
                <w:sz w:val="18"/>
                <w:szCs w:val="18"/>
              </w:rPr>
              <w:t xml:space="preserve">mol/L ± PGE1 9.4 </w:t>
            </w:r>
            <w:r w:rsidRPr="00984EE1">
              <w:rPr>
                <w:rFonts w:ascii="Arial" w:hAnsi="Arial" w:cs="Arial"/>
                <w:sz w:val="18"/>
                <w:szCs w:val="18"/>
                <w:lang w:val="el-GR"/>
              </w:rPr>
              <w:t>μ</w:t>
            </w:r>
            <w:r w:rsidRPr="00984EE1">
              <w:rPr>
                <w:rFonts w:ascii="Arial" w:hAnsi="Arial" w:cs="Arial"/>
                <w:sz w:val="18"/>
                <w:szCs w:val="18"/>
              </w:rPr>
              <w:t>mol/L)</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Medical,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(PGE1 ± ADP, 20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[Platelet VASP, Biocytex, Marseille, France]; using flow cytometry [no additional details provided]</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Samples from 60 patients measured with 4 assays (2 different agonist types were used for the Multiplate analyzer)</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Multiplate analyzer (ADP) = 0.47; P=NR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Multiplate analyzer (ADP + PGE1) = 0.29; P=NR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VerifyNow = 0.63;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VASP assay = 0.49; P=0.0002</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Multiplate analyzer (ADP) and multiplate analyzer (ADP + PGE1) = 0.83;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Multiplate analyzer (ADP) and VerifyNow = 0.47; P=0.0004</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Multiplate analyzer (ADP) and VASP assay = 0.35; P=0.0007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Multiplate analyzer (ADP + PGE1) and VerifyNow = 0.81; P=NR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Multiplate analyzer (ADP + PGE1) and VASP assay = 0.22; P=NR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and VASP assay = 0.59;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[Results were only extracted for measurements while patients were on clopidogrel]</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Gurbel</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International (USA and UK)</w:t>
            </w:r>
          </w:p>
          <w:p w:rsidR="00984EE1" w:rsidRPr="00984EE1" w:rsidRDefault="00984EE1" w:rsidP="00984EE1">
            <w:pPr>
              <w:rPr>
                <w:rFonts w:ascii="Arial" w:hAnsi="Arial" w:cs="Arial"/>
                <w:sz w:val="18"/>
                <w:szCs w:val="18"/>
              </w:rPr>
            </w:pPr>
            <w:r w:rsidRPr="00984EE1">
              <w:rPr>
                <w:rFonts w:ascii="Arial" w:hAnsi="Arial" w:cs="Arial"/>
                <w:sz w:val="18"/>
                <w:szCs w:val="18"/>
              </w:rPr>
              <w:t>19923168</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mol/L and 20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[Chronolog Optical Aggregometer model 490-4D, Chrono-log Corporation,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[Biocytex Inc, Marseille, France]; using flow cytometry [additional details 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ADP-stimulated surface expression of activated IIb/IIIa receptors</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mol/L final concentration)</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[FACScan flow cytometer, Becton Dickinson]</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ADP-stimulated P-selectin expression</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mol/L final concentration)</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[FACScan flow cytometer, Becton Dickinson]</w:t>
            </w:r>
          </w:p>
          <w:p w:rsidR="00984EE1" w:rsidRPr="00984EE1" w:rsidRDefault="00984EE1" w:rsidP="00984EE1">
            <w:pPr>
              <w:rPr>
                <w:rFonts w:ascii="Arial" w:hAnsi="Arial" w:cs="Arial"/>
                <w:sz w:val="18"/>
                <w:szCs w:val="18"/>
              </w:rPr>
            </w:pP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50 patients on clopidogrel</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inhibition of platelet aggregation with LTA ADP 20 μM (final extent) and LTA ADP 5 μM ADP (maximum) = 0.8805;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inhibition of platelet aggregation with LTA ADP 20 μM (final extent) and LTA ADP 5 μM ADP (final) = 0.9067;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inhibition of platelet aggregation with LTA ADP 20 μM (final extent) and LTA ADP 20 μM ADP (maximum) = 0.9396;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inhibition of platelet aggregation with LTA ADP 20 μM (final extent) and VASP PRI (%) = 0.3973; P &lt; 0.0001</w:t>
            </w:r>
          </w:p>
          <w:p w:rsidR="00984EE1" w:rsidRPr="00984EE1" w:rsidRDefault="00984EE1" w:rsidP="00984EE1">
            <w:pPr>
              <w:rPr>
                <w:rFonts w:ascii="Arial" w:hAnsi="Arial" w:cs="Arial"/>
                <w:sz w:val="18"/>
                <w:szCs w:val="18"/>
              </w:rPr>
            </w:pPr>
          </w:p>
          <w:p w:rsidR="00984EE1" w:rsidRPr="00984EE1" w:rsidRDefault="00984EE1" w:rsidP="00984EE1">
            <w:pPr>
              <w:autoSpaceDE w:val="0"/>
              <w:autoSpaceDN w:val="0"/>
              <w:adjustRightInd w:val="0"/>
              <w:rPr>
                <w:rFonts w:ascii="Arial" w:hAnsi="Arial" w:cs="Arial"/>
                <w:sz w:val="18"/>
                <w:szCs w:val="18"/>
              </w:rPr>
            </w:pPr>
            <w:r w:rsidRPr="00984EE1">
              <w:rPr>
                <w:rFonts w:ascii="Arial" w:hAnsi="Arial" w:cs="Arial"/>
                <w:sz w:val="18"/>
                <w:szCs w:val="18"/>
              </w:rPr>
              <w:t>Pearson correlation between inhibition of platelet aggregation with LTA ADP 20 μM (final extent) and Inhibition of stimulated P-selectin expression = 0.3586; P &lt; 0.0001</w:t>
            </w:r>
          </w:p>
          <w:p w:rsidR="00984EE1" w:rsidRPr="00984EE1" w:rsidRDefault="00984EE1" w:rsidP="00984EE1">
            <w:pPr>
              <w:rPr>
                <w:rFonts w:ascii="Arial" w:hAnsi="Arial" w:cs="Arial"/>
                <w:sz w:val="18"/>
                <w:szCs w:val="18"/>
              </w:rPr>
            </w:pPr>
          </w:p>
          <w:p w:rsidR="00984EE1" w:rsidRPr="00984EE1" w:rsidRDefault="00984EE1" w:rsidP="00984EE1">
            <w:pPr>
              <w:autoSpaceDE w:val="0"/>
              <w:autoSpaceDN w:val="0"/>
              <w:adjustRightInd w:val="0"/>
              <w:rPr>
                <w:rFonts w:ascii="Arial" w:hAnsi="Arial" w:cs="Arial"/>
                <w:sz w:val="18"/>
                <w:szCs w:val="18"/>
              </w:rPr>
            </w:pPr>
            <w:r w:rsidRPr="00984EE1">
              <w:rPr>
                <w:rFonts w:ascii="Arial" w:hAnsi="Arial" w:cs="Arial"/>
                <w:sz w:val="18"/>
                <w:szCs w:val="18"/>
              </w:rPr>
              <w:t>Pearson correlation between inhibition of platelet aggregation with LTA ADP 20 μM (final extent) and inhibition of stimulated IIb/IIIa receptor expression = 0.2934;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inhibition of platelet aggregation with LTA ADP 20 μM (final extent) and VerifyNow (% inhibition) = 0.7408;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inhibition of platelet aggregation with LTA ADP 20 μM (final extent) and VerifyNow (PRU units) = -0.5921; P &lt; 0.0001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Lordkipanidze</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Canada</w:t>
            </w:r>
          </w:p>
          <w:p w:rsidR="00984EE1" w:rsidRPr="00984EE1" w:rsidRDefault="00984EE1" w:rsidP="00984EE1">
            <w:pPr>
              <w:rPr>
                <w:rFonts w:ascii="Arial" w:hAnsi="Arial" w:cs="Arial"/>
                <w:sz w:val="18"/>
                <w:szCs w:val="18"/>
              </w:rPr>
            </w:pPr>
            <w:r w:rsidRPr="00984EE1">
              <w:rPr>
                <w:rFonts w:ascii="Arial" w:hAnsi="Arial" w:cs="Arial"/>
                <w:sz w:val="18"/>
                <w:szCs w:val="18"/>
              </w:rPr>
              <w:t>19419755</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and 20 </w:t>
            </w:r>
            <w:r w:rsidRPr="00984EE1">
              <w:rPr>
                <w:rFonts w:ascii="Arial" w:hAnsi="Arial" w:cs="Arial"/>
                <w:sz w:val="18"/>
                <w:szCs w:val="18"/>
                <w:lang w:val="el-GR"/>
              </w:rPr>
              <w:t>μΜ</w:t>
            </w:r>
            <w:r w:rsidRPr="00984EE1">
              <w:rPr>
                <w:rFonts w:ascii="Arial" w:hAnsi="Arial" w:cs="Arial"/>
                <w:sz w:val="18"/>
                <w:szCs w:val="18"/>
              </w:rPr>
              <w:t xml:space="preserve">) </w:t>
            </w:r>
          </w:p>
          <w:p w:rsidR="00984EE1" w:rsidRPr="00984EE1" w:rsidRDefault="00984EE1" w:rsidP="00984EE1">
            <w:pPr>
              <w:rPr>
                <w:rFonts w:ascii="Arial" w:hAnsi="Arial" w:cs="Arial"/>
                <w:sz w:val="18"/>
                <w:szCs w:val="18"/>
              </w:rPr>
            </w:pPr>
            <w:r w:rsidRPr="00984EE1">
              <w:rPr>
                <w:rFonts w:ascii="Arial" w:hAnsi="Arial" w:cs="Arial"/>
                <w:sz w:val="18"/>
                <w:szCs w:val="18"/>
              </w:rPr>
              <w:t>[ChronoLog aggregometer 540 model, Havertown, PA]</w:t>
            </w:r>
          </w:p>
          <w:p w:rsidR="00984EE1" w:rsidRPr="00984EE1" w:rsidRDefault="00984EE1" w:rsidP="00984EE1">
            <w:pPr>
              <w:rPr>
                <w:rFonts w:ascii="Arial" w:hAnsi="Arial" w:cs="Arial"/>
                <w:sz w:val="18"/>
                <w:szCs w:val="18"/>
              </w:rPr>
            </w:pP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120 patients contributed measurements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late and peak aggregation by LTA ADP 5 </w:t>
            </w:r>
            <w:r w:rsidRPr="00984EE1">
              <w:rPr>
                <w:rFonts w:ascii="Arial" w:hAnsi="Arial" w:cs="Arial"/>
                <w:sz w:val="18"/>
                <w:szCs w:val="18"/>
                <w:lang w:val="el-GR"/>
              </w:rPr>
              <w:t>μ</w:t>
            </w:r>
            <w:r w:rsidRPr="00984EE1">
              <w:rPr>
                <w:rFonts w:ascii="Arial" w:hAnsi="Arial" w:cs="Arial"/>
                <w:sz w:val="18"/>
                <w:szCs w:val="18"/>
              </w:rPr>
              <w:t>M = 0.853;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late and peak aggregation by LTA ADP 20 </w:t>
            </w:r>
            <w:r w:rsidRPr="00984EE1">
              <w:rPr>
                <w:rFonts w:ascii="Arial" w:hAnsi="Arial" w:cs="Arial"/>
                <w:sz w:val="18"/>
                <w:szCs w:val="18"/>
                <w:lang w:val="el-GR"/>
              </w:rPr>
              <w:t>μ</w:t>
            </w:r>
            <w:r w:rsidRPr="00984EE1">
              <w:rPr>
                <w:rFonts w:ascii="Arial" w:hAnsi="Arial" w:cs="Arial"/>
                <w:sz w:val="18"/>
                <w:szCs w:val="18"/>
              </w:rPr>
              <w:t>M = 0.912;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absolute inhibition using late vs. peak aggregation by LTA ADP 5 </w:t>
            </w:r>
            <w:r w:rsidRPr="00984EE1">
              <w:rPr>
                <w:rFonts w:ascii="Arial" w:hAnsi="Arial" w:cs="Arial"/>
                <w:sz w:val="18"/>
                <w:szCs w:val="18"/>
                <w:lang w:val="el-GR"/>
              </w:rPr>
              <w:t>μ</w:t>
            </w:r>
            <w:r w:rsidRPr="00984EE1">
              <w:rPr>
                <w:rFonts w:ascii="Arial" w:hAnsi="Arial" w:cs="Arial"/>
                <w:sz w:val="18"/>
                <w:szCs w:val="18"/>
              </w:rPr>
              <w:t>M = 0.848;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absolute inhibition using late vs. peak aggregation by LTA ADP 20 </w:t>
            </w:r>
            <w:r w:rsidRPr="00984EE1">
              <w:rPr>
                <w:rFonts w:ascii="Arial" w:hAnsi="Arial" w:cs="Arial"/>
                <w:sz w:val="18"/>
                <w:szCs w:val="18"/>
                <w:lang w:val="el-GR"/>
              </w:rPr>
              <w:t>μ</w:t>
            </w:r>
            <w:r w:rsidRPr="00984EE1">
              <w:rPr>
                <w:rFonts w:ascii="Arial" w:hAnsi="Arial" w:cs="Arial"/>
                <w:sz w:val="18"/>
                <w:szCs w:val="18"/>
              </w:rPr>
              <w:t>M = 0.799;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relative inhibition using late vs. peak aggregation by LTA ADP 5 </w:t>
            </w:r>
            <w:r w:rsidRPr="00984EE1">
              <w:rPr>
                <w:rFonts w:ascii="Arial" w:hAnsi="Arial" w:cs="Arial"/>
                <w:sz w:val="18"/>
                <w:szCs w:val="18"/>
                <w:lang w:val="el-GR"/>
              </w:rPr>
              <w:t>μ</w:t>
            </w:r>
            <w:r w:rsidRPr="00984EE1">
              <w:rPr>
                <w:rFonts w:ascii="Arial" w:hAnsi="Arial" w:cs="Arial"/>
                <w:sz w:val="18"/>
                <w:szCs w:val="18"/>
              </w:rPr>
              <w:t>M = 0.824;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relative inhibition using late vs. peak aggregation by LTA ADP 20 </w:t>
            </w:r>
            <w:r w:rsidRPr="00984EE1">
              <w:rPr>
                <w:rFonts w:ascii="Arial" w:hAnsi="Arial" w:cs="Arial"/>
                <w:sz w:val="18"/>
                <w:szCs w:val="18"/>
                <w:lang w:val="el-GR"/>
              </w:rPr>
              <w:t>μ</w:t>
            </w:r>
            <w:r w:rsidRPr="00984EE1">
              <w:rPr>
                <w:rFonts w:ascii="Arial" w:hAnsi="Arial" w:cs="Arial"/>
                <w:sz w:val="18"/>
                <w:szCs w:val="18"/>
              </w:rPr>
              <w:t>M = 0.857; P&lt;0.0001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Voisin</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21544318</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93 patients tested at two timepoints (24-48h and 5-7 w post-PCI) to assess the correlation between different measurements produced by the same assay</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PRU and %inhibition at 24-48 h post-PCI = -0.93;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PRU and %inhibition at 5-7 w post-PCI = -0.86; P &lt; 0.0001</w:t>
            </w:r>
          </w:p>
          <w:p w:rsidR="00984EE1" w:rsidRPr="00984EE1" w:rsidRDefault="00984EE1" w:rsidP="00984EE1">
            <w:pPr>
              <w:pBdr>
                <w:bottom w:val="single" w:sz="6" w:space="1" w:color="auto"/>
              </w:pBd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Linear regression results (PRU ~ %inhibition) were also reported by Hb quartile: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Q1: PRU = 393 – 4.16*(%inh); r</w:t>
            </w:r>
            <w:r w:rsidRPr="00984EE1">
              <w:rPr>
                <w:rFonts w:ascii="Arial" w:hAnsi="Arial" w:cs="Arial"/>
                <w:sz w:val="18"/>
                <w:szCs w:val="18"/>
                <w:vertAlign w:val="superscript"/>
              </w:rPr>
              <w:t>2</w:t>
            </w:r>
            <w:r w:rsidRPr="00984EE1">
              <w:rPr>
                <w:rFonts w:ascii="Arial" w:hAnsi="Arial" w:cs="Arial"/>
                <w:sz w:val="18"/>
                <w:szCs w:val="18"/>
              </w:rPr>
              <w:t>=0.88</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Q2: PRU = 352 – 3.56*(%inh); r</w:t>
            </w:r>
            <w:r w:rsidRPr="00984EE1">
              <w:rPr>
                <w:rFonts w:ascii="Arial" w:hAnsi="Arial" w:cs="Arial"/>
                <w:sz w:val="18"/>
                <w:szCs w:val="18"/>
                <w:vertAlign w:val="superscript"/>
              </w:rPr>
              <w:t>2</w:t>
            </w:r>
            <w:r w:rsidRPr="00984EE1">
              <w:rPr>
                <w:rFonts w:ascii="Arial" w:hAnsi="Arial" w:cs="Arial"/>
                <w:sz w:val="18"/>
                <w:szCs w:val="18"/>
              </w:rPr>
              <w:t>=0.90</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Q3: PRU = 332 – 3.41*(%inh); r</w:t>
            </w:r>
            <w:r w:rsidRPr="00984EE1">
              <w:rPr>
                <w:rFonts w:ascii="Arial" w:hAnsi="Arial" w:cs="Arial"/>
                <w:sz w:val="18"/>
                <w:szCs w:val="18"/>
                <w:vertAlign w:val="superscript"/>
              </w:rPr>
              <w:t>2</w:t>
            </w:r>
            <w:r w:rsidRPr="00984EE1">
              <w:rPr>
                <w:rFonts w:ascii="Arial" w:hAnsi="Arial" w:cs="Arial"/>
                <w:sz w:val="18"/>
                <w:szCs w:val="18"/>
              </w:rPr>
              <w:t>=0.85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Q4: PRU = 314 – 3.28*(%inh); r</w:t>
            </w:r>
            <w:r w:rsidRPr="00984EE1">
              <w:rPr>
                <w:rFonts w:ascii="Arial" w:hAnsi="Arial" w:cs="Arial"/>
                <w:sz w:val="18"/>
                <w:szCs w:val="18"/>
                <w:vertAlign w:val="superscript"/>
              </w:rPr>
              <w:t>2</w:t>
            </w:r>
            <w:r w:rsidRPr="00984EE1">
              <w:rPr>
                <w:rFonts w:ascii="Arial" w:hAnsi="Arial" w:cs="Arial"/>
                <w:sz w:val="18"/>
                <w:szCs w:val="18"/>
              </w:rPr>
              <w:t>=0.87</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Von Beckerath</w:t>
            </w:r>
          </w:p>
          <w:p w:rsidR="00984EE1" w:rsidRPr="00984EE1" w:rsidRDefault="00984EE1" w:rsidP="00984EE1">
            <w:pPr>
              <w:rPr>
                <w:rFonts w:ascii="Arial" w:hAnsi="Arial" w:cs="Arial"/>
                <w:sz w:val="18"/>
                <w:szCs w:val="18"/>
              </w:rPr>
            </w:pPr>
            <w:r w:rsidRPr="00984EE1">
              <w:rPr>
                <w:rFonts w:ascii="Arial" w:hAnsi="Arial" w:cs="Arial"/>
                <w:sz w:val="18"/>
                <w:szCs w:val="18"/>
              </w:rPr>
              <w:t>2006</w:t>
            </w:r>
          </w:p>
          <w:p w:rsidR="00984EE1" w:rsidRPr="00984EE1" w:rsidRDefault="00984EE1" w:rsidP="00984EE1">
            <w:pPr>
              <w:rPr>
                <w:rFonts w:ascii="Arial" w:hAnsi="Arial" w:cs="Arial"/>
                <w:sz w:val="18"/>
                <w:szCs w:val="18"/>
              </w:rPr>
            </w:pPr>
            <w:r w:rsidRPr="00984EE1">
              <w:rPr>
                <w:rFonts w:ascii="Arial" w:hAnsi="Arial" w:cs="Arial"/>
                <w:sz w:val="18"/>
                <w:szCs w:val="18"/>
              </w:rPr>
              <w:t>Germany</w:t>
            </w:r>
          </w:p>
          <w:p w:rsidR="00984EE1" w:rsidRPr="00984EE1" w:rsidRDefault="00984EE1" w:rsidP="00984EE1">
            <w:pPr>
              <w:rPr>
                <w:rFonts w:ascii="Arial" w:hAnsi="Arial" w:cs="Arial"/>
                <w:sz w:val="18"/>
                <w:szCs w:val="18"/>
              </w:rPr>
            </w:pPr>
            <w:r w:rsidRPr="00984EE1">
              <w:rPr>
                <w:rFonts w:ascii="Arial" w:hAnsi="Arial" w:cs="Arial"/>
                <w:sz w:val="18"/>
                <w:szCs w:val="18"/>
              </w:rPr>
              <w:t>16676093</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and 20 </w:t>
            </w:r>
            <w:r w:rsidRPr="00984EE1">
              <w:rPr>
                <w:rFonts w:ascii="Arial" w:hAnsi="Arial" w:cs="Arial"/>
                <w:sz w:val="18"/>
                <w:szCs w:val="18"/>
                <w:lang w:val="el-GR"/>
              </w:rPr>
              <w:t>μΜ</w:t>
            </w:r>
            <w:r w:rsidRPr="00984EE1">
              <w:rPr>
                <w:rFonts w:ascii="Arial" w:hAnsi="Arial" w:cs="Arial"/>
                <w:sz w:val="18"/>
                <w:szCs w:val="18"/>
              </w:rPr>
              <w:t xml:space="preserve">) </w:t>
            </w:r>
          </w:p>
          <w:p w:rsidR="00984EE1" w:rsidRPr="00984EE1" w:rsidRDefault="00984EE1" w:rsidP="00984EE1">
            <w:pPr>
              <w:rPr>
                <w:rFonts w:ascii="Arial" w:hAnsi="Arial" w:cs="Arial"/>
                <w:sz w:val="18"/>
                <w:szCs w:val="18"/>
              </w:rPr>
            </w:pPr>
            <w:r w:rsidRPr="00984EE1">
              <w:rPr>
                <w:rFonts w:ascii="Arial" w:hAnsi="Arial" w:cs="Arial"/>
                <w:sz w:val="18"/>
                <w:szCs w:val="18"/>
              </w:rPr>
              <w:t>[Chrono-log lumi-aggregometer; Probe &amp; go Labordiagnostica; Endingen,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Measurements were obtained in 30 patients, before and after clopidogrel administration (results were not analyzed separately) with all 3 assays; results from VerifyNow were correlated with LTA (using two different ADP concentrations)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“Correlations assessed by linear regression” between VerifyNow PRU units and LTA (ADP 5 </w:t>
            </w:r>
            <w:r w:rsidRPr="00984EE1">
              <w:rPr>
                <w:rFonts w:ascii="Arial" w:hAnsi="Arial" w:cs="Arial"/>
                <w:sz w:val="18"/>
                <w:szCs w:val="18"/>
                <w:lang w:val="el-GR"/>
              </w:rPr>
              <w:t>μ</w:t>
            </w:r>
            <w:r w:rsidRPr="00984EE1">
              <w:rPr>
                <w:rFonts w:ascii="Arial" w:hAnsi="Arial" w:cs="Arial"/>
                <w:sz w:val="18"/>
                <w:szCs w:val="18"/>
              </w:rPr>
              <w:t>M) = 0.86;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“Correlations assessed by linear regression” between VerifyNow PRU units and LTA (ADP 20 </w:t>
            </w:r>
            <w:r w:rsidRPr="00984EE1">
              <w:rPr>
                <w:rFonts w:ascii="Arial" w:hAnsi="Arial" w:cs="Arial"/>
                <w:sz w:val="18"/>
                <w:szCs w:val="18"/>
                <w:lang w:val="el-GR"/>
              </w:rPr>
              <w:t>μ</w:t>
            </w:r>
            <w:r w:rsidRPr="00984EE1">
              <w:rPr>
                <w:rFonts w:ascii="Arial" w:hAnsi="Arial" w:cs="Arial"/>
                <w:sz w:val="18"/>
                <w:szCs w:val="18"/>
              </w:rPr>
              <w:t>M) = 0.86; P &lt; 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“Correlations assessed by linear regression” between VerifyNow %inhibition units and LTA (ADP 5 </w:t>
            </w:r>
            <w:r w:rsidRPr="00984EE1">
              <w:rPr>
                <w:rFonts w:ascii="Arial" w:hAnsi="Arial" w:cs="Arial"/>
                <w:sz w:val="18"/>
                <w:szCs w:val="18"/>
                <w:lang w:val="el-GR"/>
              </w:rPr>
              <w:t>μ</w:t>
            </w:r>
            <w:r w:rsidRPr="00984EE1">
              <w:rPr>
                <w:rFonts w:ascii="Arial" w:hAnsi="Arial" w:cs="Arial"/>
                <w:sz w:val="18"/>
                <w:szCs w:val="18"/>
              </w:rPr>
              <w:t>M) = -0.85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“Correlations assessed by linear regression” between VerifyNow %inhibition units and LTA (ADP 5 </w:t>
            </w:r>
            <w:r w:rsidRPr="00984EE1">
              <w:rPr>
                <w:rFonts w:ascii="Arial" w:hAnsi="Arial" w:cs="Arial"/>
                <w:sz w:val="18"/>
                <w:szCs w:val="18"/>
                <w:lang w:val="el-GR"/>
              </w:rPr>
              <w:t>μ</w:t>
            </w:r>
            <w:r w:rsidRPr="00984EE1">
              <w:rPr>
                <w:rFonts w:ascii="Arial" w:hAnsi="Arial" w:cs="Arial"/>
                <w:sz w:val="18"/>
                <w:szCs w:val="18"/>
              </w:rPr>
              <w:t>M) = -0.84</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Sambu</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UK</w:t>
            </w:r>
          </w:p>
          <w:p w:rsidR="00984EE1" w:rsidRPr="00984EE1" w:rsidRDefault="00984EE1" w:rsidP="00984EE1">
            <w:pPr>
              <w:rPr>
                <w:rFonts w:ascii="Arial" w:hAnsi="Arial" w:cs="Arial"/>
                <w:sz w:val="18"/>
                <w:szCs w:val="18"/>
              </w:rPr>
            </w:pPr>
            <w:r w:rsidRPr="00984EE1">
              <w:rPr>
                <w:rFonts w:ascii="Arial" w:hAnsi="Arial" w:cs="Arial"/>
                <w:sz w:val="18"/>
                <w:szCs w:val="18"/>
              </w:rPr>
              <w:t>21231856</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TEG</w:t>
            </w:r>
          </w:p>
          <w:p w:rsidR="00984EE1" w:rsidRPr="00984EE1" w:rsidRDefault="00984EE1" w:rsidP="00984EE1">
            <w:pPr>
              <w:rPr>
                <w:rFonts w:ascii="Arial" w:hAnsi="Arial" w:cs="Arial"/>
                <w:sz w:val="18"/>
                <w:szCs w:val="18"/>
              </w:rPr>
            </w:pPr>
            <w:r w:rsidRPr="00984EE1">
              <w:rPr>
                <w:rFonts w:ascii="Arial" w:hAnsi="Arial" w:cs="Arial"/>
                <w:sz w:val="18"/>
                <w:szCs w:val="18"/>
              </w:rPr>
              <w:t>(ADP channel, concentrations NR)</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 [TEG Haemostasis system; Haemonetics Corp., MA, USA]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Analyses were based on “296 timepoints”. In the methods section the patients included in this analyses are reported as follows: 30 on clopidogrel 600 mg × 5 timepoints = 150 measurements; 29 on clopidogrel 900 mg × 5 timepoints = 145 measurements; 20 on dual treatment (presumably at a single time point) = 20 measurements, for a total of 315 measurements. The discrepancy is not clarified in the paper. It is also unclear if a small number of healthy volunteers were included (at most they would represent 17% of the total sample size).</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TEG ADP channel (AUC for the response curve at 15 minutes) and VerifyNow = 0.609; P&lt;0.001 (R</w:t>
            </w:r>
            <w:r w:rsidRPr="00984EE1">
              <w:rPr>
                <w:rFonts w:ascii="Arial" w:hAnsi="Arial" w:cs="Arial"/>
                <w:sz w:val="18"/>
                <w:szCs w:val="18"/>
                <w:vertAlign w:val="superscript"/>
              </w:rPr>
              <w:t>2</w:t>
            </w:r>
            <w:r w:rsidRPr="00984EE1">
              <w:rPr>
                <w:rFonts w:ascii="Arial" w:hAnsi="Arial" w:cs="Arial"/>
                <w:sz w:val="18"/>
                <w:szCs w:val="18"/>
              </w:rPr>
              <w:t>=0.371 from linear regression)</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Freynhofer</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Austria</w:t>
            </w:r>
          </w:p>
          <w:p w:rsidR="00984EE1" w:rsidRPr="00984EE1" w:rsidRDefault="00984EE1" w:rsidP="00984EE1">
            <w:pPr>
              <w:rPr>
                <w:rFonts w:ascii="Arial" w:hAnsi="Arial" w:cs="Arial"/>
                <w:sz w:val="18"/>
                <w:szCs w:val="18"/>
              </w:rPr>
            </w:pPr>
            <w:r w:rsidRPr="00984EE1">
              <w:rPr>
                <w:rFonts w:ascii="Arial" w:hAnsi="Arial" w:cs="Arial"/>
                <w:sz w:val="18"/>
                <w:szCs w:val="18"/>
              </w:rPr>
              <w:t>21614416</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[Biocytex Inc, Marseille, France]; using flow cytometry [additional details 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6.5 </w:t>
            </w:r>
            <w:r w:rsidRPr="00984EE1">
              <w:rPr>
                <w:rFonts w:ascii="Arial" w:hAnsi="Arial" w:cs="Arial"/>
                <w:sz w:val="18"/>
                <w:szCs w:val="18"/>
                <w:lang w:val="el-GR"/>
              </w:rPr>
              <w:t>μ</w:t>
            </w:r>
            <w:r w:rsidRPr="00984EE1">
              <w:rPr>
                <w:rFonts w:ascii="Arial" w:hAnsi="Arial" w:cs="Arial"/>
                <w:sz w:val="18"/>
                <w:szCs w:val="18"/>
              </w:rPr>
              <w:t xml:space="preserve">M ± PGE1 9.4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Medical, Munich, Germany]</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196 patients with valid measurements on both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Multiplate analyzer and PRI VASP = 0.587;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Ang</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18848137</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157 patients provided measurements to compare two metrics reported by the same assay</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coefficient between % inhibition and final PRU values = -0.879;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Varenhorst</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Sweden</w:t>
            </w:r>
          </w:p>
          <w:p w:rsidR="00984EE1" w:rsidRPr="00984EE1" w:rsidRDefault="00984EE1" w:rsidP="00984EE1">
            <w:pPr>
              <w:rPr>
                <w:rFonts w:ascii="Arial" w:hAnsi="Arial" w:cs="Arial"/>
                <w:sz w:val="18"/>
                <w:szCs w:val="18"/>
              </w:rPr>
            </w:pPr>
            <w:r w:rsidRPr="00984EE1">
              <w:rPr>
                <w:rFonts w:ascii="Arial" w:hAnsi="Arial" w:cs="Arial"/>
                <w:sz w:val="18"/>
                <w:szCs w:val="18"/>
              </w:rPr>
              <w:t>19249429</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[PAP-4 optical aggregometer, BioData, no additional information reported]</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concentrations NR)</w:t>
            </w:r>
          </w:p>
          <w:p w:rsidR="00984EE1" w:rsidRPr="00984EE1" w:rsidRDefault="00984EE1" w:rsidP="00984EE1">
            <w:pPr>
              <w:rPr>
                <w:rFonts w:ascii="Arial" w:hAnsi="Arial" w:cs="Arial"/>
                <w:sz w:val="18"/>
                <w:szCs w:val="18"/>
              </w:rPr>
            </w:pPr>
            <w:r w:rsidRPr="00984EE1">
              <w:rPr>
                <w:rFonts w:ascii="Arial" w:hAnsi="Arial" w:cs="Arial"/>
                <w:sz w:val="18"/>
                <w:szCs w:val="18"/>
              </w:rPr>
              <w:t>[Platelet VASP kit, BioCytex, Marseille, France]; using flow cytometry [samples were analyzed on different flow-cytometers in 2 participating centers: Epics XL, Beckman Coulter, Fullurton, CA; and FACScan, Becton Dickinson, Franklin Lakes, NJ]. The authors reported that “synchronization between the flow cytometers was performed”.</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110 patients (1:1 randomized to clopidogrel or prasugrel) measured at 5 timepoints (not clear if all measurements were available for all patients and timepoints) </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coefficient between PRI VASP and VerifyNow PRU = 0.86; P&lt;0.0001 during the loading dose phase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coefficient between PRI VASP and VerifyNow PRU = 0.81; P&lt;0.0001 during the maintenance dose phase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coefficient between late reactivity (6 min) by LTA and VerifyNow PRU = 0.88; P&lt;0.0001 during the loading dose phase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coefficient between late reactivity (6 min) by LTA and VerifyNow PRU = 0.79; P&lt;0.0001 during the maintenance dose phase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coefficient between maximal reactivity by LTA and VerifyNow PRU = 0.76; P&lt;0.0001 during the loading dose phase</w:t>
            </w:r>
          </w:p>
          <w:p w:rsidR="00984EE1" w:rsidRPr="00984EE1" w:rsidRDefault="00984EE1" w:rsidP="00984EE1">
            <w:pPr>
              <w:pBdr>
                <w:bottom w:val="single" w:sz="6" w:space="1" w:color="auto"/>
              </w:pBd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Linear regression of PRI VASP over VerifyNow PRU: (PRI VASP) = 8.418 + 0.284*(VerifyNow PRU), during the loading dose phase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Linear regression of PRI VASP over VerifyNow PRU: (PRI VASP) = 16.335 + 0.192*(VerifyNow PRU), during the maintenance dose phase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Linear regression of late reactivity (6 min) by LTA over VerifyNow PRU: (LTA reactivity) = 3.096 + 0.233*(VerifyNow PRU), during the loading dose phase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Linear regression of late reactivity (6 min) by LTA over VerifyNow PRU: (LTA reactivity) = 9.839 + 0.177*(VerifyNow PRU), during the maintenance dose phase</w:t>
            </w:r>
          </w:p>
        </w:tc>
      </w:tr>
      <w:tr w:rsidR="00984EE1" w:rsidRPr="00984EE1" w:rsidTr="007B0DD7">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Lordkipanidze</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Canada</w:t>
            </w:r>
          </w:p>
          <w:p w:rsidR="00984EE1" w:rsidRPr="00984EE1" w:rsidRDefault="00984EE1" w:rsidP="00984EE1">
            <w:pPr>
              <w:rPr>
                <w:rFonts w:ascii="Arial" w:hAnsi="Arial" w:cs="Arial"/>
                <w:sz w:val="18"/>
                <w:szCs w:val="18"/>
              </w:rPr>
            </w:pPr>
            <w:r w:rsidRPr="00984EE1">
              <w:rPr>
                <w:rFonts w:ascii="Arial" w:hAnsi="Arial" w:cs="Arial"/>
                <w:sz w:val="18"/>
                <w:szCs w:val="18"/>
              </w:rPr>
              <w:t>18826988</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and 20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[ChronoLog 540 model,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and 20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[ChronoLog 560 model,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High shear platelet function</w:t>
            </w:r>
          </w:p>
          <w:p w:rsidR="00984EE1" w:rsidRPr="00984EE1" w:rsidRDefault="00984EE1" w:rsidP="00984EE1">
            <w:pPr>
              <w:rPr>
                <w:rFonts w:ascii="Arial" w:hAnsi="Arial" w:cs="Arial"/>
                <w:sz w:val="18"/>
                <w:szCs w:val="18"/>
              </w:rPr>
            </w:pPr>
            <w:r w:rsidRPr="00984EE1">
              <w:rPr>
                <w:rFonts w:ascii="Arial" w:hAnsi="Arial" w:cs="Arial"/>
                <w:sz w:val="18"/>
                <w:szCs w:val="18"/>
              </w:rPr>
              <w:t>(collagen/ADP cartridges)</w:t>
            </w:r>
          </w:p>
          <w:p w:rsidR="00984EE1" w:rsidRPr="00984EE1" w:rsidRDefault="00984EE1" w:rsidP="00984EE1">
            <w:pPr>
              <w:rPr>
                <w:rFonts w:ascii="Arial" w:hAnsi="Arial" w:cs="Arial"/>
                <w:sz w:val="18"/>
                <w:szCs w:val="18"/>
              </w:rPr>
            </w:pPr>
            <w:r w:rsidRPr="00984EE1">
              <w:rPr>
                <w:rFonts w:ascii="Arial" w:hAnsi="Arial" w:cs="Arial"/>
                <w:sz w:val="18"/>
                <w:szCs w:val="18"/>
              </w:rPr>
              <w:t>[PFA-100, Dade Behring, Deerfield, IL]</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116 patients contributed samples to the analyses; only 72 patients had measurements with VerifyNow</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Partial correlations (accounting for randomization group)</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5 </w:t>
            </w:r>
            <w:r w:rsidRPr="00984EE1">
              <w:rPr>
                <w:rFonts w:ascii="Arial" w:hAnsi="Arial" w:cs="Arial"/>
                <w:sz w:val="18"/>
                <w:szCs w:val="18"/>
                <w:lang w:val="el-GR"/>
              </w:rPr>
              <w:t>μ</w:t>
            </w:r>
            <w:r w:rsidRPr="00984EE1">
              <w:rPr>
                <w:rFonts w:ascii="Arial" w:hAnsi="Arial" w:cs="Arial"/>
                <w:sz w:val="18"/>
                <w:szCs w:val="18"/>
              </w:rPr>
              <w:t xml:space="preserve">M and LTA ADP 20 </w:t>
            </w:r>
            <w:r w:rsidRPr="00984EE1">
              <w:rPr>
                <w:rFonts w:ascii="Arial" w:hAnsi="Arial" w:cs="Arial"/>
                <w:sz w:val="18"/>
                <w:szCs w:val="18"/>
                <w:lang w:val="el-GR"/>
              </w:rPr>
              <w:t>μ</w:t>
            </w:r>
            <w:r w:rsidRPr="00984EE1">
              <w:rPr>
                <w:rFonts w:ascii="Arial" w:hAnsi="Arial" w:cs="Arial"/>
                <w:sz w:val="18"/>
                <w:szCs w:val="18"/>
              </w:rPr>
              <w:t>M = 0.902 (95% CI, 0.862, 0.931);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5 </w:t>
            </w:r>
            <w:r w:rsidRPr="00984EE1">
              <w:rPr>
                <w:rFonts w:ascii="Arial" w:hAnsi="Arial" w:cs="Arial"/>
                <w:sz w:val="18"/>
                <w:szCs w:val="18"/>
                <w:lang w:val="el-GR"/>
              </w:rPr>
              <w:t>μ</w:t>
            </w:r>
            <w:r w:rsidRPr="00984EE1">
              <w:rPr>
                <w:rFonts w:ascii="Arial" w:hAnsi="Arial" w:cs="Arial"/>
                <w:sz w:val="18"/>
                <w:szCs w:val="18"/>
              </w:rPr>
              <w:t xml:space="preserve">M and impedance aggregometry ADP 5 </w:t>
            </w:r>
            <w:r w:rsidRPr="00984EE1">
              <w:rPr>
                <w:rFonts w:ascii="Arial" w:hAnsi="Arial" w:cs="Arial"/>
                <w:sz w:val="18"/>
                <w:szCs w:val="18"/>
                <w:lang w:val="el-GR"/>
              </w:rPr>
              <w:t>μ</w:t>
            </w:r>
            <w:r w:rsidRPr="00984EE1">
              <w:rPr>
                <w:rFonts w:ascii="Arial" w:hAnsi="Arial" w:cs="Arial"/>
                <w:sz w:val="18"/>
                <w:szCs w:val="18"/>
              </w:rPr>
              <w:t>M = 0.255 (95% CI, 0.077, 0.417);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5 </w:t>
            </w:r>
            <w:r w:rsidRPr="00984EE1">
              <w:rPr>
                <w:rFonts w:ascii="Arial" w:hAnsi="Arial" w:cs="Arial"/>
                <w:sz w:val="18"/>
                <w:szCs w:val="18"/>
                <w:lang w:val="el-GR"/>
              </w:rPr>
              <w:t>μ</w:t>
            </w:r>
            <w:r w:rsidRPr="00984EE1">
              <w:rPr>
                <w:rFonts w:ascii="Arial" w:hAnsi="Arial" w:cs="Arial"/>
                <w:sz w:val="18"/>
                <w:szCs w:val="18"/>
              </w:rPr>
              <w:t xml:space="preserve">M and impedance aggregometry ADP 20 </w:t>
            </w:r>
            <w:r w:rsidRPr="00984EE1">
              <w:rPr>
                <w:rFonts w:ascii="Arial" w:hAnsi="Arial" w:cs="Arial"/>
                <w:sz w:val="18"/>
                <w:szCs w:val="18"/>
                <w:lang w:val="el-GR"/>
              </w:rPr>
              <w:t>μ</w:t>
            </w:r>
            <w:r w:rsidRPr="00984EE1">
              <w:rPr>
                <w:rFonts w:ascii="Arial" w:hAnsi="Arial" w:cs="Arial"/>
                <w:sz w:val="18"/>
                <w:szCs w:val="18"/>
              </w:rPr>
              <w:t>M = 0.307 (95% CI, 0.133, 0.463);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5 </w:t>
            </w:r>
            <w:r w:rsidRPr="00984EE1">
              <w:rPr>
                <w:rFonts w:ascii="Arial" w:hAnsi="Arial" w:cs="Arial"/>
                <w:sz w:val="18"/>
                <w:szCs w:val="18"/>
                <w:lang w:val="el-GR"/>
              </w:rPr>
              <w:t>μ</w:t>
            </w:r>
            <w:r w:rsidRPr="00984EE1">
              <w:rPr>
                <w:rFonts w:ascii="Arial" w:hAnsi="Arial" w:cs="Arial"/>
                <w:sz w:val="18"/>
                <w:szCs w:val="18"/>
              </w:rPr>
              <w:t>M and PFA-100 = -0.270 (95% CI, -0.438, -0.102);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5 </w:t>
            </w:r>
            <w:r w:rsidRPr="00984EE1">
              <w:rPr>
                <w:rFonts w:ascii="Arial" w:hAnsi="Arial" w:cs="Arial"/>
                <w:sz w:val="18"/>
                <w:szCs w:val="18"/>
                <w:lang w:val="el-GR"/>
              </w:rPr>
              <w:t>μ</w:t>
            </w:r>
            <w:r w:rsidRPr="00984EE1">
              <w:rPr>
                <w:rFonts w:ascii="Arial" w:hAnsi="Arial" w:cs="Arial"/>
                <w:sz w:val="18"/>
                <w:szCs w:val="18"/>
              </w:rPr>
              <w:t>M and VerifyNow = 0.370 (95% CI, 0.152, 0.554);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20 </w:t>
            </w:r>
            <w:r w:rsidRPr="00984EE1">
              <w:rPr>
                <w:rFonts w:ascii="Arial" w:hAnsi="Arial" w:cs="Arial"/>
                <w:sz w:val="18"/>
                <w:szCs w:val="18"/>
                <w:lang w:val="el-GR"/>
              </w:rPr>
              <w:t>μ</w:t>
            </w:r>
            <w:r w:rsidRPr="00984EE1">
              <w:rPr>
                <w:rFonts w:ascii="Arial" w:hAnsi="Arial" w:cs="Arial"/>
                <w:sz w:val="18"/>
                <w:szCs w:val="18"/>
              </w:rPr>
              <w:t xml:space="preserve">M and impedance aggregometry ADP 5 </w:t>
            </w:r>
            <w:r w:rsidRPr="00984EE1">
              <w:rPr>
                <w:rFonts w:ascii="Arial" w:hAnsi="Arial" w:cs="Arial"/>
                <w:sz w:val="18"/>
                <w:szCs w:val="18"/>
                <w:lang w:val="el-GR"/>
              </w:rPr>
              <w:t>μ</w:t>
            </w:r>
            <w:r w:rsidRPr="00984EE1">
              <w:rPr>
                <w:rFonts w:ascii="Arial" w:hAnsi="Arial" w:cs="Arial"/>
                <w:sz w:val="18"/>
                <w:szCs w:val="18"/>
              </w:rPr>
              <w:t>M = 0.291 (95% CI, 0.112, 0.449);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20 </w:t>
            </w:r>
            <w:r w:rsidRPr="00984EE1">
              <w:rPr>
                <w:rFonts w:ascii="Arial" w:hAnsi="Arial" w:cs="Arial"/>
                <w:sz w:val="18"/>
                <w:szCs w:val="18"/>
                <w:lang w:val="el-GR"/>
              </w:rPr>
              <w:t>μ</w:t>
            </w:r>
            <w:r w:rsidRPr="00984EE1">
              <w:rPr>
                <w:rFonts w:ascii="Arial" w:hAnsi="Arial" w:cs="Arial"/>
                <w:sz w:val="18"/>
                <w:szCs w:val="18"/>
              </w:rPr>
              <w:t xml:space="preserve">M and impedance aggregometry ADP 20 </w:t>
            </w:r>
            <w:r w:rsidRPr="00984EE1">
              <w:rPr>
                <w:rFonts w:ascii="Arial" w:hAnsi="Arial" w:cs="Arial"/>
                <w:sz w:val="18"/>
                <w:szCs w:val="18"/>
                <w:lang w:val="el-GR"/>
              </w:rPr>
              <w:t>μ</w:t>
            </w:r>
            <w:r w:rsidRPr="00984EE1">
              <w:rPr>
                <w:rFonts w:ascii="Arial" w:hAnsi="Arial" w:cs="Arial"/>
                <w:sz w:val="18"/>
                <w:szCs w:val="18"/>
              </w:rPr>
              <w:t>M = 0.382 (95% CI, 0.215, 0.527);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20 </w:t>
            </w:r>
            <w:r w:rsidRPr="00984EE1">
              <w:rPr>
                <w:rFonts w:ascii="Arial" w:hAnsi="Arial" w:cs="Arial"/>
                <w:sz w:val="18"/>
                <w:szCs w:val="18"/>
                <w:lang w:val="el-GR"/>
              </w:rPr>
              <w:t>μ</w:t>
            </w:r>
            <w:r w:rsidRPr="00984EE1">
              <w:rPr>
                <w:rFonts w:ascii="Arial" w:hAnsi="Arial" w:cs="Arial"/>
                <w:sz w:val="18"/>
                <w:szCs w:val="18"/>
              </w:rPr>
              <w:t>M and PFA-100 = -0.274 (95% CI, -0.434, -0.097);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20 </w:t>
            </w:r>
            <w:r w:rsidRPr="00984EE1">
              <w:rPr>
                <w:rFonts w:ascii="Arial" w:hAnsi="Arial" w:cs="Arial"/>
                <w:sz w:val="18"/>
                <w:szCs w:val="18"/>
                <w:lang w:val="el-GR"/>
              </w:rPr>
              <w:t>μ</w:t>
            </w:r>
            <w:r w:rsidRPr="00984EE1">
              <w:rPr>
                <w:rFonts w:ascii="Arial" w:hAnsi="Arial" w:cs="Arial"/>
                <w:sz w:val="18"/>
                <w:szCs w:val="18"/>
              </w:rPr>
              <w:t xml:space="preserve">M and VerifyNow = 0.496 (95% CI, 0.299, 0.652); </w:t>
            </w:r>
            <w:r w:rsidRPr="00984EE1">
              <w:rPr>
                <w:rFonts w:ascii="Arial" w:hAnsi="Arial" w:cs="Arial"/>
                <w:sz w:val="18"/>
                <w:szCs w:val="18"/>
              </w:rPr>
              <w:lastRenderedPageBreak/>
              <w:t>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impedance aggregometry ADP 5</w:t>
            </w:r>
            <w:r w:rsidRPr="00984EE1">
              <w:rPr>
                <w:rFonts w:ascii="Arial" w:hAnsi="Arial" w:cs="Arial"/>
                <w:sz w:val="18"/>
                <w:szCs w:val="18"/>
                <w:lang w:val="el-GR"/>
              </w:rPr>
              <w:t>μ</w:t>
            </w:r>
            <w:r w:rsidRPr="00984EE1">
              <w:rPr>
                <w:rFonts w:ascii="Arial" w:hAnsi="Arial" w:cs="Arial"/>
                <w:sz w:val="18"/>
                <w:szCs w:val="18"/>
              </w:rPr>
              <w:t xml:space="preserve">M and impedance aggregometry ADP 20 </w:t>
            </w:r>
            <w:r w:rsidRPr="00984EE1">
              <w:rPr>
                <w:rFonts w:ascii="Arial" w:hAnsi="Arial" w:cs="Arial"/>
                <w:sz w:val="18"/>
                <w:szCs w:val="18"/>
                <w:lang w:val="el-GR"/>
              </w:rPr>
              <w:t>μ</w:t>
            </w:r>
            <w:r w:rsidRPr="00984EE1">
              <w:rPr>
                <w:rFonts w:ascii="Arial" w:hAnsi="Arial" w:cs="Arial"/>
                <w:sz w:val="18"/>
                <w:szCs w:val="18"/>
              </w:rPr>
              <w:t>M = 0.881 (95% CI, 0.833, 0.916);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impedance aggregometry ADP 5</w:t>
            </w:r>
            <w:r w:rsidRPr="00984EE1">
              <w:rPr>
                <w:rFonts w:ascii="Arial" w:hAnsi="Arial" w:cs="Arial"/>
                <w:sz w:val="18"/>
                <w:szCs w:val="18"/>
                <w:lang w:val="el-GR"/>
              </w:rPr>
              <w:t>μ</w:t>
            </w:r>
            <w:r w:rsidRPr="00984EE1">
              <w:rPr>
                <w:rFonts w:ascii="Arial" w:hAnsi="Arial" w:cs="Arial"/>
                <w:sz w:val="18"/>
                <w:szCs w:val="18"/>
              </w:rPr>
              <w:t>M and PFA-100 = -0.139 (95% CI, -0.313, 0.044); P=NS</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impedance aggregometry ADP 5</w:t>
            </w:r>
            <w:r w:rsidRPr="00984EE1">
              <w:rPr>
                <w:rFonts w:ascii="Arial" w:hAnsi="Arial" w:cs="Arial"/>
                <w:sz w:val="18"/>
                <w:szCs w:val="18"/>
                <w:lang w:val="el-GR"/>
              </w:rPr>
              <w:t>μ</w:t>
            </w:r>
            <w:r w:rsidRPr="00984EE1">
              <w:rPr>
                <w:rFonts w:ascii="Arial" w:hAnsi="Arial" w:cs="Arial"/>
                <w:sz w:val="18"/>
                <w:szCs w:val="18"/>
              </w:rPr>
              <w:t>M and VerifyNow = 0.187 (95% CI, -0.046, 0.401); P=NS</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impedance aggregometry ADP 20 </w:t>
            </w:r>
            <w:r w:rsidRPr="00984EE1">
              <w:rPr>
                <w:rFonts w:ascii="Arial" w:hAnsi="Arial" w:cs="Arial"/>
                <w:sz w:val="18"/>
                <w:szCs w:val="18"/>
                <w:lang w:val="el-GR"/>
              </w:rPr>
              <w:t>μ</w:t>
            </w:r>
            <w:r w:rsidRPr="00984EE1">
              <w:rPr>
                <w:rFonts w:ascii="Arial" w:hAnsi="Arial" w:cs="Arial"/>
                <w:sz w:val="18"/>
                <w:szCs w:val="18"/>
              </w:rPr>
              <w:t>M and PFA-100 = -0.150 (95% CI,- 0.322, 0.033); P=NS</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impedance aggregometry ADP 20 </w:t>
            </w:r>
            <w:r w:rsidRPr="00984EE1">
              <w:rPr>
                <w:rFonts w:ascii="Arial" w:hAnsi="Arial" w:cs="Arial"/>
                <w:sz w:val="18"/>
                <w:szCs w:val="18"/>
                <w:lang w:val="el-GR"/>
              </w:rPr>
              <w:t>μ</w:t>
            </w:r>
            <w:r w:rsidRPr="00984EE1">
              <w:rPr>
                <w:rFonts w:ascii="Arial" w:hAnsi="Arial" w:cs="Arial"/>
                <w:sz w:val="18"/>
                <w:szCs w:val="18"/>
              </w:rPr>
              <w:t>M and VerifyNow = 0.293 (95% CI, 0.066, 0.491); P&lt;0.05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PFA-100 and VerifyNow = -0.334 (95% CI, -0.525, -0.111); P&lt;0.05</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Jeong</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S. Korea</w:t>
            </w:r>
          </w:p>
          <w:p w:rsidR="00984EE1" w:rsidRPr="00984EE1" w:rsidRDefault="00984EE1" w:rsidP="00984EE1">
            <w:pPr>
              <w:rPr>
                <w:rFonts w:ascii="Arial" w:hAnsi="Arial" w:cs="Arial"/>
                <w:sz w:val="18"/>
                <w:szCs w:val="18"/>
              </w:rPr>
            </w:pPr>
            <w:r w:rsidRPr="00984EE1">
              <w:rPr>
                <w:rFonts w:ascii="Arial" w:hAnsi="Arial" w:cs="Arial"/>
                <w:sz w:val="18"/>
                <w:szCs w:val="18"/>
              </w:rPr>
              <w:t>18617479</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[ChronoLog 540 model,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300 patients measured with both assays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LTA PRU and VerifyNow = 0.641;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LTA % inhibition and VerifyNow = 0.679;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Kim</w:t>
            </w:r>
          </w:p>
          <w:p w:rsidR="00984EE1" w:rsidRPr="00984EE1" w:rsidRDefault="00984EE1" w:rsidP="00984EE1">
            <w:pPr>
              <w:rPr>
                <w:rFonts w:ascii="Arial" w:hAnsi="Arial" w:cs="Arial"/>
                <w:sz w:val="18"/>
                <w:szCs w:val="18"/>
              </w:rPr>
            </w:pPr>
            <w:r w:rsidRPr="00984EE1">
              <w:rPr>
                <w:rFonts w:ascii="Arial" w:hAnsi="Arial" w:cs="Arial"/>
                <w:sz w:val="18"/>
                <w:szCs w:val="18"/>
              </w:rPr>
              <w:t>2010</w:t>
            </w:r>
          </w:p>
          <w:p w:rsidR="00984EE1" w:rsidRPr="00984EE1" w:rsidRDefault="00984EE1" w:rsidP="00984EE1">
            <w:pPr>
              <w:rPr>
                <w:rFonts w:ascii="Arial" w:hAnsi="Arial" w:cs="Arial"/>
                <w:sz w:val="18"/>
                <w:szCs w:val="18"/>
              </w:rPr>
            </w:pPr>
            <w:r w:rsidRPr="00984EE1">
              <w:rPr>
                <w:rFonts w:ascii="Arial" w:hAnsi="Arial" w:cs="Arial"/>
                <w:sz w:val="18"/>
                <w:szCs w:val="18"/>
              </w:rPr>
              <w:t>S. Korea</w:t>
            </w:r>
          </w:p>
          <w:p w:rsidR="00984EE1" w:rsidRPr="00984EE1" w:rsidRDefault="00984EE1" w:rsidP="00984EE1">
            <w:pPr>
              <w:rPr>
                <w:rFonts w:ascii="Arial" w:hAnsi="Arial" w:cs="Arial"/>
                <w:sz w:val="18"/>
                <w:szCs w:val="18"/>
              </w:rPr>
            </w:pPr>
            <w:r w:rsidRPr="00984EE1">
              <w:rPr>
                <w:rFonts w:ascii="Arial" w:hAnsi="Arial" w:cs="Arial"/>
                <w:sz w:val="18"/>
                <w:szCs w:val="18"/>
              </w:rPr>
              <w:t>20449634</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and 20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[AggRam aggregometer, Helena Laboratories Corp., Beaumont, TX]</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1058 patients contributed measurements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maximal reactivity by LTA ADP 5 </w:t>
            </w:r>
            <w:r w:rsidRPr="00984EE1">
              <w:rPr>
                <w:rFonts w:ascii="Arial" w:hAnsi="Arial" w:cs="Arial"/>
                <w:sz w:val="18"/>
                <w:szCs w:val="18"/>
                <w:lang w:val="el-GR"/>
              </w:rPr>
              <w:t>μ</w:t>
            </w:r>
            <w:r w:rsidRPr="00984EE1">
              <w:rPr>
                <w:rFonts w:ascii="Arial" w:hAnsi="Arial" w:cs="Arial"/>
                <w:sz w:val="18"/>
                <w:szCs w:val="18"/>
              </w:rPr>
              <w:t>mol/L and VerifyNow PRU = 0.653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late reactivity by LTA ADP 5 </w:t>
            </w:r>
            <w:r w:rsidRPr="00984EE1">
              <w:rPr>
                <w:rFonts w:ascii="Arial" w:hAnsi="Arial" w:cs="Arial"/>
                <w:sz w:val="18"/>
                <w:szCs w:val="18"/>
                <w:lang w:val="el-GR"/>
              </w:rPr>
              <w:t>μ</w:t>
            </w:r>
            <w:r w:rsidRPr="00984EE1">
              <w:rPr>
                <w:rFonts w:ascii="Arial" w:hAnsi="Arial" w:cs="Arial"/>
                <w:sz w:val="18"/>
                <w:szCs w:val="18"/>
              </w:rPr>
              <w:t>mol/L and VerifyNow PRU = 0.669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maximal reactivity by LTA ADP 20 </w:t>
            </w:r>
            <w:r w:rsidRPr="00984EE1">
              <w:rPr>
                <w:rFonts w:ascii="Arial" w:hAnsi="Arial" w:cs="Arial"/>
                <w:sz w:val="18"/>
                <w:szCs w:val="18"/>
                <w:lang w:val="el-GR"/>
              </w:rPr>
              <w:t>μ</w:t>
            </w:r>
            <w:r w:rsidRPr="00984EE1">
              <w:rPr>
                <w:rFonts w:ascii="Arial" w:hAnsi="Arial" w:cs="Arial"/>
                <w:sz w:val="18"/>
                <w:szCs w:val="18"/>
              </w:rPr>
              <w:t>mol/L and VerifyNow PRU = 0.683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late reactivity by LTA ADP 20 </w:t>
            </w:r>
            <w:r w:rsidRPr="00984EE1">
              <w:rPr>
                <w:rFonts w:ascii="Arial" w:hAnsi="Arial" w:cs="Arial"/>
                <w:sz w:val="18"/>
                <w:szCs w:val="18"/>
                <w:lang w:val="el-GR"/>
              </w:rPr>
              <w:t>μ</w:t>
            </w:r>
            <w:r w:rsidRPr="00984EE1">
              <w:rPr>
                <w:rFonts w:ascii="Arial" w:hAnsi="Arial" w:cs="Arial"/>
                <w:sz w:val="18"/>
                <w:szCs w:val="18"/>
              </w:rPr>
              <w:t>mol/L and VerifyNow PRU = 0.718 P&lt;0.001</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t>Malinin</w:t>
            </w:r>
          </w:p>
          <w:p w:rsidR="00984EE1" w:rsidRPr="00984EE1" w:rsidRDefault="00984EE1" w:rsidP="00984EE1">
            <w:pPr>
              <w:rPr>
                <w:rFonts w:ascii="Arial" w:hAnsi="Arial" w:cs="Arial"/>
                <w:sz w:val="18"/>
                <w:szCs w:val="18"/>
              </w:rPr>
            </w:pPr>
            <w:r w:rsidRPr="00984EE1">
              <w:rPr>
                <w:rFonts w:ascii="Arial" w:hAnsi="Arial" w:cs="Arial"/>
                <w:sz w:val="18"/>
                <w:szCs w:val="18"/>
              </w:rPr>
              <w:t>2006</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16845449</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131 patients with CAD contributed two measurements with VerifyNow (before and after clopidogrel) to compare the before-after contrast (using the measured values) versus an “estimated” contrast using the post-clopidogrel measurement and the TRAP channel of the same device</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estimated and observed contrast = 0.971</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Base on linear regression of the %inhibition using the TRAP channel versus inhibition using the observed baseline value: </w:t>
            </w:r>
          </w:p>
          <w:p w:rsidR="00984EE1" w:rsidRPr="00984EE1" w:rsidRDefault="00984EE1" w:rsidP="00984EE1">
            <w:pPr>
              <w:rPr>
                <w:rFonts w:ascii="Arial" w:hAnsi="Arial" w:cs="Arial"/>
                <w:sz w:val="18"/>
                <w:szCs w:val="18"/>
              </w:rPr>
            </w:pPr>
            <w:r w:rsidRPr="00984EE1">
              <w:rPr>
                <w:rFonts w:ascii="Arial" w:hAnsi="Arial" w:cs="Arial"/>
                <w:sz w:val="18"/>
                <w:szCs w:val="18"/>
              </w:rPr>
              <w:t>(estimated %inhibition) = 0.9989*(observed % inhibition) – 0.0129</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Hochholzer</w:t>
            </w:r>
          </w:p>
          <w:p w:rsidR="00984EE1" w:rsidRPr="00984EE1" w:rsidRDefault="00984EE1" w:rsidP="00984EE1">
            <w:pPr>
              <w:rPr>
                <w:rFonts w:ascii="Arial" w:hAnsi="Arial" w:cs="Arial"/>
                <w:sz w:val="18"/>
                <w:szCs w:val="18"/>
              </w:rPr>
            </w:pPr>
            <w:r w:rsidRPr="00984EE1">
              <w:rPr>
                <w:rFonts w:ascii="Arial" w:hAnsi="Arial" w:cs="Arial"/>
                <w:sz w:val="18"/>
                <w:szCs w:val="18"/>
              </w:rPr>
              <w:t>2007</w:t>
            </w:r>
          </w:p>
          <w:p w:rsidR="00984EE1" w:rsidRPr="00984EE1" w:rsidRDefault="00984EE1" w:rsidP="00984EE1">
            <w:pPr>
              <w:rPr>
                <w:rFonts w:ascii="Arial" w:hAnsi="Arial" w:cs="Arial"/>
                <w:sz w:val="18"/>
                <w:szCs w:val="18"/>
              </w:rPr>
            </w:pPr>
            <w:r w:rsidRPr="00984EE1">
              <w:rPr>
                <w:rFonts w:ascii="Arial" w:hAnsi="Arial" w:cs="Arial"/>
                <w:sz w:val="18"/>
                <w:szCs w:val="18"/>
              </w:rPr>
              <w:t>Germany</w:t>
            </w:r>
          </w:p>
          <w:p w:rsidR="00984EE1" w:rsidRPr="00984EE1" w:rsidRDefault="00984EE1" w:rsidP="00984EE1">
            <w:pPr>
              <w:rPr>
                <w:rFonts w:ascii="Arial" w:hAnsi="Arial" w:cs="Arial"/>
                <w:sz w:val="18"/>
                <w:szCs w:val="18"/>
              </w:rPr>
            </w:pPr>
            <w:r w:rsidRPr="00984EE1">
              <w:rPr>
                <w:rFonts w:ascii="Arial" w:hAnsi="Arial" w:cs="Arial"/>
                <w:sz w:val="18"/>
                <w:szCs w:val="18"/>
              </w:rPr>
              <w:t>16603231</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[PAP4, Molab, Hilden,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 [Chronolog Series 590; Probe and Co, Endingen,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ADP-stimulated P-selectin and activated IIb/IIIa expression</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mol/L final concentration)</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[FACSCalibur flow cytometer, Becton Dickinson,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[ULTEGRA rapid platelet function assay, Accumetrics, San Diego,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27 patients presumably at two timepoints; on-clopidogrel samples were obtained before PCI (after loading) and 24 h post-PCI; measurements in analyses of correlations appear to have been treated as independent observations</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P-selectin expression = 0.515;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activated IIb/IIIa expression = 0.568;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impedance aggregometry = 0.257; P=0.196</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LTA and ULTEGRA assay = 0.135; P=0.504</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P-selectin expression and activated IIb/IIIa expression = 0.815;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P-selectin expression and impedance aggregometry = 0.292; P=0.139</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P-selectin expression and ULTEGRA assay = 0.453; P=0.059</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activated IIb/IIIa expression and impedance aggregometry = 0.471; P=0.013</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activated IIb/IIIa expression and ULTEGRA assay = 0.523; P=0.026</w:t>
            </w:r>
          </w:p>
        </w:tc>
      </w:tr>
      <w:tr w:rsidR="00984EE1" w:rsidRPr="00984EE1" w:rsidTr="007B0DD7">
        <w:trPr>
          <w:cantSplit/>
        </w:trPr>
        <w:tc>
          <w:tcPr>
            <w:tcW w:w="1258" w:type="dxa"/>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Lordkipanidze</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Canada</w:t>
            </w:r>
          </w:p>
          <w:p w:rsidR="00984EE1" w:rsidRPr="00984EE1" w:rsidRDefault="00984EE1" w:rsidP="00984EE1">
            <w:pPr>
              <w:rPr>
                <w:rFonts w:ascii="Arial" w:hAnsi="Arial" w:cs="Arial"/>
                <w:sz w:val="18"/>
                <w:szCs w:val="18"/>
              </w:rPr>
            </w:pPr>
            <w:r w:rsidRPr="00984EE1">
              <w:rPr>
                <w:rFonts w:ascii="Arial" w:hAnsi="Arial" w:cs="Arial"/>
                <w:sz w:val="18"/>
                <w:szCs w:val="18"/>
              </w:rPr>
              <w:t>19250657</w:t>
            </w:r>
          </w:p>
        </w:tc>
        <w:tc>
          <w:tcPr>
            <w:tcW w:w="4901" w:type="dxa"/>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and 20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[ChronoLog Aggregometer, 540 model,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count drop method” using impedance platelet counting before and after exposure to the agonist</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and 20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Using a Coulter ACT Series Analyzer, Beckman Coulter Inc., Fullerton, CA]</w:t>
            </w:r>
          </w:p>
        </w:tc>
        <w:tc>
          <w:tcPr>
            <w:tcW w:w="3092" w:type="dxa"/>
          </w:tcPr>
          <w:p w:rsidR="00984EE1" w:rsidRPr="00984EE1" w:rsidRDefault="00984EE1" w:rsidP="00984EE1">
            <w:pPr>
              <w:rPr>
                <w:rFonts w:ascii="Arial" w:hAnsi="Arial" w:cs="Arial"/>
                <w:sz w:val="18"/>
                <w:szCs w:val="18"/>
              </w:rPr>
            </w:pPr>
            <w:r w:rsidRPr="00984EE1">
              <w:rPr>
                <w:rFonts w:ascii="Arial" w:hAnsi="Arial" w:cs="Arial"/>
                <w:sz w:val="18"/>
                <w:szCs w:val="18"/>
              </w:rPr>
              <w:t>91 patients receiving aspirin + clopidogrel</w:t>
            </w:r>
          </w:p>
        </w:tc>
        <w:tc>
          <w:tcPr>
            <w:tcW w:w="3912" w:type="dxa"/>
          </w:tcPr>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LTA (ADP 5 </w:t>
            </w:r>
            <w:r w:rsidRPr="00984EE1">
              <w:rPr>
                <w:rFonts w:ascii="Arial" w:hAnsi="Arial" w:cs="Arial"/>
                <w:sz w:val="18"/>
                <w:szCs w:val="18"/>
                <w:lang w:val="el-GR"/>
              </w:rPr>
              <w:t>μ</w:t>
            </w:r>
            <w:r w:rsidRPr="00984EE1">
              <w:rPr>
                <w:rFonts w:ascii="Arial" w:hAnsi="Arial" w:cs="Arial"/>
                <w:sz w:val="18"/>
                <w:szCs w:val="18"/>
              </w:rPr>
              <w:t xml:space="preserve">M) and platelet count drop method (ADP 5 </w:t>
            </w:r>
            <w:r w:rsidRPr="00984EE1">
              <w:rPr>
                <w:rFonts w:ascii="Arial" w:hAnsi="Arial" w:cs="Arial"/>
                <w:sz w:val="18"/>
                <w:szCs w:val="18"/>
                <w:lang w:val="el-GR"/>
              </w:rPr>
              <w:t>μ</w:t>
            </w:r>
            <w:r w:rsidRPr="00984EE1">
              <w:rPr>
                <w:rFonts w:ascii="Arial" w:hAnsi="Arial" w:cs="Arial"/>
                <w:sz w:val="18"/>
                <w:szCs w:val="18"/>
              </w:rPr>
              <w:t>M) = 0.374;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Spearman correlation coefficient between LTA (ADP 20 </w:t>
            </w:r>
            <w:r w:rsidRPr="00984EE1">
              <w:rPr>
                <w:rFonts w:ascii="Arial" w:hAnsi="Arial" w:cs="Arial"/>
                <w:sz w:val="18"/>
                <w:szCs w:val="18"/>
                <w:lang w:val="el-GR"/>
              </w:rPr>
              <w:t>μ</w:t>
            </w:r>
            <w:r w:rsidRPr="00984EE1">
              <w:rPr>
                <w:rFonts w:ascii="Arial" w:hAnsi="Arial" w:cs="Arial"/>
                <w:sz w:val="18"/>
                <w:szCs w:val="18"/>
              </w:rPr>
              <w:t xml:space="preserve">M) and platelet count drop method (ADP 20 </w:t>
            </w:r>
            <w:r w:rsidRPr="00984EE1">
              <w:rPr>
                <w:rFonts w:ascii="Arial" w:hAnsi="Arial" w:cs="Arial"/>
                <w:sz w:val="18"/>
                <w:szCs w:val="18"/>
                <w:lang w:val="el-GR"/>
              </w:rPr>
              <w:t>μ</w:t>
            </w:r>
            <w:r w:rsidRPr="00984EE1">
              <w:rPr>
                <w:rFonts w:ascii="Arial" w:hAnsi="Arial" w:cs="Arial"/>
                <w:sz w:val="18"/>
                <w:szCs w:val="18"/>
              </w:rPr>
              <w:t>M) = 0.402; P&lt;0.001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Pettersen</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Norway</w:t>
            </w:r>
          </w:p>
          <w:p w:rsidR="00984EE1" w:rsidRPr="00984EE1" w:rsidRDefault="00984EE1" w:rsidP="00984EE1">
            <w:pPr>
              <w:rPr>
                <w:rFonts w:ascii="Arial" w:hAnsi="Arial" w:cs="Arial"/>
                <w:sz w:val="18"/>
                <w:szCs w:val="18"/>
              </w:rPr>
            </w:pPr>
            <w:r w:rsidRPr="00984EE1">
              <w:rPr>
                <w:rFonts w:ascii="Arial" w:hAnsi="Arial" w:cs="Arial"/>
                <w:sz w:val="18"/>
                <w:szCs w:val="18"/>
              </w:rPr>
              <w:t>21426546</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[PLT VASP/P2Y12 assay, Biocytex, France]; using flow cytometry [FACS Calibur System, Becton Dickinson, Plymouth, UK]</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219 patients were on aspirin + clopidogrel; 155 were analyzed successfully with the VASP assay and 212 with the VerifyNow assay</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coefficient between PRI VASP and VerifyNow PRU = 0.682; P&lt;0.001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Sibbing</w:t>
            </w:r>
          </w:p>
          <w:p w:rsidR="00984EE1" w:rsidRPr="00984EE1" w:rsidRDefault="00984EE1" w:rsidP="00984EE1">
            <w:pPr>
              <w:rPr>
                <w:rFonts w:ascii="Arial" w:hAnsi="Arial" w:cs="Arial"/>
                <w:sz w:val="18"/>
                <w:szCs w:val="18"/>
              </w:rPr>
            </w:pPr>
            <w:r w:rsidRPr="00984EE1">
              <w:rPr>
                <w:rFonts w:ascii="Arial" w:hAnsi="Arial" w:cs="Arial"/>
                <w:sz w:val="18"/>
                <w:szCs w:val="18"/>
              </w:rPr>
              <w:t>2008</w:t>
            </w:r>
          </w:p>
          <w:p w:rsidR="00984EE1" w:rsidRPr="00984EE1" w:rsidRDefault="00984EE1" w:rsidP="00984EE1">
            <w:pPr>
              <w:rPr>
                <w:rFonts w:ascii="Arial" w:hAnsi="Arial" w:cs="Arial"/>
                <w:sz w:val="18"/>
                <w:szCs w:val="18"/>
              </w:rPr>
            </w:pPr>
            <w:r w:rsidRPr="00984EE1">
              <w:rPr>
                <w:rFonts w:ascii="Arial" w:hAnsi="Arial" w:cs="Arial"/>
                <w:sz w:val="18"/>
                <w:szCs w:val="18"/>
              </w:rPr>
              <w:t>Germany</w:t>
            </w:r>
          </w:p>
          <w:p w:rsidR="00984EE1" w:rsidRPr="00984EE1" w:rsidRDefault="00984EE1" w:rsidP="00984EE1">
            <w:pPr>
              <w:rPr>
                <w:rFonts w:ascii="Arial" w:hAnsi="Arial" w:cs="Arial"/>
                <w:sz w:val="18"/>
                <w:szCs w:val="18"/>
              </w:rPr>
            </w:pPr>
            <w:r w:rsidRPr="00984EE1">
              <w:rPr>
                <w:rFonts w:ascii="Arial" w:hAnsi="Arial" w:cs="Arial"/>
                <w:sz w:val="18"/>
                <w:szCs w:val="18"/>
              </w:rPr>
              <w:t>18217143</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or 20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[PAPA 8 aggregometer, Bio/Data, no additional information reported]</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6.4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Munich, Germany]</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149 patients were included in the study and contributed on-clopidogrel measurements to the analysis; baseline (pre-clopidogrel) measurements were available from 60 patients (data not reported separately); pre- and post-clopidogrel measurements were treated as independent observations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5 </w:t>
            </w:r>
            <w:r w:rsidRPr="00984EE1">
              <w:rPr>
                <w:rFonts w:ascii="Arial" w:hAnsi="Arial" w:cs="Arial"/>
                <w:sz w:val="18"/>
                <w:szCs w:val="18"/>
                <w:lang w:val="el-GR"/>
              </w:rPr>
              <w:t>μ</w:t>
            </w:r>
            <w:r w:rsidRPr="00984EE1">
              <w:rPr>
                <w:rFonts w:ascii="Arial" w:hAnsi="Arial" w:cs="Arial"/>
                <w:sz w:val="18"/>
                <w:szCs w:val="18"/>
              </w:rPr>
              <w:t>M) and Multiplate analyzer = 0.71;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Correlation between LTA (ADP 20 </w:t>
            </w:r>
            <w:r w:rsidRPr="00984EE1">
              <w:rPr>
                <w:rFonts w:ascii="Arial" w:hAnsi="Arial" w:cs="Arial"/>
                <w:sz w:val="18"/>
                <w:szCs w:val="18"/>
                <w:lang w:val="el-GR"/>
              </w:rPr>
              <w:t>μ</w:t>
            </w:r>
            <w:r w:rsidRPr="00984EE1">
              <w:rPr>
                <w:rFonts w:ascii="Arial" w:hAnsi="Arial" w:cs="Arial"/>
                <w:sz w:val="18"/>
                <w:szCs w:val="18"/>
              </w:rPr>
              <w:t>M) and Multiplate analyzer = 0.71; P&lt;0.0001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Lakkis</w:t>
            </w:r>
          </w:p>
          <w:p w:rsidR="00984EE1" w:rsidRPr="00984EE1" w:rsidRDefault="00984EE1" w:rsidP="00984EE1">
            <w:pPr>
              <w:rPr>
                <w:rFonts w:ascii="Arial" w:hAnsi="Arial" w:cs="Arial"/>
                <w:sz w:val="18"/>
                <w:szCs w:val="18"/>
              </w:rPr>
            </w:pPr>
            <w:r w:rsidRPr="00984EE1">
              <w:rPr>
                <w:rFonts w:ascii="Arial" w:hAnsi="Arial" w:cs="Arial"/>
                <w:sz w:val="18"/>
                <w:szCs w:val="18"/>
              </w:rPr>
              <w:t>2002</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12124955</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(4 μM iso-TRAP)</w:t>
            </w:r>
          </w:p>
          <w:p w:rsidR="00984EE1" w:rsidRPr="00984EE1" w:rsidRDefault="00984EE1" w:rsidP="00984EE1">
            <w:pPr>
              <w:rPr>
                <w:rFonts w:ascii="Arial" w:hAnsi="Arial" w:cs="Arial"/>
                <w:sz w:val="18"/>
                <w:szCs w:val="18"/>
              </w:rPr>
            </w:pPr>
            <w:r w:rsidRPr="00984EE1">
              <w:rPr>
                <w:rFonts w:ascii="Arial" w:hAnsi="Arial" w:cs="Arial"/>
                <w:sz w:val="18"/>
                <w:szCs w:val="18"/>
              </w:rPr>
              <w:t>[ULTEGRA rapid platelet function assay, Accumetrics, San Diego, CA]</w:t>
            </w:r>
          </w:p>
          <w:p w:rsidR="00984EE1" w:rsidRPr="00984EE1" w:rsidRDefault="00984EE1" w:rsidP="00984EE1">
            <w:pPr>
              <w:rPr>
                <w:rFonts w:ascii="Arial" w:hAnsi="Arial" w:cs="Arial"/>
                <w:sz w:val="18"/>
                <w:szCs w:val="18"/>
              </w:rPr>
            </w:pPr>
            <w:r w:rsidRPr="00984EE1">
              <w:rPr>
                <w:rFonts w:ascii="Arial" w:hAnsi="Arial" w:cs="Arial"/>
                <w:sz w:val="18"/>
                <w:szCs w:val="18"/>
              </w:rPr>
              <w:t>blood for this device was treated with 2 different anticoagulants: D-phenylalanul-L-propyl-L-arginine chloromethyl ketone (PPACK) or citrate</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PlateletWorks</w:t>
            </w:r>
          </w:p>
          <w:p w:rsidR="00984EE1" w:rsidRPr="00984EE1" w:rsidRDefault="00984EE1" w:rsidP="00984EE1">
            <w:pPr>
              <w:rPr>
                <w:rFonts w:ascii="Arial" w:hAnsi="Arial" w:cs="Arial"/>
                <w:sz w:val="18"/>
                <w:szCs w:val="18"/>
              </w:rPr>
            </w:pPr>
            <w:r w:rsidRPr="00984EE1">
              <w:rPr>
                <w:rFonts w:ascii="Arial" w:hAnsi="Arial" w:cs="Arial"/>
                <w:sz w:val="18"/>
                <w:szCs w:val="18"/>
              </w:rPr>
              <w:t>(ADP, 20 μM)</w:t>
            </w:r>
          </w:p>
          <w:p w:rsidR="00984EE1" w:rsidRPr="00984EE1" w:rsidRDefault="00984EE1" w:rsidP="00984EE1">
            <w:pPr>
              <w:rPr>
                <w:rFonts w:ascii="Arial" w:hAnsi="Arial" w:cs="Arial"/>
                <w:sz w:val="18"/>
                <w:szCs w:val="18"/>
              </w:rPr>
            </w:pPr>
            <w:r w:rsidRPr="00984EE1">
              <w:rPr>
                <w:rFonts w:ascii="Arial" w:hAnsi="Arial" w:cs="Arial"/>
                <w:sz w:val="18"/>
                <w:szCs w:val="18"/>
              </w:rPr>
              <w:t>[PlateletWorks assay, additional details 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μM) </w:t>
            </w:r>
          </w:p>
          <w:p w:rsidR="00984EE1" w:rsidRPr="00984EE1" w:rsidRDefault="00984EE1" w:rsidP="00984EE1">
            <w:pPr>
              <w:rPr>
                <w:rFonts w:ascii="Arial" w:hAnsi="Arial" w:cs="Arial"/>
                <w:sz w:val="18"/>
                <w:szCs w:val="18"/>
              </w:rPr>
            </w:pPr>
            <w:r w:rsidRPr="00984EE1">
              <w:rPr>
                <w:rFonts w:ascii="Arial" w:hAnsi="Arial" w:cs="Arial"/>
                <w:sz w:val="18"/>
                <w:szCs w:val="18"/>
              </w:rPr>
              <w:t>[PACKS-4, Helena Laboratories, Beaumont, TX]</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25 patients on aspirin + clopidogrel participating in a comparative study of tirofiban dosing; measurements were obtained before tirofiban and at 5, 15, 30, 45, 60, and 120 minutes following administration, for a total of 175 measurements, which were treated as independent observations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Ultegra RPFA-PPACK and RPFA-citrate = 0.79</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Ultegra RPFA-PPACK and PlateletWorks = 0.72</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Ultegra RPFA-PPACK and LTA = 0.76</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Kreutz</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USA </w:t>
            </w:r>
          </w:p>
          <w:p w:rsidR="00984EE1" w:rsidRPr="00984EE1" w:rsidRDefault="00984EE1" w:rsidP="00984EE1">
            <w:pPr>
              <w:rPr>
                <w:rFonts w:ascii="Arial" w:hAnsi="Arial" w:cs="Arial"/>
                <w:sz w:val="18"/>
                <w:szCs w:val="18"/>
              </w:rPr>
            </w:pPr>
            <w:r w:rsidRPr="00984EE1">
              <w:rPr>
                <w:rFonts w:ascii="Arial" w:hAnsi="Arial" w:cs="Arial"/>
                <w:sz w:val="18"/>
                <w:szCs w:val="18"/>
              </w:rPr>
              <w:t>22385219</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μM; for some measurements samples were pre-treated with PGE1 22 nM and 88 nM, before ADP) </w:t>
            </w:r>
          </w:p>
          <w:p w:rsidR="00984EE1" w:rsidRPr="00984EE1" w:rsidRDefault="00984EE1" w:rsidP="00984EE1">
            <w:pPr>
              <w:rPr>
                <w:rFonts w:ascii="Arial" w:hAnsi="Arial" w:cs="Arial"/>
                <w:sz w:val="18"/>
                <w:szCs w:val="18"/>
              </w:rPr>
            </w:pPr>
            <w:r w:rsidRPr="00984EE1">
              <w:rPr>
                <w:rFonts w:ascii="Arial" w:hAnsi="Arial" w:cs="Arial"/>
                <w:sz w:val="18"/>
                <w:szCs w:val="18"/>
              </w:rPr>
              <w:t>[Optical Lumi-Aggregometer, Model 700, Chrono-Log Corporation,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94 patients on aspirin + clopidogrel provided samples that were measured with all assays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VerifyNow P2Y12and LTA (ADP) = 0.72;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and LTA (ADP + PGE1 22 nM) = 0.62;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and LTA (ADP + PGE1 88 nM) = 0.59;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(ADP) and LTA (ADP + PGE1 88 nM) = 0.74; P&lt;0.001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Gaborit</w:t>
            </w:r>
          </w:p>
          <w:p w:rsidR="00984EE1" w:rsidRPr="00984EE1" w:rsidRDefault="00984EE1" w:rsidP="00984EE1">
            <w:pPr>
              <w:rPr>
                <w:rFonts w:ascii="Arial" w:hAnsi="Arial" w:cs="Arial"/>
                <w:sz w:val="18"/>
                <w:szCs w:val="18"/>
              </w:rPr>
            </w:pPr>
            <w:r w:rsidRPr="00984EE1">
              <w:rPr>
                <w:rFonts w:ascii="Arial" w:hAnsi="Arial" w:cs="Arial"/>
                <w:sz w:val="18"/>
                <w:szCs w:val="18"/>
              </w:rPr>
              <w:t>2009</w:t>
            </w:r>
          </w:p>
          <w:p w:rsidR="00984EE1" w:rsidRPr="00984EE1" w:rsidRDefault="00984EE1" w:rsidP="00984EE1">
            <w:pPr>
              <w:rPr>
                <w:rFonts w:ascii="Arial" w:hAnsi="Arial" w:cs="Arial"/>
                <w:sz w:val="18"/>
                <w:szCs w:val="18"/>
              </w:rPr>
            </w:pPr>
            <w:r w:rsidRPr="00984EE1">
              <w:rPr>
                <w:rFonts w:ascii="Arial" w:hAnsi="Arial" w:cs="Arial"/>
                <w:sz w:val="18"/>
                <w:szCs w:val="18"/>
              </w:rPr>
              <w:t>France</w:t>
            </w:r>
          </w:p>
          <w:p w:rsidR="00984EE1" w:rsidRPr="00984EE1" w:rsidRDefault="00984EE1" w:rsidP="00984EE1">
            <w:pPr>
              <w:rPr>
                <w:rFonts w:ascii="Arial" w:hAnsi="Arial" w:cs="Arial"/>
                <w:sz w:val="18"/>
                <w:szCs w:val="18"/>
              </w:rPr>
            </w:pPr>
            <w:r w:rsidRPr="00984EE1">
              <w:rPr>
                <w:rFonts w:ascii="Arial" w:hAnsi="Arial" w:cs="Arial"/>
                <w:sz w:val="18"/>
                <w:szCs w:val="18"/>
              </w:rPr>
              <w:t>20015321</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μmol/L) </w:t>
            </w:r>
          </w:p>
          <w:p w:rsidR="00984EE1" w:rsidRPr="00984EE1" w:rsidRDefault="00984EE1" w:rsidP="00984EE1">
            <w:pPr>
              <w:rPr>
                <w:rFonts w:ascii="Arial" w:hAnsi="Arial" w:cs="Arial"/>
                <w:sz w:val="18"/>
                <w:szCs w:val="18"/>
              </w:rPr>
            </w:pPr>
            <w:r w:rsidRPr="00984EE1">
              <w:rPr>
                <w:rFonts w:ascii="Arial" w:hAnsi="Arial" w:cs="Arial"/>
                <w:sz w:val="18"/>
                <w:szCs w:val="18"/>
              </w:rPr>
              <w:t>[additional details 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[additional details NR]</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 xml:space="preserve">124 diabetic patients treated with clopidogrel for </w:t>
            </w:r>
            <w:r w:rsidRPr="00984EE1">
              <w:rPr>
                <w:rFonts w:ascii="Arial" w:hAnsi="Arial" w:cs="Arial"/>
                <w:sz w:val="18"/>
                <w:szCs w:val="18"/>
              </w:rPr>
              <w:sym w:font="Symbol" w:char="F0B3"/>
            </w:r>
            <w:r w:rsidRPr="00984EE1">
              <w:rPr>
                <w:rFonts w:ascii="Arial" w:hAnsi="Arial" w:cs="Arial"/>
                <w:sz w:val="18"/>
                <w:szCs w:val="18"/>
              </w:rPr>
              <w:t>1 mo, without aspirin measured with both assays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maximal ADP aggregation and PRI VASP = 0.517; P&lt;0.001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Toma</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22277895</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 xml:space="preserve">LTA </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μM</w:t>
            </w:r>
            <w:r w:rsidRPr="00984EE1">
              <w:rPr>
                <w:rFonts w:ascii="Arial" w:hAnsi="Arial" w:cs="Arial"/>
                <w:sz w:val="18"/>
                <w:szCs w:val="18"/>
              </w:rPr>
              <w:t xml:space="preserve">) </w:t>
            </w:r>
          </w:p>
          <w:p w:rsidR="00984EE1" w:rsidRPr="00984EE1" w:rsidRDefault="00984EE1" w:rsidP="00984EE1">
            <w:pPr>
              <w:rPr>
                <w:rFonts w:ascii="Arial" w:hAnsi="Arial" w:cs="Arial"/>
                <w:sz w:val="18"/>
                <w:szCs w:val="18"/>
              </w:rPr>
            </w:pPr>
            <w:r w:rsidRPr="00984EE1">
              <w:rPr>
                <w:rFonts w:ascii="Arial" w:hAnsi="Arial" w:cs="Arial"/>
                <w:sz w:val="18"/>
                <w:szCs w:val="18"/>
              </w:rPr>
              <w:t>[PAP4, Bio/Data Corp., Horsham, PA]</w:t>
            </w: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255 patients undergoing PCI with clopidogrel loading provided samples measured with both assays (50 patients who were clopidogrel naïve at study enrollment were also measured before the loading dose)</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VerifyNow = 0.64; P&lt;0.001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Gremmel</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Austria</w:t>
            </w:r>
          </w:p>
          <w:p w:rsidR="00984EE1" w:rsidRPr="00984EE1" w:rsidRDefault="00984EE1" w:rsidP="00984EE1">
            <w:pPr>
              <w:rPr>
                <w:rFonts w:ascii="Arial" w:hAnsi="Arial" w:cs="Arial"/>
                <w:sz w:val="18"/>
                <w:szCs w:val="18"/>
              </w:rPr>
            </w:pPr>
            <w:r w:rsidRPr="00984EE1">
              <w:rPr>
                <w:rFonts w:ascii="Arial" w:hAnsi="Arial" w:cs="Arial"/>
                <w:sz w:val="18"/>
                <w:szCs w:val="18"/>
              </w:rPr>
              <w:t>21621250</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10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[additional information 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 Diagnostic Stago, Biocytex, Marseille, France]; using flow cytometry [FACSCalibur system, BD Biosciences, Vienna, Austria]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 (multiple electrode)</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6.4 </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Impact-R</w:t>
            </w:r>
          </w:p>
          <w:p w:rsidR="00984EE1" w:rsidRPr="00984EE1" w:rsidRDefault="00984EE1" w:rsidP="00984EE1">
            <w:pPr>
              <w:rPr>
                <w:rFonts w:ascii="Arial" w:hAnsi="Arial" w:cs="Arial"/>
                <w:sz w:val="18"/>
                <w:szCs w:val="18"/>
              </w:rPr>
            </w:pPr>
            <w:r w:rsidRPr="00984EE1">
              <w:rPr>
                <w:rFonts w:ascii="Arial" w:hAnsi="Arial" w:cs="Arial"/>
                <w:sz w:val="18"/>
                <w:szCs w:val="18"/>
              </w:rPr>
              <w:t>(ADP 1.36 M)</w:t>
            </w:r>
          </w:p>
          <w:p w:rsidR="00984EE1" w:rsidRPr="00984EE1" w:rsidRDefault="00984EE1" w:rsidP="00984EE1">
            <w:pPr>
              <w:rPr>
                <w:rFonts w:ascii="Arial" w:hAnsi="Arial" w:cs="Arial"/>
                <w:sz w:val="18"/>
                <w:szCs w:val="18"/>
              </w:rPr>
            </w:pPr>
            <w:r w:rsidRPr="00984EE1">
              <w:rPr>
                <w:rFonts w:ascii="Arial" w:hAnsi="Arial" w:cs="Arial"/>
                <w:sz w:val="18"/>
                <w:szCs w:val="18"/>
              </w:rPr>
              <w:t>[Matis Medical Inc., Beersel, Belgium; and DiaMed, Cressier, Switzerland]</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288 patients receiving aspirin + clopidogrel post PCI with stent placement provided samples measured with all assays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VerifyNow P2Y12 = 0.65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VASP = 0.37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Multiplate = 0.45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Impact-R = -0.32</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P2Y12 and VASP = 0.44</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P2Y12 and Multiplate = 0.32</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P2Y12 and Impact-R = -0.52</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VASP and Multiplate = 0.33</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VASP and Impact-R = -0.26</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Multiplate and Impact-R= -0.20</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All results were statistically significant (p-values NR)</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Saad</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Egypt</w:t>
            </w:r>
          </w:p>
          <w:p w:rsidR="00984EE1" w:rsidRPr="00984EE1" w:rsidRDefault="00984EE1" w:rsidP="00984EE1">
            <w:pPr>
              <w:rPr>
                <w:rFonts w:ascii="Arial" w:hAnsi="Arial" w:cs="Arial"/>
                <w:sz w:val="18"/>
                <w:szCs w:val="18"/>
              </w:rPr>
            </w:pPr>
            <w:r w:rsidRPr="00984EE1">
              <w:rPr>
                <w:rFonts w:ascii="Arial" w:hAnsi="Arial" w:cs="Arial"/>
                <w:sz w:val="18"/>
                <w:szCs w:val="18"/>
              </w:rPr>
              <w:t>22146578</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[Chrono-Log 450 Model, Chrono-Log,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Surface expression of activated IIb/IIIa receptors</w:t>
            </w:r>
          </w:p>
          <w:p w:rsidR="00984EE1" w:rsidRPr="00984EE1" w:rsidRDefault="00984EE1" w:rsidP="00984EE1">
            <w:pPr>
              <w:rPr>
                <w:rFonts w:ascii="Arial" w:hAnsi="Arial" w:cs="Arial"/>
                <w:sz w:val="18"/>
                <w:szCs w:val="18"/>
              </w:rPr>
            </w:pPr>
            <w:r w:rsidRPr="00984EE1">
              <w:rPr>
                <w:rFonts w:ascii="Arial" w:hAnsi="Arial" w:cs="Arial"/>
                <w:sz w:val="18"/>
                <w:szCs w:val="18"/>
              </w:rPr>
              <w:t>(ADP 5</w:t>
            </w:r>
            <w:r w:rsidRPr="00984EE1">
              <w:rPr>
                <w:rFonts w:ascii="Arial" w:hAnsi="Arial" w:cs="Arial"/>
                <w:sz w:val="18"/>
                <w:szCs w:val="18"/>
                <w:lang w:val="el-GR"/>
              </w:rPr>
              <w:t>μ</w:t>
            </w:r>
            <w:r w:rsidRPr="00984EE1">
              <w:rPr>
                <w:rFonts w:ascii="Arial" w:hAnsi="Arial" w:cs="Arial"/>
                <w:sz w:val="18"/>
                <w:szCs w:val="18"/>
              </w:rPr>
              <w:t>M)</w:t>
            </w:r>
          </w:p>
          <w:p w:rsidR="00984EE1" w:rsidRPr="00984EE1" w:rsidRDefault="00984EE1" w:rsidP="00984EE1">
            <w:pPr>
              <w:rPr>
                <w:rFonts w:ascii="Arial" w:hAnsi="Arial" w:cs="Arial"/>
                <w:sz w:val="18"/>
                <w:szCs w:val="18"/>
              </w:rPr>
            </w:pPr>
            <w:r w:rsidRPr="00984EE1">
              <w:rPr>
                <w:rFonts w:ascii="Arial" w:hAnsi="Arial" w:cs="Arial"/>
                <w:sz w:val="18"/>
                <w:szCs w:val="18"/>
              </w:rPr>
              <w:t>Using flow cytometry [EPICS-XL PROFILE II Coulter, Beckman Coulter]</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90 patients undergoing PCI with clopidogrel loading provided samples measured with both assays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and IIb/IIIa receptor expression = 0.927; P&lt;0.001 (in the overall population)</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Stellbaum</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Germany </w:t>
            </w:r>
          </w:p>
          <w:p w:rsidR="00984EE1" w:rsidRPr="00984EE1" w:rsidRDefault="00984EE1" w:rsidP="00984EE1">
            <w:pPr>
              <w:rPr>
                <w:rFonts w:ascii="Arial" w:hAnsi="Arial" w:cs="Arial"/>
                <w:sz w:val="18"/>
                <w:szCs w:val="18"/>
              </w:rPr>
            </w:pPr>
            <w:r w:rsidRPr="00984EE1">
              <w:rPr>
                <w:rFonts w:ascii="Arial" w:hAnsi="Arial" w:cs="Arial"/>
                <w:sz w:val="18"/>
                <w:szCs w:val="18"/>
              </w:rPr>
              <w:t>22503564</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Impedance aggregometry (multiple electrode)</w:t>
            </w:r>
          </w:p>
          <w:p w:rsidR="00984EE1" w:rsidRPr="00984EE1" w:rsidRDefault="00984EE1" w:rsidP="00984EE1">
            <w:pPr>
              <w:rPr>
                <w:rFonts w:ascii="Arial" w:hAnsi="Arial" w:cs="Arial"/>
                <w:sz w:val="18"/>
                <w:szCs w:val="18"/>
              </w:rPr>
            </w:pPr>
            <w:r w:rsidRPr="00984EE1">
              <w:rPr>
                <w:rFonts w:ascii="Arial" w:hAnsi="Arial" w:cs="Arial"/>
                <w:sz w:val="18"/>
                <w:szCs w:val="18"/>
              </w:rPr>
              <w:t>(ADP and ADP + prostaglandin; agonist concentrations NR)</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Munich, Germany]</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 xml:space="preserve">100 patients receiving clopidogrel loading before cardiac catheterization </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aggregation with ADP and ADP + prostaglandin = 0.764 (95% CI 0.656, 0.841); P&lt;0.001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Bliden</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USA + UK</w:t>
            </w:r>
          </w:p>
          <w:p w:rsidR="00984EE1" w:rsidRPr="00984EE1" w:rsidRDefault="00984EE1" w:rsidP="00984EE1">
            <w:pPr>
              <w:rPr>
                <w:rFonts w:ascii="Arial" w:hAnsi="Arial" w:cs="Arial"/>
                <w:sz w:val="18"/>
                <w:szCs w:val="18"/>
              </w:rPr>
            </w:pPr>
            <w:r w:rsidRPr="00984EE1">
              <w:rPr>
                <w:rFonts w:ascii="Arial" w:hAnsi="Arial" w:cs="Arial"/>
                <w:sz w:val="18"/>
                <w:szCs w:val="18"/>
              </w:rPr>
              <w:t>21742103</w:t>
            </w:r>
          </w:p>
          <w:p w:rsidR="00984EE1" w:rsidRPr="00984EE1" w:rsidRDefault="00984EE1" w:rsidP="00984EE1">
            <w:pPr>
              <w:rPr>
                <w:rFonts w:ascii="Arial" w:hAnsi="Arial" w:cs="Arial"/>
                <w:sz w:val="18"/>
                <w:szCs w:val="18"/>
              </w:rPr>
            </w:pPr>
            <w:r w:rsidRPr="00984EE1">
              <w:rPr>
                <w:rFonts w:ascii="Arial" w:hAnsi="Arial" w:cs="Arial"/>
                <w:sz w:val="18"/>
                <w:szCs w:val="18"/>
              </w:rPr>
              <w:t>ONSET/OFFSET and RESPOND studies</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 xml:space="preserve">M) </w:t>
            </w:r>
          </w:p>
          <w:p w:rsidR="00984EE1" w:rsidRPr="00984EE1" w:rsidRDefault="00984EE1" w:rsidP="00984EE1">
            <w:pPr>
              <w:rPr>
                <w:rFonts w:ascii="Arial" w:hAnsi="Arial" w:cs="Arial"/>
                <w:sz w:val="18"/>
                <w:szCs w:val="18"/>
              </w:rPr>
            </w:pPr>
            <w:r w:rsidRPr="00984EE1">
              <w:rPr>
                <w:rFonts w:ascii="Arial" w:hAnsi="Arial" w:cs="Arial"/>
                <w:sz w:val="18"/>
                <w:szCs w:val="18"/>
              </w:rPr>
              <w:t>[Chronolog Model 490-4D, Chronolog,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[Platelet VASP-FCM kit, Biocytex Inc., Marseille, France]; using flow cytometry [additional information NR]</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103 patients receiving clopidogrel provided samples measured by all assays; patients were participants in the ONSET/OFFSET and RESPOND trials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Correlation between maximum platelet aggregation by LTA and VerifyNow P2Y12 PRU = 0.6644;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Correlation between maximum platelet aggregation by LTA and PRI VASP = 0.4304; P&lt;0.001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Ono</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Japan</w:t>
            </w:r>
          </w:p>
          <w:p w:rsidR="00984EE1" w:rsidRPr="00984EE1" w:rsidRDefault="00984EE1" w:rsidP="00984EE1">
            <w:pPr>
              <w:rPr>
                <w:rFonts w:ascii="Arial" w:hAnsi="Arial" w:cs="Arial"/>
                <w:sz w:val="18"/>
                <w:szCs w:val="18"/>
              </w:rPr>
            </w:pPr>
            <w:r w:rsidRPr="00984EE1">
              <w:rPr>
                <w:rFonts w:ascii="Arial" w:hAnsi="Arial" w:cs="Arial"/>
                <w:sz w:val="18"/>
                <w:szCs w:val="18"/>
              </w:rPr>
              <w:t>21862109</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20 </w:t>
            </w:r>
            <w:r w:rsidRPr="00984EE1">
              <w:rPr>
                <w:rFonts w:ascii="Arial" w:hAnsi="Arial" w:cs="Arial"/>
                <w:sz w:val="18"/>
                <w:szCs w:val="18"/>
                <w:lang w:val="el-GR"/>
              </w:rPr>
              <w:t>μ</w:t>
            </w:r>
            <w:r w:rsidRPr="00984EE1">
              <w:rPr>
                <w:rFonts w:ascii="Arial" w:hAnsi="Arial" w:cs="Arial"/>
                <w:sz w:val="18"/>
                <w:szCs w:val="18"/>
              </w:rPr>
              <w:t xml:space="preserve">mol/L) </w:t>
            </w:r>
          </w:p>
          <w:p w:rsidR="00984EE1" w:rsidRPr="00984EE1" w:rsidRDefault="00984EE1" w:rsidP="00984EE1">
            <w:pPr>
              <w:rPr>
                <w:rFonts w:ascii="Arial" w:hAnsi="Arial" w:cs="Arial"/>
                <w:sz w:val="18"/>
                <w:szCs w:val="18"/>
              </w:rPr>
            </w:pPr>
            <w:r w:rsidRPr="00984EE1">
              <w:rPr>
                <w:rFonts w:ascii="Arial" w:hAnsi="Arial" w:cs="Arial"/>
                <w:sz w:val="18"/>
                <w:szCs w:val="18"/>
              </w:rPr>
              <w:t>[MCM HEMA TRACER 313 M, MC Medical, Inc., Tokyo, Japan]</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202 patients with coronary artery disease undergoing elective PCI contributed samples measured with both assays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reactivity and VerifyNow PRU = 0.705;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area under the curve and VerifyNow PRU = 0.793;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reactivity and VerifyNow %inhibition = -0.728;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area under the curve and VerifyNow %inhibition = -0.805; P&lt;0.001</w:t>
            </w:r>
          </w:p>
        </w:tc>
      </w:tr>
      <w:tr w:rsidR="00984EE1" w:rsidRPr="00984EE1" w:rsidTr="007B0DD7">
        <w:trPr>
          <w:cantSplit/>
          <w:trHeight w:val="2708"/>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Gaglia</w:t>
            </w:r>
          </w:p>
          <w:p w:rsidR="00984EE1" w:rsidRPr="00984EE1" w:rsidRDefault="00984EE1" w:rsidP="00984EE1">
            <w:pPr>
              <w:rPr>
                <w:rFonts w:ascii="Arial" w:hAnsi="Arial" w:cs="Arial"/>
                <w:sz w:val="18"/>
                <w:szCs w:val="18"/>
              </w:rPr>
            </w:pPr>
            <w:r w:rsidRPr="00984EE1">
              <w:rPr>
                <w:rFonts w:ascii="Arial" w:hAnsi="Arial" w:cs="Arial"/>
                <w:sz w:val="18"/>
                <w:szCs w:val="18"/>
              </w:rPr>
              <w:t>2011</w:t>
            </w:r>
          </w:p>
          <w:p w:rsidR="00984EE1" w:rsidRPr="00984EE1" w:rsidRDefault="00984EE1" w:rsidP="00984EE1">
            <w:pPr>
              <w:rPr>
                <w:rFonts w:ascii="Arial" w:hAnsi="Arial" w:cs="Arial"/>
                <w:sz w:val="18"/>
                <w:szCs w:val="18"/>
              </w:rPr>
            </w:pPr>
            <w:r w:rsidRPr="00984EE1">
              <w:rPr>
                <w:rFonts w:ascii="Arial" w:hAnsi="Arial" w:cs="Arial"/>
                <w:sz w:val="18"/>
                <w:szCs w:val="18"/>
              </w:rPr>
              <w:t>USA</w:t>
            </w:r>
          </w:p>
          <w:p w:rsidR="00984EE1" w:rsidRPr="00984EE1" w:rsidRDefault="00984EE1" w:rsidP="00984EE1">
            <w:pPr>
              <w:rPr>
                <w:rFonts w:ascii="Arial" w:hAnsi="Arial" w:cs="Arial"/>
                <w:sz w:val="18"/>
                <w:szCs w:val="18"/>
              </w:rPr>
            </w:pPr>
            <w:r w:rsidRPr="00984EE1">
              <w:rPr>
                <w:rFonts w:ascii="Arial" w:hAnsi="Arial" w:cs="Arial"/>
                <w:sz w:val="18"/>
                <w:szCs w:val="18"/>
              </w:rPr>
              <w:t>21919956</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or 20 μM) </w:t>
            </w:r>
          </w:p>
          <w:p w:rsidR="00984EE1" w:rsidRPr="00984EE1" w:rsidRDefault="00984EE1" w:rsidP="00984EE1">
            <w:pPr>
              <w:rPr>
                <w:rFonts w:ascii="Arial" w:hAnsi="Arial" w:cs="Arial"/>
                <w:sz w:val="18"/>
                <w:szCs w:val="18"/>
              </w:rPr>
            </w:pPr>
            <w:r w:rsidRPr="00984EE1">
              <w:rPr>
                <w:rFonts w:ascii="Arial" w:hAnsi="Arial" w:cs="Arial"/>
                <w:sz w:val="18"/>
                <w:szCs w:val="18"/>
              </w:rPr>
              <w:t>[ChronoLog, Havertown,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[PLT VASP/P2Y12 assay, BioCytex, Marseille, France]; using flow cytometry [FACSCalibur flow cytometer, BD Biosciences, San Jose, 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200 patients contributed samples to be measured with 3 assays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VASP and VerifyNow P2Y12 = 0.71 (0.63, 0.77);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VASP and LTA ADP 5 μM = 0.60 (0.50, 0.69);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VASP and LTA ADP 20 μM = 0.69 (0.60, 0.76);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P2Y12and LTA ADP 5 μM = 0.67 (0.57, 0.74);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VerifyNow P2Y12and LTA ADP 20 μM = 0.77 (0.70, 0.83);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LTA ADP 5 μM and LTA ADP 20 μM = 0.86 (0.81, 0.89); P&lt;0.0001</w:t>
            </w:r>
          </w:p>
        </w:tc>
      </w:tr>
      <w:tr w:rsidR="00984EE1" w:rsidRPr="00984EE1" w:rsidTr="007B0DD7">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Park</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Korea</w:t>
            </w:r>
          </w:p>
          <w:p w:rsidR="00984EE1" w:rsidRPr="00984EE1" w:rsidRDefault="00984EE1" w:rsidP="00984EE1">
            <w:pPr>
              <w:rPr>
                <w:rFonts w:ascii="Arial" w:hAnsi="Arial" w:cs="Arial"/>
                <w:sz w:val="18"/>
                <w:szCs w:val="18"/>
              </w:rPr>
            </w:pPr>
            <w:r w:rsidRPr="00984EE1">
              <w:rPr>
                <w:rFonts w:ascii="Arial" w:hAnsi="Arial" w:cs="Arial"/>
                <w:sz w:val="18"/>
                <w:szCs w:val="18"/>
              </w:rPr>
              <w:t>21942752</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 5 and 20 μM and ADP 5 </w:t>
            </w:r>
            <w:r w:rsidRPr="00984EE1">
              <w:rPr>
                <w:rFonts w:ascii="Arial" w:hAnsi="Arial" w:cs="Arial"/>
                <w:sz w:val="18"/>
                <w:szCs w:val="18"/>
                <w:lang w:val="el-GR"/>
              </w:rPr>
              <w:t>μ</w:t>
            </w:r>
            <w:r w:rsidRPr="00984EE1">
              <w:rPr>
                <w:rFonts w:ascii="Arial" w:hAnsi="Arial" w:cs="Arial"/>
                <w:sz w:val="18"/>
                <w:szCs w:val="18"/>
              </w:rPr>
              <w:t>M + 5 nM PGE1)</w:t>
            </w:r>
          </w:p>
          <w:p w:rsidR="00984EE1" w:rsidRPr="00984EE1" w:rsidRDefault="00984EE1" w:rsidP="00984EE1">
            <w:pPr>
              <w:rPr>
                <w:rFonts w:ascii="Arial" w:hAnsi="Arial" w:cs="Arial"/>
                <w:sz w:val="18"/>
                <w:szCs w:val="18"/>
              </w:rPr>
            </w:pPr>
            <w:r w:rsidRPr="00984EE1">
              <w:rPr>
                <w:rFonts w:ascii="Arial" w:hAnsi="Arial" w:cs="Arial"/>
                <w:sz w:val="18"/>
                <w:szCs w:val="18"/>
              </w:rPr>
              <w:t>[AggRAM aggregometer, Helena Laboratories Corp., Beaumont, TX]</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 xml:space="preserve">(ADPtest 6.4 </w:t>
            </w:r>
            <w:r w:rsidRPr="00984EE1">
              <w:rPr>
                <w:rFonts w:ascii="Arial" w:hAnsi="Arial" w:cs="Arial"/>
                <w:sz w:val="18"/>
                <w:szCs w:val="18"/>
                <w:lang w:val="el-GR"/>
              </w:rPr>
              <w:t xml:space="preserve">μΜ </w:t>
            </w:r>
            <w:r w:rsidRPr="00984EE1">
              <w:rPr>
                <w:rFonts w:ascii="Arial" w:hAnsi="Arial" w:cs="Arial"/>
                <w:sz w:val="18"/>
                <w:szCs w:val="18"/>
              </w:rPr>
              <w:t xml:space="preserve">ADP and high-sensitivity ADPtest (ADPtest HS) 6.4 </w:t>
            </w:r>
            <w:r w:rsidRPr="00984EE1">
              <w:rPr>
                <w:rFonts w:ascii="Arial" w:hAnsi="Arial" w:cs="Arial"/>
                <w:sz w:val="18"/>
                <w:szCs w:val="18"/>
                <w:lang w:val="el-GR"/>
              </w:rPr>
              <w:t xml:space="preserve">μΜ </w:t>
            </w:r>
            <w:r w:rsidRPr="00984EE1">
              <w:rPr>
                <w:rFonts w:ascii="Arial" w:hAnsi="Arial" w:cs="Arial"/>
                <w:sz w:val="18"/>
                <w:szCs w:val="18"/>
              </w:rPr>
              <w:t>ADP + 9.4 nM PGE1)</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Munich, Germany]</w:t>
            </w:r>
          </w:p>
          <w:p w:rsidR="00984EE1" w:rsidRPr="00984EE1" w:rsidRDefault="00984EE1" w:rsidP="00984EE1">
            <w:pPr>
              <w:rPr>
                <w:rFonts w:ascii="Arial" w:hAnsi="Arial" w:cs="Arial"/>
                <w:sz w:val="18"/>
                <w:szCs w:val="18"/>
              </w:rPr>
            </w:pP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246 patients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5μM) and LTA final platelet aggregation (ADP 5 μM) = 0.956;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5μM) and LTA maximal platelet aggregation (ADP 5 μM + PGE1) = 0.964;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 μM) and LTA final platelet aggregation (ADP 5μM + PGE1) = 0.923;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5μM) and LTA maximal platelet aggregation (ADP 20 μM) = 0.945;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5μM) and LTA final platelet aggregation (ADP 20 μM) = 0.920;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5μM) and ADPtest = 0.678;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5μM) and ADPtest HS = 0.632;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5 μM) and LTA maximal platelet aggregation (ADP 5 μM + PGE1) = 0.946;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5 μM) and LTA final platelet aggregation (ADP 5 μM + PGE1) = 0.968;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 μM) and LTA maximal platelet aggregation (ADP 20 μM) = 0.894;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 xml:space="preserve">Pearson correlation between LTA final platelet aggregation (ADP 5 μM) and LTA maximal platelet aggregation (ADP 20 μM) = </w:t>
            </w:r>
            <w:r w:rsidRPr="00984EE1">
              <w:rPr>
                <w:rFonts w:ascii="Arial" w:hAnsi="Arial" w:cs="Arial"/>
                <w:sz w:val="18"/>
                <w:szCs w:val="18"/>
              </w:rPr>
              <w:lastRenderedPageBreak/>
              <w:t>0.939;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5 μM) and ADPtest = 0.710;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5 μM) and ADPtest HS = 0.691;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 μM + PGE1) and LTA final platelet aggregation (ADP 5 μM + PGE1) = 0.961;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 μM + PGE1) and LTA maximal platelet aggregation (ADP 20 μM) = 0.923;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5μM + PGE1) and LTA final platelet aggregation (ADP 20 μM) = 0.921;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5μM + PGE1) and ADPtest = 0.697;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5 μM + PGE1) and ADPtest HS = 0.662;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5 μM + PGE1) and LTA maximal platelet aggregation (ADP 20 μM) = 0.865;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5 μM + PGE1) and LTA final platelet aggregation (ADP 20 μM) = 0.913;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5 μM + PGE1) and ADPtest = 0.688;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5 μM + PGE1) and ADPtest HS = 0.693;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20 μM) and LTA final platelet aggregation (ADP 20 μM) = 0.958;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20 μM) and ADPtest = 0.663;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maximal platelet aggregation (ADP 20 μM) and ADPtest HS = 0.596;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20 μM) and ADPtest = 0.698;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final platelet aggregation (ADP 20 μM) and ADPtest HS = 0.630; P&lt;0.01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ADPtest and ADPtest HS = 0.776; P&lt;0.01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Zhang</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Korea</w:t>
            </w:r>
          </w:p>
          <w:p w:rsidR="00984EE1" w:rsidRPr="00984EE1" w:rsidRDefault="00984EE1" w:rsidP="00984EE1">
            <w:pPr>
              <w:rPr>
                <w:rFonts w:ascii="Arial" w:hAnsi="Arial" w:cs="Arial"/>
                <w:sz w:val="18"/>
                <w:szCs w:val="18"/>
              </w:rPr>
            </w:pPr>
            <w:r w:rsidRPr="00984EE1">
              <w:rPr>
                <w:rFonts w:ascii="Arial" w:hAnsi="Arial" w:cs="Arial"/>
                <w:sz w:val="18"/>
                <w:szCs w:val="18"/>
              </w:rPr>
              <w:t>22774770</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(ADP 10 μM)</w:t>
            </w:r>
          </w:p>
          <w:p w:rsidR="00984EE1" w:rsidRPr="00984EE1" w:rsidRDefault="00984EE1" w:rsidP="00984EE1">
            <w:pPr>
              <w:rPr>
                <w:rFonts w:ascii="Arial" w:hAnsi="Arial" w:cs="Arial"/>
                <w:sz w:val="18"/>
                <w:szCs w:val="18"/>
              </w:rPr>
            </w:pPr>
            <w:r w:rsidRPr="00984EE1">
              <w:rPr>
                <w:rFonts w:ascii="Arial" w:hAnsi="Arial" w:cs="Arial"/>
                <w:sz w:val="18"/>
                <w:szCs w:val="18"/>
              </w:rPr>
              <w:t>[additional information NR]</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(ADP, 6.4 μM, sample anticoagulated with hirudin or citrate)</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Medical,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119 patients; measurement of samples with three assays to assess analytic performance at 2 timepoints (at PCI and post-PCI); assessments performed with samples treated with different anti-coagulants (pre-analytically)</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Multiplate analyses (at PCI) using samples anticoagulated with citrate and samples anticoagulated with hirudin = 0.60;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Multiplate analyses (post-PCI) using samples anticoagulated with citrate and samples anticoagulated with hirudin = 0.65;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Multiplate using samples antcoagulated with citrate at PCI = 0.4</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Multiplate using samples antcoagulated with hirudin at PCI = 0.38</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Multiplate using samples antcoagulated with citrate post-PCI = 0.42</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Multiplate using samples antcoagulated with hirudin post- PCI = 0.51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VerifyNow and Multiplate using samples antcoagulated with citrate at PCI = 0.47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VerifyNow and Multiplate using samples antcoagulated with hirudin at PCI = 0.37</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VerifyNow and Multiplate using samples antcoagulated with citrate post-PCI = 0.5</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VerifyNow and Multiplate using samples antcoagulated with hirudin post-PCI = 0.42</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Tsantes</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Greece</w:t>
            </w:r>
          </w:p>
          <w:p w:rsidR="00984EE1" w:rsidRPr="00984EE1" w:rsidRDefault="00984EE1" w:rsidP="00984EE1">
            <w:pPr>
              <w:rPr>
                <w:rFonts w:ascii="Arial" w:hAnsi="Arial" w:cs="Arial"/>
                <w:sz w:val="18"/>
                <w:szCs w:val="18"/>
              </w:rPr>
            </w:pPr>
            <w:r w:rsidRPr="00984EE1">
              <w:rPr>
                <w:rFonts w:ascii="Arial" w:hAnsi="Arial" w:cs="Arial"/>
                <w:sz w:val="18"/>
                <w:szCs w:val="18"/>
              </w:rPr>
              <w:t>22646492</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(ADP 10 μM)</w:t>
            </w:r>
          </w:p>
          <w:p w:rsidR="00984EE1" w:rsidRPr="00984EE1" w:rsidRDefault="00984EE1" w:rsidP="00984EE1">
            <w:pPr>
              <w:rPr>
                <w:rFonts w:ascii="Arial" w:hAnsi="Arial" w:cs="Arial"/>
                <w:sz w:val="18"/>
                <w:szCs w:val="18"/>
              </w:rPr>
            </w:pPr>
            <w:r w:rsidRPr="00984EE1">
              <w:rPr>
                <w:rFonts w:ascii="Arial" w:hAnsi="Arial" w:cs="Arial"/>
                <w:sz w:val="18"/>
                <w:szCs w:val="18"/>
              </w:rPr>
              <w:t>[Biodata-PAP-4 aggregometer, Bio/</w:t>
            </w:r>
          </w:p>
          <w:p w:rsidR="00984EE1" w:rsidRPr="00984EE1" w:rsidRDefault="00984EE1" w:rsidP="00984EE1">
            <w:pPr>
              <w:rPr>
                <w:rFonts w:ascii="Arial" w:hAnsi="Arial" w:cs="Arial"/>
                <w:sz w:val="18"/>
                <w:szCs w:val="18"/>
              </w:rPr>
            </w:pPr>
            <w:r w:rsidRPr="00984EE1">
              <w:rPr>
                <w:rFonts w:ascii="Arial" w:hAnsi="Arial" w:cs="Arial"/>
                <w:sz w:val="18"/>
                <w:szCs w:val="18"/>
              </w:rPr>
              <w:t>Data Corporation, Horsham, PA]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High shear platelet function</w:t>
            </w:r>
          </w:p>
          <w:p w:rsidR="00984EE1" w:rsidRPr="00984EE1" w:rsidRDefault="00984EE1" w:rsidP="00984EE1">
            <w:pPr>
              <w:rPr>
                <w:rFonts w:ascii="Arial" w:hAnsi="Arial" w:cs="Arial"/>
                <w:sz w:val="18"/>
                <w:szCs w:val="18"/>
              </w:rPr>
            </w:pPr>
            <w:r w:rsidRPr="00984EE1">
              <w:rPr>
                <w:rFonts w:ascii="Arial" w:hAnsi="Arial" w:cs="Arial"/>
                <w:sz w:val="18"/>
                <w:szCs w:val="18"/>
              </w:rPr>
              <w:t>(PFA-100 ADP/PGE1 cartridges)</w:t>
            </w:r>
          </w:p>
          <w:p w:rsidR="00984EE1" w:rsidRPr="00984EE1" w:rsidRDefault="00984EE1" w:rsidP="00984EE1">
            <w:pPr>
              <w:rPr>
                <w:rFonts w:ascii="Arial" w:hAnsi="Arial" w:cs="Arial"/>
                <w:sz w:val="18"/>
                <w:szCs w:val="18"/>
              </w:rPr>
            </w:pPr>
            <w:r w:rsidRPr="00984EE1">
              <w:rPr>
                <w:rFonts w:ascii="Arial" w:hAnsi="Arial" w:cs="Arial"/>
                <w:sz w:val="18"/>
                <w:szCs w:val="18"/>
              </w:rPr>
              <w:t>[INNOVANCE PFA P2Y, Siemens Healthcare Diagnostics</w:t>
            </w:r>
          </w:p>
          <w:p w:rsidR="00984EE1" w:rsidRPr="00984EE1" w:rsidRDefault="00984EE1" w:rsidP="00984EE1">
            <w:pPr>
              <w:rPr>
                <w:rFonts w:ascii="Arial" w:hAnsi="Arial" w:cs="Arial"/>
                <w:sz w:val="18"/>
                <w:szCs w:val="18"/>
              </w:rPr>
            </w:pPr>
            <w:r w:rsidRPr="00984EE1">
              <w:rPr>
                <w:rFonts w:ascii="Arial" w:hAnsi="Arial" w:cs="Arial"/>
                <w:sz w:val="18"/>
                <w:szCs w:val="18"/>
              </w:rPr>
              <w:t>Products GmbH, Marburg,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(ADP 6.5 μM)</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Medical,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[PLT VASP/P2Y12 assay, Biocytex, Marseille, France]; using flow cytometry [Partec CyFlow ML, Partec GmbH, Munster, Germany]</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90 patients contributed samples measured with 4 different methods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INNOVANCE PFA-100 P2Y and LTA peak aggregation = -0.51;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INNOVANCE PFA-100 P2Y and LTA late aggregation (6 min) = -0.55;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INNOVANCE PFA-100 P2Y and LTA disaggregation = 0.39;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INNOVANCE PFA-100 P2Y and Multiplate analyzer AUC = -0.47; P&lt;0.001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INNOVANCE PFA-100 P2Y and VASP PRI = -0.41; P = 0.003</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lastRenderedPageBreak/>
              <w:t>Liang</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Canada</w:t>
            </w:r>
          </w:p>
          <w:p w:rsidR="00984EE1" w:rsidRPr="00984EE1" w:rsidRDefault="00984EE1" w:rsidP="00984EE1">
            <w:pPr>
              <w:rPr>
                <w:rFonts w:ascii="Arial" w:hAnsi="Arial" w:cs="Arial"/>
                <w:sz w:val="18"/>
                <w:szCs w:val="18"/>
              </w:rPr>
            </w:pPr>
            <w:r w:rsidRPr="00984EE1">
              <w:rPr>
                <w:rFonts w:ascii="Arial" w:hAnsi="Arial" w:cs="Arial"/>
                <w:sz w:val="18"/>
                <w:szCs w:val="18"/>
              </w:rPr>
              <w:t>22797934</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(ADP 5 μmol/L)</w:t>
            </w:r>
          </w:p>
          <w:p w:rsidR="00984EE1" w:rsidRPr="00984EE1" w:rsidRDefault="00984EE1" w:rsidP="00984EE1">
            <w:pPr>
              <w:rPr>
                <w:rFonts w:ascii="Arial" w:hAnsi="Arial" w:cs="Arial"/>
                <w:sz w:val="18"/>
                <w:szCs w:val="18"/>
              </w:rPr>
            </w:pPr>
            <w:r w:rsidRPr="00984EE1">
              <w:rPr>
                <w:rFonts w:ascii="Arial" w:hAnsi="Arial" w:cs="Arial"/>
                <w:sz w:val="18"/>
                <w:szCs w:val="18"/>
              </w:rPr>
              <w:t>[Chrono-log aggregometer, Model 560-Ca]</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Impedance aggregometry</w:t>
            </w:r>
          </w:p>
          <w:p w:rsidR="00984EE1" w:rsidRPr="00984EE1" w:rsidRDefault="00984EE1" w:rsidP="00984EE1">
            <w:pPr>
              <w:rPr>
                <w:rFonts w:ascii="Arial" w:hAnsi="Arial" w:cs="Arial"/>
                <w:sz w:val="18"/>
                <w:szCs w:val="18"/>
              </w:rPr>
            </w:pPr>
            <w:r w:rsidRPr="00984EE1">
              <w:rPr>
                <w:rFonts w:ascii="Arial" w:hAnsi="Arial" w:cs="Arial"/>
                <w:sz w:val="18"/>
                <w:szCs w:val="18"/>
              </w:rPr>
              <w:t>(ADP 6.5 μM)</w:t>
            </w:r>
          </w:p>
          <w:p w:rsidR="00984EE1" w:rsidRPr="00984EE1" w:rsidRDefault="00984EE1" w:rsidP="00984EE1">
            <w:pPr>
              <w:rPr>
                <w:rFonts w:ascii="Arial" w:hAnsi="Arial" w:cs="Arial"/>
                <w:sz w:val="18"/>
                <w:szCs w:val="18"/>
              </w:rPr>
            </w:pPr>
            <w:r w:rsidRPr="00984EE1">
              <w:rPr>
                <w:rFonts w:ascii="Arial" w:hAnsi="Arial" w:cs="Arial"/>
                <w:sz w:val="18"/>
                <w:szCs w:val="18"/>
              </w:rPr>
              <w:t>[Multiplate analyzer, Dynabyte Medical, Munich,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VASP phosphorylation assay</w:t>
            </w:r>
          </w:p>
          <w:p w:rsidR="00984EE1" w:rsidRPr="00984EE1" w:rsidRDefault="00984EE1" w:rsidP="00984EE1">
            <w:pPr>
              <w:rPr>
                <w:rFonts w:ascii="Arial" w:hAnsi="Arial" w:cs="Arial"/>
                <w:sz w:val="18"/>
                <w:szCs w:val="18"/>
              </w:rPr>
            </w:pPr>
            <w:r w:rsidRPr="00984EE1">
              <w:rPr>
                <w:rFonts w:ascii="Arial" w:hAnsi="Arial" w:cs="Arial"/>
                <w:sz w:val="18"/>
                <w:szCs w:val="18"/>
              </w:rPr>
              <w:t>(PGE1 ± ADP, concentration not reported)</w:t>
            </w:r>
          </w:p>
          <w:p w:rsidR="00984EE1" w:rsidRPr="00984EE1" w:rsidRDefault="00984EE1" w:rsidP="00984EE1">
            <w:pPr>
              <w:rPr>
                <w:rFonts w:ascii="Arial" w:hAnsi="Arial" w:cs="Arial"/>
                <w:sz w:val="18"/>
                <w:szCs w:val="18"/>
              </w:rPr>
            </w:pPr>
            <w:r w:rsidRPr="00984EE1">
              <w:rPr>
                <w:rFonts w:ascii="Arial" w:hAnsi="Arial" w:cs="Arial"/>
                <w:sz w:val="18"/>
                <w:szCs w:val="18"/>
              </w:rPr>
              <w:t>[PLT VASP/P2Y12 assay, BioCytex, Marseille, France]; using flow cytometry [FACSCaliber Flow Cytometer, Becton-Dickinson, San</w:t>
            </w:r>
          </w:p>
          <w:p w:rsidR="00984EE1" w:rsidRPr="00984EE1" w:rsidRDefault="00984EE1" w:rsidP="00984EE1">
            <w:pPr>
              <w:rPr>
                <w:rFonts w:ascii="Arial" w:hAnsi="Arial" w:cs="Arial"/>
                <w:sz w:val="18"/>
                <w:szCs w:val="18"/>
              </w:rPr>
            </w:pPr>
            <w:r w:rsidRPr="00984EE1">
              <w:rPr>
                <w:rFonts w:ascii="Arial" w:hAnsi="Arial" w:cs="Arial"/>
                <w:sz w:val="18"/>
                <w:szCs w:val="18"/>
              </w:rPr>
              <w:t>Jose, CA]</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82 patients measured at measured at 6 h post-loading on d 1 and 1 h post-treatment on d 7 and 14</w:t>
            </w:r>
          </w:p>
        </w:tc>
        <w:tc>
          <w:tcPr>
            <w:tcW w:w="3912" w:type="dxa"/>
            <w:shd w:val="clear" w:color="auto" w:fill="auto"/>
          </w:tcPr>
          <w:p w:rsidR="00984EE1" w:rsidRPr="00984EE1" w:rsidRDefault="00984EE1" w:rsidP="00984EE1">
            <w:pPr>
              <w:rPr>
                <w:rFonts w:ascii="Arial" w:hAnsi="Arial" w:cs="Arial"/>
                <w:i/>
                <w:sz w:val="18"/>
                <w:szCs w:val="18"/>
              </w:rPr>
            </w:pPr>
            <w:r w:rsidRPr="00984EE1">
              <w:rPr>
                <w:rFonts w:ascii="Arial" w:hAnsi="Arial" w:cs="Arial"/>
                <w:i/>
                <w:sz w:val="18"/>
                <w:szCs w:val="18"/>
              </w:rPr>
              <w:t>6 h post-loading on day 1</w:t>
            </w: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VASP-PRI and LTA = 0.6410</w:t>
            </w: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VASP-PRI and Multiplate = 0.4672</w:t>
            </w: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MEA = 0.4645</w:t>
            </w:r>
          </w:p>
          <w:p w:rsidR="00984EE1" w:rsidRPr="00984EE1" w:rsidRDefault="00984EE1" w:rsidP="00984EE1">
            <w:pPr>
              <w:pBdr>
                <w:bottom w:val="single" w:sz="6" w:space="1" w:color="auto"/>
              </w:pBdr>
              <w:rPr>
                <w:rFonts w:ascii="Arial" w:hAnsi="Arial" w:cs="Arial"/>
                <w:sz w:val="18"/>
                <w:szCs w:val="18"/>
              </w:rPr>
            </w:pPr>
          </w:p>
          <w:p w:rsidR="00984EE1" w:rsidRPr="00984EE1" w:rsidRDefault="00984EE1" w:rsidP="00984EE1">
            <w:pPr>
              <w:rPr>
                <w:rFonts w:ascii="Arial" w:hAnsi="Arial" w:cs="Arial"/>
                <w:i/>
                <w:sz w:val="18"/>
                <w:szCs w:val="18"/>
              </w:rPr>
            </w:pPr>
            <w:r w:rsidRPr="00984EE1">
              <w:rPr>
                <w:rFonts w:ascii="Arial" w:hAnsi="Arial" w:cs="Arial"/>
                <w:i/>
                <w:sz w:val="18"/>
                <w:szCs w:val="18"/>
              </w:rPr>
              <w:t>1 h post-treatment, d 7</w:t>
            </w: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VASP-PRI and LTA = 0.5527</w:t>
            </w: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VASP-PRI and Multiplate = 0.4161</w:t>
            </w: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MEA = 0.4995</w:t>
            </w:r>
          </w:p>
          <w:p w:rsidR="00984EE1" w:rsidRPr="00984EE1" w:rsidRDefault="00984EE1" w:rsidP="00984EE1">
            <w:pPr>
              <w:pBdr>
                <w:bottom w:val="single" w:sz="6" w:space="1" w:color="auto"/>
              </w:pBdr>
              <w:rPr>
                <w:rFonts w:ascii="Arial" w:hAnsi="Arial" w:cs="Arial"/>
                <w:sz w:val="18"/>
                <w:szCs w:val="18"/>
              </w:rPr>
            </w:pPr>
          </w:p>
          <w:p w:rsidR="00984EE1" w:rsidRPr="00984EE1" w:rsidRDefault="00984EE1" w:rsidP="00984EE1">
            <w:pPr>
              <w:rPr>
                <w:rFonts w:ascii="Arial" w:hAnsi="Arial" w:cs="Arial"/>
                <w:i/>
                <w:sz w:val="18"/>
                <w:szCs w:val="18"/>
              </w:rPr>
            </w:pPr>
            <w:r w:rsidRPr="00984EE1">
              <w:rPr>
                <w:rFonts w:ascii="Arial" w:hAnsi="Arial" w:cs="Arial"/>
                <w:i/>
                <w:sz w:val="18"/>
                <w:szCs w:val="18"/>
              </w:rPr>
              <w:t>1 h post-treatment, d 14</w:t>
            </w: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VASP-PRI and LTA = 0.4676</w:t>
            </w: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VASP-PRI and Multiplate = 0.3913</w:t>
            </w:r>
          </w:p>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LTA and MEA = 0.4976</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Namazi</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Iran</w:t>
            </w:r>
          </w:p>
          <w:p w:rsidR="00984EE1" w:rsidRPr="00984EE1" w:rsidRDefault="00984EE1" w:rsidP="00984EE1">
            <w:pPr>
              <w:rPr>
                <w:rFonts w:ascii="Arial" w:hAnsi="Arial" w:cs="Arial"/>
                <w:sz w:val="18"/>
                <w:szCs w:val="18"/>
              </w:rPr>
            </w:pPr>
            <w:r w:rsidRPr="00984EE1">
              <w:rPr>
                <w:rFonts w:ascii="Arial" w:hAnsi="Arial" w:cs="Arial"/>
                <w:sz w:val="18"/>
                <w:szCs w:val="18"/>
              </w:rPr>
              <w:t>22232732</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LTA</w:t>
            </w:r>
          </w:p>
          <w:p w:rsidR="00984EE1" w:rsidRPr="00984EE1" w:rsidRDefault="00984EE1" w:rsidP="00984EE1">
            <w:pPr>
              <w:rPr>
                <w:rFonts w:ascii="Arial" w:hAnsi="Arial" w:cs="Arial"/>
                <w:sz w:val="18"/>
                <w:szCs w:val="18"/>
              </w:rPr>
            </w:pPr>
            <w:r w:rsidRPr="00984EE1">
              <w:rPr>
                <w:rFonts w:ascii="Arial" w:hAnsi="Arial" w:cs="Arial"/>
                <w:sz w:val="18"/>
                <w:szCs w:val="18"/>
              </w:rPr>
              <w:t>(ADP 5 and 20 μM)</w:t>
            </w:r>
          </w:p>
          <w:p w:rsidR="00984EE1" w:rsidRPr="00984EE1" w:rsidRDefault="00984EE1" w:rsidP="00984EE1">
            <w:pPr>
              <w:rPr>
                <w:rFonts w:ascii="Arial" w:hAnsi="Arial" w:cs="Arial"/>
                <w:sz w:val="18"/>
                <w:szCs w:val="18"/>
              </w:rPr>
            </w:pPr>
            <w:r w:rsidRPr="00984EE1">
              <w:rPr>
                <w:rFonts w:ascii="Arial" w:hAnsi="Arial" w:cs="Arial"/>
                <w:sz w:val="18"/>
                <w:szCs w:val="18"/>
              </w:rPr>
              <w:t>[PACKS-4, Helena BioSciences Europe, Sunderland, UK]</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112 patients with measurements obtained at 3 times points; repeat measurements were treated as independent observations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Pearson correlation between maximal aggregation with LTA 5 and 20 μM = 0.88; P &lt;0.001</w:t>
            </w:r>
          </w:p>
        </w:tc>
      </w:tr>
      <w:tr w:rsidR="00984EE1" w:rsidRPr="00984EE1" w:rsidTr="007B0DD7">
        <w:trPr>
          <w:cantSplit/>
        </w:trPr>
        <w:tc>
          <w:tcPr>
            <w:tcW w:w="1258"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Jang</w:t>
            </w:r>
          </w:p>
          <w:p w:rsidR="00984EE1" w:rsidRPr="00984EE1" w:rsidRDefault="00984EE1" w:rsidP="00984EE1">
            <w:pPr>
              <w:rPr>
                <w:rFonts w:ascii="Arial" w:hAnsi="Arial" w:cs="Arial"/>
                <w:sz w:val="18"/>
                <w:szCs w:val="18"/>
              </w:rPr>
            </w:pPr>
            <w:r w:rsidRPr="00984EE1">
              <w:rPr>
                <w:rFonts w:ascii="Arial" w:hAnsi="Arial" w:cs="Arial"/>
                <w:sz w:val="18"/>
                <w:szCs w:val="18"/>
              </w:rPr>
              <w:t>2012</w:t>
            </w:r>
          </w:p>
          <w:p w:rsidR="00984EE1" w:rsidRPr="00984EE1" w:rsidRDefault="00984EE1" w:rsidP="00984EE1">
            <w:pPr>
              <w:rPr>
                <w:rFonts w:ascii="Arial" w:hAnsi="Arial" w:cs="Arial"/>
                <w:sz w:val="18"/>
                <w:szCs w:val="18"/>
              </w:rPr>
            </w:pPr>
            <w:r w:rsidRPr="00984EE1">
              <w:rPr>
                <w:rFonts w:ascii="Arial" w:hAnsi="Arial" w:cs="Arial"/>
                <w:sz w:val="18"/>
                <w:szCs w:val="18"/>
              </w:rPr>
              <w:t>Korea</w:t>
            </w:r>
          </w:p>
          <w:p w:rsidR="00984EE1" w:rsidRPr="00984EE1" w:rsidRDefault="00984EE1" w:rsidP="00984EE1">
            <w:pPr>
              <w:rPr>
                <w:rFonts w:ascii="Arial" w:hAnsi="Arial" w:cs="Arial"/>
                <w:sz w:val="18"/>
                <w:szCs w:val="18"/>
              </w:rPr>
            </w:pPr>
            <w:r w:rsidRPr="00984EE1">
              <w:rPr>
                <w:rFonts w:ascii="Arial" w:hAnsi="Arial" w:cs="Arial"/>
                <w:sz w:val="18"/>
                <w:szCs w:val="18"/>
              </w:rPr>
              <w:t>22811359</w:t>
            </w:r>
          </w:p>
        </w:tc>
        <w:tc>
          <w:tcPr>
            <w:tcW w:w="4901"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High shear platelet function</w:t>
            </w:r>
          </w:p>
          <w:p w:rsidR="00984EE1" w:rsidRPr="00984EE1" w:rsidRDefault="00984EE1" w:rsidP="00984EE1">
            <w:pPr>
              <w:rPr>
                <w:rFonts w:ascii="Arial" w:hAnsi="Arial" w:cs="Arial"/>
                <w:sz w:val="18"/>
                <w:szCs w:val="18"/>
              </w:rPr>
            </w:pPr>
            <w:r w:rsidRPr="00984EE1">
              <w:rPr>
                <w:rFonts w:ascii="Arial" w:hAnsi="Arial" w:cs="Arial"/>
                <w:sz w:val="18"/>
                <w:szCs w:val="18"/>
              </w:rPr>
              <w:t>(PFA-100 ADP/PGE1 cartridges)</w:t>
            </w:r>
          </w:p>
          <w:p w:rsidR="00984EE1" w:rsidRPr="00984EE1" w:rsidRDefault="00984EE1" w:rsidP="00984EE1">
            <w:pPr>
              <w:rPr>
                <w:rFonts w:ascii="Arial" w:hAnsi="Arial" w:cs="Arial"/>
                <w:sz w:val="18"/>
                <w:szCs w:val="18"/>
              </w:rPr>
            </w:pPr>
            <w:r w:rsidRPr="00984EE1">
              <w:rPr>
                <w:rFonts w:ascii="Arial" w:hAnsi="Arial" w:cs="Arial"/>
                <w:sz w:val="18"/>
                <w:szCs w:val="18"/>
              </w:rPr>
              <w:t>[INNOVANCE PFA P2Y, Siemens Healthcare Diagnostics</w:t>
            </w:r>
          </w:p>
          <w:p w:rsidR="00984EE1" w:rsidRPr="00984EE1" w:rsidRDefault="00984EE1" w:rsidP="00984EE1">
            <w:pPr>
              <w:rPr>
                <w:rFonts w:ascii="Arial" w:hAnsi="Arial" w:cs="Arial"/>
                <w:sz w:val="18"/>
                <w:szCs w:val="18"/>
              </w:rPr>
            </w:pPr>
            <w:r w:rsidRPr="00984EE1">
              <w:rPr>
                <w:rFonts w:ascii="Arial" w:hAnsi="Arial" w:cs="Arial"/>
                <w:sz w:val="18"/>
                <w:szCs w:val="18"/>
              </w:rPr>
              <w:t>Products GmbH, Marburg, Germany]</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Platelet agglutination assay</w:t>
            </w:r>
          </w:p>
          <w:p w:rsidR="00984EE1" w:rsidRPr="00984EE1" w:rsidRDefault="00984EE1" w:rsidP="00984EE1">
            <w:pPr>
              <w:rPr>
                <w:rFonts w:ascii="Arial" w:hAnsi="Arial" w:cs="Arial"/>
                <w:sz w:val="18"/>
                <w:szCs w:val="18"/>
              </w:rPr>
            </w:pPr>
            <w:r w:rsidRPr="00984EE1">
              <w:rPr>
                <w:rFonts w:ascii="Arial" w:hAnsi="Arial" w:cs="Arial"/>
                <w:sz w:val="18"/>
                <w:szCs w:val="18"/>
              </w:rPr>
              <w:t>(ADP cartridges)</w:t>
            </w:r>
          </w:p>
          <w:p w:rsidR="00984EE1" w:rsidRPr="00984EE1" w:rsidRDefault="00984EE1" w:rsidP="00984EE1">
            <w:pPr>
              <w:rPr>
                <w:rFonts w:ascii="Arial" w:hAnsi="Arial" w:cs="Arial"/>
                <w:sz w:val="18"/>
                <w:szCs w:val="18"/>
              </w:rPr>
            </w:pPr>
            <w:r w:rsidRPr="00984EE1">
              <w:rPr>
                <w:rFonts w:ascii="Arial" w:hAnsi="Arial" w:cs="Arial"/>
                <w:sz w:val="18"/>
                <w:szCs w:val="18"/>
              </w:rPr>
              <w:t>[VerifyNow P2Y12 assay, Accumetrics, San Diego, CA]</w:t>
            </w:r>
          </w:p>
        </w:tc>
        <w:tc>
          <w:tcPr>
            <w:tcW w:w="309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255 patients</w:t>
            </w:r>
          </w:p>
        </w:tc>
        <w:tc>
          <w:tcPr>
            <w:tcW w:w="3912" w:type="dxa"/>
            <w:shd w:val="clear" w:color="auto" w:fill="auto"/>
          </w:tcPr>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INNOVANCE PFA P2Y and VerifyNow %inhibition = 0.412; P&lt;0.0001</w:t>
            </w:r>
          </w:p>
          <w:p w:rsidR="00984EE1" w:rsidRPr="00984EE1" w:rsidRDefault="00984EE1" w:rsidP="00984EE1">
            <w:pPr>
              <w:rPr>
                <w:rFonts w:ascii="Arial" w:hAnsi="Arial" w:cs="Arial"/>
                <w:sz w:val="18"/>
                <w:szCs w:val="18"/>
              </w:rPr>
            </w:pPr>
          </w:p>
          <w:p w:rsidR="00984EE1" w:rsidRPr="00984EE1" w:rsidRDefault="00984EE1" w:rsidP="00984EE1">
            <w:pPr>
              <w:rPr>
                <w:rFonts w:ascii="Arial" w:hAnsi="Arial" w:cs="Arial"/>
                <w:sz w:val="18"/>
                <w:szCs w:val="18"/>
              </w:rPr>
            </w:pPr>
            <w:r w:rsidRPr="00984EE1">
              <w:rPr>
                <w:rFonts w:ascii="Arial" w:hAnsi="Arial" w:cs="Arial"/>
                <w:sz w:val="18"/>
                <w:szCs w:val="18"/>
              </w:rPr>
              <w:t>Spearman correlation between INNOVANCE PFA P2Y and VerifyNow PRU = - 0.402; P&lt;0.0001</w:t>
            </w:r>
          </w:p>
        </w:tc>
      </w:tr>
    </w:tbl>
    <w:p w:rsidR="00984EE1" w:rsidRPr="00984EE1" w:rsidRDefault="00984EE1" w:rsidP="00984EE1">
      <w:pPr>
        <w:spacing w:after="240"/>
        <w:rPr>
          <w:rFonts w:ascii="Times New Roman" w:hAnsi="Times New Roman"/>
          <w:b/>
          <w:bCs/>
          <w:sz w:val="18"/>
          <w:szCs w:val="24"/>
        </w:rPr>
      </w:pPr>
      <w:r w:rsidRPr="00984EE1">
        <w:rPr>
          <w:rFonts w:ascii="Times New Roman" w:hAnsi="Times New Roman"/>
          <w:bCs/>
          <w:sz w:val="18"/>
          <w:szCs w:val="24"/>
        </w:rPr>
        <w:lastRenderedPageBreak/>
        <w:t>*The study reported “r2” values as correlations and used fitted regression lines to summarize bivariate linear relationship</w:t>
      </w:r>
      <w:r w:rsidRPr="00984EE1">
        <w:rPr>
          <w:rFonts w:ascii="Times New Roman" w:hAnsi="Times New Roman"/>
          <w:bCs/>
          <w:sz w:val="18"/>
          <w:szCs w:val="24"/>
        </w:rPr>
        <w:br/>
      </w:r>
      <w:r w:rsidRPr="00984EE1">
        <w:rPr>
          <w:rFonts w:ascii="Times New Roman" w:hAnsi="Times New Roman"/>
          <w:b/>
          <w:bCs/>
          <w:sz w:val="18"/>
          <w:szCs w:val="24"/>
        </w:rPr>
        <w:t>Abbreviations:</w:t>
      </w:r>
      <w:r w:rsidRPr="00984EE1">
        <w:rPr>
          <w:rFonts w:ascii="Times New Roman" w:hAnsi="Times New Roman"/>
          <w:bCs/>
          <w:sz w:val="18"/>
          <w:szCs w:val="24"/>
        </w:rPr>
        <w:t xml:space="preserve"> NA = not applicable; NR = not reported; PMID = PubMed identification number; TEG = Thromboelastography.</w:t>
      </w:r>
    </w:p>
    <w:p w:rsidR="00E60974" w:rsidRPr="00984EE1" w:rsidRDefault="00E60974" w:rsidP="00984EE1">
      <w:bookmarkStart w:id="0" w:name="_GoBack"/>
      <w:bookmarkEnd w:id="0"/>
    </w:p>
    <w:sectPr w:rsidR="00E60974" w:rsidRPr="00984EE1" w:rsidSect="00003C56">
      <w:footerReference w:type="default" r:id="rId8"/>
      <w:pgSz w:w="15840" w:h="12240" w:orient="landscape"/>
      <w:pgMar w:top="1800" w:right="1440" w:bottom="1800" w:left="1440"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BB" w:rsidRDefault="00E934BB" w:rsidP="00FC3BBE">
      <w:r>
        <w:separator/>
      </w:r>
    </w:p>
  </w:endnote>
  <w:endnote w:type="continuationSeparator" w:id="0">
    <w:p w:rsidR="00E934BB" w:rsidRDefault="00E934BB"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984EE1">
          <w:rPr>
            <w:rFonts w:ascii="Times New Roman" w:hAnsi="Times New Roman"/>
            <w:noProof/>
            <w:sz w:val="24"/>
            <w:szCs w:val="24"/>
          </w:rPr>
          <w:t>71</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BB" w:rsidRDefault="00E934BB" w:rsidP="00FC3BBE">
      <w:r>
        <w:separator/>
      </w:r>
    </w:p>
  </w:footnote>
  <w:footnote w:type="continuationSeparator" w:id="0">
    <w:p w:rsidR="00E934BB" w:rsidRDefault="00E934BB"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22CB4"/>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A337A11"/>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0"/>
  </w:num>
  <w:num w:numId="3">
    <w:abstractNumId w:val="48"/>
  </w:num>
  <w:num w:numId="4">
    <w:abstractNumId w:val="25"/>
  </w:num>
  <w:num w:numId="5">
    <w:abstractNumId w:val="62"/>
  </w:num>
  <w:num w:numId="6">
    <w:abstractNumId w:val="41"/>
  </w:num>
  <w:num w:numId="7">
    <w:abstractNumId w:val="31"/>
  </w:num>
  <w:num w:numId="8">
    <w:abstractNumId w:val="35"/>
  </w:num>
  <w:num w:numId="9">
    <w:abstractNumId w:val="64"/>
  </w:num>
  <w:num w:numId="10">
    <w:abstractNumId w:val="20"/>
  </w:num>
  <w:num w:numId="11">
    <w:abstractNumId w:val="68"/>
  </w:num>
  <w:num w:numId="12">
    <w:abstractNumId w:val="24"/>
  </w:num>
  <w:num w:numId="13">
    <w:abstractNumId w:val="16"/>
  </w:num>
  <w:num w:numId="14">
    <w:abstractNumId w:val="21"/>
  </w:num>
  <w:num w:numId="15">
    <w:abstractNumId w:val="29"/>
  </w:num>
  <w:num w:numId="16">
    <w:abstractNumId w:val="22"/>
  </w:num>
  <w:num w:numId="17">
    <w:abstractNumId w:val="59"/>
  </w:num>
  <w:num w:numId="18">
    <w:abstractNumId w:val="38"/>
  </w:num>
  <w:num w:numId="19">
    <w:abstractNumId w:val="42"/>
  </w:num>
  <w:num w:numId="20">
    <w:abstractNumId w:val="53"/>
  </w:num>
  <w:num w:numId="21">
    <w:abstractNumId w:val="49"/>
  </w:num>
  <w:num w:numId="22">
    <w:abstractNumId w:val="28"/>
  </w:num>
  <w:num w:numId="23">
    <w:abstractNumId w:val="69"/>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7"/>
  </w:num>
  <w:num w:numId="37">
    <w:abstractNumId w:val="60"/>
  </w:num>
  <w:num w:numId="38">
    <w:abstractNumId w:val="0"/>
  </w:num>
  <w:num w:numId="39">
    <w:abstractNumId w:val="13"/>
  </w:num>
  <w:num w:numId="40">
    <w:abstractNumId w:val="37"/>
  </w:num>
  <w:num w:numId="41">
    <w:abstractNumId w:val="46"/>
  </w:num>
  <w:num w:numId="42">
    <w:abstractNumId w:val="52"/>
  </w:num>
  <w:num w:numId="43">
    <w:abstractNumId w:val="33"/>
  </w:num>
  <w:num w:numId="44">
    <w:abstractNumId w:val="47"/>
  </w:num>
  <w:num w:numId="45">
    <w:abstractNumId w:val="61"/>
  </w:num>
  <w:num w:numId="46">
    <w:abstractNumId w:val="43"/>
  </w:num>
  <w:num w:numId="47">
    <w:abstractNumId w:val="18"/>
  </w:num>
  <w:num w:numId="48">
    <w:abstractNumId w:val="19"/>
  </w:num>
  <w:num w:numId="49">
    <w:abstractNumId w:val="44"/>
  </w:num>
  <w:num w:numId="50">
    <w:abstractNumId w:val="17"/>
  </w:num>
  <w:num w:numId="51">
    <w:abstractNumId w:val="57"/>
  </w:num>
  <w:num w:numId="52">
    <w:abstractNumId w:val="51"/>
  </w:num>
  <w:num w:numId="53">
    <w:abstractNumId w:val="32"/>
  </w:num>
  <w:num w:numId="54">
    <w:abstractNumId w:val="15"/>
  </w:num>
  <w:num w:numId="55">
    <w:abstractNumId w:val="54"/>
  </w:num>
  <w:num w:numId="56">
    <w:abstractNumId w:val="14"/>
  </w:num>
  <w:num w:numId="57">
    <w:abstractNumId w:val="45"/>
  </w:num>
  <w:num w:numId="58">
    <w:abstractNumId w:val="39"/>
  </w:num>
  <w:num w:numId="59">
    <w:abstractNumId w:val="12"/>
  </w:num>
  <w:num w:numId="60">
    <w:abstractNumId w:val="58"/>
  </w:num>
  <w:num w:numId="61">
    <w:abstractNumId w:val="11"/>
  </w:num>
  <w:num w:numId="62">
    <w:abstractNumId w:val="70"/>
  </w:num>
  <w:num w:numId="63">
    <w:abstractNumId w:val="65"/>
  </w:num>
  <w:num w:numId="64">
    <w:abstractNumId w:val="27"/>
  </w:num>
  <w:num w:numId="65">
    <w:abstractNumId w:val="23"/>
  </w:num>
  <w:num w:numId="66">
    <w:abstractNumId w:val="66"/>
  </w:num>
  <w:num w:numId="67">
    <w:abstractNumId w:val="55"/>
  </w:num>
  <w:num w:numId="68">
    <w:abstractNumId w:val="36"/>
  </w:num>
  <w:num w:numId="69">
    <w:abstractNumId w:val="56"/>
  </w:num>
  <w:num w:numId="70">
    <w:abstractNumId w:val="63"/>
  </w:num>
  <w:num w:numId="71">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3C56"/>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84EE1"/>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4BB"/>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873C790-B471-49B6-A88E-1A7C6664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BC5D-3D93-4DA1-B843-255F87FD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9328</Words>
  <Characters>53175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62379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5</cp:revision>
  <cp:lastPrinted>2013-09-19T14:49:00Z</cp:lastPrinted>
  <dcterms:created xsi:type="dcterms:W3CDTF">2013-09-27T03:34:00Z</dcterms:created>
  <dcterms:modified xsi:type="dcterms:W3CDTF">2014-08-21T17:11:00Z</dcterms:modified>
</cp:coreProperties>
</file>