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734806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Appendix Table D12. C</w:t>
      </w:r>
      <w:r w:rsidRPr="00734806">
        <w:rPr>
          <w:rFonts w:ascii="Arial" w:hAnsi="Arial" w:cs="Arial"/>
          <w:b/>
          <w:sz w:val="20"/>
        </w:rPr>
        <w:t xml:space="preserve">linical </w:t>
      </w:r>
      <w:r>
        <w:rPr>
          <w:rFonts w:ascii="Arial" w:hAnsi="Arial" w:cs="Arial"/>
          <w:b/>
          <w:sz w:val="20"/>
        </w:rPr>
        <w:t>o</w:t>
      </w:r>
      <w:r w:rsidRPr="00734806">
        <w:rPr>
          <w:rFonts w:ascii="Arial" w:hAnsi="Arial" w:cs="Arial"/>
          <w:b/>
          <w:sz w:val="20"/>
        </w:rPr>
        <w:t xml:space="preserve">utcome </w:t>
      </w:r>
      <w:r>
        <w:rPr>
          <w:rFonts w:ascii="Arial" w:hAnsi="Arial" w:cs="Arial"/>
          <w:b/>
          <w:sz w:val="20"/>
        </w:rPr>
        <w:t>i</w:t>
      </w:r>
      <w:r w:rsidRPr="00734806">
        <w:rPr>
          <w:rFonts w:ascii="Arial" w:hAnsi="Arial" w:cs="Arial"/>
          <w:b/>
          <w:sz w:val="20"/>
        </w:rPr>
        <w:t xml:space="preserve">nformation </w:t>
      </w:r>
      <w:r>
        <w:rPr>
          <w:rFonts w:ascii="Arial" w:hAnsi="Arial" w:cs="Arial"/>
          <w:b/>
          <w:sz w:val="20"/>
        </w:rPr>
        <w:t>–</w:t>
      </w:r>
      <w:r w:rsidRPr="0073480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s</w:t>
      </w:r>
      <w:r w:rsidRPr="00734806">
        <w:rPr>
          <w:rFonts w:ascii="Arial" w:hAnsi="Arial" w:cs="Arial"/>
          <w:b/>
          <w:sz w:val="20"/>
        </w:rPr>
        <w:t>troke</w:t>
      </w:r>
      <w:r>
        <w:rPr>
          <w:rFonts w:ascii="Arial" w:hAnsi="Arial" w:cs="Arial"/>
          <w:b/>
          <w:sz w:val="20"/>
        </w:rPr>
        <w:t xml:space="preserve"> </w:t>
      </w:r>
    </w:p>
    <w:tbl>
      <w:tblPr>
        <w:tblW w:w="14605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95"/>
        <w:gridCol w:w="892"/>
        <w:gridCol w:w="811"/>
        <w:gridCol w:w="1081"/>
        <w:gridCol w:w="1439"/>
        <w:gridCol w:w="900"/>
        <w:gridCol w:w="1170"/>
        <w:gridCol w:w="982"/>
        <w:gridCol w:w="990"/>
        <w:gridCol w:w="630"/>
        <w:gridCol w:w="1080"/>
        <w:gridCol w:w="1710"/>
        <w:gridCol w:w="810"/>
        <w:gridCol w:w="915"/>
      </w:tblGrid>
      <w:tr w:rsidR="00E60974" w:rsidRPr="00C55171" w:rsidTr="005E1103">
        <w:trPr>
          <w:cantSplit/>
          <w:trHeight w:val="563"/>
          <w:tblHeader/>
        </w:trPr>
        <w:tc>
          <w:tcPr>
            <w:tcW w:w="1195" w:type="dxa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Author,year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UID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Country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Genetic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Clinical Outcome</w:t>
            </w:r>
          </w:p>
        </w:tc>
        <w:tc>
          <w:tcPr>
            <w:tcW w:w="1439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Genotype groups</w:t>
            </w:r>
          </w:p>
        </w:tc>
        <w:tc>
          <w:tcPr>
            <w:tcW w:w="982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Comparative metric</w:t>
            </w:r>
          </w:p>
        </w:tc>
        <w:tc>
          <w:tcPr>
            <w:tcW w:w="63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P (between which groups?)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[statistical test]</w:t>
            </w:r>
          </w:p>
        </w:tc>
        <w:tc>
          <w:tcPr>
            <w:tcW w:w="171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Statistical Adjustment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[</w:t>
            </w:r>
            <w:r w:rsidRPr="00B333ED">
              <w:rPr>
                <w:rFonts w:ascii="Arial" w:hAnsi="Arial" w:cs="Arial"/>
                <w:b/>
                <w:sz w:val="10"/>
                <w:szCs w:val="10"/>
              </w:rPr>
              <w:t>If YES, for what factors?</w:t>
            </w:r>
            <w:r>
              <w:rPr>
                <w:rFonts w:ascii="Arial" w:hAnsi="Arial" w:cs="Arial"/>
                <w:b/>
                <w:sz w:val="10"/>
                <w:szCs w:val="10"/>
              </w:rPr>
              <w:t>]</w:t>
            </w:r>
          </w:p>
        </w:tc>
        <w:tc>
          <w:tcPr>
            <w:tcW w:w="81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sz w:val="10"/>
                <w:szCs w:val="10"/>
              </w:rPr>
              <w:t>Procedures for multiple comparison</w:t>
            </w:r>
            <w:r>
              <w:rPr>
                <w:rFonts w:ascii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915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sz w:val="10"/>
                <w:szCs w:val="10"/>
              </w:rPr>
              <w:t>Comments</w:t>
            </w: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 xml:space="preserve">Mega{Mega, 2009 141 /id} 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2009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19106084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Multinational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Genetics substudy of TRITON-TIMI 38 [Therapeutic Outcomes by Optimizing Platelet Inhibition with Prasugrel-Thrombolysis in Myocardial Infarction]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Clopidogrel 300 mg loading dose, 75 mg maintenance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Non-fatal stroke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NR; all outcomes were adjudicated by a committee unaware of group assignments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 xml:space="preserve">Up to 15 mo (maximum duration of treatment on trial) </w:t>
            </w:r>
          </w:p>
        </w:tc>
        <w:tc>
          <w:tcPr>
            <w:tcW w:w="117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IM or PM (1/*2A, *1A/*3, *1A/*4, *1A/*8, *2A/*2A, *2A/*3, *2A/*4, *2A/*5A, *2A/*8)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 = 395</w:t>
            </w:r>
          </w:p>
        </w:tc>
        <w:tc>
          <w:tcPr>
            <w:tcW w:w="982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 = NR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Rate = 0.88% (Kaplan-Meier)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HR = 3.93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0.66, 23.51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ACS subtype (STE or NSTE was used as a stratification factor)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Secondary outcome</w:t>
            </w: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EM (*1A/*1A)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 = 1064</w:t>
            </w:r>
          </w:p>
        </w:tc>
        <w:tc>
          <w:tcPr>
            <w:tcW w:w="982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 = NR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Rate = 0.24% (Kaplan-Meier rate)</w:t>
            </w:r>
          </w:p>
        </w:tc>
        <w:tc>
          <w:tcPr>
            <w:tcW w:w="990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5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Sibbing, 2009{Sibbing, 2009 133 /id}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19193675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Clopidogrel 600 mg loading dose before stent placement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Ischemic stroke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Confirmed by brain CT or MRI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707FA">
              <w:rPr>
                <w:rFonts w:ascii="Arial" w:hAnsi="Arial" w:cs="Arial"/>
                <w:bCs/>
                <w:sz w:val="12"/>
                <w:szCs w:val="12"/>
              </w:rPr>
              <w:t xml:space="preserve">30 days </w:t>
            </w:r>
          </w:p>
        </w:tc>
        <w:tc>
          <w:tcPr>
            <w:tcW w:w="1170" w:type="dxa"/>
          </w:tcPr>
          <w:p w:rsidR="00E60974" w:rsidRPr="005707FA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 xml:space="preserve">CYP2C19 *2 carriers </w:t>
            </w:r>
          </w:p>
          <w:p w:rsidR="00E60974" w:rsidRPr="005707FA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(*2/*2 and *2/*1)</w:t>
            </w:r>
          </w:p>
          <w:p w:rsidR="00E60974" w:rsidRPr="005707FA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5707FA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 = 680</w:t>
            </w:r>
          </w:p>
        </w:tc>
        <w:tc>
          <w:tcPr>
            <w:tcW w:w="982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0.001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E60974" w:rsidRPr="005707FA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 non-carriers (*1/*1)</w:t>
            </w:r>
          </w:p>
          <w:p w:rsidR="00E60974" w:rsidRPr="005707FA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5707FA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 = 1805</w:t>
            </w:r>
          </w:p>
        </w:tc>
        <w:tc>
          <w:tcPr>
            <w:tcW w:w="982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5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tcBorders>
              <w:bottom w:val="single" w:sz="4" w:space="0" w:color="auto"/>
            </w:tcBorders>
          </w:tcPr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Bonello, 2010{Bonello, 2010 45 /id}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20708365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France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All patients received oral LDs of 250 mg aspirin and 600 mg clopidogrel at least 6 h before the first VASP index measurement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stroke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stroke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 xml:space="preserve">In hospital </w:t>
            </w:r>
          </w:p>
        </w:tc>
        <w:tc>
          <w:tcPr>
            <w:tcW w:w="117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5707FA">
              <w:rPr>
                <w:rFonts w:ascii="Arial" w:hAnsi="Arial" w:cs="Arial"/>
                <w:bCs/>
                <w:sz w:val="12"/>
                <w:szCs w:val="12"/>
              </w:rPr>
              <w:t>Wild-type</w:t>
            </w:r>
          </w:p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5707FA">
              <w:rPr>
                <w:rFonts w:ascii="Arial" w:hAnsi="Arial" w:cs="Arial"/>
                <w:bCs/>
                <w:sz w:val="12"/>
                <w:szCs w:val="12"/>
              </w:rPr>
              <w:t>N = 277</w:t>
            </w:r>
          </w:p>
        </w:tc>
        <w:tc>
          <w:tcPr>
            <w:tcW w:w="982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1 (&lt;1%)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5707FA">
              <w:rPr>
                <w:rFonts w:ascii="Arial" w:hAnsi="Arial" w:cs="Arial"/>
                <w:bCs/>
                <w:sz w:val="12"/>
                <w:szCs w:val="12"/>
              </w:rPr>
              <w:t>Heterozygotes 2C19*2</w:t>
            </w:r>
          </w:p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5707FA">
              <w:rPr>
                <w:rFonts w:ascii="Arial" w:hAnsi="Arial" w:cs="Arial"/>
                <w:bCs/>
                <w:sz w:val="12"/>
                <w:szCs w:val="12"/>
              </w:rPr>
              <w:t>N = 123</w:t>
            </w:r>
          </w:p>
        </w:tc>
        <w:tc>
          <w:tcPr>
            <w:tcW w:w="982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990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5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5707FA">
              <w:rPr>
                <w:rFonts w:ascii="Arial" w:hAnsi="Arial" w:cs="Arial"/>
                <w:bCs/>
                <w:sz w:val="12"/>
                <w:szCs w:val="12"/>
              </w:rPr>
              <w:t>Homozygotes 2C19*2</w:t>
            </w:r>
          </w:p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5707FA">
              <w:rPr>
                <w:rFonts w:ascii="Arial" w:hAnsi="Arial" w:cs="Arial"/>
                <w:bCs/>
                <w:sz w:val="12"/>
                <w:szCs w:val="12"/>
              </w:rPr>
              <w:t>N = 11</w:t>
            </w:r>
          </w:p>
        </w:tc>
        <w:tc>
          <w:tcPr>
            <w:tcW w:w="982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990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5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tcBorders>
              <w:bottom w:val="single" w:sz="4" w:space="0" w:color="auto"/>
            </w:tcBorders>
          </w:tcPr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lastRenderedPageBreak/>
              <w:t>Yamamoto 2011{Yamamoto, 2011 25 /id}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21168310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Japan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CYP2C19*2 or *3</w:t>
            </w:r>
          </w:p>
        </w:tc>
        <w:tc>
          <w:tcPr>
            <w:tcW w:w="1081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Ischemic stroke</w:t>
            </w:r>
          </w:p>
        </w:tc>
        <w:tc>
          <w:tcPr>
            <w:tcW w:w="1439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Ischemic stroke</w:t>
            </w:r>
          </w:p>
        </w:tc>
        <w:tc>
          <w:tcPr>
            <w:tcW w:w="90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5707FA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17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5707FA">
              <w:rPr>
                <w:rFonts w:ascii="Arial" w:hAnsi="Arial" w:cs="Arial"/>
                <w:bCs/>
                <w:sz w:val="12"/>
                <w:szCs w:val="12"/>
              </w:rPr>
              <w:t>carriers</w:t>
            </w:r>
          </w:p>
        </w:tc>
        <w:tc>
          <w:tcPr>
            <w:tcW w:w="982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2/62</w:t>
            </w:r>
          </w:p>
        </w:tc>
        <w:tc>
          <w:tcPr>
            <w:tcW w:w="99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3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71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15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CYP2C19*1/*2</w:t>
            </w:r>
          </w:p>
        </w:tc>
        <w:tc>
          <w:tcPr>
            <w:tcW w:w="1081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Stroke</w:t>
            </w:r>
          </w:p>
        </w:tc>
        <w:tc>
          <w:tcPr>
            <w:tcW w:w="1439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Stroke</w:t>
            </w:r>
          </w:p>
        </w:tc>
        <w:tc>
          <w:tcPr>
            <w:tcW w:w="90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1 days</w:t>
            </w:r>
          </w:p>
        </w:tc>
        <w:tc>
          <w:tcPr>
            <w:tcW w:w="117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CYP2C19*1/*2</w:t>
            </w:r>
          </w:p>
        </w:tc>
        <w:tc>
          <w:tcPr>
            <w:tcW w:w="982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3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71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15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Stroke</w:t>
            </w:r>
          </w:p>
        </w:tc>
        <w:tc>
          <w:tcPr>
            <w:tcW w:w="1439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Stroke</w:t>
            </w:r>
          </w:p>
        </w:tc>
        <w:tc>
          <w:tcPr>
            <w:tcW w:w="90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10 days</w:t>
            </w:r>
          </w:p>
        </w:tc>
        <w:tc>
          <w:tcPr>
            <w:tcW w:w="117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CYP2C19*1/*2</w:t>
            </w:r>
          </w:p>
        </w:tc>
        <w:tc>
          <w:tcPr>
            <w:tcW w:w="982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3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71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15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CYP2C19*2/*2</w:t>
            </w:r>
          </w:p>
        </w:tc>
        <w:tc>
          <w:tcPr>
            <w:tcW w:w="1081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Cardiovascular death</w:t>
            </w:r>
          </w:p>
        </w:tc>
        <w:tc>
          <w:tcPr>
            <w:tcW w:w="1439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Cardiovascular death</w:t>
            </w:r>
          </w:p>
        </w:tc>
        <w:tc>
          <w:tcPr>
            <w:tcW w:w="90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74 days</w:t>
            </w:r>
          </w:p>
        </w:tc>
        <w:tc>
          <w:tcPr>
            <w:tcW w:w="117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CYP2C19*2/*2</w:t>
            </w:r>
          </w:p>
        </w:tc>
        <w:tc>
          <w:tcPr>
            <w:tcW w:w="982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3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71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15" w:type="dxa"/>
          </w:tcPr>
          <w:p w:rsidR="00E60974" w:rsidRPr="005707FA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tcBorders>
              <w:bottom w:val="single" w:sz="4" w:space="0" w:color="auto"/>
            </w:tcBorders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Tiroch, 2010{Tiroch, 2010 62 /id}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20826260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aspirin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5707FA">
              <w:rPr>
                <w:rFonts w:ascii="Arial" w:hAnsi="Arial" w:cs="Arial"/>
                <w:sz w:val="12"/>
                <w:szCs w:val="12"/>
              </w:rPr>
              <w:t xml:space="preserve"> (100mg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5707FA">
              <w:rPr>
                <w:rFonts w:ascii="Arial" w:hAnsi="Arial" w:cs="Arial"/>
                <w:sz w:val="12"/>
                <w:szCs w:val="12"/>
              </w:rPr>
              <w:t>twice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5707FA">
              <w:rPr>
                <w:rFonts w:ascii="Arial" w:hAnsi="Arial" w:cs="Arial"/>
                <w:sz w:val="12"/>
                <w:szCs w:val="12"/>
              </w:rPr>
              <w:t>daily)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5707FA">
              <w:rPr>
                <w:rFonts w:ascii="Arial" w:hAnsi="Arial" w:cs="Arial"/>
                <w:sz w:val="12"/>
                <w:szCs w:val="12"/>
              </w:rPr>
              <w:t>and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5707FA">
              <w:rPr>
                <w:rFonts w:ascii="Arial" w:hAnsi="Arial" w:cs="Arial"/>
                <w:sz w:val="12"/>
                <w:szCs w:val="12"/>
              </w:rPr>
              <w:t>clopidogrel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5707FA">
              <w:rPr>
                <w:rFonts w:ascii="Arial" w:hAnsi="Arial" w:cs="Arial"/>
                <w:sz w:val="12"/>
                <w:szCs w:val="12"/>
              </w:rPr>
              <w:t>(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5707FA">
              <w:rPr>
                <w:rFonts w:ascii="Arial" w:hAnsi="Arial" w:cs="Arial"/>
                <w:sz w:val="12"/>
                <w:szCs w:val="12"/>
              </w:rPr>
              <w:t>75mg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5707FA">
              <w:rPr>
                <w:rFonts w:ascii="Arial" w:hAnsi="Arial" w:cs="Arial"/>
                <w:sz w:val="12"/>
                <w:szCs w:val="12"/>
              </w:rPr>
              <w:t>once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5707FA">
              <w:rPr>
                <w:rFonts w:ascii="Arial" w:hAnsi="Arial" w:cs="Arial"/>
                <w:sz w:val="12"/>
                <w:szCs w:val="12"/>
              </w:rPr>
              <w:t>Daily)</w:t>
            </w:r>
          </w:p>
        </w:tc>
        <w:tc>
          <w:tcPr>
            <w:tcW w:w="81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</w:tc>
        <w:tc>
          <w:tcPr>
            <w:tcW w:w="1081" w:type="dxa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Stroke</w:t>
            </w:r>
          </w:p>
        </w:tc>
        <w:tc>
          <w:tcPr>
            <w:tcW w:w="1439" w:type="dxa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Stroke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17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</w:tc>
        <w:tc>
          <w:tcPr>
            <w:tcW w:w="982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680</w:t>
            </w:r>
          </w:p>
        </w:tc>
        <w:tc>
          <w:tcPr>
            <w:tcW w:w="99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proofErr w:type="gramStart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N(</w:t>
            </w:r>
            <w:proofErr w:type="gramEnd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%)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8(1.2)</w:t>
            </w:r>
          </w:p>
        </w:tc>
        <w:tc>
          <w:tcPr>
            <w:tcW w:w="63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0.085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GG vs *2 A allele </w:t>
            </w:r>
          </w:p>
        </w:tc>
        <w:tc>
          <w:tcPr>
            <w:tcW w:w="171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15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</w:p>
        </w:tc>
        <w:tc>
          <w:tcPr>
            <w:tcW w:w="81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</w:tc>
        <w:tc>
          <w:tcPr>
            <w:tcW w:w="1081" w:type="dxa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Stroke </w:t>
            </w:r>
          </w:p>
        </w:tc>
        <w:tc>
          <w:tcPr>
            <w:tcW w:w="1439" w:type="dxa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Stroke 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17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</w:tc>
        <w:tc>
          <w:tcPr>
            <w:tcW w:w="982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248</w:t>
            </w:r>
          </w:p>
        </w:tc>
        <w:tc>
          <w:tcPr>
            <w:tcW w:w="99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proofErr w:type="gramStart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N(</w:t>
            </w:r>
            <w:proofErr w:type="gramEnd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%)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0(0)</w:t>
            </w:r>
          </w:p>
        </w:tc>
        <w:tc>
          <w:tcPr>
            <w:tcW w:w="63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15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</w:p>
        </w:tc>
        <w:tc>
          <w:tcPr>
            <w:tcW w:w="81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</w:tc>
        <w:tc>
          <w:tcPr>
            <w:tcW w:w="1081" w:type="dxa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Stroke</w:t>
            </w:r>
          </w:p>
        </w:tc>
        <w:tc>
          <w:tcPr>
            <w:tcW w:w="1439" w:type="dxa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Stroke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17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</w:tc>
        <w:tc>
          <w:tcPr>
            <w:tcW w:w="982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565</w:t>
            </w:r>
          </w:p>
        </w:tc>
        <w:tc>
          <w:tcPr>
            <w:tcW w:w="99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proofErr w:type="gramStart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N(</w:t>
            </w:r>
            <w:proofErr w:type="gramEnd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%)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5 (0.9)</w:t>
            </w:r>
          </w:p>
        </w:tc>
        <w:tc>
          <w:tcPr>
            <w:tcW w:w="63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0.93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CYP2C19*17 CC vs T allele</w:t>
            </w:r>
          </w:p>
        </w:tc>
        <w:tc>
          <w:tcPr>
            <w:tcW w:w="171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15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</w:tc>
        <w:tc>
          <w:tcPr>
            <w:tcW w:w="1081" w:type="dxa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Stroke </w:t>
            </w:r>
          </w:p>
        </w:tc>
        <w:tc>
          <w:tcPr>
            <w:tcW w:w="1439" w:type="dxa"/>
          </w:tcPr>
          <w:p w:rsidR="00E60974" w:rsidRPr="00573DEC" w:rsidRDefault="00E60974" w:rsidP="005E1103">
            <w:pPr>
              <w:ind w:left="60" w:hangingChars="50" w:hanging="60"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Stroke 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17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</w:tc>
        <w:tc>
          <w:tcPr>
            <w:tcW w:w="982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363</w:t>
            </w:r>
          </w:p>
        </w:tc>
        <w:tc>
          <w:tcPr>
            <w:tcW w:w="99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proofErr w:type="gramStart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N(</w:t>
            </w:r>
            <w:proofErr w:type="gramEnd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%)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3 (0.8)</w:t>
            </w:r>
          </w:p>
        </w:tc>
        <w:tc>
          <w:tcPr>
            <w:tcW w:w="63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15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shd w:val="clear" w:color="auto" w:fill="auto"/>
          </w:tcPr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Luo, 2011{Luo, 2011 18198 /id}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22118006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China</w:t>
            </w:r>
          </w:p>
          <w:p w:rsidR="00E60974" w:rsidRPr="00344507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344507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92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LD clopidogrel 300mg and MD 75mg/d and aspirin 300mg LD and MD 100mg/d</w:t>
            </w:r>
          </w:p>
        </w:tc>
        <w:tc>
          <w:tcPr>
            <w:tcW w:w="811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1081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stroke</w:t>
            </w:r>
          </w:p>
        </w:tc>
        <w:tc>
          <w:tcPr>
            <w:tcW w:w="1439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ischaemic stroke</w:t>
            </w:r>
          </w:p>
        </w:tc>
        <w:tc>
          <w:tcPr>
            <w:tcW w:w="900" w:type="dxa"/>
          </w:tcPr>
          <w:p w:rsidR="00E60974" w:rsidRPr="005707FA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5707FA">
              <w:rPr>
                <w:rFonts w:ascii="Arial" w:hAnsi="Arial" w:cs="Arial"/>
                <w:bCs/>
                <w:sz w:val="12"/>
                <w:szCs w:val="12"/>
              </w:rPr>
              <w:t>6 months</w:t>
            </w:r>
          </w:p>
        </w:tc>
        <w:tc>
          <w:tcPr>
            <w:tcW w:w="117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982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21/936</w:t>
            </w:r>
          </w:p>
        </w:tc>
        <w:tc>
          <w:tcPr>
            <w:tcW w:w="99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HR 2.23</w:t>
            </w:r>
          </w:p>
        </w:tc>
        <w:tc>
          <w:tcPr>
            <w:tcW w:w="63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1.18-9.27</w:t>
            </w:r>
          </w:p>
        </w:tc>
        <w:tc>
          <w:tcPr>
            <w:tcW w:w="108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&lt;0.05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comparing with the next row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 xml:space="preserve">chi-square test </w:t>
            </w:r>
          </w:p>
        </w:tc>
        <w:tc>
          <w:tcPr>
            <w:tcW w:w="171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15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5707FA" w:rsidTr="005E1103">
        <w:trPr>
          <w:cantSplit/>
          <w:trHeight w:val="563"/>
        </w:trPr>
        <w:tc>
          <w:tcPr>
            <w:tcW w:w="1195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1081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5707FA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7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982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07FA">
              <w:rPr>
                <w:rFonts w:ascii="Arial" w:hAnsi="Arial" w:cs="Arial"/>
                <w:sz w:val="12"/>
                <w:szCs w:val="12"/>
              </w:rPr>
              <w:t>39/802</w:t>
            </w:r>
          </w:p>
        </w:tc>
        <w:tc>
          <w:tcPr>
            <w:tcW w:w="99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15" w:type="dxa"/>
          </w:tcPr>
          <w:p w:rsidR="00E60974" w:rsidRPr="005707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60974" w:rsidRDefault="00E60974" w:rsidP="005E1103"/>
    <w:p w:rsidR="00E60974" w:rsidRDefault="00E60974" w:rsidP="005E1103"/>
    <w:sectPr w:rsidR="00E60974" w:rsidSect="00CA2DF6">
      <w:footerReference w:type="default" r:id="rId9"/>
      <w:pgSz w:w="15840" w:h="12240" w:orient="landscape"/>
      <w:pgMar w:top="1800" w:right="1440" w:bottom="1800" w:left="1440" w:header="720" w:footer="720" w:gutter="0"/>
      <w:pgNumType w:start="1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5C" w:rsidRDefault="009C255C" w:rsidP="00FC3BBE">
      <w:r>
        <w:separator/>
      </w:r>
    </w:p>
  </w:endnote>
  <w:endnote w:type="continuationSeparator" w:id="0">
    <w:p w:rsidR="009C255C" w:rsidRDefault="009C255C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577C10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D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CA2DF6">
          <w:rPr>
            <w:rFonts w:ascii="Times New Roman" w:hAnsi="Times New Roman"/>
            <w:noProof/>
            <w:sz w:val="24"/>
            <w:szCs w:val="24"/>
          </w:rPr>
          <w:t>177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5C" w:rsidRDefault="009C255C" w:rsidP="00FC3BBE">
      <w:r>
        <w:separator/>
      </w:r>
    </w:p>
  </w:footnote>
  <w:footnote w:type="continuationSeparator" w:id="0">
    <w:p w:rsidR="009C255C" w:rsidRDefault="009C255C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77C10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53F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255C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A2DF6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E101-B7C2-4C7B-9236-882B80D8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2013-11-09T06:56:00Z</dcterms:modified>
</cp:coreProperties>
</file>