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13" w:rsidRDefault="00936C13" w:rsidP="00A93396">
      <w:pPr>
        <w:pStyle w:val="ChapterHeading"/>
      </w:pPr>
      <w:r w:rsidRPr="005E1A55">
        <w:t>Appendix F. Evidence Tables</w:t>
      </w:r>
      <w:r>
        <w:t xml:space="preserve"> for Key Questions 1 and 2</w:t>
      </w:r>
    </w:p>
    <w:p w:rsidR="00936C13" w:rsidRPr="00D443B5" w:rsidRDefault="00936C13" w:rsidP="00A93396">
      <w:pPr>
        <w:pStyle w:val="Level1Heading"/>
      </w:pPr>
      <w:r>
        <w:t>Key Question 1</w:t>
      </w:r>
    </w:p>
    <w:p w:rsidR="00936C13" w:rsidRDefault="00936C13" w:rsidP="00936C13">
      <w:pPr>
        <w:pStyle w:val="TableTitle"/>
        <w:tabs>
          <w:tab w:val="left" w:pos="900"/>
        </w:tabs>
        <w:spacing w:after="20"/>
      </w:pPr>
      <w:bookmarkStart w:id="0" w:name="_Ref327452711"/>
      <w:bookmarkStart w:id="1" w:name="_Ref327517781"/>
      <w:bookmarkStart w:id="2" w:name="_Toc345083118"/>
      <w:bookmarkStart w:id="3" w:name="_Toc351988113"/>
      <w:bookmarkStart w:id="4" w:name="_Toc354402716"/>
      <w:bookmarkStart w:id="5" w:name="_Toc354402774"/>
      <w:bookmarkStart w:id="6" w:name="_Toc354402832"/>
      <w:r w:rsidRPr="00511287">
        <w:t xml:space="preserve">Table </w:t>
      </w:r>
      <w:r>
        <w:t>F1</w:t>
      </w:r>
      <w:bookmarkEnd w:id="0"/>
      <w:r w:rsidRPr="00511287">
        <w:t>.</w:t>
      </w:r>
      <w:r>
        <w:t xml:space="preserve"> </w:t>
      </w:r>
      <w:r w:rsidRPr="00511287">
        <w:t xml:space="preserve">Key </w:t>
      </w:r>
      <w:r>
        <w:t>Q</w:t>
      </w:r>
      <w:r w:rsidRPr="00511287">
        <w:t>uestion 1: psychiatric symptoms</w:t>
      </w:r>
      <w:bookmarkEnd w:id="1"/>
      <w:bookmarkEnd w:id="2"/>
      <w:bookmarkEnd w:id="3"/>
      <w:bookmarkEnd w:id="4"/>
      <w:bookmarkEnd w:id="5"/>
      <w:bookmarkEnd w:id="6"/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72" w:type="dxa"/>
        </w:tblCellMar>
        <w:tblLook w:val="04A0"/>
      </w:tblPr>
      <w:tblGrid>
        <w:gridCol w:w="1498"/>
        <w:gridCol w:w="1314"/>
        <w:gridCol w:w="1835"/>
        <w:gridCol w:w="1574"/>
        <w:gridCol w:w="1176"/>
        <w:gridCol w:w="1095"/>
        <w:gridCol w:w="1176"/>
        <w:gridCol w:w="1333"/>
        <w:gridCol w:w="2377"/>
      </w:tblGrid>
      <w:tr w:rsidR="00936C13" w:rsidRPr="000E6895" w:rsidTr="00936C13">
        <w:trPr>
          <w:cantSplit/>
          <w:tblHeader/>
        </w:trPr>
        <w:tc>
          <w:tcPr>
            <w:tcW w:w="149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Types of Therapies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Study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Group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Outcome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Baseline Score</w:t>
            </w:r>
          </w:p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Mean (S</w:t>
            </w:r>
            <w:r>
              <w:t>D</w:t>
            </w:r>
            <w:r w:rsidRPr="000E6895">
              <w:t>)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Post-Treatment Score</w:t>
            </w:r>
          </w:p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Mean (S</w:t>
            </w:r>
            <w:r>
              <w:t>D</w:t>
            </w:r>
            <w:r w:rsidRPr="000E6895">
              <w:t>)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Followup Score</w:t>
            </w:r>
          </w:p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Mean (S</w:t>
            </w:r>
            <w:r>
              <w:t>D</w:t>
            </w:r>
            <w:r w:rsidRPr="000E6895">
              <w:t>)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>
              <w:t>EPC-</w:t>
            </w:r>
            <w:r w:rsidRPr="000E6895">
              <w:t>Calculated Between</w:t>
            </w:r>
            <w:r>
              <w:t>-</w:t>
            </w:r>
            <w:r w:rsidRPr="000E6895">
              <w:t>Group Effect Size</w:t>
            </w:r>
          </w:p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SMD (95% CI), p</w:t>
            </w:r>
            <w:r w:rsidRPr="000E6895">
              <w:noBreakHyphen/>
              <w:t>Value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936C13" w:rsidRPr="000E6895" w:rsidRDefault="00936C13" w:rsidP="00936C13">
            <w:pPr>
              <w:pStyle w:val="TableColumnHead"/>
              <w:spacing w:before="40" w:after="40"/>
            </w:pPr>
            <w:r w:rsidRPr="000E6895">
              <w:t>Authors’ Reported Results</w:t>
            </w:r>
          </w:p>
        </w:tc>
      </w:tr>
      <w:tr w:rsidR="00936C13" w:rsidTr="00936C13">
        <w:trPr>
          <w:cantSplit/>
          <w:trHeight w:val="29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Pharmacologic Therapies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Balbuena et al., 2010</w:t>
            </w:r>
            <w:r w:rsidRPr="00C9293B">
              <w:rPr>
                <w:vertAlign w:val="superscript"/>
              </w:rPr>
              <w:t>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Clozapine (65)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Brief Psychiatric Rating Scale (BPRS) total score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42.0 (14.8)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6 months: 38.5 (14.6)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 w:rsidRPr="00681683">
              <w:t>SMD: -0.287 (</w:t>
            </w:r>
            <w:r w:rsidRPr="00681683">
              <w:noBreakHyphen/>
              <w:t>0.707 to 0.134) ,</w:t>
            </w:r>
            <w:r>
              <w:t xml:space="preserve"> p=0.182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 xml:space="preserve">BPRS scores decreased significantly for both groups after drug treatment, but significantly more so for the nonclozapine group. </w:t>
            </w:r>
          </w:p>
        </w:tc>
      </w:tr>
      <w:tr w:rsidR="00936C13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Other antipsychotics (33)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37.8 (12.8)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6 months: 30.4 (5.8)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</w:tr>
      <w:tr w:rsidR="00936C13" w:rsidTr="00936C13">
        <w:trPr>
          <w:cantSplit/>
          <w:trHeight w:val="29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Pharmacologic Therapies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Martin et al., 2008</w:t>
            </w:r>
            <w:r w:rsidRPr="00C9293B">
              <w:rPr>
                <w:vertAlign w:val="superscript"/>
              </w:rPr>
              <w:t>69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Clozapine (47)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Clinical Global Impression Scale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Odds ratio (very much plus much improved) 0.55 (0.20 to 1.514), p=0.247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12 (25%) very much improved, 14 (29%) much improved, 17 (36%) minimally improved, 3 (6.0%) unchanged, and 1 (2.0%) worse</w:t>
            </w:r>
          </w:p>
        </w:tc>
      </w:tr>
      <w:tr w:rsidR="00936C13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Other antipsychotics (26)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C13" w:rsidRDefault="00936C13" w:rsidP="00936C13">
            <w:pPr>
              <w:pStyle w:val="TableLeftText"/>
              <w:spacing w:before="40" w:after="40"/>
            </w:pPr>
            <w:r>
              <w:t>9 (35%) very much improved, 9 (35%) much improved, 4 (15%) minimally improved, 4 (15%) unchanged, and 0 (0%) worse</w:t>
            </w:r>
          </w:p>
        </w:tc>
      </w:tr>
    </w:tbl>
    <w:p w:rsidR="00642938" w:rsidRDefault="00642938">
      <w:r>
        <w:br w:type="page"/>
      </w:r>
    </w:p>
    <w:tbl>
      <w:tblPr>
        <w:tblW w:w="1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72" w:type="dxa"/>
        </w:tblCellMar>
        <w:tblLook w:val="04A0"/>
      </w:tblPr>
      <w:tblGrid>
        <w:gridCol w:w="1498"/>
        <w:gridCol w:w="1314"/>
        <w:gridCol w:w="1835"/>
        <w:gridCol w:w="1574"/>
        <w:gridCol w:w="1176"/>
        <w:gridCol w:w="1095"/>
        <w:gridCol w:w="1176"/>
        <w:gridCol w:w="1333"/>
        <w:gridCol w:w="2377"/>
      </w:tblGrid>
      <w:tr w:rsidR="00642938" w:rsidTr="00642938">
        <w:trPr>
          <w:cantSplit/>
          <w:trHeight w:val="290"/>
          <w:tblHeader/>
        </w:trPr>
        <w:tc>
          <w:tcPr>
            <w:tcW w:w="1337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A7E9D" w:rsidRDefault="00642938" w:rsidP="006A7E9D">
            <w:pPr>
              <w:pStyle w:val="TableTitle"/>
              <w:tabs>
                <w:tab w:val="left" w:pos="900"/>
              </w:tabs>
              <w:spacing w:after="20"/>
              <w:rPr>
                <w:rFonts w:eastAsia="Times New Roman"/>
              </w:rPr>
            </w:pPr>
            <w:r w:rsidRPr="00511287">
              <w:lastRenderedPageBreak/>
              <w:t xml:space="preserve">Table </w:t>
            </w:r>
            <w:r>
              <w:t>F1</w:t>
            </w:r>
            <w:r w:rsidRPr="00511287">
              <w:t>.</w:t>
            </w:r>
            <w:r>
              <w:t xml:space="preserve"> </w:t>
            </w:r>
            <w:r w:rsidRPr="00511287">
              <w:t xml:space="preserve">Key </w:t>
            </w:r>
            <w:r>
              <w:t>Q</w:t>
            </w:r>
            <w:r w:rsidRPr="00511287">
              <w:t>uestion 1: psychiatric symptoms</w:t>
            </w:r>
            <w:r>
              <w:t xml:space="preserve"> (continued)</w:t>
            </w:r>
          </w:p>
        </w:tc>
      </w:tr>
      <w:tr w:rsidR="00642938" w:rsidTr="00642938">
        <w:trPr>
          <w:cantSplit/>
          <w:trHeight w:val="290"/>
          <w:tblHeader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Types of Therapies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Study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Group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Outcome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42938" w:rsidP="00A378D4">
            <w:pPr>
              <w:pStyle w:val="TableColumnHead"/>
              <w:spacing w:before="40" w:after="40"/>
            </w:pPr>
            <w:r w:rsidRPr="00642938">
              <w:t>Baseline Score</w:t>
            </w:r>
          </w:p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Mean (SD)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42938" w:rsidP="00A378D4">
            <w:pPr>
              <w:pStyle w:val="TableColumnHead"/>
              <w:spacing w:before="40" w:after="40"/>
            </w:pPr>
            <w:r w:rsidRPr="00642938">
              <w:t>Post-Treatment Score</w:t>
            </w:r>
          </w:p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Mean (SD)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42938" w:rsidP="00A378D4">
            <w:pPr>
              <w:pStyle w:val="TableColumnHead"/>
              <w:spacing w:before="40" w:after="40"/>
            </w:pPr>
            <w:r w:rsidRPr="00642938">
              <w:t>Followup Score</w:t>
            </w:r>
          </w:p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Mean (SD)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42938" w:rsidP="00A378D4">
            <w:pPr>
              <w:pStyle w:val="TableColumnHead"/>
              <w:spacing w:before="40" w:after="40"/>
            </w:pPr>
            <w:r w:rsidRPr="00642938">
              <w:t>EPC-Calculated Between-Group Effect Size</w:t>
            </w:r>
          </w:p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SMD (95% CI), p</w:t>
            </w:r>
            <w:r w:rsidRPr="006A7E9D">
              <w:rPr>
                <w:b/>
              </w:rPr>
              <w:noBreakHyphen/>
              <w:t>Value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Pr="00642938" w:rsidRDefault="006A7E9D" w:rsidP="00936C13">
            <w:pPr>
              <w:pStyle w:val="TableLeftText"/>
              <w:spacing w:before="40" w:after="40"/>
              <w:rPr>
                <w:b/>
              </w:rPr>
            </w:pPr>
            <w:r w:rsidRPr="006A7E9D">
              <w:rPr>
                <w:b/>
              </w:rPr>
              <w:t>Authors’ Reported Results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Pharmacologic Therapies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Tavernor et al., 2000</w:t>
            </w:r>
            <w:r w:rsidRPr="00C9293B">
              <w:rPr>
                <w:vertAlign w:val="superscript"/>
              </w:rPr>
              <w:t>70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BPRS total score (number of patients in each group was 25 for this outcome)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36 (9)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0.744 (0.171 to 1.317), p=0.011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total BPRS score was significantly higher for the high dose group than the standard dose group (p=0.013)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30 (7)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Pharmacologic Therapies (continued)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Tavernor et al., 2000</w:t>
            </w:r>
            <w:r w:rsidRPr="00C9293B">
              <w:rPr>
                <w:vertAlign w:val="superscript"/>
              </w:rPr>
              <w:t>70</w:t>
            </w:r>
            <w:r>
              <w:t xml:space="preserve"> (continued)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Nurses Observation Scale for Inpatient Evaluation (NOSIE) social interest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29 (10)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0.631 (0.129 to 1.133), p=0.014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NOSIE score for social interest was significantly higher for the high dose group than the standard group (p=0.035)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23 (9)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NOSIE social competence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45 (11)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0.299 (-0.194 to 0.791), p=0.235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 significant difference between groups on the NOSIE social competence score.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48 (9)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NOSIE personal neatness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 (5)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0.200 (-0.291 to 0.691), p=0.425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 significant difference between groups on the NOSIE personal neatness score.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9 (5)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NOSIE psychotic depression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 (4)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0.750 (0.243 to 1.257), p=0.004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NOSIE score for psychotic depression was significantly higher for the high dose group than the standard group (p=0.023)</w:t>
            </w: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 (4)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 xml:space="preserve">NOSIE manifest psychosis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 (5)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0.883 (0.370 to 1.397), p=0.001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 xml:space="preserve">The NOSIE score for manifest psychosis was significantly higher for the </w:t>
            </w:r>
            <w:r>
              <w:lastRenderedPageBreak/>
              <w:t>high dose group than the standard group (p=0.004)</w:t>
            </w: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 (4)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lastRenderedPageBreak/>
              <w:t>Pharmacologic Therapies (continued)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Tavernor et al., 2000</w:t>
            </w:r>
            <w:r w:rsidRPr="00C9293B">
              <w:rPr>
                <w:vertAlign w:val="superscript"/>
              </w:rPr>
              <w:t>70</w:t>
            </w:r>
            <w:r>
              <w:t xml:space="preserve"> (continued)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NOSIE irritability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 (8)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0.587 (0.087 to 1.088), p=0.021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NOSIE score for irritability was significantly higher for the high dose group than the standard group (p=0.039)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 (9)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NOSIE cooperation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 (4)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0.250 (-0.242 to 0.742), p=0.319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 significant difference between groups on the NOSIE cooperation score.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9 (4)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Global Assessment Scale (GAS)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36 (15)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0.664 (0.161 to 1.167), p=0.010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mean score on the GAS was significantly lower for the high dose group than the standard dose group (p=0.006)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47 (18)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Social Dysfunction and Aggression Scale (SDAS) general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10 (8)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0.532 (0.034 to 1.031), p=0.036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general and peak levels of aggression were higher for the high dose group than for the standard- dose group.</w:t>
            </w: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6 (7)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High dose chlorpromazine (&gt;1,400 mg, 32)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SDAS peak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18 (9)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0.631 (0.125 to 1.137), p=0.014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general and peak levels of aggression were higher for the high dose group than for the standard-dose group.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Standard dose chlorpromazine (&lt;1,000 mg, 32)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  <w:rPr>
                <w:sz w:val="22"/>
                <w:szCs w:val="22"/>
              </w:rPr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12 (10)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Pharmacologic Therapies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Beck et al., 1997</w:t>
            </w:r>
            <w:r w:rsidRPr="00C9293B">
              <w:rPr>
                <w:vertAlign w:val="superscript"/>
              </w:rPr>
              <w:t>71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Risperidone (10)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Time-Sample Behavioral Checklist (TSBC)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MANOVA analysis indicated that the group main effect failed to achieve significance (F=1.77, df=16,139, p&lt;0.18), as did the interaction between group and time (F=0.48, df=18,139, p&lt;0.96). The main effect of time was significant (F=3.55, df=18,139, p&lt;0.001).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Traditional neuroleptics (10)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1968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 w:rsidRPr="00C868D6">
              <w:t>Psychological Therapies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Rees-Jones et al., 2012</w:t>
            </w:r>
            <w:r w:rsidRPr="00C9293B">
              <w:rPr>
                <w:vertAlign w:val="superscript"/>
              </w:rPr>
              <w:t>66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 w:rsidRPr="00124D0B">
              <w:t>Cognitive skills program—Reasoning and Rehabilitation (</w:t>
            </w:r>
            <w:r>
              <w:t>R&amp;R, 67</w:t>
            </w:r>
            <w:r w:rsidRPr="00124D0B">
              <w:t>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Maudsley Violence Questionnaire (MVQ) Total Score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16.25 (12.61)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12.30 (10.10)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11.87 (10.06)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Pr="00C92A35" w:rsidRDefault="00642938" w:rsidP="00936C13">
            <w:pPr>
              <w:pStyle w:val="TableLeftText"/>
              <w:spacing w:before="40" w:after="40"/>
            </w:pPr>
            <w:r w:rsidRPr="00B346B3">
              <w:t>Pre to posttreatment:0.38 (0.02 to 0.75), 0.04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 w:rsidRPr="00B346B3">
              <w:t xml:space="preserve">Pre to followup: </w:t>
            </w:r>
            <w:r>
              <w:br/>
            </w:r>
            <w:r w:rsidRPr="00B346B3">
              <w:t>0.38 (0.02 to 0.74), p=0.04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 R&amp;R group scored significantly lower than TAU on MVQ total score and subscales at post-treatment. At the 3 month followup, the R&amp;R group showed persistent significant improvement on the total score and subscale.</w:t>
            </w:r>
          </w:p>
        </w:tc>
      </w:tr>
      <w:tr w:rsidR="00642938" w:rsidTr="00936C13">
        <w:trPr>
          <w:cantSplit/>
          <w:trHeight w:val="665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(54)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14.35 (11.28)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14.72 (10.43)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14.24 (10.70)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344"/>
        </w:trPr>
        <w:tc>
          <w:tcPr>
            <w:tcW w:w="14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 w:rsidRPr="00C868D6">
              <w:t>Psychological Therapies</w:t>
            </w:r>
          </w:p>
        </w:tc>
        <w:tc>
          <w:tcPr>
            <w:tcW w:w="13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Rees-Jones et al., 2012</w:t>
            </w:r>
            <w:r w:rsidRPr="00C9293B">
              <w:rPr>
                <w:vertAlign w:val="superscript"/>
              </w:rPr>
              <w:t>66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 w:rsidRPr="00124D0B">
              <w:t>Cognitive skills program—Reasoning and Rehabilitation (</w:t>
            </w:r>
            <w:r>
              <w:t>R&amp;R, 67</w:t>
            </w:r>
            <w:r w:rsidRPr="00124D0B">
              <w:t>)</w:t>
            </w:r>
          </w:p>
        </w:tc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Locus of Control (LoC) Scale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16.13 (5.32)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15.76 (5.25)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14.78 (4.57)</w:t>
            </w:r>
          </w:p>
        </w:tc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0.04 (-0.32 to 0.40), p=0.83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 xml:space="preserve">Pre to followup: </w:t>
            </w:r>
            <w:r>
              <w:br/>
              <w:t>0.23 (-0.13 to 0.59), p=0.21</w:t>
            </w:r>
          </w:p>
        </w:tc>
        <w:tc>
          <w:tcPr>
            <w:tcW w:w="23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There was no significant between group differences on LoC at post-treatment. At the 3 month followup, the R&amp;R group had moved toward a more normal LoC.</w:t>
            </w:r>
          </w:p>
        </w:tc>
      </w:tr>
      <w:tr w:rsidR="00642938" w:rsidTr="00936C13">
        <w:trPr>
          <w:cantSplit/>
          <w:trHeight w:val="343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(54)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16.04 (5.51)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15.88 (5.89)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15.90 (5.79)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3518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lastRenderedPageBreak/>
              <w:t>Psychological Therapies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Cullen et al., 2011</w:t>
            </w:r>
            <w:r w:rsidRPr="00C9293B">
              <w:rPr>
                <w:vertAlign w:val="superscript"/>
              </w:rPr>
              <w:t>67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Cognitive skills program—Reasoning and Rehabilitation (R&amp;R, 36)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Social Problem-Solving Inventory (SPSI) total score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12.6 (2.7)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13.4 (2.2)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13.2 (2.5)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0.409 (-0.058 to 0.875), p=0.086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Pre to followup: 0.281 (-0.183 to 0.746), p=0.235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Results of regression analysis indicated statistically significant larger improvement in the R&amp;R group compared with the TAU group on the total SPSI score and on the impulsive/carelessness style and avoidant style subscales at posttreatment. At 12 months followup, the R&amp;R group demonstrated significant improvements on the SPSI impulsive/carelessness style and avoidant style subscale.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(36)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13.6 (2.5)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13.4 (2.3)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13.5 (2.2)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656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Psychological Therapies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Cullen et al., 2011</w:t>
            </w:r>
            <w:r w:rsidRPr="00C9293B">
              <w:rPr>
                <w:vertAlign w:val="superscript"/>
              </w:rPr>
              <w:t>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Cognitive skills program—Reasoning and Rehabilitation (R&amp;R, 36)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SPSI: positive problem orientation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12.4 (3.9)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11.9 (3.4)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12.2 (3.6)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0.166 (-0.297 to 0.629), p=0.482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Pre to followup: 0.00 (-0.462 to 0.462), p=1.000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(36)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11.5 (3.4)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11.6 (3.7)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11.3 (3.6)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Psychological Therapies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Cullen et al., 2011</w:t>
            </w:r>
            <w:r w:rsidRPr="00C9293B">
              <w:rPr>
                <w:vertAlign w:val="superscript"/>
              </w:rPr>
              <w:t>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Cognitive skills program—Reasoning and Rehabilitation (R&amp;R, 36)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SPSI: negative problem orientation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5.8 (5.3)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5.8 (4.2)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6.4 (4.4)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0.00 (-0.462 to 0.462), p=1.000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Pre to followup: 0.251 (-0.213 to 0.714), p=0.290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(36)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4.8 (4.1)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4.8 (4.0)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4.3 (3.4)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Psychological Therapies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Cullen et al., 2011</w:t>
            </w:r>
            <w:r w:rsidRPr="00C9293B">
              <w:rPr>
                <w:vertAlign w:val="superscript"/>
              </w:rPr>
              <w:t>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Cognitive skills program—Reasoning and Rehabilitation (R&amp;R, 36)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SPSI: rational problem solving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10.6 (4.3)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11.1 (4.5)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11.6 (4.0)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0.351 (-0.114 to 0.817), p=0.139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Pre to followup: 0.245 (-0.219 to 0.708), p=0.3011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(36)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10.9 (3.8)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9.9 (4.4)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10.9 (4.2)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Psychological Therapies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Cullen et al., 2011</w:t>
            </w:r>
            <w:r w:rsidRPr="00C9293B">
              <w:rPr>
                <w:vertAlign w:val="superscript"/>
              </w:rPr>
              <w:t>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Cognitive skills program—Reasoning and Rehabilitation (R&amp;R, 36)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SPSI: impulsive/ careless style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7.0 (4.3)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4.7 (3.4)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5.4 (4.0)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0.612 (0.140 to 1.085), p=0.011</w:t>
            </w:r>
          </w:p>
          <w:p w:rsidR="00642938" w:rsidRDefault="00642938" w:rsidP="00936C13">
            <w:pPr>
              <w:pStyle w:val="TableLeftText"/>
              <w:spacing w:before="90" w:after="40"/>
            </w:pPr>
            <w:r>
              <w:t>Pre to followup: 0.524 (0.054 to 0.994), p=0.029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(36)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5.0 (3.8)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5.0 (3.3)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5.5 (3.9)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Psychological Therapies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Cullen et al., 2011</w:t>
            </w:r>
            <w:r w:rsidRPr="00C9293B">
              <w:rPr>
                <w:vertAlign w:val="superscript"/>
              </w:rPr>
              <w:t>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Cognitive skills program—Reasoning and Rehabilitation (R&amp;R, 36)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SPSI: avoidant style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4.5 (4.5)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5.0 (3.8)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5.9 (4.3)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Pre to posttreatment: 0.557 (0.086 to 1.028), p=0.020</w:t>
            </w:r>
          </w:p>
          <w:p w:rsidR="00642938" w:rsidRDefault="00642938" w:rsidP="00936C13">
            <w:pPr>
              <w:pStyle w:val="TableLeftText"/>
              <w:spacing w:before="90" w:after="40"/>
            </w:pPr>
            <w:r>
              <w:t>Pre to followup: 0.834 (0.352 to 1.315), p=0.001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TAU (36)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7.0 (4.5)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5.2 (3.4)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4.8 (3.9)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Psychological Therapies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Wilson, 1990</w:t>
            </w:r>
            <w:r w:rsidRPr="00C9293B">
              <w:rPr>
                <w:vertAlign w:val="superscript"/>
              </w:rPr>
              <w:t>72</w:t>
            </w:r>
            <w: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Group cognitive therapy (5)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Beck Depression Inventory (BDI)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26.60 (12.30)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13.00 (9.69)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0.956 (-0.353 to 2.264), p=0.152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Both groups improved from pre to post-treatment. “A significant main effect for time was obtained across the repeated measures on the [BDI] and a trend towards significance was noted on the Hopelessness Scale.” Further analysis indicated significant improvement in depression ratings from pre- to midtreatment assessments on the BDI and between mid- and posttreatment on the MMPI D. No significant change was observed for assessments using the MAACL-D.</w:t>
            </w:r>
          </w:p>
          <w:p w:rsidR="00642938" w:rsidRDefault="00642938" w:rsidP="00936C13">
            <w:pPr>
              <w:pStyle w:val="TableLeftText"/>
              <w:spacing w:before="90" w:after="40"/>
            </w:pPr>
            <w:r>
              <w:t>ECRI’s analysis does not include midtreatment assessment scores.</w:t>
            </w:r>
          </w:p>
        </w:tc>
      </w:tr>
      <w:tr w:rsidR="00642938" w:rsidTr="00936C13">
        <w:trPr>
          <w:cantSplit/>
          <w:trHeight w:val="782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Individual supportive therapy (5)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21.20 (4.66)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16.20 (6.76)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Group cognitive therapy (5)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Multiple Affect Adjective Check List D Scale (MAACL D)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14.00 (7.42)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8.80 (5.26)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0.812 (-0.478 to 2.102), p=0.217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Individual supportive therapy (5)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8.40 (6.54)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8.20 (3.49)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Group cognitive therapy (5)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Hopelessness Scale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10.00 (6.71)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6.80 (7.59)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0.032 (-1.207 to 1.272), p=0.959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Individual supportive therapy (5)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7.20 (5.54)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4.20 (4.14)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Group cognitive therapy (5)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MMPI D Scale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82.00 (13.69)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69.80 (14.56)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9 months: 61.20 (8.41)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Baseline to post: 0.344 (</w:t>
            </w:r>
            <w:r>
              <w:noBreakHyphen/>
              <w:t>0.905 to 1.593), p=0.589</w:t>
            </w:r>
          </w:p>
          <w:p w:rsidR="00642938" w:rsidRDefault="00642938" w:rsidP="00936C13">
            <w:pPr>
              <w:pStyle w:val="TableLeftText"/>
              <w:spacing w:before="90" w:after="40"/>
            </w:pPr>
            <w:r>
              <w:t>Baseline to followup: 0.200 (-1.043 to 1.443), p=0.753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Individual supportive therapy (5)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74.40 (16.99)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57.20 (10.98)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9 months: 56.40 (14.22)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142850">
        <w:trPr>
          <w:cantSplit/>
          <w:trHeight w:val="29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Dual Disorder Treatment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Sacks et al., 2008</w:t>
            </w:r>
            <w:r w:rsidRPr="00C9293B">
              <w:rPr>
                <w:vertAlign w:val="superscript"/>
              </w:rPr>
              <w:t>64,65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(Both publications report on the same patients, but the second publication reports a longer-term followup period and includes an additional 154 patients.)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 xml:space="preserve">Therapeutic community (TC), 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and 6 month post-prison data is based on the original sample only (N=163); 12 month followup is based on larger sample (N=207)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BDI total score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17.40 (10.74)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6 months: 11.84 (11.53)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At 12 months: 11.7 (NR)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Baseline to 6 month followup: 0.204 (-0.018 to 0.426), p=0.071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to 12 month followup: Could not be calculated.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Scores for all three measures of psychological symptoms (BDI, BSI, and PSS) showed statistically significant improvement for both the TC and IOP group from pretreatment to 6 month post-prison follow-up. The authors’ calculations show significant differential improvement favoring the TC group in the BDI total score and PSS score.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 xml:space="preserve">“At 12 months post-prison followup for mental health symptomatology, the comparatively greater effectiveness of TC found 6 months after prison release were attenuated at the 12 month followup. Women in the control group continued to improve long-term (through 12 months </w:t>
            </w:r>
            <w:r>
              <w:lastRenderedPageBreak/>
              <w:t>post prison) on mental health and arrest, reducing those outcomes to levels approaching the rates of women from the TC and, in those domains, attenuating the differential between the groups.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Intensive outpatient program (IOP)Baseline and 6 month post-prison data is based on the original sample only (N=151); 12 month followup is based on the larger sample (N=163)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17.74 (11.19)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6 months: 14.48 (12.11)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At 12 months: 13.2 (NR)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TC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and 6 month post-prison data is based on the original sample only (N=163); 12 month followup is based on larger sample (N=207)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Brief Symptom Inventory (BSI) global severity index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58.77 (10.83)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6 months: 53.47 (12.64)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At 12 months: 51.3 (NR)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Baseline to 6 month followup: 0.145 (-0.077 to 0.366), p=0.201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to 12 month followup: Could not be calculated.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IOP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and 6 month post-prison data is based on the original sample only (N=151); 12 month followup is based on the larger sample (N=163)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58.64 (12.17)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6 months: 55.10 (12.84)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At 12 months post-prison release:53.4 (NR)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TC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and 6 month post-prison data is based on the original sample only (N=163); 12 month followup is based on larger sample (N=207)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Posttraumatic Symptom Severity (PSS) Score total score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16.16 (13.01)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6 months: 10.22 (11.10)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At 12 months post-prison release:10.0 (NR)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Baseline to 6 month followup: 0.21 (-0.01 to 0.43), p=0.060)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 xml:space="preserve">Baseline to 12 month followup: Could not be </w:t>
            </w:r>
            <w:r>
              <w:lastRenderedPageBreak/>
              <w:t>calculated.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B66CC">
        <w:trPr>
          <w:cantSplit/>
          <w:trHeight w:val="290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IOP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Baseline and 6 month post-prison data is based on the original sample only (N=151); 12 month followup is based on the larger sample (N=163)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16.29 (14.10)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6 months: 13.12 (13.81)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At 12 months:11.9 (NR)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pageBreakBefore/>
              <w:spacing w:before="40" w:after="40"/>
            </w:pPr>
            <w:r>
              <w:lastRenderedPageBreak/>
              <w:t>Dual Disorder Treatment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Sullivan et al., 2007</w:t>
            </w:r>
            <w:r w:rsidRPr="00C9293B">
              <w:rPr>
                <w:vertAlign w:val="superscript"/>
              </w:rPr>
              <w:t>63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Modified Therapeutic Community (MTC, 75) vs. Standard Mental Health Program (MH, 64)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BSI global severity index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Combined for both groups: 44.7 (11.1)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12 months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Combined for both groups: 40.9 (10.1)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Both groups demonstrated a statistically significant decrease in BSI scores from baseline to 12 month followup, but no between group difference was observed at 12 months: Odds ratio (p-value): 0.760 (p=0.47)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BDI total score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Combined for both groups: 12.8 (10.2)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12 months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Combined for both groups: 12.7 (12.5)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 significant change in BDI scores were observed for either group from baseline to 12-month followup. Between group difference at 12 months was also not significant: Odds ratio (p-value): 0.615 (p=0.37)</w:t>
            </w:r>
          </w:p>
        </w:tc>
      </w:tr>
      <w:tr w:rsidR="00642938" w:rsidTr="00936C13">
        <w:trPr>
          <w:cantSplit/>
          <w:trHeight w:val="29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Manifest Anxiety Scale (MAS)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Combined for both groups: 9.4 (5.0)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At 12 months</w:t>
            </w:r>
          </w:p>
          <w:p w:rsidR="00642938" w:rsidRDefault="00642938" w:rsidP="00936C13">
            <w:pPr>
              <w:pStyle w:val="TableLeftText"/>
              <w:spacing w:before="40" w:after="40"/>
            </w:pPr>
            <w:r>
              <w:t>Combined for both groups: 8.7 (5.2)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642938" w:rsidRDefault="00642938" w:rsidP="00936C13">
            <w:pPr>
              <w:pStyle w:val="TableLeftText"/>
              <w:spacing w:before="40" w:after="40"/>
            </w:pPr>
            <w:r>
              <w:t>No significant change in MAS scores were observed for either group from baseline to 12-month followup. Between group difference at 12 months was also not significant: Odds ratio (p-value): 0.770 (p=0.54)</w:t>
            </w:r>
          </w:p>
        </w:tc>
      </w:tr>
    </w:tbl>
    <w:p w:rsidR="00936C13" w:rsidRDefault="00936C13" w:rsidP="00936C13">
      <w:pPr>
        <w:pStyle w:val="TableNote"/>
        <w:spacing w:before="60" w:after="0"/>
        <w:rPr>
          <w:b/>
        </w:rPr>
      </w:pPr>
      <w:r>
        <w:t>*Author-reported change in daily mood rating. However, mood was rated using an instrument that had not been validated. Thus, these results are not reported in this report.</w:t>
      </w:r>
    </w:p>
    <w:p w:rsidR="00C9293B" w:rsidRDefault="00936C13" w:rsidP="00601373">
      <w:pPr>
        <w:pStyle w:val="TableNote"/>
        <w:tabs>
          <w:tab w:val="left" w:pos="540"/>
        </w:tabs>
        <w:spacing w:before="60" w:after="0"/>
        <w:ind w:right="-432"/>
      </w:pPr>
      <w:r>
        <w:t>CI=Confidence interval; MANOVA=multivariate analysis of variance; MMPI-D=Minnesota Multiphasic Personality Inventory Depression scale; NR=not reported; SD=standard deviation; SMD=standardized mean difference; TAU=treatment as usual</w:t>
      </w:r>
    </w:p>
    <w:sectPr w:rsidR="00C9293B" w:rsidSect="00601373">
      <w:footerReference w:type="default" r:id="rId11"/>
      <w:footerReference w:type="first" r:id="rId12"/>
      <w:pgSz w:w="15840" w:h="12240" w:orient="landscape" w:code="1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3A" w:rsidRDefault="001F383A">
      <w:r>
        <w:separator/>
      </w:r>
    </w:p>
  </w:endnote>
  <w:endnote w:type="continuationSeparator" w:id="0">
    <w:p w:rsidR="001F383A" w:rsidRDefault="001F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601373">
    <w:pPr>
      <w:pStyle w:val="PageNumber"/>
    </w:pPr>
    <w:r>
      <w:t>F</w:t>
    </w:r>
    <w:r w:rsidR="00782280">
      <w:t>-</w:t>
    </w:r>
    <w:fldSimple w:instr=" PAGE   \* MERGEFORMAT 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80" w:rsidRDefault="00782280" w:rsidP="00E41648">
    <w:pPr>
      <w:pStyle w:val="PageNumber"/>
    </w:pPr>
    <w:r>
      <w:t>I-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3A" w:rsidRDefault="001F383A">
      <w:r>
        <w:separator/>
      </w:r>
    </w:p>
  </w:footnote>
  <w:footnote w:type="continuationSeparator" w:id="0">
    <w:p w:rsidR="001F383A" w:rsidRDefault="001F3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4AC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8637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1262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E6B1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A0E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E9E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CC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8D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2E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5A5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47BFA"/>
    <w:multiLevelType w:val="hybridMultilevel"/>
    <w:tmpl w:val="EC60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F047A5"/>
    <w:multiLevelType w:val="hybridMultilevel"/>
    <w:tmpl w:val="993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6DDF"/>
    <w:multiLevelType w:val="hybridMultilevel"/>
    <w:tmpl w:val="ECA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D5D"/>
    <w:multiLevelType w:val="hybridMultilevel"/>
    <w:tmpl w:val="573C18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C0C535B"/>
    <w:multiLevelType w:val="hybridMultilevel"/>
    <w:tmpl w:val="20EC5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F50CAA"/>
    <w:multiLevelType w:val="hybridMultilevel"/>
    <w:tmpl w:val="1B667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DEDADBBA"/>
    <w:lvl w:ilvl="0" w:tplc="188AC6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2042C"/>
    <w:multiLevelType w:val="hybridMultilevel"/>
    <w:tmpl w:val="92D8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90205"/>
    <w:multiLevelType w:val="hybridMultilevel"/>
    <w:tmpl w:val="500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A5B"/>
    <w:multiLevelType w:val="hybridMultilevel"/>
    <w:tmpl w:val="08D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3EDF"/>
    <w:multiLevelType w:val="hybridMultilevel"/>
    <w:tmpl w:val="6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97069"/>
    <w:multiLevelType w:val="hybridMultilevel"/>
    <w:tmpl w:val="CCB2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022E85"/>
    <w:multiLevelType w:val="hybridMultilevel"/>
    <w:tmpl w:val="D87CB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C66B07"/>
    <w:multiLevelType w:val="hybridMultilevel"/>
    <w:tmpl w:val="50DA1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79C5D2B"/>
    <w:multiLevelType w:val="hybridMultilevel"/>
    <w:tmpl w:val="1436D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D35A7"/>
    <w:multiLevelType w:val="hybridMultilevel"/>
    <w:tmpl w:val="F204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71BDA"/>
    <w:multiLevelType w:val="hybridMultilevel"/>
    <w:tmpl w:val="269A2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26"/>
  </w:num>
  <w:num w:numId="9">
    <w:abstractNumId w:val="24"/>
  </w:num>
  <w:num w:numId="10">
    <w:abstractNumId w:val="21"/>
  </w:num>
  <w:num w:numId="11">
    <w:abstractNumId w:val="20"/>
  </w:num>
  <w:num w:numId="12">
    <w:abstractNumId w:val="28"/>
  </w:num>
  <w:num w:numId="13">
    <w:abstractNumId w:val="23"/>
  </w:num>
  <w:num w:numId="14">
    <w:abstractNumId w:val="27"/>
  </w:num>
  <w:num w:numId="15">
    <w:abstractNumId w:val="25"/>
  </w:num>
  <w:num w:numId="16">
    <w:abstractNumId w:val="16"/>
  </w:num>
  <w:num w:numId="17">
    <w:abstractNumId w:val="10"/>
  </w:num>
  <w:num w:numId="18">
    <w:abstractNumId w:val="2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ttachedTemplate r:id="rId1"/>
  <w:stylePaneFormatFilter w:val="1028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16_Final_1-4-2013&lt;/item&gt;&lt;/Libraries&gt;&lt;/Databases&gt;"/>
  </w:docVars>
  <w:rsids>
    <w:rsidRoot w:val="0035575D"/>
    <w:rsid w:val="00000F4C"/>
    <w:rsid w:val="0000141B"/>
    <w:rsid w:val="00001A05"/>
    <w:rsid w:val="00003916"/>
    <w:rsid w:val="00004F0D"/>
    <w:rsid w:val="0000509D"/>
    <w:rsid w:val="000052BF"/>
    <w:rsid w:val="0000581E"/>
    <w:rsid w:val="00005932"/>
    <w:rsid w:val="00006D1D"/>
    <w:rsid w:val="0001024B"/>
    <w:rsid w:val="000105F4"/>
    <w:rsid w:val="000125E9"/>
    <w:rsid w:val="000131F6"/>
    <w:rsid w:val="00013637"/>
    <w:rsid w:val="00013B51"/>
    <w:rsid w:val="00013B53"/>
    <w:rsid w:val="00015481"/>
    <w:rsid w:val="00015C5E"/>
    <w:rsid w:val="000164C7"/>
    <w:rsid w:val="00016519"/>
    <w:rsid w:val="000170E1"/>
    <w:rsid w:val="00017915"/>
    <w:rsid w:val="00021168"/>
    <w:rsid w:val="000220F1"/>
    <w:rsid w:val="00022215"/>
    <w:rsid w:val="0002294F"/>
    <w:rsid w:val="000234F7"/>
    <w:rsid w:val="0002350C"/>
    <w:rsid w:val="000244FD"/>
    <w:rsid w:val="00024662"/>
    <w:rsid w:val="000248F0"/>
    <w:rsid w:val="00024DCA"/>
    <w:rsid w:val="00025803"/>
    <w:rsid w:val="000258DD"/>
    <w:rsid w:val="00026A3D"/>
    <w:rsid w:val="000275EF"/>
    <w:rsid w:val="000306BE"/>
    <w:rsid w:val="0003084F"/>
    <w:rsid w:val="00030D5E"/>
    <w:rsid w:val="000312D6"/>
    <w:rsid w:val="00031A35"/>
    <w:rsid w:val="00031EB8"/>
    <w:rsid w:val="00032985"/>
    <w:rsid w:val="000335B2"/>
    <w:rsid w:val="00033C5A"/>
    <w:rsid w:val="000346AB"/>
    <w:rsid w:val="00034DFF"/>
    <w:rsid w:val="000360A7"/>
    <w:rsid w:val="0003644F"/>
    <w:rsid w:val="000365E6"/>
    <w:rsid w:val="00036906"/>
    <w:rsid w:val="000369A2"/>
    <w:rsid w:val="00037471"/>
    <w:rsid w:val="000379F0"/>
    <w:rsid w:val="00040542"/>
    <w:rsid w:val="00040ABE"/>
    <w:rsid w:val="00042AB0"/>
    <w:rsid w:val="000430C7"/>
    <w:rsid w:val="0004326C"/>
    <w:rsid w:val="000435F8"/>
    <w:rsid w:val="00043756"/>
    <w:rsid w:val="000439D2"/>
    <w:rsid w:val="00044BE5"/>
    <w:rsid w:val="00044CCA"/>
    <w:rsid w:val="00050B3C"/>
    <w:rsid w:val="00051228"/>
    <w:rsid w:val="00052741"/>
    <w:rsid w:val="00052B86"/>
    <w:rsid w:val="00053AFF"/>
    <w:rsid w:val="00055D39"/>
    <w:rsid w:val="00056004"/>
    <w:rsid w:val="000578DF"/>
    <w:rsid w:val="000600AA"/>
    <w:rsid w:val="00060586"/>
    <w:rsid w:val="00061A95"/>
    <w:rsid w:val="00061F9C"/>
    <w:rsid w:val="00062900"/>
    <w:rsid w:val="00065C33"/>
    <w:rsid w:val="000667D8"/>
    <w:rsid w:val="00066959"/>
    <w:rsid w:val="00066C0E"/>
    <w:rsid w:val="000671BA"/>
    <w:rsid w:val="00067228"/>
    <w:rsid w:val="000673BB"/>
    <w:rsid w:val="00067A17"/>
    <w:rsid w:val="00067B0C"/>
    <w:rsid w:val="00067FB0"/>
    <w:rsid w:val="00070112"/>
    <w:rsid w:val="00071281"/>
    <w:rsid w:val="000719A9"/>
    <w:rsid w:val="0007598F"/>
    <w:rsid w:val="000770D9"/>
    <w:rsid w:val="0007750C"/>
    <w:rsid w:val="00077A39"/>
    <w:rsid w:val="00077C12"/>
    <w:rsid w:val="00080B49"/>
    <w:rsid w:val="00080BDA"/>
    <w:rsid w:val="00080C83"/>
    <w:rsid w:val="00080D51"/>
    <w:rsid w:val="000814F6"/>
    <w:rsid w:val="0008180B"/>
    <w:rsid w:val="00081848"/>
    <w:rsid w:val="000822C3"/>
    <w:rsid w:val="00082783"/>
    <w:rsid w:val="00082E66"/>
    <w:rsid w:val="000833BA"/>
    <w:rsid w:val="000850F6"/>
    <w:rsid w:val="000858AD"/>
    <w:rsid w:val="000877EA"/>
    <w:rsid w:val="000903CA"/>
    <w:rsid w:val="00090686"/>
    <w:rsid w:val="0009088F"/>
    <w:rsid w:val="00090F82"/>
    <w:rsid w:val="00091165"/>
    <w:rsid w:val="00091167"/>
    <w:rsid w:val="00091672"/>
    <w:rsid w:val="00091E6F"/>
    <w:rsid w:val="00092317"/>
    <w:rsid w:val="00094319"/>
    <w:rsid w:val="00094408"/>
    <w:rsid w:val="000951C0"/>
    <w:rsid w:val="0009527F"/>
    <w:rsid w:val="00095A6E"/>
    <w:rsid w:val="000969C2"/>
    <w:rsid w:val="00097348"/>
    <w:rsid w:val="00097833"/>
    <w:rsid w:val="00097CB9"/>
    <w:rsid w:val="000A053C"/>
    <w:rsid w:val="000A0B04"/>
    <w:rsid w:val="000A1BD4"/>
    <w:rsid w:val="000A2970"/>
    <w:rsid w:val="000A2A74"/>
    <w:rsid w:val="000A3328"/>
    <w:rsid w:val="000A339D"/>
    <w:rsid w:val="000A4940"/>
    <w:rsid w:val="000A4B4D"/>
    <w:rsid w:val="000A52E6"/>
    <w:rsid w:val="000A5C54"/>
    <w:rsid w:val="000A5C7E"/>
    <w:rsid w:val="000A7A48"/>
    <w:rsid w:val="000A7D5E"/>
    <w:rsid w:val="000B07AB"/>
    <w:rsid w:val="000B097A"/>
    <w:rsid w:val="000B1157"/>
    <w:rsid w:val="000B1309"/>
    <w:rsid w:val="000B232A"/>
    <w:rsid w:val="000B2381"/>
    <w:rsid w:val="000B4023"/>
    <w:rsid w:val="000B5508"/>
    <w:rsid w:val="000C1520"/>
    <w:rsid w:val="000C1CAD"/>
    <w:rsid w:val="000C24A5"/>
    <w:rsid w:val="000C3807"/>
    <w:rsid w:val="000C4140"/>
    <w:rsid w:val="000C4865"/>
    <w:rsid w:val="000C5008"/>
    <w:rsid w:val="000C5041"/>
    <w:rsid w:val="000C5525"/>
    <w:rsid w:val="000C6463"/>
    <w:rsid w:val="000C68C9"/>
    <w:rsid w:val="000C69BC"/>
    <w:rsid w:val="000C69DB"/>
    <w:rsid w:val="000C7452"/>
    <w:rsid w:val="000C755A"/>
    <w:rsid w:val="000D0A20"/>
    <w:rsid w:val="000D0DD6"/>
    <w:rsid w:val="000D105C"/>
    <w:rsid w:val="000D132F"/>
    <w:rsid w:val="000D1415"/>
    <w:rsid w:val="000D23C3"/>
    <w:rsid w:val="000D2A66"/>
    <w:rsid w:val="000D389C"/>
    <w:rsid w:val="000D395C"/>
    <w:rsid w:val="000D3EBF"/>
    <w:rsid w:val="000D46A5"/>
    <w:rsid w:val="000D48F3"/>
    <w:rsid w:val="000D4C9C"/>
    <w:rsid w:val="000D527F"/>
    <w:rsid w:val="000D7512"/>
    <w:rsid w:val="000D7DBF"/>
    <w:rsid w:val="000E1DC6"/>
    <w:rsid w:val="000E2833"/>
    <w:rsid w:val="000E2BF9"/>
    <w:rsid w:val="000E2C69"/>
    <w:rsid w:val="000E2ED0"/>
    <w:rsid w:val="000E4181"/>
    <w:rsid w:val="000E4686"/>
    <w:rsid w:val="000E4E56"/>
    <w:rsid w:val="000E63B7"/>
    <w:rsid w:val="000E6780"/>
    <w:rsid w:val="000E6895"/>
    <w:rsid w:val="000E69C8"/>
    <w:rsid w:val="000E7D5A"/>
    <w:rsid w:val="000E7E0C"/>
    <w:rsid w:val="000F056B"/>
    <w:rsid w:val="000F07F3"/>
    <w:rsid w:val="000F0E13"/>
    <w:rsid w:val="000F0E5D"/>
    <w:rsid w:val="000F0F20"/>
    <w:rsid w:val="000F0F52"/>
    <w:rsid w:val="000F0F8C"/>
    <w:rsid w:val="000F2799"/>
    <w:rsid w:val="000F308B"/>
    <w:rsid w:val="000F3AC0"/>
    <w:rsid w:val="000F439F"/>
    <w:rsid w:val="000F479C"/>
    <w:rsid w:val="000F506A"/>
    <w:rsid w:val="000F5496"/>
    <w:rsid w:val="000F575C"/>
    <w:rsid w:val="000F61EB"/>
    <w:rsid w:val="000F64B3"/>
    <w:rsid w:val="001015C1"/>
    <w:rsid w:val="00102CBA"/>
    <w:rsid w:val="001039BA"/>
    <w:rsid w:val="00105ED7"/>
    <w:rsid w:val="00106790"/>
    <w:rsid w:val="001078EB"/>
    <w:rsid w:val="00110110"/>
    <w:rsid w:val="00110357"/>
    <w:rsid w:val="00110D79"/>
    <w:rsid w:val="00111DD1"/>
    <w:rsid w:val="0011290A"/>
    <w:rsid w:val="00113299"/>
    <w:rsid w:val="0011424C"/>
    <w:rsid w:val="00114CAE"/>
    <w:rsid w:val="00114F62"/>
    <w:rsid w:val="00114FB8"/>
    <w:rsid w:val="00115750"/>
    <w:rsid w:val="00115882"/>
    <w:rsid w:val="00115C91"/>
    <w:rsid w:val="001160F9"/>
    <w:rsid w:val="00116AC3"/>
    <w:rsid w:val="00117796"/>
    <w:rsid w:val="00120324"/>
    <w:rsid w:val="00120920"/>
    <w:rsid w:val="00120B20"/>
    <w:rsid w:val="0012155B"/>
    <w:rsid w:val="00121782"/>
    <w:rsid w:val="00122DD6"/>
    <w:rsid w:val="001239BF"/>
    <w:rsid w:val="00124186"/>
    <w:rsid w:val="00124637"/>
    <w:rsid w:val="00124D0B"/>
    <w:rsid w:val="00127F9B"/>
    <w:rsid w:val="00131FB8"/>
    <w:rsid w:val="00132491"/>
    <w:rsid w:val="00132B29"/>
    <w:rsid w:val="001335B9"/>
    <w:rsid w:val="00134A58"/>
    <w:rsid w:val="00134A80"/>
    <w:rsid w:val="001353D6"/>
    <w:rsid w:val="00135E42"/>
    <w:rsid w:val="0013658A"/>
    <w:rsid w:val="001404A5"/>
    <w:rsid w:val="0014149F"/>
    <w:rsid w:val="0014183E"/>
    <w:rsid w:val="00142850"/>
    <w:rsid w:val="0014380E"/>
    <w:rsid w:val="00143CE1"/>
    <w:rsid w:val="00144E41"/>
    <w:rsid w:val="0014504F"/>
    <w:rsid w:val="001456C0"/>
    <w:rsid w:val="00145A2E"/>
    <w:rsid w:val="00146378"/>
    <w:rsid w:val="00146790"/>
    <w:rsid w:val="00147007"/>
    <w:rsid w:val="0015050F"/>
    <w:rsid w:val="00151786"/>
    <w:rsid w:val="0015268E"/>
    <w:rsid w:val="001535D9"/>
    <w:rsid w:val="00154E35"/>
    <w:rsid w:val="00156565"/>
    <w:rsid w:val="001566A8"/>
    <w:rsid w:val="001566F4"/>
    <w:rsid w:val="001578A8"/>
    <w:rsid w:val="00157B29"/>
    <w:rsid w:val="00160298"/>
    <w:rsid w:val="00160359"/>
    <w:rsid w:val="001606CF"/>
    <w:rsid w:val="0016084B"/>
    <w:rsid w:val="00160B8D"/>
    <w:rsid w:val="00160BC0"/>
    <w:rsid w:val="00161F2E"/>
    <w:rsid w:val="001621B0"/>
    <w:rsid w:val="001623E5"/>
    <w:rsid w:val="00162BED"/>
    <w:rsid w:val="00165A60"/>
    <w:rsid w:val="00165FF9"/>
    <w:rsid w:val="0016619E"/>
    <w:rsid w:val="00166B55"/>
    <w:rsid w:val="00166F35"/>
    <w:rsid w:val="00167198"/>
    <w:rsid w:val="00167F8F"/>
    <w:rsid w:val="00167FC6"/>
    <w:rsid w:val="00170CFE"/>
    <w:rsid w:val="0017117C"/>
    <w:rsid w:val="0017138F"/>
    <w:rsid w:val="0017238B"/>
    <w:rsid w:val="00172F4A"/>
    <w:rsid w:val="00173676"/>
    <w:rsid w:val="00173B6A"/>
    <w:rsid w:val="0017433D"/>
    <w:rsid w:val="001771EE"/>
    <w:rsid w:val="00177401"/>
    <w:rsid w:val="00177426"/>
    <w:rsid w:val="001805A2"/>
    <w:rsid w:val="0018088A"/>
    <w:rsid w:val="00180FF7"/>
    <w:rsid w:val="001814D2"/>
    <w:rsid w:val="00181A9F"/>
    <w:rsid w:val="001821A8"/>
    <w:rsid w:val="00182910"/>
    <w:rsid w:val="00183847"/>
    <w:rsid w:val="00184372"/>
    <w:rsid w:val="00184A3B"/>
    <w:rsid w:val="00184A4C"/>
    <w:rsid w:val="001852BA"/>
    <w:rsid w:val="00185845"/>
    <w:rsid w:val="00185ACB"/>
    <w:rsid w:val="001863BA"/>
    <w:rsid w:val="001863F4"/>
    <w:rsid w:val="0018668E"/>
    <w:rsid w:val="0018678F"/>
    <w:rsid w:val="00186988"/>
    <w:rsid w:val="001876A1"/>
    <w:rsid w:val="00187D23"/>
    <w:rsid w:val="001902FD"/>
    <w:rsid w:val="00190788"/>
    <w:rsid w:val="00190AC5"/>
    <w:rsid w:val="00191B54"/>
    <w:rsid w:val="00192925"/>
    <w:rsid w:val="001938E9"/>
    <w:rsid w:val="00193F24"/>
    <w:rsid w:val="0019431D"/>
    <w:rsid w:val="001948E0"/>
    <w:rsid w:val="001951D2"/>
    <w:rsid w:val="00196C78"/>
    <w:rsid w:val="00197F03"/>
    <w:rsid w:val="001A022F"/>
    <w:rsid w:val="001A03CC"/>
    <w:rsid w:val="001A087B"/>
    <w:rsid w:val="001A0EFB"/>
    <w:rsid w:val="001A1113"/>
    <w:rsid w:val="001A1ACF"/>
    <w:rsid w:val="001A2025"/>
    <w:rsid w:val="001A2B0A"/>
    <w:rsid w:val="001A2F84"/>
    <w:rsid w:val="001A31C5"/>
    <w:rsid w:val="001A4207"/>
    <w:rsid w:val="001A47B7"/>
    <w:rsid w:val="001A4D92"/>
    <w:rsid w:val="001A5ABE"/>
    <w:rsid w:val="001A640A"/>
    <w:rsid w:val="001A6CE9"/>
    <w:rsid w:val="001A6D04"/>
    <w:rsid w:val="001A76A1"/>
    <w:rsid w:val="001A797D"/>
    <w:rsid w:val="001A7AA6"/>
    <w:rsid w:val="001A7F00"/>
    <w:rsid w:val="001B0AF5"/>
    <w:rsid w:val="001B0FF3"/>
    <w:rsid w:val="001B28F2"/>
    <w:rsid w:val="001B3A3F"/>
    <w:rsid w:val="001B3D24"/>
    <w:rsid w:val="001B4126"/>
    <w:rsid w:val="001B574F"/>
    <w:rsid w:val="001B5786"/>
    <w:rsid w:val="001B61D2"/>
    <w:rsid w:val="001B675F"/>
    <w:rsid w:val="001B6DED"/>
    <w:rsid w:val="001C01C4"/>
    <w:rsid w:val="001C0A3C"/>
    <w:rsid w:val="001C0CF0"/>
    <w:rsid w:val="001C1D19"/>
    <w:rsid w:val="001C2F3B"/>
    <w:rsid w:val="001C3E07"/>
    <w:rsid w:val="001C3ED6"/>
    <w:rsid w:val="001C414F"/>
    <w:rsid w:val="001C461C"/>
    <w:rsid w:val="001C4BDA"/>
    <w:rsid w:val="001C70A0"/>
    <w:rsid w:val="001C71C9"/>
    <w:rsid w:val="001C73DD"/>
    <w:rsid w:val="001C7891"/>
    <w:rsid w:val="001C7CE9"/>
    <w:rsid w:val="001C7E7A"/>
    <w:rsid w:val="001D25C8"/>
    <w:rsid w:val="001D2CDC"/>
    <w:rsid w:val="001D2E8B"/>
    <w:rsid w:val="001D3071"/>
    <w:rsid w:val="001D308D"/>
    <w:rsid w:val="001D366D"/>
    <w:rsid w:val="001D4812"/>
    <w:rsid w:val="001D52DB"/>
    <w:rsid w:val="001D5491"/>
    <w:rsid w:val="001D589E"/>
    <w:rsid w:val="001D5B8E"/>
    <w:rsid w:val="001D5D99"/>
    <w:rsid w:val="001D600D"/>
    <w:rsid w:val="001D6170"/>
    <w:rsid w:val="001D67EE"/>
    <w:rsid w:val="001D70EF"/>
    <w:rsid w:val="001D718D"/>
    <w:rsid w:val="001D720A"/>
    <w:rsid w:val="001D72C0"/>
    <w:rsid w:val="001D7912"/>
    <w:rsid w:val="001D7CC2"/>
    <w:rsid w:val="001E0232"/>
    <w:rsid w:val="001E1CEE"/>
    <w:rsid w:val="001E287A"/>
    <w:rsid w:val="001E32E9"/>
    <w:rsid w:val="001E372A"/>
    <w:rsid w:val="001E3852"/>
    <w:rsid w:val="001E3EE2"/>
    <w:rsid w:val="001E3F07"/>
    <w:rsid w:val="001E4523"/>
    <w:rsid w:val="001E509E"/>
    <w:rsid w:val="001E5614"/>
    <w:rsid w:val="001E5744"/>
    <w:rsid w:val="001E5B25"/>
    <w:rsid w:val="001E606D"/>
    <w:rsid w:val="001E6D3A"/>
    <w:rsid w:val="001E7813"/>
    <w:rsid w:val="001F0DC3"/>
    <w:rsid w:val="001F1D77"/>
    <w:rsid w:val="001F1E39"/>
    <w:rsid w:val="001F2036"/>
    <w:rsid w:val="001F21F5"/>
    <w:rsid w:val="001F23A7"/>
    <w:rsid w:val="001F383A"/>
    <w:rsid w:val="001F3A0F"/>
    <w:rsid w:val="001F3DE6"/>
    <w:rsid w:val="001F3F87"/>
    <w:rsid w:val="001F45DF"/>
    <w:rsid w:val="001F46FC"/>
    <w:rsid w:val="001F4C1E"/>
    <w:rsid w:val="001F4DCF"/>
    <w:rsid w:val="001F4EAB"/>
    <w:rsid w:val="001F5084"/>
    <w:rsid w:val="001F5ADC"/>
    <w:rsid w:val="001F5D30"/>
    <w:rsid w:val="001F5E6A"/>
    <w:rsid w:val="001F6FEB"/>
    <w:rsid w:val="001F760B"/>
    <w:rsid w:val="00200634"/>
    <w:rsid w:val="00200853"/>
    <w:rsid w:val="00200881"/>
    <w:rsid w:val="002008FC"/>
    <w:rsid w:val="00200C9E"/>
    <w:rsid w:val="00200DAD"/>
    <w:rsid w:val="00201FB2"/>
    <w:rsid w:val="00203271"/>
    <w:rsid w:val="0020414C"/>
    <w:rsid w:val="0020470A"/>
    <w:rsid w:val="00205D61"/>
    <w:rsid w:val="00206470"/>
    <w:rsid w:val="00206546"/>
    <w:rsid w:val="00206CD8"/>
    <w:rsid w:val="002075D3"/>
    <w:rsid w:val="00207776"/>
    <w:rsid w:val="00210F33"/>
    <w:rsid w:val="002116D5"/>
    <w:rsid w:val="00211965"/>
    <w:rsid w:val="00211B08"/>
    <w:rsid w:val="00211EA8"/>
    <w:rsid w:val="00212EB9"/>
    <w:rsid w:val="00214513"/>
    <w:rsid w:val="00214585"/>
    <w:rsid w:val="0021616A"/>
    <w:rsid w:val="00216589"/>
    <w:rsid w:val="00216F1E"/>
    <w:rsid w:val="0021744F"/>
    <w:rsid w:val="00217DA0"/>
    <w:rsid w:val="0022084B"/>
    <w:rsid w:val="00221AA1"/>
    <w:rsid w:val="00224118"/>
    <w:rsid w:val="002243C0"/>
    <w:rsid w:val="00225553"/>
    <w:rsid w:val="00225A43"/>
    <w:rsid w:val="00225AD4"/>
    <w:rsid w:val="00225FC3"/>
    <w:rsid w:val="00227D56"/>
    <w:rsid w:val="002301F7"/>
    <w:rsid w:val="00231520"/>
    <w:rsid w:val="002328F4"/>
    <w:rsid w:val="00232934"/>
    <w:rsid w:val="00232E96"/>
    <w:rsid w:val="00233732"/>
    <w:rsid w:val="00233D70"/>
    <w:rsid w:val="002359D3"/>
    <w:rsid w:val="00235B82"/>
    <w:rsid w:val="00236E41"/>
    <w:rsid w:val="00237436"/>
    <w:rsid w:val="002403A1"/>
    <w:rsid w:val="00241563"/>
    <w:rsid w:val="00241AED"/>
    <w:rsid w:val="00241EA9"/>
    <w:rsid w:val="00242DB0"/>
    <w:rsid w:val="00245EE8"/>
    <w:rsid w:val="002467F6"/>
    <w:rsid w:val="00247324"/>
    <w:rsid w:val="002475BB"/>
    <w:rsid w:val="00247914"/>
    <w:rsid w:val="00247AF1"/>
    <w:rsid w:val="00251243"/>
    <w:rsid w:val="00252895"/>
    <w:rsid w:val="00252B41"/>
    <w:rsid w:val="00253F6E"/>
    <w:rsid w:val="0025462B"/>
    <w:rsid w:val="002547D7"/>
    <w:rsid w:val="00254D91"/>
    <w:rsid w:val="00255D11"/>
    <w:rsid w:val="00256A0E"/>
    <w:rsid w:val="002579A6"/>
    <w:rsid w:val="00261930"/>
    <w:rsid w:val="00261F80"/>
    <w:rsid w:val="002621C1"/>
    <w:rsid w:val="00262625"/>
    <w:rsid w:val="00265B2A"/>
    <w:rsid w:val="0026763C"/>
    <w:rsid w:val="00267C5D"/>
    <w:rsid w:val="00270354"/>
    <w:rsid w:val="00271871"/>
    <w:rsid w:val="002725B6"/>
    <w:rsid w:val="00272E81"/>
    <w:rsid w:val="002742CC"/>
    <w:rsid w:val="00274399"/>
    <w:rsid w:val="00275128"/>
    <w:rsid w:val="00275646"/>
    <w:rsid w:val="00275958"/>
    <w:rsid w:val="00275F81"/>
    <w:rsid w:val="002765D7"/>
    <w:rsid w:val="00277EC6"/>
    <w:rsid w:val="002800AE"/>
    <w:rsid w:val="00281010"/>
    <w:rsid w:val="0028160B"/>
    <w:rsid w:val="0028164E"/>
    <w:rsid w:val="00281825"/>
    <w:rsid w:val="002820B8"/>
    <w:rsid w:val="00282259"/>
    <w:rsid w:val="00282442"/>
    <w:rsid w:val="00282FCA"/>
    <w:rsid w:val="002838FD"/>
    <w:rsid w:val="00283EBE"/>
    <w:rsid w:val="00284323"/>
    <w:rsid w:val="002847A4"/>
    <w:rsid w:val="00284CCD"/>
    <w:rsid w:val="00285755"/>
    <w:rsid w:val="00285B56"/>
    <w:rsid w:val="002860EA"/>
    <w:rsid w:val="0028766E"/>
    <w:rsid w:val="00287A9F"/>
    <w:rsid w:val="00290262"/>
    <w:rsid w:val="002906CF"/>
    <w:rsid w:val="00290992"/>
    <w:rsid w:val="00290A54"/>
    <w:rsid w:val="00290B8B"/>
    <w:rsid w:val="00290E6E"/>
    <w:rsid w:val="002910DB"/>
    <w:rsid w:val="002933BF"/>
    <w:rsid w:val="0029390F"/>
    <w:rsid w:val="00293B2C"/>
    <w:rsid w:val="00293BF5"/>
    <w:rsid w:val="00294116"/>
    <w:rsid w:val="00294468"/>
    <w:rsid w:val="002955EC"/>
    <w:rsid w:val="0029592B"/>
    <w:rsid w:val="002960AB"/>
    <w:rsid w:val="00296402"/>
    <w:rsid w:val="002965E1"/>
    <w:rsid w:val="002977E4"/>
    <w:rsid w:val="002A0456"/>
    <w:rsid w:val="002A0ED9"/>
    <w:rsid w:val="002A2A9A"/>
    <w:rsid w:val="002A2F9F"/>
    <w:rsid w:val="002A316A"/>
    <w:rsid w:val="002A37CB"/>
    <w:rsid w:val="002A3DCD"/>
    <w:rsid w:val="002A451E"/>
    <w:rsid w:val="002A4E20"/>
    <w:rsid w:val="002A5F04"/>
    <w:rsid w:val="002A672C"/>
    <w:rsid w:val="002A6F25"/>
    <w:rsid w:val="002A75A5"/>
    <w:rsid w:val="002A7892"/>
    <w:rsid w:val="002A798F"/>
    <w:rsid w:val="002A7A0C"/>
    <w:rsid w:val="002A7F5E"/>
    <w:rsid w:val="002B0E3C"/>
    <w:rsid w:val="002B17E3"/>
    <w:rsid w:val="002B2C9A"/>
    <w:rsid w:val="002B2CDE"/>
    <w:rsid w:val="002B32F3"/>
    <w:rsid w:val="002B3981"/>
    <w:rsid w:val="002B40C2"/>
    <w:rsid w:val="002B693C"/>
    <w:rsid w:val="002B6F16"/>
    <w:rsid w:val="002B70BC"/>
    <w:rsid w:val="002C01A1"/>
    <w:rsid w:val="002C099F"/>
    <w:rsid w:val="002C1330"/>
    <w:rsid w:val="002C138E"/>
    <w:rsid w:val="002C1686"/>
    <w:rsid w:val="002C1A29"/>
    <w:rsid w:val="002C1D6F"/>
    <w:rsid w:val="002C2B3C"/>
    <w:rsid w:val="002C3D9C"/>
    <w:rsid w:val="002C41D9"/>
    <w:rsid w:val="002C482A"/>
    <w:rsid w:val="002C4B35"/>
    <w:rsid w:val="002C4CED"/>
    <w:rsid w:val="002C50FD"/>
    <w:rsid w:val="002C6C42"/>
    <w:rsid w:val="002C74D4"/>
    <w:rsid w:val="002C7718"/>
    <w:rsid w:val="002D018E"/>
    <w:rsid w:val="002D045D"/>
    <w:rsid w:val="002D0766"/>
    <w:rsid w:val="002D1F14"/>
    <w:rsid w:val="002D2685"/>
    <w:rsid w:val="002D30D2"/>
    <w:rsid w:val="002D4113"/>
    <w:rsid w:val="002D42D1"/>
    <w:rsid w:val="002D4D9B"/>
    <w:rsid w:val="002D4DE8"/>
    <w:rsid w:val="002D5312"/>
    <w:rsid w:val="002D55E6"/>
    <w:rsid w:val="002D602D"/>
    <w:rsid w:val="002E0C9F"/>
    <w:rsid w:val="002E0FFD"/>
    <w:rsid w:val="002E25AF"/>
    <w:rsid w:val="002E3007"/>
    <w:rsid w:val="002E3716"/>
    <w:rsid w:val="002E406C"/>
    <w:rsid w:val="002E40EA"/>
    <w:rsid w:val="002E4B15"/>
    <w:rsid w:val="002E4DB7"/>
    <w:rsid w:val="002E4FF9"/>
    <w:rsid w:val="002E52A0"/>
    <w:rsid w:val="002E54BE"/>
    <w:rsid w:val="002E55A6"/>
    <w:rsid w:val="002E5BF6"/>
    <w:rsid w:val="002E6321"/>
    <w:rsid w:val="002E7806"/>
    <w:rsid w:val="002E7FC6"/>
    <w:rsid w:val="002F15AB"/>
    <w:rsid w:val="002F15F9"/>
    <w:rsid w:val="002F1C2D"/>
    <w:rsid w:val="002F22EF"/>
    <w:rsid w:val="002F25DB"/>
    <w:rsid w:val="002F2BD2"/>
    <w:rsid w:val="002F2C35"/>
    <w:rsid w:val="002F2CAD"/>
    <w:rsid w:val="002F3C35"/>
    <w:rsid w:val="002F5213"/>
    <w:rsid w:val="002F5A0D"/>
    <w:rsid w:val="002F65D0"/>
    <w:rsid w:val="002F67F2"/>
    <w:rsid w:val="002F6CE6"/>
    <w:rsid w:val="002F7455"/>
    <w:rsid w:val="002F7B1B"/>
    <w:rsid w:val="002F7EFE"/>
    <w:rsid w:val="002F7FD0"/>
    <w:rsid w:val="00301D10"/>
    <w:rsid w:val="0030426F"/>
    <w:rsid w:val="00305467"/>
    <w:rsid w:val="00305FFB"/>
    <w:rsid w:val="00306F74"/>
    <w:rsid w:val="00307BEA"/>
    <w:rsid w:val="003101FA"/>
    <w:rsid w:val="003104AA"/>
    <w:rsid w:val="00310EC8"/>
    <w:rsid w:val="0031221D"/>
    <w:rsid w:val="00312FD2"/>
    <w:rsid w:val="00313C2D"/>
    <w:rsid w:val="003143B7"/>
    <w:rsid w:val="0031489B"/>
    <w:rsid w:val="003157EB"/>
    <w:rsid w:val="003163E4"/>
    <w:rsid w:val="00316CC7"/>
    <w:rsid w:val="00316EC9"/>
    <w:rsid w:val="00317722"/>
    <w:rsid w:val="00317AC6"/>
    <w:rsid w:val="00321022"/>
    <w:rsid w:val="00322125"/>
    <w:rsid w:val="00322CE6"/>
    <w:rsid w:val="00322F6F"/>
    <w:rsid w:val="0032329C"/>
    <w:rsid w:val="003233FB"/>
    <w:rsid w:val="003251D6"/>
    <w:rsid w:val="0032644B"/>
    <w:rsid w:val="0032655A"/>
    <w:rsid w:val="00330545"/>
    <w:rsid w:val="003309A8"/>
    <w:rsid w:val="00330A01"/>
    <w:rsid w:val="003310D5"/>
    <w:rsid w:val="00331462"/>
    <w:rsid w:val="00331932"/>
    <w:rsid w:val="003319F4"/>
    <w:rsid w:val="00331DAF"/>
    <w:rsid w:val="00331F5B"/>
    <w:rsid w:val="00332663"/>
    <w:rsid w:val="0033285F"/>
    <w:rsid w:val="003339EA"/>
    <w:rsid w:val="003347CC"/>
    <w:rsid w:val="00334916"/>
    <w:rsid w:val="003358AE"/>
    <w:rsid w:val="00337803"/>
    <w:rsid w:val="003412E7"/>
    <w:rsid w:val="00342621"/>
    <w:rsid w:val="003431B6"/>
    <w:rsid w:val="00343A86"/>
    <w:rsid w:val="00343AE1"/>
    <w:rsid w:val="00344038"/>
    <w:rsid w:val="00344639"/>
    <w:rsid w:val="00345E7F"/>
    <w:rsid w:val="00346791"/>
    <w:rsid w:val="00347ACC"/>
    <w:rsid w:val="00347F08"/>
    <w:rsid w:val="00350015"/>
    <w:rsid w:val="00350414"/>
    <w:rsid w:val="0035049D"/>
    <w:rsid w:val="00350726"/>
    <w:rsid w:val="0035131D"/>
    <w:rsid w:val="0035223B"/>
    <w:rsid w:val="003524C4"/>
    <w:rsid w:val="00352F49"/>
    <w:rsid w:val="00353241"/>
    <w:rsid w:val="0035412D"/>
    <w:rsid w:val="00354996"/>
    <w:rsid w:val="00354D99"/>
    <w:rsid w:val="00354F1F"/>
    <w:rsid w:val="0035575D"/>
    <w:rsid w:val="003558EA"/>
    <w:rsid w:val="00355A4C"/>
    <w:rsid w:val="00355CC6"/>
    <w:rsid w:val="00356B3A"/>
    <w:rsid w:val="00356E76"/>
    <w:rsid w:val="0036046F"/>
    <w:rsid w:val="00360798"/>
    <w:rsid w:val="00360973"/>
    <w:rsid w:val="003611D0"/>
    <w:rsid w:val="00361C13"/>
    <w:rsid w:val="003629E5"/>
    <w:rsid w:val="00362D36"/>
    <w:rsid w:val="00362E6F"/>
    <w:rsid w:val="00362FC9"/>
    <w:rsid w:val="00363535"/>
    <w:rsid w:val="003647D6"/>
    <w:rsid w:val="00364A06"/>
    <w:rsid w:val="00365728"/>
    <w:rsid w:val="00365E4F"/>
    <w:rsid w:val="00366222"/>
    <w:rsid w:val="0036628D"/>
    <w:rsid w:val="00366AA3"/>
    <w:rsid w:val="00366CB9"/>
    <w:rsid w:val="00366FFD"/>
    <w:rsid w:val="00370668"/>
    <w:rsid w:val="003735C8"/>
    <w:rsid w:val="0037589D"/>
    <w:rsid w:val="00376D45"/>
    <w:rsid w:val="00377086"/>
    <w:rsid w:val="003771DA"/>
    <w:rsid w:val="00377C38"/>
    <w:rsid w:val="0038013F"/>
    <w:rsid w:val="003807A1"/>
    <w:rsid w:val="00380AF1"/>
    <w:rsid w:val="003811DE"/>
    <w:rsid w:val="003816BB"/>
    <w:rsid w:val="00381CF6"/>
    <w:rsid w:val="003820E9"/>
    <w:rsid w:val="00382F90"/>
    <w:rsid w:val="00383825"/>
    <w:rsid w:val="0038395A"/>
    <w:rsid w:val="00384116"/>
    <w:rsid w:val="0038421B"/>
    <w:rsid w:val="00384683"/>
    <w:rsid w:val="00384B5C"/>
    <w:rsid w:val="00384C41"/>
    <w:rsid w:val="00384E9E"/>
    <w:rsid w:val="00385173"/>
    <w:rsid w:val="00385777"/>
    <w:rsid w:val="00385ABF"/>
    <w:rsid w:val="00385D83"/>
    <w:rsid w:val="00386914"/>
    <w:rsid w:val="00386BE7"/>
    <w:rsid w:val="0038701D"/>
    <w:rsid w:val="003877E6"/>
    <w:rsid w:val="0039030A"/>
    <w:rsid w:val="003904AA"/>
    <w:rsid w:val="00391714"/>
    <w:rsid w:val="00391EAB"/>
    <w:rsid w:val="00391EF6"/>
    <w:rsid w:val="00392101"/>
    <w:rsid w:val="00394751"/>
    <w:rsid w:val="003947C5"/>
    <w:rsid w:val="00395671"/>
    <w:rsid w:val="003958CF"/>
    <w:rsid w:val="00395B4C"/>
    <w:rsid w:val="00396EBA"/>
    <w:rsid w:val="003A0CE2"/>
    <w:rsid w:val="003A1450"/>
    <w:rsid w:val="003A1AED"/>
    <w:rsid w:val="003A2449"/>
    <w:rsid w:val="003A3C23"/>
    <w:rsid w:val="003A3C5C"/>
    <w:rsid w:val="003A4571"/>
    <w:rsid w:val="003A506F"/>
    <w:rsid w:val="003A5AEC"/>
    <w:rsid w:val="003A5D43"/>
    <w:rsid w:val="003A65C3"/>
    <w:rsid w:val="003A6B7A"/>
    <w:rsid w:val="003A6EF9"/>
    <w:rsid w:val="003A7511"/>
    <w:rsid w:val="003A7B15"/>
    <w:rsid w:val="003A7E20"/>
    <w:rsid w:val="003B101B"/>
    <w:rsid w:val="003B1B88"/>
    <w:rsid w:val="003B2AE4"/>
    <w:rsid w:val="003B3CCD"/>
    <w:rsid w:val="003B4EB3"/>
    <w:rsid w:val="003B562E"/>
    <w:rsid w:val="003B6C71"/>
    <w:rsid w:val="003B71A7"/>
    <w:rsid w:val="003B775E"/>
    <w:rsid w:val="003B7B2B"/>
    <w:rsid w:val="003C0127"/>
    <w:rsid w:val="003C05F2"/>
    <w:rsid w:val="003C1284"/>
    <w:rsid w:val="003C14F7"/>
    <w:rsid w:val="003C1558"/>
    <w:rsid w:val="003C29AD"/>
    <w:rsid w:val="003C339F"/>
    <w:rsid w:val="003C35F0"/>
    <w:rsid w:val="003C3E06"/>
    <w:rsid w:val="003C52F3"/>
    <w:rsid w:val="003C65DA"/>
    <w:rsid w:val="003C7291"/>
    <w:rsid w:val="003C7634"/>
    <w:rsid w:val="003D0243"/>
    <w:rsid w:val="003D039B"/>
    <w:rsid w:val="003D25A4"/>
    <w:rsid w:val="003D3F22"/>
    <w:rsid w:val="003D481F"/>
    <w:rsid w:val="003D548C"/>
    <w:rsid w:val="003D6858"/>
    <w:rsid w:val="003D6CDE"/>
    <w:rsid w:val="003D71D8"/>
    <w:rsid w:val="003D7C88"/>
    <w:rsid w:val="003E16BF"/>
    <w:rsid w:val="003E1B5C"/>
    <w:rsid w:val="003E6C3F"/>
    <w:rsid w:val="003E78E1"/>
    <w:rsid w:val="003F2FFB"/>
    <w:rsid w:val="003F3A90"/>
    <w:rsid w:val="003F61D8"/>
    <w:rsid w:val="003F6CE1"/>
    <w:rsid w:val="003F7D48"/>
    <w:rsid w:val="00400E60"/>
    <w:rsid w:val="00401575"/>
    <w:rsid w:val="00401B1B"/>
    <w:rsid w:val="00401E5D"/>
    <w:rsid w:val="004021C0"/>
    <w:rsid w:val="0040239E"/>
    <w:rsid w:val="004026AA"/>
    <w:rsid w:val="00402F8E"/>
    <w:rsid w:val="004041A8"/>
    <w:rsid w:val="00404F3E"/>
    <w:rsid w:val="00404FA5"/>
    <w:rsid w:val="0040525C"/>
    <w:rsid w:val="004116E0"/>
    <w:rsid w:val="00412A36"/>
    <w:rsid w:val="00413016"/>
    <w:rsid w:val="0041455B"/>
    <w:rsid w:val="0041698E"/>
    <w:rsid w:val="00416EA4"/>
    <w:rsid w:val="0041729F"/>
    <w:rsid w:val="004177B9"/>
    <w:rsid w:val="004177BD"/>
    <w:rsid w:val="00420224"/>
    <w:rsid w:val="00421084"/>
    <w:rsid w:val="00421134"/>
    <w:rsid w:val="004223DD"/>
    <w:rsid w:val="00423009"/>
    <w:rsid w:val="004231F1"/>
    <w:rsid w:val="00424594"/>
    <w:rsid w:val="00424D04"/>
    <w:rsid w:val="0042691C"/>
    <w:rsid w:val="00426CF2"/>
    <w:rsid w:val="0043026A"/>
    <w:rsid w:val="00430A94"/>
    <w:rsid w:val="004311CD"/>
    <w:rsid w:val="00431564"/>
    <w:rsid w:val="0043173F"/>
    <w:rsid w:val="0043197E"/>
    <w:rsid w:val="00432D42"/>
    <w:rsid w:val="00433197"/>
    <w:rsid w:val="00433648"/>
    <w:rsid w:val="00433A72"/>
    <w:rsid w:val="0043442D"/>
    <w:rsid w:val="004346B9"/>
    <w:rsid w:val="0043493A"/>
    <w:rsid w:val="00435094"/>
    <w:rsid w:val="0043528B"/>
    <w:rsid w:val="00437DDA"/>
    <w:rsid w:val="004402B4"/>
    <w:rsid w:val="004406BA"/>
    <w:rsid w:val="00440B8F"/>
    <w:rsid w:val="00441102"/>
    <w:rsid w:val="004412E3"/>
    <w:rsid w:val="004425A4"/>
    <w:rsid w:val="00442AA2"/>
    <w:rsid w:val="004432E8"/>
    <w:rsid w:val="00443B61"/>
    <w:rsid w:val="00443C10"/>
    <w:rsid w:val="00443D2A"/>
    <w:rsid w:val="004455F5"/>
    <w:rsid w:val="0044664F"/>
    <w:rsid w:val="00446A9A"/>
    <w:rsid w:val="00447B6B"/>
    <w:rsid w:val="00447E45"/>
    <w:rsid w:val="00450409"/>
    <w:rsid w:val="00450DB3"/>
    <w:rsid w:val="0045170B"/>
    <w:rsid w:val="004525CA"/>
    <w:rsid w:val="004528B4"/>
    <w:rsid w:val="00452C33"/>
    <w:rsid w:val="004533C4"/>
    <w:rsid w:val="00453E5D"/>
    <w:rsid w:val="00454539"/>
    <w:rsid w:val="00454929"/>
    <w:rsid w:val="004551E1"/>
    <w:rsid w:val="00455841"/>
    <w:rsid w:val="00456BF4"/>
    <w:rsid w:val="00457944"/>
    <w:rsid w:val="00460BE0"/>
    <w:rsid w:val="0046114D"/>
    <w:rsid w:val="00462125"/>
    <w:rsid w:val="00462281"/>
    <w:rsid w:val="0046381F"/>
    <w:rsid w:val="00463A90"/>
    <w:rsid w:val="00463CCF"/>
    <w:rsid w:val="00464528"/>
    <w:rsid w:val="00464901"/>
    <w:rsid w:val="00464941"/>
    <w:rsid w:val="00464D42"/>
    <w:rsid w:val="0046621F"/>
    <w:rsid w:val="00466734"/>
    <w:rsid w:val="00466B6C"/>
    <w:rsid w:val="0046767F"/>
    <w:rsid w:val="00470615"/>
    <w:rsid w:val="0047067B"/>
    <w:rsid w:val="00470AE5"/>
    <w:rsid w:val="00471BF8"/>
    <w:rsid w:val="00472E95"/>
    <w:rsid w:val="00473000"/>
    <w:rsid w:val="00474F49"/>
    <w:rsid w:val="00475F01"/>
    <w:rsid w:val="0047717D"/>
    <w:rsid w:val="00477643"/>
    <w:rsid w:val="004806A7"/>
    <w:rsid w:val="00480CCF"/>
    <w:rsid w:val="0048265E"/>
    <w:rsid w:val="00482EB9"/>
    <w:rsid w:val="00484600"/>
    <w:rsid w:val="0048580F"/>
    <w:rsid w:val="00485B05"/>
    <w:rsid w:val="00486D0B"/>
    <w:rsid w:val="00487600"/>
    <w:rsid w:val="004879DD"/>
    <w:rsid w:val="00487C03"/>
    <w:rsid w:val="004910A5"/>
    <w:rsid w:val="004918E3"/>
    <w:rsid w:val="00491A47"/>
    <w:rsid w:val="00492296"/>
    <w:rsid w:val="00493D99"/>
    <w:rsid w:val="0049417D"/>
    <w:rsid w:val="0049456A"/>
    <w:rsid w:val="004947EE"/>
    <w:rsid w:val="0049533C"/>
    <w:rsid w:val="00497774"/>
    <w:rsid w:val="00497789"/>
    <w:rsid w:val="004A0118"/>
    <w:rsid w:val="004A13C5"/>
    <w:rsid w:val="004A1B7F"/>
    <w:rsid w:val="004A24B7"/>
    <w:rsid w:val="004A2B03"/>
    <w:rsid w:val="004A2C73"/>
    <w:rsid w:val="004A3BE8"/>
    <w:rsid w:val="004A5E53"/>
    <w:rsid w:val="004A67AE"/>
    <w:rsid w:val="004A6DF0"/>
    <w:rsid w:val="004A7298"/>
    <w:rsid w:val="004B1479"/>
    <w:rsid w:val="004B1989"/>
    <w:rsid w:val="004B2111"/>
    <w:rsid w:val="004B37A0"/>
    <w:rsid w:val="004B3A9F"/>
    <w:rsid w:val="004B3ED0"/>
    <w:rsid w:val="004B4130"/>
    <w:rsid w:val="004B4D78"/>
    <w:rsid w:val="004B556E"/>
    <w:rsid w:val="004B57F5"/>
    <w:rsid w:val="004B5A1C"/>
    <w:rsid w:val="004B5A5D"/>
    <w:rsid w:val="004C0610"/>
    <w:rsid w:val="004C1399"/>
    <w:rsid w:val="004C1857"/>
    <w:rsid w:val="004C2616"/>
    <w:rsid w:val="004C499D"/>
    <w:rsid w:val="004C4A6D"/>
    <w:rsid w:val="004C5215"/>
    <w:rsid w:val="004C587E"/>
    <w:rsid w:val="004C611D"/>
    <w:rsid w:val="004C665F"/>
    <w:rsid w:val="004C6EF2"/>
    <w:rsid w:val="004C78E5"/>
    <w:rsid w:val="004D0D84"/>
    <w:rsid w:val="004D1A1B"/>
    <w:rsid w:val="004D45FC"/>
    <w:rsid w:val="004D5012"/>
    <w:rsid w:val="004D50AB"/>
    <w:rsid w:val="004D5C87"/>
    <w:rsid w:val="004D5E58"/>
    <w:rsid w:val="004D72CD"/>
    <w:rsid w:val="004E0623"/>
    <w:rsid w:val="004E08B0"/>
    <w:rsid w:val="004E0E62"/>
    <w:rsid w:val="004E210C"/>
    <w:rsid w:val="004E2509"/>
    <w:rsid w:val="004E2FA0"/>
    <w:rsid w:val="004E3048"/>
    <w:rsid w:val="004E3287"/>
    <w:rsid w:val="004E3A38"/>
    <w:rsid w:val="004E3C7A"/>
    <w:rsid w:val="004E40FE"/>
    <w:rsid w:val="004E41B9"/>
    <w:rsid w:val="004E5842"/>
    <w:rsid w:val="004E6213"/>
    <w:rsid w:val="004E70FA"/>
    <w:rsid w:val="004E74F0"/>
    <w:rsid w:val="004F05ED"/>
    <w:rsid w:val="004F1639"/>
    <w:rsid w:val="004F179C"/>
    <w:rsid w:val="004F30B5"/>
    <w:rsid w:val="004F3DDE"/>
    <w:rsid w:val="004F4898"/>
    <w:rsid w:val="004F48E8"/>
    <w:rsid w:val="004F4E9D"/>
    <w:rsid w:val="004F7F14"/>
    <w:rsid w:val="005000C0"/>
    <w:rsid w:val="005014DD"/>
    <w:rsid w:val="0050195C"/>
    <w:rsid w:val="00501D37"/>
    <w:rsid w:val="0050287C"/>
    <w:rsid w:val="005028AD"/>
    <w:rsid w:val="00502976"/>
    <w:rsid w:val="00503A31"/>
    <w:rsid w:val="00503DBE"/>
    <w:rsid w:val="00503FBE"/>
    <w:rsid w:val="0050429B"/>
    <w:rsid w:val="005044DC"/>
    <w:rsid w:val="0050488F"/>
    <w:rsid w:val="00505189"/>
    <w:rsid w:val="0050599F"/>
    <w:rsid w:val="00505A81"/>
    <w:rsid w:val="00505E3F"/>
    <w:rsid w:val="00507C6F"/>
    <w:rsid w:val="00510B91"/>
    <w:rsid w:val="00511287"/>
    <w:rsid w:val="005115FB"/>
    <w:rsid w:val="005116C0"/>
    <w:rsid w:val="00512146"/>
    <w:rsid w:val="005123C3"/>
    <w:rsid w:val="005124AC"/>
    <w:rsid w:val="00513830"/>
    <w:rsid w:val="00513FA6"/>
    <w:rsid w:val="00513FBA"/>
    <w:rsid w:val="005152CE"/>
    <w:rsid w:val="00515A57"/>
    <w:rsid w:val="00516DC9"/>
    <w:rsid w:val="00517342"/>
    <w:rsid w:val="005209F6"/>
    <w:rsid w:val="00520E86"/>
    <w:rsid w:val="00521B09"/>
    <w:rsid w:val="00521CCB"/>
    <w:rsid w:val="00522426"/>
    <w:rsid w:val="005229B3"/>
    <w:rsid w:val="00522E21"/>
    <w:rsid w:val="00524C81"/>
    <w:rsid w:val="005257FC"/>
    <w:rsid w:val="005262B3"/>
    <w:rsid w:val="00526F1E"/>
    <w:rsid w:val="00526FA9"/>
    <w:rsid w:val="0052724E"/>
    <w:rsid w:val="00527A99"/>
    <w:rsid w:val="00527C98"/>
    <w:rsid w:val="00530850"/>
    <w:rsid w:val="005309AD"/>
    <w:rsid w:val="00531E4E"/>
    <w:rsid w:val="00533637"/>
    <w:rsid w:val="00533AD1"/>
    <w:rsid w:val="005346B2"/>
    <w:rsid w:val="005346FC"/>
    <w:rsid w:val="005348CA"/>
    <w:rsid w:val="00534AEB"/>
    <w:rsid w:val="00534C61"/>
    <w:rsid w:val="00534FF9"/>
    <w:rsid w:val="00535394"/>
    <w:rsid w:val="005357A3"/>
    <w:rsid w:val="00535EF8"/>
    <w:rsid w:val="00537E2F"/>
    <w:rsid w:val="00537FB1"/>
    <w:rsid w:val="00540F5D"/>
    <w:rsid w:val="00541B66"/>
    <w:rsid w:val="0054213D"/>
    <w:rsid w:val="0054246C"/>
    <w:rsid w:val="00542865"/>
    <w:rsid w:val="00543E05"/>
    <w:rsid w:val="00544689"/>
    <w:rsid w:val="00544BDD"/>
    <w:rsid w:val="00545062"/>
    <w:rsid w:val="0054535E"/>
    <w:rsid w:val="00545A65"/>
    <w:rsid w:val="00546E26"/>
    <w:rsid w:val="0054732B"/>
    <w:rsid w:val="00550F83"/>
    <w:rsid w:val="0055195F"/>
    <w:rsid w:val="00552D84"/>
    <w:rsid w:val="005544C3"/>
    <w:rsid w:val="00554935"/>
    <w:rsid w:val="00554BF3"/>
    <w:rsid w:val="00555D87"/>
    <w:rsid w:val="005566F6"/>
    <w:rsid w:val="00557212"/>
    <w:rsid w:val="005579CB"/>
    <w:rsid w:val="00560A2F"/>
    <w:rsid w:val="00560B4E"/>
    <w:rsid w:val="00561A5C"/>
    <w:rsid w:val="00561AB5"/>
    <w:rsid w:val="00564876"/>
    <w:rsid w:val="00564913"/>
    <w:rsid w:val="005650D4"/>
    <w:rsid w:val="00567DC2"/>
    <w:rsid w:val="00570586"/>
    <w:rsid w:val="00570874"/>
    <w:rsid w:val="005709C8"/>
    <w:rsid w:val="00571D14"/>
    <w:rsid w:val="005724AD"/>
    <w:rsid w:val="00572712"/>
    <w:rsid w:val="0057286A"/>
    <w:rsid w:val="00572AEF"/>
    <w:rsid w:val="00572B9F"/>
    <w:rsid w:val="00573076"/>
    <w:rsid w:val="0057381C"/>
    <w:rsid w:val="00573F1F"/>
    <w:rsid w:val="00574994"/>
    <w:rsid w:val="00575B64"/>
    <w:rsid w:val="00576BB4"/>
    <w:rsid w:val="00577066"/>
    <w:rsid w:val="00577C7A"/>
    <w:rsid w:val="0058007B"/>
    <w:rsid w:val="005800D4"/>
    <w:rsid w:val="00580CD5"/>
    <w:rsid w:val="00581259"/>
    <w:rsid w:val="00581B44"/>
    <w:rsid w:val="00581D03"/>
    <w:rsid w:val="00581D74"/>
    <w:rsid w:val="00582F2B"/>
    <w:rsid w:val="00582F95"/>
    <w:rsid w:val="0058351A"/>
    <w:rsid w:val="00583A83"/>
    <w:rsid w:val="0058460C"/>
    <w:rsid w:val="00584902"/>
    <w:rsid w:val="005862E0"/>
    <w:rsid w:val="00586487"/>
    <w:rsid w:val="005867F5"/>
    <w:rsid w:val="00586EF6"/>
    <w:rsid w:val="00586FB7"/>
    <w:rsid w:val="0058757F"/>
    <w:rsid w:val="00590550"/>
    <w:rsid w:val="0059143F"/>
    <w:rsid w:val="0059168B"/>
    <w:rsid w:val="00591E92"/>
    <w:rsid w:val="0059275E"/>
    <w:rsid w:val="005943E8"/>
    <w:rsid w:val="00594B7B"/>
    <w:rsid w:val="00594BAF"/>
    <w:rsid w:val="005957E5"/>
    <w:rsid w:val="005966A8"/>
    <w:rsid w:val="005A0E27"/>
    <w:rsid w:val="005A1BBA"/>
    <w:rsid w:val="005A22F1"/>
    <w:rsid w:val="005A2398"/>
    <w:rsid w:val="005A2415"/>
    <w:rsid w:val="005A26BD"/>
    <w:rsid w:val="005A29E3"/>
    <w:rsid w:val="005A2AD8"/>
    <w:rsid w:val="005A2CA6"/>
    <w:rsid w:val="005A2E05"/>
    <w:rsid w:val="005A32DE"/>
    <w:rsid w:val="005A471E"/>
    <w:rsid w:val="005A54BA"/>
    <w:rsid w:val="005A5733"/>
    <w:rsid w:val="005A592E"/>
    <w:rsid w:val="005A615C"/>
    <w:rsid w:val="005A666C"/>
    <w:rsid w:val="005A68D6"/>
    <w:rsid w:val="005A7AF4"/>
    <w:rsid w:val="005A7BBA"/>
    <w:rsid w:val="005B0D4F"/>
    <w:rsid w:val="005B0D5D"/>
    <w:rsid w:val="005B13E8"/>
    <w:rsid w:val="005B1901"/>
    <w:rsid w:val="005B2118"/>
    <w:rsid w:val="005B255D"/>
    <w:rsid w:val="005B2C1C"/>
    <w:rsid w:val="005B3610"/>
    <w:rsid w:val="005B38D8"/>
    <w:rsid w:val="005B3F29"/>
    <w:rsid w:val="005B41AA"/>
    <w:rsid w:val="005B468B"/>
    <w:rsid w:val="005B4E78"/>
    <w:rsid w:val="005B4F72"/>
    <w:rsid w:val="005B5479"/>
    <w:rsid w:val="005C127C"/>
    <w:rsid w:val="005C16EF"/>
    <w:rsid w:val="005C21F5"/>
    <w:rsid w:val="005C249C"/>
    <w:rsid w:val="005C2E81"/>
    <w:rsid w:val="005C356C"/>
    <w:rsid w:val="005C3CB1"/>
    <w:rsid w:val="005C4BD6"/>
    <w:rsid w:val="005C68E8"/>
    <w:rsid w:val="005C6A62"/>
    <w:rsid w:val="005C75C7"/>
    <w:rsid w:val="005D086A"/>
    <w:rsid w:val="005D0BFA"/>
    <w:rsid w:val="005D1285"/>
    <w:rsid w:val="005D12A2"/>
    <w:rsid w:val="005D1327"/>
    <w:rsid w:val="005D207B"/>
    <w:rsid w:val="005D4AD7"/>
    <w:rsid w:val="005D4E73"/>
    <w:rsid w:val="005D5974"/>
    <w:rsid w:val="005D6D8D"/>
    <w:rsid w:val="005D7D34"/>
    <w:rsid w:val="005E076D"/>
    <w:rsid w:val="005E09E0"/>
    <w:rsid w:val="005E15B7"/>
    <w:rsid w:val="005E1A17"/>
    <w:rsid w:val="005E1A55"/>
    <w:rsid w:val="005E280E"/>
    <w:rsid w:val="005E2916"/>
    <w:rsid w:val="005E2E37"/>
    <w:rsid w:val="005E362F"/>
    <w:rsid w:val="005E3999"/>
    <w:rsid w:val="005E3B85"/>
    <w:rsid w:val="005E3BE3"/>
    <w:rsid w:val="005E3C14"/>
    <w:rsid w:val="005E3E29"/>
    <w:rsid w:val="005E4A3A"/>
    <w:rsid w:val="005E5327"/>
    <w:rsid w:val="005E69F5"/>
    <w:rsid w:val="005E7A62"/>
    <w:rsid w:val="005E7A8F"/>
    <w:rsid w:val="005F0DA7"/>
    <w:rsid w:val="005F13A8"/>
    <w:rsid w:val="005F1633"/>
    <w:rsid w:val="005F1C4E"/>
    <w:rsid w:val="005F21DE"/>
    <w:rsid w:val="005F442F"/>
    <w:rsid w:val="005F4564"/>
    <w:rsid w:val="005F5A88"/>
    <w:rsid w:val="005F5FB4"/>
    <w:rsid w:val="005F73A4"/>
    <w:rsid w:val="005F7B5C"/>
    <w:rsid w:val="00600159"/>
    <w:rsid w:val="006002E7"/>
    <w:rsid w:val="0060107D"/>
    <w:rsid w:val="00601373"/>
    <w:rsid w:val="0060147C"/>
    <w:rsid w:val="006028C2"/>
    <w:rsid w:val="00602AA0"/>
    <w:rsid w:val="006035D9"/>
    <w:rsid w:val="00603814"/>
    <w:rsid w:val="00604662"/>
    <w:rsid w:val="00604807"/>
    <w:rsid w:val="00604CB1"/>
    <w:rsid w:val="0060521C"/>
    <w:rsid w:val="00605A6C"/>
    <w:rsid w:val="00607303"/>
    <w:rsid w:val="00607A90"/>
    <w:rsid w:val="00607B8D"/>
    <w:rsid w:val="0061263E"/>
    <w:rsid w:val="00612750"/>
    <w:rsid w:val="00612D38"/>
    <w:rsid w:val="00614517"/>
    <w:rsid w:val="00615732"/>
    <w:rsid w:val="00615D75"/>
    <w:rsid w:val="00615DDC"/>
    <w:rsid w:val="00616027"/>
    <w:rsid w:val="00616059"/>
    <w:rsid w:val="006164C0"/>
    <w:rsid w:val="00616570"/>
    <w:rsid w:val="006173A1"/>
    <w:rsid w:val="00617AE5"/>
    <w:rsid w:val="00621A5F"/>
    <w:rsid w:val="006226C4"/>
    <w:rsid w:val="00622BE1"/>
    <w:rsid w:val="00623333"/>
    <w:rsid w:val="006237DA"/>
    <w:rsid w:val="0062432C"/>
    <w:rsid w:val="006245BE"/>
    <w:rsid w:val="00624EC1"/>
    <w:rsid w:val="006259A9"/>
    <w:rsid w:val="00625C22"/>
    <w:rsid w:val="0062650C"/>
    <w:rsid w:val="00630E18"/>
    <w:rsid w:val="0063166F"/>
    <w:rsid w:val="00632764"/>
    <w:rsid w:val="00632831"/>
    <w:rsid w:val="00633D62"/>
    <w:rsid w:val="00634578"/>
    <w:rsid w:val="00635895"/>
    <w:rsid w:val="00635941"/>
    <w:rsid w:val="00635AD4"/>
    <w:rsid w:val="006364DD"/>
    <w:rsid w:val="0063752F"/>
    <w:rsid w:val="00641556"/>
    <w:rsid w:val="0064190E"/>
    <w:rsid w:val="00641939"/>
    <w:rsid w:val="00642317"/>
    <w:rsid w:val="00642938"/>
    <w:rsid w:val="00643306"/>
    <w:rsid w:val="006433D7"/>
    <w:rsid w:val="00643A5A"/>
    <w:rsid w:val="00644195"/>
    <w:rsid w:val="0064501D"/>
    <w:rsid w:val="006458BF"/>
    <w:rsid w:val="00646666"/>
    <w:rsid w:val="006471B3"/>
    <w:rsid w:val="0064721C"/>
    <w:rsid w:val="006473FC"/>
    <w:rsid w:val="00647AC8"/>
    <w:rsid w:val="006505C9"/>
    <w:rsid w:val="00651796"/>
    <w:rsid w:val="00651CDA"/>
    <w:rsid w:val="0065327C"/>
    <w:rsid w:val="00654088"/>
    <w:rsid w:val="006547A9"/>
    <w:rsid w:val="00655D36"/>
    <w:rsid w:val="00655FA5"/>
    <w:rsid w:val="006562DF"/>
    <w:rsid w:val="0065669C"/>
    <w:rsid w:val="00657754"/>
    <w:rsid w:val="00657CF5"/>
    <w:rsid w:val="00660887"/>
    <w:rsid w:val="00660B2F"/>
    <w:rsid w:val="00661128"/>
    <w:rsid w:val="00661F7F"/>
    <w:rsid w:val="00662E99"/>
    <w:rsid w:val="00663700"/>
    <w:rsid w:val="0066746C"/>
    <w:rsid w:val="006677AD"/>
    <w:rsid w:val="00667A4A"/>
    <w:rsid w:val="006707E9"/>
    <w:rsid w:val="00670974"/>
    <w:rsid w:val="00671DCA"/>
    <w:rsid w:val="0067535E"/>
    <w:rsid w:val="0067562C"/>
    <w:rsid w:val="0067576B"/>
    <w:rsid w:val="0067587B"/>
    <w:rsid w:val="00675EB5"/>
    <w:rsid w:val="0067797B"/>
    <w:rsid w:val="00677C7C"/>
    <w:rsid w:val="00680222"/>
    <w:rsid w:val="00680E22"/>
    <w:rsid w:val="00681683"/>
    <w:rsid w:val="00683CCE"/>
    <w:rsid w:val="00684C2B"/>
    <w:rsid w:val="006868D7"/>
    <w:rsid w:val="00687A88"/>
    <w:rsid w:val="006923B9"/>
    <w:rsid w:val="00692612"/>
    <w:rsid w:val="006932F4"/>
    <w:rsid w:val="00693553"/>
    <w:rsid w:val="00693E74"/>
    <w:rsid w:val="00694AC2"/>
    <w:rsid w:val="00696615"/>
    <w:rsid w:val="00696869"/>
    <w:rsid w:val="0069694D"/>
    <w:rsid w:val="006A0C31"/>
    <w:rsid w:val="006A1FEE"/>
    <w:rsid w:val="006A278B"/>
    <w:rsid w:val="006A283F"/>
    <w:rsid w:val="006A2E74"/>
    <w:rsid w:val="006A3261"/>
    <w:rsid w:val="006A5F2C"/>
    <w:rsid w:val="006A6267"/>
    <w:rsid w:val="006A65AA"/>
    <w:rsid w:val="006A7862"/>
    <w:rsid w:val="006A7A9E"/>
    <w:rsid w:val="006A7D89"/>
    <w:rsid w:val="006A7E9D"/>
    <w:rsid w:val="006B19C2"/>
    <w:rsid w:val="006B1A49"/>
    <w:rsid w:val="006B1AB4"/>
    <w:rsid w:val="006B2793"/>
    <w:rsid w:val="006B2D85"/>
    <w:rsid w:val="006B2E1F"/>
    <w:rsid w:val="006B2E88"/>
    <w:rsid w:val="006B3733"/>
    <w:rsid w:val="006B389F"/>
    <w:rsid w:val="006B3C86"/>
    <w:rsid w:val="006B3CB3"/>
    <w:rsid w:val="006B4446"/>
    <w:rsid w:val="006B6B0D"/>
    <w:rsid w:val="006B6E06"/>
    <w:rsid w:val="006B740D"/>
    <w:rsid w:val="006B7E20"/>
    <w:rsid w:val="006C2301"/>
    <w:rsid w:val="006C2A1D"/>
    <w:rsid w:val="006C3047"/>
    <w:rsid w:val="006C3577"/>
    <w:rsid w:val="006C3A7F"/>
    <w:rsid w:val="006C409E"/>
    <w:rsid w:val="006C578C"/>
    <w:rsid w:val="006C5C2B"/>
    <w:rsid w:val="006C6510"/>
    <w:rsid w:val="006C75C0"/>
    <w:rsid w:val="006C75C1"/>
    <w:rsid w:val="006C7651"/>
    <w:rsid w:val="006C7AFF"/>
    <w:rsid w:val="006D0D23"/>
    <w:rsid w:val="006D276B"/>
    <w:rsid w:val="006D30C6"/>
    <w:rsid w:val="006D3850"/>
    <w:rsid w:val="006D448D"/>
    <w:rsid w:val="006D4A3E"/>
    <w:rsid w:val="006D53AC"/>
    <w:rsid w:val="006D5A60"/>
    <w:rsid w:val="006D5B59"/>
    <w:rsid w:val="006D6216"/>
    <w:rsid w:val="006D63E3"/>
    <w:rsid w:val="006D685A"/>
    <w:rsid w:val="006E02B5"/>
    <w:rsid w:val="006E0792"/>
    <w:rsid w:val="006E2CFE"/>
    <w:rsid w:val="006E2DA0"/>
    <w:rsid w:val="006E4634"/>
    <w:rsid w:val="006E4750"/>
    <w:rsid w:val="006E4C7D"/>
    <w:rsid w:val="006E4D94"/>
    <w:rsid w:val="006E6634"/>
    <w:rsid w:val="006E6E59"/>
    <w:rsid w:val="006F0017"/>
    <w:rsid w:val="006F058F"/>
    <w:rsid w:val="006F1BA4"/>
    <w:rsid w:val="006F1CBF"/>
    <w:rsid w:val="006F22CB"/>
    <w:rsid w:val="006F28E2"/>
    <w:rsid w:val="006F439F"/>
    <w:rsid w:val="006F4729"/>
    <w:rsid w:val="006F47D0"/>
    <w:rsid w:val="006F4E67"/>
    <w:rsid w:val="006F5303"/>
    <w:rsid w:val="006F6085"/>
    <w:rsid w:val="00700FB8"/>
    <w:rsid w:val="00701F51"/>
    <w:rsid w:val="00702116"/>
    <w:rsid w:val="007021FF"/>
    <w:rsid w:val="00702327"/>
    <w:rsid w:val="0070256B"/>
    <w:rsid w:val="007025CA"/>
    <w:rsid w:val="00702664"/>
    <w:rsid w:val="00702DC8"/>
    <w:rsid w:val="00703CBD"/>
    <w:rsid w:val="007045EB"/>
    <w:rsid w:val="007048F7"/>
    <w:rsid w:val="00704943"/>
    <w:rsid w:val="00705906"/>
    <w:rsid w:val="00706386"/>
    <w:rsid w:val="00706492"/>
    <w:rsid w:val="00706A86"/>
    <w:rsid w:val="00706CB6"/>
    <w:rsid w:val="00706F0E"/>
    <w:rsid w:val="00707075"/>
    <w:rsid w:val="00710E3D"/>
    <w:rsid w:val="00710FB3"/>
    <w:rsid w:val="00711901"/>
    <w:rsid w:val="00712C18"/>
    <w:rsid w:val="00713C69"/>
    <w:rsid w:val="00715A13"/>
    <w:rsid w:val="00715DA7"/>
    <w:rsid w:val="007166C1"/>
    <w:rsid w:val="00716DDF"/>
    <w:rsid w:val="007172C9"/>
    <w:rsid w:val="00717AD8"/>
    <w:rsid w:val="00717FE5"/>
    <w:rsid w:val="00720245"/>
    <w:rsid w:val="007203E3"/>
    <w:rsid w:val="00720960"/>
    <w:rsid w:val="00720B79"/>
    <w:rsid w:val="00720DEF"/>
    <w:rsid w:val="00721851"/>
    <w:rsid w:val="00721CB5"/>
    <w:rsid w:val="00722517"/>
    <w:rsid w:val="00724CD4"/>
    <w:rsid w:val="00727C09"/>
    <w:rsid w:val="007301FA"/>
    <w:rsid w:val="007331C6"/>
    <w:rsid w:val="007340F7"/>
    <w:rsid w:val="00734823"/>
    <w:rsid w:val="0073582A"/>
    <w:rsid w:val="0073586B"/>
    <w:rsid w:val="00735C02"/>
    <w:rsid w:val="00736499"/>
    <w:rsid w:val="00736817"/>
    <w:rsid w:val="00737166"/>
    <w:rsid w:val="0074013B"/>
    <w:rsid w:val="0074093B"/>
    <w:rsid w:val="007419F7"/>
    <w:rsid w:val="00741F22"/>
    <w:rsid w:val="00742325"/>
    <w:rsid w:val="00744847"/>
    <w:rsid w:val="00745F35"/>
    <w:rsid w:val="007502AD"/>
    <w:rsid w:val="00750587"/>
    <w:rsid w:val="007507DD"/>
    <w:rsid w:val="007509A7"/>
    <w:rsid w:val="00750C89"/>
    <w:rsid w:val="007511FE"/>
    <w:rsid w:val="00751241"/>
    <w:rsid w:val="0075212A"/>
    <w:rsid w:val="0075258F"/>
    <w:rsid w:val="007525E6"/>
    <w:rsid w:val="00752A8C"/>
    <w:rsid w:val="007534D7"/>
    <w:rsid w:val="00753564"/>
    <w:rsid w:val="00753B42"/>
    <w:rsid w:val="00755139"/>
    <w:rsid w:val="0075566E"/>
    <w:rsid w:val="0075608D"/>
    <w:rsid w:val="00756E57"/>
    <w:rsid w:val="007576FD"/>
    <w:rsid w:val="007604FE"/>
    <w:rsid w:val="00760601"/>
    <w:rsid w:val="00760CD6"/>
    <w:rsid w:val="00761E42"/>
    <w:rsid w:val="0076247F"/>
    <w:rsid w:val="0076264D"/>
    <w:rsid w:val="00762F53"/>
    <w:rsid w:val="0076371A"/>
    <w:rsid w:val="00764522"/>
    <w:rsid w:val="007652BC"/>
    <w:rsid w:val="00765D5B"/>
    <w:rsid w:val="00766BD4"/>
    <w:rsid w:val="00767FC1"/>
    <w:rsid w:val="00770445"/>
    <w:rsid w:val="00770DE4"/>
    <w:rsid w:val="007719B3"/>
    <w:rsid w:val="00771F79"/>
    <w:rsid w:val="00771FC8"/>
    <w:rsid w:val="0077237E"/>
    <w:rsid w:val="00772BA0"/>
    <w:rsid w:val="007734D9"/>
    <w:rsid w:val="007736F3"/>
    <w:rsid w:val="00774F44"/>
    <w:rsid w:val="00774F52"/>
    <w:rsid w:val="007755DA"/>
    <w:rsid w:val="00775992"/>
    <w:rsid w:val="00777C30"/>
    <w:rsid w:val="00781052"/>
    <w:rsid w:val="00781BA3"/>
    <w:rsid w:val="00781D36"/>
    <w:rsid w:val="00782280"/>
    <w:rsid w:val="00782C5A"/>
    <w:rsid w:val="00783C66"/>
    <w:rsid w:val="007844DD"/>
    <w:rsid w:val="00784E51"/>
    <w:rsid w:val="0079056E"/>
    <w:rsid w:val="00790BB7"/>
    <w:rsid w:val="007915A9"/>
    <w:rsid w:val="00791F2F"/>
    <w:rsid w:val="0079271B"/>
    <w:rsid w:val="00792872"/>
    <w:rsid w:val="00793FDB"/>
    <w:rsid w:val="00794028"/>
    <w:rsid w:val="00794C26"/>
    <w:rsid w:val="00795488"/>
    <w:rsid w:val="007A117D"/>
    <w:rsid w:val="007A18D3"/>
    <w:rsid w:val="007A2041"/>
    <w:rsid w:val="007A20CE"/>
    <w:rsid w:val="007A3C87"/>
    <w:rsid w:val="007A5948"/>
    <w:rsid w:val="007A5A49"/>
    <w:rsid w:val="007A5C5C"/>
    <w:rsid w:val="007A616B"/>
    <w:rsid w:val="007A65B4"/>
    <w:rsid w:val="007A676A"/>
    <w:rsid w:val="007A6909"/>
    <w:rsid w:val="007A703E"/>
    <w:rsid w:val="007A7712"/>
    <w:rsid w:val="007A7D1C"/>
    <w:rsid w:val="007B0A23"/>
    <w:rsid w:val="007B0AED"/>
    <w:rsid w:val="007B18F0"/>
    <w:rsid w:val="007B228D"/>
    <w:rsid w:val="007B2EDB"/>
    <w:rsid w:val="007B405E"/>
    <w:rsid w:val="007B41A8"/>
    <w:rsid w:val="007B4274"/>
    <w:rsid w:val="007B4557"/>
    <w:rsid w:val="007B487C"/>
    <w:rsid w:val="007B5761"/>
    <w:rsid w:val="007B5BD2"/>
    <w:rsid w:val="007B5C4D"/>
    <w:rsid w:val="007B67F0"/>
    <w:rsid w:val="007B680D"/>
    <w:rsid w:val="007B736F"/>
    <w:rsid w:val="007B766C"/>
    <w:rsid w:val="007B79CB"/>
    <w:rsid w:val="007C1EDD"/>
    <w:rsid w:val="007C1FEB"/>
    <w:rsid w:val="007C2488"/>
    <w:rsid w:val="007C24F5"/>
    <w:rsid w:val="007C2CAC"/>
    <w:rsid w:val="007C45A7"/>
    <w:rsid w:val="007C4868"/>
    <w:rsid w:val="007C4FBD"/>
    <w:rsid w:val="007C6944"/>
    <w:rsid w:val="007C7109"/>
    <w:rsid w:val="007C7787"/>
    <w:rsid w:val="007C78AC"/>
    <w:rsid w:val="007C7FBD"/>
    <w:rsid w:val="007D1151"/>
    <w:rsid w:val="007D2925"/>
    <w:rsid w:val="007D3B12"/>
    <w:rsid w:val="007D3EB6"/>
    <w:rsid w:val="007D485E"/>
    <w:rsid w:val="007D4C54"/>
    <w:rsid w:val="007D580B"/>
    <w:rsid w:val="007D5E60"/>
    <w:rsid w:val="007D6481"/>
    <w:rsid w:val="007D676D"/>
    <w:rsid w:val="007D76DE"/>
    <w:rsid w:val="007D78C6"/>
    <w:rsid w:val="007E028D"/>
    <w:rsid w:val="007E2896"/>
    <w:rsid w:val="007E31F3"/>
    <w:rsid w:val="007E3E49"/>
    <w:rsid w:val="007E4284"/>
    <w:rsid w:val="007E5BDC"/>
    <w:rsid w:val="007E5CB1"/>
    <w:rsid w:val="007E63A3"/>
    <w:rsid w:val="007E659D"/>
    <w:rsid w:val="007E70A7"/>
    <w:rsid w:val="007E7F14"/>
    <w:rsid w:val="007F0746"/>
    <w:rsid w:val="007F0C12"/>
    <w:rsid w:val="007F102C"/>
    <w:rsid w:val="007F1CD0"/>
    <w:rsid w:val="007F20CE"/>
    <w:rsid w:val="007F6680"/>
    <w:rsid w:val="007F67A8"/>
    <w:rsid w:val="007F6D26"/>
    <w:rsid w:val="007F6ED5"/>
    <w:rsid w:val="00800060"/>
    <w:rsid w:val="00801EA5"/>
    <w:rsid w:val="00802B8A"/>
    <w:rsid w:val="00803094"/>
    <w:rsid w:val="008039F9"/>
    <w:rsid w:val="00804B3E"/>
    <w:rsid w:val="00804D2B"/>
    <w:rsid w:val="00805F84"/>
    <w:rsid w:val="00806009"/>
    <w:rsid w:val="00806A5F"/>
    <w:rsid w:val="0080731C"/>
    <w:rsid w:val="008101DA"/>
    <w:rsid w:val="0081023C"/>
    <w:rsid w:val="008114A9"/>
    <w:rsid w:val="008125CD"/>
    <w:rsid w:val="0081270F"/>
    <w:rsid w:val="00812756"/>
    <w:rsid w:val="00812938"/>
    <w:rsid w:val="00813DCA"/>
    <w:rsid w:val="00815837"/>
    <w:rsid w:val="00815D5A"/>
    <w:rsid w:val="0081720F"/>
    <w:rsid w:val="00817D9D"/>
    <w:rsid w:val="00817E8C"/>
    <w:rsid w:val="0082015F"/>
    <w:rsid w:val="00820B39"/>
    <w:rsid w:val="008218C8"/>
    <w:rsid w:val="00821DFB"/>
    <w:rsid w:val="00821EEE"/>
    <w:rsid w:val="00822EC0"/>
    <w:rsid w:val="008235E5"/>
    <w:rsid w:val="00823970"/>
    <w:rsid w:val="00824F20"/>
    <w:rsid w:val="0082530E"/>
    <w:rsid w:val="00826B9E"/>
    <w:rsid w:val="00827952"/>
    <w:rsid w:val="00827DB0"/>
    <w:rsid w:val="008311BE"/>
    <w:rsid w:val="00831216"/>
    <w:rsid w:val="00831392"/>
    <w:rsid w:val="008314ED"/>
    <w:rsid w:val="00832241"/>
    <w:rsid w:val="008327EA"/>
    <w:rsid w:val="00832E69"/>
    <w:rsid w:val="008338C5"/>
    <w:rsid w:val="00833DEF"/>
    <w:rsid w:val="00834CFE"/>
    <w:rsid w:val="0083654F"/>
    <w:rsid w:val="00836E71"/>
    <w:rsid w:val="0084007E"/>
    <w:rsid w:val="008401DF"/>
    <w:rsid w:val="00840389"/>
    <w:rsid w:val="008404EA"/>
    <w:rsid w:val="0084103D"/>
    <w:rsid w:val="008415F7"/>
    <w:rsid w:val="00841D8A"/>
    <w:rsid w:val="00843102"/>
    <w:rsid w:val="00845EF5"/>
    <w:rsid w:val="0084684B"/>
    <w:rsid w:val="00847129"/>
    <w:rsid w:val="00847552"/>
    <w:rsid w:val="0085100D"/>
    <w:rsid w:val="00851BE8"/>
    <w:rsid w:val="008526C7"/>
    <w:rsid w:val="00852BA1"/>
    <w:rsid w:val="00854456"/>
    <w:rsid w:val="00854DD5"/>
    <w:rsid w:val="00854DD7"/>
    <w:rsid w:val="00854FA0"/>
    <w:rsid w:val="008551CD"/>
    <w:rsid w:val="0085560C"/>
    <w:rsid w:val="008559BE"/>
    <w:rsid w:val="008561B1"/>
    <w:rsid w:val="00856BA2"/>
    <w:rsid w:val="00856DCE"/>
    <w:rsid w:val="00857FCC"/>
    <w:rsid w:val="00862016"/>
    <w:rsid w:val="00862486"/>
    <w:rsid w:val="00865264"/>
    <w:rsid w:val="008652DF"/>
    <w:rsid w:val="00866A09"/>
    <w:rsid w:val="0086729E"/>
    <w:rsid w:val="00867B00"/>
    <w:rsid w:val="00867DB3"/>
    <w:rsid w:val="00867FA8"/>
    <w:rsid w:val="00870BF2"/>
    <w:rsid w:val="00870E25"/>
    <w:rsid w:val="00872FB4"/>
    <w:rsid w:val="00873355"/>
    <w:rsid w:val="00873FCD"/>
    <w:rsid w:val="0087420D"/>
    <w:rsid w:val="00875970"/>
    <w:rsid w:val="00877146"/>
    <w:rsid w:val="00877B3C"/>
    <w:rsid w:val="00880A3D"/>
    <w:rsid w:val="00882007"/>
    <w:rsid w:val="00882021"/>
    <w:rsid w:val="00882542"/>
    <w:rsid w:val="0088383B"/>
    <w:rsid w:val="00884AB5"/>
    <w:rsid w:val="00885484"/>
    <w:rsid w:val="00886CBF"/>
    <w:rsid w:val="00887C04"/>
    <w:rsid w:val="00890187"/>
    <w:rsid w:val="00892502"/>
    <w:rsid w:val="00892E0E"/>
    <w:rsid w:val="00893138"/>
    <w:rsid w:val="008946B9"/>
    <w:rsid w:val="008947CE"/>
    <w:rsid w:val="00895691"/>
    <w:rsid w:val="0089588D"/>
    <w:rsid w:val="00896444"/>
    <w:rsid w:val="00897237"/>
    <w:rsid w:val="008A02B7"/>
    <w:rsid w:val="008A07F1"/>
    <w:rsid w:val="008A202E"/>
    <w:rsid w:val="008A23FC"/>
    <w:rsid w:val="008A2C0A"/>
    <w:rsid w:val="008A32BA"/>
    <w:rsid w:val="008A42E2"/>
    <w:rsid w:val="008A465D"/>
    <w:rsid w:val="008A48B2"/>
    <w:rsid w:val="008A56FC"/>
    <w:rsid w:val="008B01EF"/>
    <w:rsid w:val="008B0347"/>
    <w:rsid w:val="008B1050"/>
    <w:rsid w:val="008B1091"/>
    <w:rsid w:val="008B13B9"/>
    <w:rsid w:val="008B20C6"/>
    <w:rsid w:val="008B211B"/>
    <w:rsid w:val="008B2884"/>
    <w:rsid w:val="008B2888"/>
    <w:rsid w:val="008B29F7"/>
    <w:rsid w:val="008B2E6B"/>
    <w:rsid w:val="008B3F3D"/>
    <w:rsid w:val="008B5814"/>
    <w:rsid w:val="008B6C14"/>
    <w:rsid w:val="008B7C8A"/>
    <w:rsid w:val="008C00B3"/>
    <w:rsid w:val="008C00E8"/>
    <w:rsid w:val="008C02B6"/>
    <w:rsid w:val="008C1606"/>
    <w:rsid w:val="008C1C26"/>
    <w:rsid w:val="008C1E5C"/>
    <w:rsid w:val="008C2829"/>
    <w:rsid w:val="008C29EA"/>
    <w:rsid w:val="008C330D"/>
    <w:rsid w:val="008C3AC4"/>
    <w:rsid w:val="008C3EB1"/>
    <w:rsid w:val="008C406C"/>
    <w:rsid w:val="008C4295"/>
    <w:rsid w:val="008C4488"/>
    <w:rsid w:val="008C604C"/>
    <w:rsid w:val="008C707E"/>
    <w:rsid w:val="008D01D2"/>
    <w:rsid w:val="008D03E2"/>
    <w:rsid w:val="008D29D3"/>
    <w:rsid w:val="008D2E69"/>
    <w:rsid w:val="008D306B"/>
    <w:rsid w:val="008D3AC8"/>
    <w:rsid w:val="008D3EC0"/>
    <w:rsid w:val="008D4A02"/>
    <w:rsid w:val="008D4A5F"/>
    <w:rsid w:val="008D4B87"/>
    <w:rsid w:val="008D4D0D"/>
    <w:rsid w:val="008D5541"/>
    <w:rsid w:val="008D6BD0"/>
    <w:rsid w:val="008D6DEA"/>
    <w:rsid w:val="008D707F"/>
    <w:rsid w:val="008D7F73"/>
    <w:rsid w:val="008E008A"/>
    <w:rsid w:val="008E09B8"/>
    <w:rsid w:val="008E0CF0"/>
    <w:rsid w:val="008E0DCE"/>
    <w:rsid w:val="008E1B97"/>
    <w:rsid w:val="008E3A24"/>
    <w:rsid w:val="008E4EBD"/>
    <w:rsid w:val="008E56AD"/>
    <w:rsid w:val="008E73CA"/>
    <w:rsid w:val="008E75E6"/>
    <w:rsid w:val="008E7C45"/>
    <w:rsid w:val="008F02E7"/>
    <w:rsid w:val="008F0C3C"/>
    <w:rsid w:val="008F0D51"/>
    <w:rsid w:val="008F0E65"/>
    <w:rsid w:val="008F115C"/>
    <w:rsid w:val="008F11BE"/>
    <w:rsid w:val="008F25A4"/>
    <w:rsid w:val="008F2E49"/>
    <w:rsid w:val="008F4781"/>
    <w:rsid w:val="008F5261"/>
    <w:rsid w:val="008F58F4"/>
    <w:rsid w:val="008F5D0C"/>
    <w:rsid w:val="008F60F7"/>
    <w:rsid w:val="008F7565"/>
    <w:rsid w:val="008F7A16"/>
    <w:rsid w:val="008F7B30"/>
    <w:rsid w:val="009003A7"/>
    <w:rsid w:val="009015DE"/>
    <w:rsid w:val="00901EC6"/>
    <w:rsid w:val="00904234"/>
    <w:rsid w:val="0090487D"/>
    <w:rsid w:val="009058DA"/>
    <w:rsid w:val="0090605D"/>
    <w:rsid w:val="00906744"/>
    <w:rsid w:val="00906C8A"/>
    <w:rsid w:val="009102EC"/>
    <w:rsid w:val="009111C6"/>
    <w:rsid w:val="009111DE"/>
    <w:rsid w:val="0091137A"/>
    <w:rsid w:val="0091223C"/>
    <w:rsid w:val="009125AC"/>
    <w:rsid w:val="00912DCE"/>
    <w:rsid w:val="0091381C"/>
    <w:rsid w:val="00913B6B"/>
    <w:rsid w:val="00914B97"/>
    <w:rsid w:val="00914DA7"/>
    <w:rsid w:val="00914FE1"/>
    <w:rsid w:val="00915714"/>
    <w:rsid w:val="00915BA7"/>
    <w:rsid w:val="009164A3"/>
    <w:rsid w:val="00917BDF"/>
    <w:rsid w:val="00920D2E"/>
    <w:rsid w:val="00920F8D"/>
    <w:rsid w:val="00920FC5"/>
    <w:rsid w:val="00921C7D"/>
    <w:rsid w:val="009221B7"/>
    <w:rsid w:val="009223F1"/>
    <w:rsid w:val="00922827"/>
    <w:rsid w:val="0092282F"/>
    <w:rsid w:val="0092285B"/>
    <w:rsid w:val="00922CDD"/>
    <w:rsid w:val="00922D12"/>
    <w:rsid w:val="00922F16"/>
    <w:rsid w:val="0092399B"/>
    <w:rsid w:val="00924AAF"/>
    <w:rsid w:val="00925643"/>
    <w:rsid w:val="009264A5"/>
    <w:rsid w:val="0092757F"/>
    <w:rsid w:val="00930141"/>
    <w:rsid w:val="009302C6"/>
    <w:rsid w:val="0093077E"/>
    <w:rsid w:val="00930A8D"/>
    <w:rsid w:val="00932572"/>
    <w:rsid w:val="009325CE"/>
    <w:rsid w:val="00933864"/>
    <w:rsid w:val="00934142"/>
    <w:rsid w:val="009345D7"/>
    <w:rsid w:val="0093676D"/>
    <w:rsid w:val="00936C13"/>
    <w:rsid w:val="009371C6"/>
    <w:rsid w:val="009378BA"/>
    <w:rsid w:val="009378C8"/>
    <w:rsid w:val="009407AC"/>
    <w:rsid w:val="0094138A"/>
    <w:rsid w:val="00942435"/>
    <w:rsid w:val="009425A2"/>
    <w:rsid w:val="00942EAC"/>
    <w:rsid w:val="00943E7E"/>
    <w:rsid w:val="0094414F"/>
    <w:rsid w:val="0094495D"/>
    <w:rsid w:val="00944A51"/>
    <w:rsid w:val="009450CC"/>
    <w:rsid w:val="00945114"/>
    <w:rsid w:val="00945BA7"/>
    <w:rsid w:val="00946C8A"/>
    <w:rsid w:val="009474BA"/>
    <w:rsid w:val="00950159"/>
    <w:rsid w:val="0095021B"/>
    <w:rsid w:val="00950708"/>
    <w:rsid w:val="009509FB"/>
    <w:rsid w:val="009516A2"/>
    <w:rsid w:val="0095216E"/>
    <w:rsid w:val="00953C0F"/>
    <w:rsid w:val="00953F19"/>
    <w:rsid w:val="00956F50"/>
    <w:rsid w:val="00957154"/>
    <w:rsid w:val="00960B08"/>
    <w:rsid w:val="00961C9E"/>
    <w:rsid w:val="00961D46"/>
    <w:rsid w:val="0096378E"/>
    <w:rsid w:val="00964EA5"/>
    <w:rsid w:val="009653F2"/>
    <w:rsid w:val="009655E9"/>
    <w:rsid w:val="0096610A"/>
    <w:rsid w:val="009701F1"/>
    <w:rsid w:val="009701F6"/>
    <w:rsid w:val="009703AB"/>
    <w:rsid w:val="0097178A"/>
    <w:rsid w:val="00971F6B"/>
    <w:rsid w:val="00972441"/>
    <w:rsid w:val="00972646"/>
    <w:rsid w:val="00973246"/>
    <w:rsid w:val="00973B49"/>
    <w:rsid w:val="00973BDD"/>
    <w:rsid w:val="00973D9D"/>
    <w:rsid w:val="009768B7"/>
    <w:rsid w:val="00976F59"/>
    <w:rsid w:val="00977667"/>
    <w:rsid w:val="00980E18"/>
    <w:rsid w:val="00981203"/>
    <w:rsid w:val="00981593"/>
    <w:rsid w:val="00981615"/>
    <w:rsid w:val="009820EE"/>
    <w:rsid w:val="009823D8"/>
    <w:rsid w:val="0098294E"/>
    <w:rsid w:val="00982A3B"/>
    <w:rsid w:val="009831A1"/>
    <w:rsid w:val="00983412"/>
    <w:rsid w:val="009834B5"/>
    <w:rsid w:val="00983DC9"/>
    <w:rsid w:val="009857B0"/>
    <w:rsid w:val="0098583C"/>
    <w:rsid w:val="009858DE"/>
    <w:rsid w:val="00985A6E"/>
    <w:rsid w:val="009862A5"/>
    <w:rsid w:val="00990A7D"/>
    <w:rsid w:val="00990CB2"/>
    <w:rsid w:val="009915B2"/>
    <w:rsid w:val="009917FF"/>
    <w:rsid w:val="00992704"/>
    <w:rsid w:val="009931B2"/>
    <w:rsid w:val="0099378B"/>
    <w:rsid w:val="00993C2C"/>
    <w:rsid w:val="00993EA0"/>
    <w:rsid w:val="0099566E"/>
    <w:rsid w:val="009963D4"/>
    <w:rsid w:val="00997283"/>
    <w:rsid w:val="00997518"/>
    <w:rsid w:val="0099764B"/>
    <w:rsid w:val="00997CFF"/>
    <w:rsid w:val="009A01F5"/>
    <w:rsid w:val="009A0AF4"/>
    <w:rsid w:val="009A0E6B"/>
    <w:rsid w:val="009A0EDD"/>
    <w:rsid w:val="009A1962"/>
    <w:rsid w:val="009A2124"/>
    <w:rsid w:val="009A3345"/>
    <w:rsid w:val="009A3B1C"/>
    <w:rsid w:val="009A4DF4"/>
    <w:rsid w:val="009A5B58"/>
    <w:rsid w:val="009A60F3"/>
    <w:rsid w:val="009A620D"/>
    <w:rsid w:val="009A6676"/>
    <w:rsid w:val="009A765E"/>
    <w:rsid w:val="009B0A9C"/>
    <w:rsid w:val="009B0AD8"/>
    <w:rsid w:val="009B0C7E"/>
    <w:rsid w:val="009B263B"/>
    <w:rsid w:val="009B2E36"/>
    <w:rsid w:val="009B2EBB"/>
    <w:rsid w:val="009B3D4F"/>
    <w:rsid w:val="009B4072"/>
    <w:rsid w:val="009B4367"/>
    <w:rsid w:val="009B4992"/>
    <w:rsid w:val="009B5E59"/>
    <w:rsid w:val="009B632D"/>
    <w:rsid w:val="009B66CC"/>
    <w:rsid w:val="009B6E26"/>
    <w:rsid w:val="009B6FDC"/>
    <w:rsid w:val="009B70CD"/>
    <w:rsid w:val="009C0484"/>
    <w:rsid w:val="009C0A85"/>
    <w:rsid w:val="009C3C11"/>
    <w:rsid w:val="009C4A16"/>
    <w:rsid w:val="009C4A84"/>
    <w:rsid w:val="009C4B4A"/>
    <w:rsid w:val="009C57D2"/>
    <w:rsid w:val="009C5A48"/>
    <w:rsid w:val="009C5F19"/>
    <w:rsid w:val="009C67A7"/>
    <w:rsid w:val="009C6DA7"/>
    <w:rsid w:val="009D0178"/>
    <w:rsid w:val="009D0E49"/>
    <w:rsid w:val="009D0F1F"/>
    <w:rsid w:val="009D233F"/>
    <w:rsid w:val="009D2FF3"/>
    <w:rsid w:val="009D32E0"/>
    <w:rsid w:val="009D364B"/>
    <w:rsid w:val="009D5022"/>
    <w:rsid w:val="009D55DA"/>
    <w:rsid w:val="009D5825"/>
    <w:rsid w:val="009D5C4F"/>
    <w:rsid w:val="009D5D91"/>
    <w:rsid w:val="009D6588"/>
    <w:rsid w:val="009D6928"/>
    <w:rsid w:val="009D7428"/>
    <w:rsid w:val="009D75C2"/>
    <w:rsid w:val="009E0A1C"/>
    <w:rsid w:val="009E1062"/>
    <w:rsid w:val="009E11D0"/>
    <w:rsid w:val="009E2162"/>
    <w:rsid w:val="009E224D"/>
    <w:rsid w:val="009E25AE"/>
    <w:rsid w:val="009E37FE"/>
    <w:rsid w:val="009E43ED"/>
    <w:rsid w:val="009E4459"/>
    <w:rsid w:val="009E54E1"/>
    <w:rsid w:val="009E5E6E"/>
    <w:rsid w:val="009E6A67"/>
    <w:rsid w:val="009F021A"/>
    <w:rsid w:val="009F066A"/>
    <w:rsid w:val="009F09BA"/>
    <w:rsid w:val="009F1001"/>
    <w:rsid w:val="009F1A03"/>
    <w:rsid w:val="009F1AB3"/>
    <w:rsid w:val="009F21DB"/>
    <w:rsid w:val="009F3E94"/>
    <w:rsid w:val="009F3F34"/>
    <w:rsid w:val="009F40A3"/>
    <w:rsid w:val="009F481D"/>
    <w:rsid w:val="009F4F0B"/>
    <w:rsid w:val="009F5389"/>
    <w:rsid w:val="009F54FC"/>
    <w:rsid w:val="009F572E"/>
    <w:rsid w:val="009F5FD3"/>
    <w:rsid w:val="009F621C"/>
    <w:rsid w:val="009F673D"/>
    <w:rsid w:val="009F6937"/>
    <w:rsid w:val="00A008D6"/>
    <w:rsid w:val="00A00C55"/>
    <w:rsid w:val="00A02C97"/>
    <w:rsid w:val="00A02E01"/>
    <w:rsid w:val="00A031EA"/>
    <w:rsid w:val="00A0598C"/>
    <w:rsid w:val="00A05D55"/>
    <w:rsid w:val="00A062CC"/>
    <w:rsid w:val="00A069E8"/>
    <w:rsid w:val="00A06AD8"/>
    <w:rsid w:val="00A105A7"/>
    <w:rsid w:val="00A1093C"/>
    <w:rsid w:val="00A1163D"/>
    <w:rsid w:val="00A12D12"/>
    <w:rsid w:val="00A13A84"/>
    <w:rsid w:val="00A148D9"/>
    <w:rsid w:val="00A15C74"/>
    <w:rsid w:val="00A16DA1"/>
    <w:rsid w:val="00A16E35"/>
    <w:rsid w:val="00A178C5"/>
    <w:rsid w:val="00A1790A"/>
    <w:rsid w:val="00A17C2E"/>
    <w:rsid w:val="00A17C38"/>
    <w:rsid w:val="00A22A6E"/>
    <w:rsid w:val="00A263D3"/>
    <w:rsid w:val="00A26DD5"/>
    <w:rsid w:val="00A27EA7"/>
    <w:rsid w:val="00A30558"/>
    <w:rsid w:val="00A30FD7"/>
    <w:rsid w:val="00A32AFA"/>
    <w:rsid w:val="00A336A7"/>
    <w:rsid w:val="00A338B0"/>
    <w:rsid w:val="00A33CA7"/>
    <w:rsid w:val="00A33DEC"/>
    <w:rsid w:val="00A34E33"/>
    <w:rsid w:val="00A35357"/>
    <w:rsid w:val="00A35C5C"/>
    <w:rsid w:val="00A376D1"/>
    <w:rsid w:val="00A378D4"/>
    <w:rsid w:val="00A404ED"/>
    <w:rsid w:val="00A414F0"/>
    <w:rsid w:val="00A416BE"/>
    <w:rsid w:val="00A42E68"/>
    <w:rsid w:val="00A43AC5"/>
    <w:rsid w:val="00A46878"/>
    <w:rsid w:val="00A47253"/>
    <w:rsid w:val="00A479B7"/>
    <w:rsid w:val="00A50EE3"/>
    <w:rsid w:val="00A51CB5"/>
    <w:rsid w:val="00A5206D"/>
    <w:rsid w:val="00A52658"/>
    <w:rsid w:val="00A52919"/>
    <w:rsid w:val="00A52A6D"/>
    <w:rsid w:val="00A52D12"/>
    <w:rsid w:val="00A5377B"/>
    <w:rsid w:val="00A54996"/>
    <w:rsid w:val="00A5574F"/>
    <w:rsid w:val="00A55D43"/>
    <w:rsid w:val="00A56317"/>
    <w:rsid w:val="00A5665A"/>
    <w:rsid w:val="00A56C30"/>
    <w:rsid w:val="00A57133"/>
    <w:rsid w:val="00A57EB3"/>
    <w:rsid w:val="00A60088"/>
    <w:rsid w:val="00A60710"/>
    <w:rsid w:val="00A60F43"/>
    <w:rsid w:val="00A61D68"/>
    <w:rsid w:val="00A635FE"/>
    <w:rsid w:val="00A63B26"/>
    <w:rsid w:val="00A640AE"/>
    <w:rsid w:val="00A640C0"/>
    <w:rsid w:val="00A64372"/>
    <w:rsid w:val="00A6467E"/>
    <w:rsid w:val="00A64682"/>
    <w:rsid w:val="00A646B0"/>
    <w:rsid w:val="00A64A1B"/>
    <w:rsid w:val="00A65542"/>
    <w:rsid w:val="00A663D2"/>
    <w:rsid w:val="00A66722"/>
    <w:rsid w:val="00A67036"/>
    <w:rsid w:val="00A6705D"/>
    <w:rsid w:val="00A672E5"/>
    <w:rsid w:val="00A71609"/>
    <w:rsid w:val="00A72A10"/>
    <w:rsid w:val="00A72B7D"/>
    <w:rsid w:val="00A73308"/>
    <w:rsid w:val="00A73548"/>
    <w:rsid w:val="00A73C6C"/>
    <w:rsid w:val="00A75871"/>
    <w:rsid w:val="00A75BC7"/>
    <w:rsid w:val="00A75EF3"/>
    <w:rsid w:val="00A7601E"/>
    <w:rsid w:val="00A760C7"/>
    <w:rsid w:val="00A7623F"/>
    <w:rsid w:val="00A772FC"/>
    <w:rsid w:val="00A77D78"/>
    <w:rsid w:val="00A77F37"/>
    <w:rsid w:val="00A813FB"/>
    <w:rsid w:val="00A81498"/>
    <w:rsid w:val="00A81EA6"/>
    <w:rsid w:val="00A821D9"/>
    <w:rsid w:val="00A84363"/>
    <w:rsid w:val="00A85591"/>
    <w:rsid w:val="00A855A0"/>
    <w:rsid w:val="00A8650D"/>
    <w:rsid w:val="00A8691D"/>
    <w:rsid w:val="00A8726B"/>
    <w:rsid w:val="00A874FE"/>
    <w:rsid w:val="00A877C0"/>
    <w:rsid w:val="00A87848"/>
    <w:rsid w:val="00A90847"/>
    <w:rsid w:val="00A90ACD"/>
    <w:rsid w:val="00A91AFC"/>
    <w:rsid w:val="00A926F1"/>
    <w:rsid w:val="00A92F7A"/>
    <w:rsid w:val="00A93396"/>
    <w:rsid w:val="00A94149"/>
    <w:rsid w:val="00A9421F"/>
    <w:rsid w:val="00A94CB6"/>
    <w:rsid w:val="00A95309"/>
    <w:rsid w:val="00A95651"/>
    <w:rsid w:val="00A95B0D"/>
    <w:rsid w:val="00A961D1"/>
    <w:rsid w:val="00A96521"/>
    <w:rsid w:val="00A96785"/>
    <w:rsid w:val="00AA00F4"/>
    <w:rsid w:val="00AA11A1"/>
    <w:rsid w:val="00AA254B"/>
    <w:rsid w:val="00AA26C7"/>
    <w:rsid w:val="00AA4981"/>
    <w:rsid w:val="00AA660A"/>
    <w:rsid w:val="00AA67CD"/>
    <w:rsid w:val="00AA6ADE"/>
    <w:rsid w:val="00AA6BD7"/>
    <w:rsid w:val="00AA73A9"/>
    <w:rsid w:val="00AA7433"/>
    <w:rsid w:val="00AA7AE1"/>
    <w:rsid w:val="00AA7C1A"/>
    <w:rsid w:val="00AB0CC8"/>
    <w:rsid w:val="00AB0D19"/>
    <w:rsid w:val="00AB1F44"/>
    <w:rsid w:val="00AB31E4"/>
    <w:rsid w:val="00AB4354"/>
    <w:rsid w:val="00AB54F2"/>
    <w:rsid w:val="00AB5DF3"/>
    <w:rsid w:val="00AB66D3"/>
    <w:rsid w:val="00AB68F2"/>
    <w:rsid w:val="00AB6A4D"/>
    <w:rsid w:val="00AC1E7F"/>
    <w:rsid w:val="00AC307E"/>
    <w:rsid w:val="00AC4072"/>
    <w:rsid w:val="00AC42E8"/>
    <w:rsid w:val="00AC4D11"/>
    <w:rsid w:val="00AC4EDD"/>
    <w:rsid w:val="00AC50AE"/>
    <w:rsid w:val="00AC51A5"/>
    <w:rsid w:val="00AC554F"/>
    <w:rsid w:val="00AC5EAF"/>
    <w:rsid w:val="00AC6552"/>
    <w:rsid w:val="00AC6E43"/>
    <w:rsid w:val="00AC71D0"/>
    <w:rsid w:val="00AC79B7"/>
    <w:rsid w:val="00AD0481"/>
    <w:rsid w:val="00AD0E7D"/>
    <w:rsid w:val="00AD1158"/>
    <w:rsid w:val="00AD123A"/>
    <w:rsid w:val="00AD1382"/>
    <w:rsid w:val="00AD1872"/>
    <w:rsid w:val="00AD1D94"/>
    <w:rsid w:val="00AD26A2"/>
    <w:rsid w:val="00AD5EE9"/>
    <w:rsid w:val="00AD6012"/>
    <w:rsid w:val="00AD7749"/>
    <w:rsid w:val="00AD7EB1"/>
    <w:rsid w:val="00AE0ED4"/>
    <w:rsid w:val="00AE10F1"/>
    <w:rsid w:val="00AE1EA2"/>
    <w:rsid w:val="00AE2409"/>
    <w:rsid w:val="00AE29F6"/>
    <w:rsid w:val="00AE45C2"/>
    <w:rsid w:val="00AE4A78"/>
    <w:rsid w:val="00AE5A5B"/>
    <w:rsid w:val="00AE5BFE"/>
    <w:rsid w:val="00AE5F2A"/>
    <w:rsid w:val="00AE6202"/>
    <w:rsid w:val="00AE69F9"/>
    <w:rsid w:val="00AE7EB3"/>
    <w:rsid w:val="00AF003A"/>
    <w:rsid w:val="00AF1574"/>
    <w:rsid w:val="00AF1E9A"/>
    <w:rsid w:val="00AF38D7"/>
    <w:rsid w:val="00AF4614"/>
    <w:rsid w:val="00AF4A69"/>
    <w:rsid w:val="00AF4DE7"/>
    <w:rsid w:val="00AF4E4B"/>
    <w:rsid w:val="00AF5972"/>
    <w:rsid w:val="00AF6442"/>
    <w:rsid w:val="00AF6E55"/>
    <w:rsid w:val="00AF76A9"/>
    <w:rsid w:val="00B00EC6"/>
    <w:rsid w:val="00B02B73"/>
    <w:rsid w:val="00B02C38"/>
    <w:rsid w:val="00B0341D"/>
    <w:rsid w:val="00B038D0"/>
    <w:rsid w:val="00B03FEB"/>
    <w:rsid w:val="00B0474D"/>
    <w:rsid w:val="00B059A8"/>
    <w:rsid w:val="00B059CB"/>
    <w:rsid w:val="00B05B64"/>
    <w:rsid w:val="00B05BC8"/>
    <w:rsid w:val="00B06191"/>
    <w:rsid w:val="00B06A5A"/>
    <w:rsid w:val="00B06F43"/>
    <w:rsid w:val="00B072FA"/>
    <w:rsid w:val="00B0754E"/>
    <w:rsid w:val="00B10182"/>
    <w:rsid w:val="00B109C4"/>
    <w:rsid w:val="00B12CB1"/>
    <w:rsid w:val="00B13612"/>
    <w:rsid w:val="00B13619"/>
    <w:rsid w:val="00B13686"/>
    <w:rsid w:val="00B14A54"/>
    <w:rsid w:val="00B1506C"/>
    <w:rsid w:val="00B156A8"/>
    <w:rsid w:val="00B16235"/>
    <w:rsid w:val="00B16318"/>
    <w:rsid w:val="00B16CB6"/>
    <w:rsid w:val="00B17797"/>
    <w:rsid w:val="00B17AAA"/>
    <w:rsid w:val="00B20704"/>
    <w:rsid w:val="00B20BB9"/>
    <w:rsid w:val="00B20D1B"/>
    <w:rsid w:val="00B22516"/>
    <w:rsid w:val="00B22BD3"/>
    <w:rsid w:val="00B22C4E"/>
    <w:rsid w:val="00B2329D"/>
    <w:rsid w:val="00B234CE"/>
    <w:rsid w:val="00B25A65"/>
    <w:rsid w:val="00B25C56"/>
    <w:rsid w:val="00B263BA"/>
    <w:rsid w:val="00B26C06"/>
    <w:rsid w:val="00B276A6"/>
    <w:rsid w:val="00B30A1A"/>
    <w:rsid w:val="00B316B0"/>
    <w:rsid w:val="00B317E4"/>
    <w:rsid w:val="00B31C6A"/>
    <w:rsid w:val="00B3249D"/>
    <w:rsid w:val="00B32E42"/>
    <w:rsid w:val="00B3365B"/>
    <w:rsid w:val="00B336DA"/>
    <w:rsid w:val="00B33E58"/>
    <w:rsid w:val="00B346B3"/>
    <w:rsid w:val="00B35A42"/>
    <w:rsid w:val="00B37DDB"/>
    <w:rsid w:val="00B4016F"/>
    <w:rsid w:val="00B4019F"/>
    <w:rsid w:val="00B40A0E"/>
    <w:rsid w:val="00B41B4E"/>
    <w:rsid w:val="00B42085"/>
    <w:rsid w:val="00B420F8"/>
    <w:rsid w:val="00B42608"/>
    <w:rsid w:val="00B42D5B"/>
    <w:rsid w:val="00B43C98"/>
    <w:rsid w:val="00B455AC"/>
    <w:rsid w:val="00B47997"/>
    <w:rsid w:val="00B47A94"/>
    <w:rsid w:val="00B47AC8"/>
    <w:rsid w:val="00B47AFA"/>
    <w:rsid w:val="00B5080F"/>
    <w:rsid w:val="00B50C2D"/>
    <w:rsid w:val="00B51629"/>
    <w:rsid w:val="00B52331"/>
    <w:rsid w:val="00B526B6"/>
    <w:rsid w:val="00B5294C"/>
    <w:rsid w:val="00B53599"/>
    <w:rsid w:val="00B536EF"/>
    <w:rsid w:val="00B5487A"/>
    <w:rsid w:val="00B5498A"/>
    <w:rsid w:val="00B54ADD"/>
    <w:rsid w:val="00B54BDE"/>
    <w:rsid w:val="00B552F5"/>
    <w:rsid w:val="00B553A8"/>
    <w:rsid w:val="00B55E0E"/>
    <w:rsid w:val="00B55E63"/>
    <w:rsid w:val="00B571A8"/>
    <w:rsid w:val="00B575DC"/>
    <w:rsid w:val="00B57997"/>
    <w:rsid w:val="00B601B8"/>
    <w:rsid w:val="00B608DB"/>
    <w:rsid w:val="00B6100B"/>
    <w:rsid w:val="00B6134C"/>
    <w:rsid w:val="00B6181F"/>
    <w:rsid w:val="00B61B6C"/>
    <w:rsid w:val="00B621DB"/>
    <w:rsid w:val="00B62A86"/>
    <w:rsid w:val="00B63ABB"/>
    <w:rsid w:val="00B658FD"/>
    <w:rsid w:val="00B6631F"/>
    <w:rsid w:val="00B673E8"/>
    <w:rsid w:val="00B6743A"/>
    <w:rsid w:val="00B70AD8"/>
    <w:rsid w:val="00B716A4"/>
    <w:rsid w:val="00B728B3"/>
    <w:rsid w:val="00B74424"/>
    <w:rsid w:val="00B74B0F"/>
    <w:rsid w:val="00B74C03"/>
    <w:rsid w:val="00B7548E"/>
    <w:rsid w:val="00B75D5F"/>
    <w:rsid w:val="00B75D83"/>
    <w:rsid w:val="00B76768"/>
    <w:rsid w:val="00B80BCB"/>
    <w:rsid w:val="00B815BA"/>
    <w:rsid w:val="00B81D71"/>
    <w:rsid w:val="00B8266C"/>
    <w:rsid w:val="00B8299E"/>
    <w:rsid w:val="00B83C08"/>
    <w:rsid w:val="00B83C19"/>
    <w:rsid w:val="00B83C71"/>
    <w:rsid w:val="00B851F8"/>
    <w:rsid w:val="00B85474"/>
    <w:rsid w:val="00B86397"/>
    <w:rsid w:val="00B867C9"/>
    <w:rsid w:val="00B87C24"/>
    <w:rsid w:val="00B90255"/>
    <w:rsid w:val="00B90500"/>
    <w:rsid w:val="00B909FF"/>
    <w:rsid w:val="00B90F1D"/>
    <w:rsid w:val="00B91270"/>
    <w:rsid w:val="00B923ED"/>
    <w:rsid w:val="00B931CC"/>
    <w:rsid w:val="00B943CF"/>
    <w:rsid w:val="00B94470"/>
    <w:rsid w:val="00B95572"/>
    <w:rsid w:val="00B96915"/>
    <w:rsid w:val="00BA1118"/>
    <w:rsid w:val="00BA2D4C"/>
    <w:rsid w:val="00BA2E20"/>
    <w:rsid w:val="00BA3A5C"/>
    <w:rsid w:val="00BA4101"/>
    <w:rsid w:val="00BA4E24"/>
    <w:rsid w:val="00BA5743"/>
    <w:rsid w:val="00BA6F79"/>
    <w:rsid w:val="00BA6FC7"/>
    <w:rsid w:val="00BA75BB"/>
    <w:rsid w:val="00BA773B"/>
    <w:rsid w:val="00BA7DD0"/>
    <w:rsid w:val="00BB0E96"/>
    <w:rsid w:val="00BB2A10"/>
    <w:rsid w:val="00BB2F16"/>
    <w:rsid w:val="00BB364E"/>
    <w:rsid w:val="00BB3808"/>
    <w:rsid w:val="00BB3F3D"/>
    <w:rsid w:val="00BB3FBB"/>
    <w:rsid w:val="00BB400C"/>
    <w:rsid w:val="00BB40F4"/>
    <w:rsid w:val="00BB4584"/>
    <w:rsid w:val="00BB46B4"/>
    <w:rsid w:val="00BB4FED"/>
    <w:rsid w:val="00BB5F1F"/>
    <w:rsid w:val="00BB7113"/>
    <w:rsid w:val="00BB713B"/>
    <w:rsid w:val="00BB7651"/>
    <w:rsid w:val="00BB7A33"/>
    <w:rsid w:val="00BB7E0F"/>
    <w:rsid w:val="00BC00EB"/>
    <w:rsid w:val="00BC070A"/>
    <w:rsid w:val="00BC1159"/>
    <w:rsid w:val="00BC1304"/>
    <w:rsid w:val="00BC1890"/>
    <w:rsid w:val="00BC2020"/>
    <w:rsid w:val="00BC42AC"/>
    <w:rsid w:val="00BC4776"/>
    <w:rsid w:val="00BC49ED"/>
    <w:rsid w:val="00BC5153"/>
    <w:rsid w:val="00BC52A3"/>
    <w:rsid w:val="00BC5509"/>
    <w:rsid w:val="00BC6325"/>
    <w:rsid w:val="00BC644C"/>
    <w:rsid w:val="00BC64D2"/>
    <w:rsid w:val="00BC6F90"/>
    <w:rsid w:val="00BD14E9"/>
    <w:rsid w:val="00BD2181"/>
    <w:rsid w:val="00BD2882"/>
    <w:rsid w:val="00BD45A9"/>
    <w:rsid w:val="00BD4715"/>
    <w:rsid w:val="00BD4BA6"/>
    <w:rsid w:val="00BD537C"/>
    <w:rsid w:val="00BD55AA"/>
    <w:rsid w:val="00BD55B8"/>
    <w:rsid w:val="00BD575E"/>
    <w:rsid w:val="00BD5D8C"/>
    <w:rsid w:val="00BD5FA9"/>
    <w:rsid w:val="00BD6167"/>
    <w:rsid w:val="00BD65B1"/>
    <w:rsid w:val="00BD6E74"/>
    <w:rsid w:val="00BD711C"/>
    <w:rsid w:val="00BD7510"/>
    <w:rsid w:val="00BD7E93"/>
    <w:rsid w:val="00BE1940"/>
    <w:rsid w:val="00BE1A4F"/>
    <w:rsid w:val="00BE1CE9"/>
    <w:rsid w:val="00BE285D"/>
    <w:rsid w:val="00BE301D"/>
    <w:rsid w:val="00BE3294"/>
    <w:rsid w:val="00BE3737"/>
    <w:rsid w:val="00BE3CD0"/>
    <w:rsid w:val="00BE48C3"/>
    <w:rsid w:val="00BE55CE"/>
    <w:rsid w:val="00BE5857"/>
    <w:rsid w:val="00BE59E1"/>
    <w:rsid w:val="00BE7FCB"/>
    <w:rsid w:val="00BF080C"/>
    <w:rsid w:val="00BF12ED"/>
    <w:rsid w:val="00BF350A"/>
    <w:rsid w:val="00BF3587"/>
    <w:rsid w:val="00BF400A"/>
    <w:rsid w:val="00BF410E"/>
    <w:rsid w:val="00BF4228"/>
    <w:rsid w:val="00BF49E7"/>
    <w:rsid w:val="00BF57CD"/>
    <w:rsid w:val="00BF589D"/>
    <w:rsid w:val="00BF6355"/>
    <w:rsid w:val="00BF65DB"/>
    <w:rsid w:val="00BF707E"/>
    <w:rsid w:val="00BF74F9"/>
    <w:rsid w:val="00C005D6"/>
    <w:rsid w:val="00C00B88"/>
    <w:rsid w:val="00C01B5C"/>
    <w:rsid w:val="00C021E3"/>
    <w:rsid w:val="00C022AB"/>
    <w:rsid w:val="00C025DF"/>
    <w:rsid w:val="00C02A20"/>
    <w:rsid w:val="00C0339C"/>
    <w:rsid w:val="00C03F7A"/>
    <w:rsid w:val="00C04045"/>
    <w:rsid w:val="00C04229"/>
    <w:rsid w:val="00C06E65"/>
    <w:rsid w:val="00C07167"/>
    <w:rsid w:val="00C07172"/>
    <w:rsid w:val="00C11127"/>
    <w:rsid w:val="00C115CA"/>
    <w:rsid w:val="00C11B6F"/>
    <w:rsid w:val="00C11D48"/>
    <w:rsid w:val="00C123DA"/>
    <w:rsid w:val="00C124C8"/>
    <w:rsid w:val="00C12BDD"/>
    <w:rsid w:val="00C13537"/>
    <w:rsid w:val="00C13D49"/>
    <w:rsid w:val="00C14106"/>
    <w:rsid w:val="00C14858"/>
    <w:rsid w:val="00C14BC5"/>
    <w:rsid w:val="00C158A1"/>
    <w:rsid w:val="00C159C3"/>
    <w:rsid w:val="00C15CD9"/>
    <w:rsid w:val="00C165B2"/>
    <w:rsid w:val="00C1677F"/>
    <w:rsid w:val="00C16C80"/>
    <w:rsid w:val="00C16CB2"/>
    <w:rsid w:val="00C17A5D"/>
    <w:rsid w:val="00C20196"/>
    <w:rsid w:val="00C20287"/>
    <w:rsid w:val="00C206E4"/>
    <w:rsid w:val="00C211B8"/>
    <w:rsid w:val="00C217D6"/>
    <w:rsid w:val="00C22B6C"/>
    <w:rsid w:val="00C233E9"/>
    <w:rsid w:val="00C23418"/>
    <w:rsid w:val="00C23DDD"/>
    <w:rsid w:val="00C2416C"/>
    <w:rsid w:val="00C241F7"/>
    <w:rsid w:val="00C2462E"/>
    <w:rsid w:val="00C2471B"/>
    <w:rsid w:val="00C25614"/>
    <w:rsid w:val="00C263A6"/>
    <w:rsid w:val="00C2642E"/>
    <w:rsid w:val="00C27E4F"/>
    <w:rsid w:val="00C30DCC"/>
    <w:rsid w:val="00C31EC8"/>
    <w:rsid w:val="00C320D8"/>
    <w:rsid w:val="00C32397"/>
    <w:rsid w:val="00C324A7"/>
    <w:rsid w:val="00C34606"/>
    <w:rsid w:val="00C35AE4"/>
    <w:rsid w:val="00C35E27"/>
    <w:rsid w:val="00C374BC"/>
    <w:rsid w:val="00C3799B"/>
    <w:rsid w:val="00C37EB7"/>
    <w:rsid w:val="00C40065"/>
    <w:rsid w:val="00C40288"/>
    <w:rsid w:val="00C41122"/>
    <w:rsid w:val="00C4180C"/>
    <w:rsid w:val="00C428DA"/>
    <w:rsid w:val="00C4291A"/>
    <w:rsid w:val="00C43026"/>
    <w:rsid w:val="00C43C4E"/>
    <w:rsid w:val="00C44644"/>
    <w:rsid w:val="00C44736"/>
    <w:rsid w:val="00C459E9"/>
    <w:rsid w:val="00C46586"/>
    <w:rsid w:val="00C50857"/>
    <w:rsid w:val="00C51B74"/>
    <w:rsid w:val="00C51D33"/>
    <w:rsid w:val="00C532FD"/>
    <w:rsid w:val="00C53466"/>
    <w:rsid w:val="00C53999"/>
    <w:rsid w:val="00C53B85"/>
    <w:rsid w:val="00C547CC"/>
    <w:rsid w:val="00C55F0B"/>
    <w:rsid w:val="00C56659"/>
    <w:rsid w:val="00C56AA1"/>
    <w:rsid w:val="00C57DBC"/>
    <w:rsid w:val="00C60258"/>
    <w:rsid w:val="00C60CAE"/>
    <w:rsid w:val="00C61A5D"/>
    <w:rsid w:val="00C62185"/>
    <w:rsid w:val="00C62BBD"/>
    <w:rsid w:val="00C62CFE"/>
    <w:rsid w:val="00C62D65"/>
    <w:rsid w:val="00C64215"/>
    <w:rsid w:val="00C6545B"/>
    <w:rsid w:val="00C6620E"/>
    <w:rsid w:val="00C66690"/>
    <w:rsid w:val="00C666B5"/>
    <w:rsid w:val="00C66D63"/>
    <w:rsid w:val="00C67B83"/>
    <w:rsid w:val="00C71863"/>
    <w:rsid w:val="00C72216"/>
    <w:rsid w:val="00C724E9"/>
    <w:rsid w:val="00C72F99"/>
    <w:rsid w:val="00C73168"/>
    <w:rsid w:val="00C73204"/>
    <w:rsid w:val="00C734AD"/>
    <w:rsid w:val="00C73B14"/>
    <w:rsid w:val="00C73E1C"/>
    <w:rsid w:val="00C740AA"/>
    <w:rsid w:val="00C745C9"/>
    <w:rsid w:val="00C74874"/>
    <w:rsid w:val="00C74CC2"/>
    <w:rsid w:val="00C74EC3"/>
    <w:rsid w:val="00C7517C"/>
    <w:rsid w:val="00C75268"/>
    <w:rsid w:val="00C75599"/>
    <w:rsid w:val="00C76B39"/>
    <w:rsid w:val="00C77B48"/>
    <w:rsid w:val="00C77D25"/>
    <w:rsid w:val="00C823F2"/>
    <w:rsid w:val="00C82CB1"/>
    <w:rsid w:val="00C82CC5"/>
    <w:rsid w:val="00C836C4"/>
    <w:rsid w:val="00C84B4A"/>
    <w:rsid w:val="00C84E24"/>
    <w:rsid w:val="00C84E33"/>
    <w:rsid w:val="00C85FA6"/>
    <w:rsid w:val="00C8651D"/>
    <w:rsid w:val="00C8680F"/>
    <w:rsid w:val="00C868D6"/>
    <w:rsid w:val="00C86A5D"/>
    <w:rsid w:val="00C87F10"/>
    <w:rsid w:val="00C90F2D"/>
    <w:rsid w:val="00C9177E"/>
    <w:rsid w:val="00C91D8C"/>
    <w:rsid w:val="00C91F1B"/>
    <w:rsid w:val="00C9293B"/>
    <w:rsid w:val="00C92A35"/>
    <w:rsid w:val="00C94094"/>
    <w:rsid w:val="00C942EA"/>
    <w:rsid w:val="00C95AC7"/>
    <w:rsid w:val="00C95DAD"/>
    <w:rsid w:val="00C97A65"/>
    <w:rsid w:val="00C97C66"/>
    <w:rsid w:val="00C97F61"/>
    <w:rsid w:val="00CA1A17"/>
    <w:rsid w:val="00CA284A"/>
    <w:rsid w:val="00CA2CA8"/>
    <w:rsid w:val="00CA3384"/>
    <w:rsid w:val="00CA35F1"/>
    <w:rsid w:val="00CA3EE4"/>
    <w:rsid w:val="00CA4189"/>
    <w:rsid w:val="00CA4307"/>
    <w:rsid w:val="00CA4994"/>
    <w:rsid w:val="00CA50E4"/>
    <w:rsid w:val="00CA6457"/>
    <w:rsid w:val="00CA6593"/>
    <w:rsid w:val="00CA6DC3"/>
    <w:rsid w:val="00CA7D88"/>
    <w:rsid w:val="00CB0D12"/>
    <w:rsid w:val="00CB1EE1"/>
    <w:rsid w:val="00CB47D3"/>
    <w:rsid w:val="00CB48D5"/>
    <w:rsid w:val="00CB59C5"/>
    <w:rsid w:val="00CB6C03"/>
    <w:rsid w:val="00CB6DA4"/>
    <w:rsid w:val="00CB79F0"/>
    <w:rsid w:val="00CC0AD1"/>
    <w:rsid w:val="00CC1210"/>
    <w:rsid w:val="00CC1A3C"/>
    <w:rsid w:val="00CC1EB3"/>
    <w:rsid w:val="00CC204E"/>
    <w:rsid w:val="00CC2F29"/>
    <w:rsid w:val="00CC447B"/>
    <w:rsid w:val="00CC4A1A"/>
    <w:rsid w:val="00CC50B6"/>
    <w:rsid w:val="00CC52BD"/>
    <w:rsid w:val="00CC5EE9"/>
    <w:rsid w:val="00CC5FDE"/>
    <w:rsid w:val="00CC6C45"/>
    <w:rsid w:val="00CC72FE"/>
    <w:rsid w:val="00CC77FC"/>
    <w:rsid w:val="00CD1007"/>
    <w:rsid w:val="00CD11EB"/>
    <w:rsid w:val="00CD15AB"/>
    <w:rsid w:val="00CD22FE"/>
    <w:rsid w:val="00CD29F1"/>
    <w:rsid w:val="00CD30E6"/>
    <w:rsid w:val="00CD3260"/>
    <w:rsid w:val="00CD33A0"/>
    <w:rsid w:val="00CD4342"/>
    <w:rsid w:val="00CD5E91"/>
    <w:rsid w:val="00CD634E"/>
    <w:rsid w:val="00CE0648"/>
    <w:rsid w:val="00CE1382"/>
    <w:rsid w:val="00CE1E9A"/>
    <w:rsid w:val="00CE1FDF"/>
    <w:rsid w:val="00CE22D8"/>
    <w:rsid w:val="00CE291B"/>
    <w:rsid w:val="00CE2C82"/>
    <w:rsid w:val="00CE2F46"/>
    <w:rsid w:val="00CE3394"/>
    <w:rsid w:val="00CE3B4F"/>
    <w:rsid w:val="00CE40D9"/>
    <w:rsid w:val="00CE4C1E"/>
    <w:rsid w:val="00CE756B"/>
    <w:rsid w:val="00CE7A5E"/>
    <w:rsid w:val="00CF1C4E"/>
    <w:rsid w:val="00CF22EA"/>
    <w:rsid w:val="00CF240D"/>
    <w:rsid w:val="00CF2D9C"/>
    <w:rsid w:val="00CF3F1C"/>
    <w:rsid w:val="00CF3F7A"/>
    <w:rsid w:val="00CF44DC"/>
    <w:rsid w:val="00CF4D47"/>
    <w:rsid w:val="00CF504D"/>
    <w:rsid w:val="00CF5581"/>
    <w:rsid w:val="00CF57B7"/>
    <w:rsid w:val="00CF5CA1"/>
    <w:rsid w:val="00D000C6"/>
    <w:rsid w:val="00D01D98"/>
    <w:rsid w:val="00D01F1F"/>
    <w:rsid w:val="00D040A3"/>
    <w:rsid w:val="00D04BEB"/>
    <w:rsid w:val="00D057E7"/>
    <w:rsid w:val="00D05DA0"/>
    <w:rsid w:val="00D060DF"/>
    <w:rsid w:val="00D067EF"/>
    <w:rsid w:val="00D10A6F"/>
    <w:rsid w:val="00D11955"/>
    <w:rsid w:val="00D12387"/>
    <w:rsid w:val="00D1276C"/>
    <w:rsid w:val="00D13142"/>
    <w:rsid w:val="00D1388C"/>
    <w:rsid w:val="00D13A05"/>
    <w:rsid w:val="00D144A9"/>
    <w:rsid w:val="00D14F48"/>
    <w:rsid w:val="00D1535C"/>
    <w:rsid w:val="00D153F4"/>
    <w:rsid w:val="00D1610B"/>
    <w:rsid w:val="00D16E5D"/>
    <w:rsid w:val="00D170CC"/>
    <w:rsid w:val="00D1711E"/>
    <w:rsid w:val="00D17808"/>
    <w:rsid w:val="00D17BAA"/>
    <w:rsid w:val="00D17DD2"/>
    <w:rsid w:val="00D209EF"/>
    <w:rsid w:val="00D20EEE"/>
    <w:rsid w:val="00D20FE6"/>
    <w:rsid w:val="00D225EA"/>
    <w:rsid w:val="00D22AA7"/>
    <w:rsid w:val="00D23A55"/>
    <w:rsid w:val="00D2436F"/>
    <w:rsid w:val="00D24619"/>
    <w:rsid w:val="00D24FFA"/>
    <w:rsid w:val="00D25B8F"/>
    <w:rsid w:val="00D2668A"/>
    <w:rsid w:val="00D26FC4"/>
    <w:rsid w:val="00D27633"/>
    <w:rsid w:val="00D276F6"/>
    <w:rsid w:val="00D277EC"/>
    <w:rsid w:val="00D27F0C"/>
    <w:rsid w:val="00D314CF"/>
    <w:rsid w:val="00D32080"/>
    <w:rsid w:val="00D327A5"/>
    <w:rsid w:val="00D335A4"/>
    <w:rsid w:val="00D33AD1"/>
    <w:rsid w:val="00D340A1"/>
    <w:rsid w:val="00D347E9"/>
    <w:rsid w:val="00D34AE9"/>
    <w:rsid w:val="00D34F06"/>
    <w:rsid w:val="00D3544F"/>
    <w:rsid w:val="00D354D8"/>
    <w:rsid w:val="00D35681"/>
    <w:rsid w:val="00D379CE"/>
    <w:rsid w:val="00D37C58"/>
    <w:rsid w:val="00D37D54"/>
    <w:rsid w:val="00D40A48"/>
    <w:rsid w:val="00D4102D"/>
    <w:rsid w:val="00D4240B"/>
    <w:rsid w:val="00D43FDE"/>
    <w:rsid w:val="00D4412D"/>
    <w:rsid w:val="00D44215"/>
    <w:rsid w:val="00D442FD"/>
    <w:rsid w:val="00D447C1"/>
    <w:rsid w:val="00D45A7F"/>
    <w:rsid w:val="00D45B9D"/>
    <w:rsid w:val="00D472AF"/>
    <w:rsid w:val="00D47474"/>
    <w:rsid w:val="00D4748F"/>
    <w:rsid w:val="00D504BA"/>
    <w:rsid w:val="00D50DAD"/>
    <w:rsid w:val="00D524B7"/>
    <w:rsid w:val="00D538A5"/>
    <w:rsid w:val="00D5392B"/>
    <w:rsid w:val="00D54BF4"/>
    <w:rsid w:val="00D54C5A"/>
    <w:rsid w:val="00D56597"/>
    <w:rsid w:val="00D56BB5"/>
    <w:rsid w:val="00D60A21"/>
    <w:rsid w:val="00D60D74"/>
    <w:rsid w:val="00D6125B"/>
    <w:rsid w:val="00D61BE9"/>
    <w:rsid w:val="00D61D0F"/>
    <w:rsid w:val="00D61E01"/>
    <w:rsid w:val="00D6224E"/>
    <w:rsid w:val="00D6282D"/>
    <w:rsid w:val="00D62955"/>
    <w:rsid w:val="00D63DE4"/>
    <w:rsid w:val="00D64CAC"/>
    <w:rsid w:val="00D64D44"/>
    <w:rsid w:val="00D65534"/>
    <w:rsid w:val="00D66348"/>
    <w:rsid w:val="00D71494"/>
    <w:rsid w:val="00D72D6E"/>
    <w:rsid w:val="00D73462"/>
    <w:rsid w:val="00D73FCE"/>
    <w:rsid w:val="00D74077"/>
    <w:rsid w:val="00D74AFC"/>
    <w:rsid w:val="00D76164"/>
    <w:rsid w:val="00D77E87"/>
    <w:rsid w:val="00D8029F"/>
    <w:rsid w:val="00D80C73"/>
    <w:rsid w:val="00D80E53"/>
    <w:rsid w:val="00D81428"/>
    <w:rsid w:val="00D81A77"/>
    <w:rsid w:val="00D81F0F"/>
    <w:rsid w:val="00D82325"/>
    <w:rsid w:val="00D825A3"/>
    <w:rsid w:val="00D82BDA"/>
    <w:rsid w:val="00D82C5D"/>
    <w:rsid w:val="00D84218"/>
    <w:rsid w:val="00D8468C"/>
    <w:rsid w:val="00D8471B"/>
    <w:rsid w:val="00D84BE1"/>
    <w:rsid w:val="00D853F1"/>
    <w:rsid w:val="00D8691A"/>
    <w:rsid w:val="00D873AB"/>
    <w:rsid w:val="00D87CC1"/>
    <w:rsid w:val="00D90B24"/>
    <w:rsid w:val="00D91209"/>
    <w:rsid w:val="00D912AA"/>
    <w:rsid w:val="00D914AE"/>
    <w:rsid w:val="00D922B6"/>
    <w:rsid w:val="00D92429"/>
    <w:rsid w:val="00D928B5"/>
    <w:rsid w:val="00D92C80"/>
    <w:rsid w:val="00D93203"/>
    <w:rsid w:val="00D932AC"/>
    <w:rsid w:val="00D943E7"/>
    <w:rsid w:val="00D951DD"/>
    <w:rsid w:val="00D95990"/>
    <w:rsid w:val="00D960AE"/>
    <w:rsid w:val="00D96503"/>
    <w:rsid w:val="00D96E05"/>
    <w:rsid w:val="00D96E55"/>
    <w:rsid w:val="00D97531"/>
    <w:rsid w:val="00D97667"/>
    <w:rsid w:val="00DA1C68"/>
    <w:rsid w:val="00DA37CD"/>
    <w:rsid w:val="00DA4219"/>
    <w:rsid w:val="00DA440F"/>
    <w:rsid w:val="00DA4AD5"/>
    <w:rsid w:val="00DA4AF5"/>
    <w:rsid w:val="00DA5AB0"/>
    <w:rsid w:val="00DA5B61"/>
    <w:rsid w:val="00DA60E6"/>
    <w:rsid w:val="00DA6939"/>
    <w:rsid w:val="00DA708D"/>
    <w:rsid w:val="00DA735B"/>
    <w:rsid w:val="00DA78AE"/>
    <w:rsid w:val="00DA7EC4"/>
    <w:rsid w:val="00DB0746"/>
    <w:rsid w:val="00DB1846"/>
    <w:rsid w:val="00DB2106"/>
    <w:rsid w:val="00DB2E1A"/>
    <w:rsid w:val="00DB352C"/>
    <w:rsid w:val="00DB4A70"/>
    <w:rsid w:val="00DB5420"/>
    <w:rsid w:val="00DB6608"/>
    <w:rsid w:val="00DB6CDA"/>
    <w:rsid w:val="00DC0D5E"/>
    <w:rsid w:val="00DC1128"/>
    <w:rsid w:val="00DC1671"/>
    <w:rsid w:val="00DC29BC"/>
    <w:rsid w:val="00DC3F82"/>
    <w:rsid w:val="00DC48CA"/>
    <w:rsid w:val="00DC50CA"/>
    <w:rsid w:val="00DC5BB4"/>
    <w:rsid w:val="00DC67D5"/>
    <w:rsid w:val="00DC687B"/>
    <w:rsid w:val="00DC73D4"/>
    <w:rsid w:val="00DC740A"/>
    <w:rsid w:val="00DC7678"/>
    <w:rsid w:val="00DC77E4"/>
    <w:rsid w:val="00DC7ED3"/>
    <w:rsid w:val="00DD2344"/>
    <w:rsid w:val="00DD2AEB"/>
    <w:rsid w:val="00DD3403"/>
    <w:rsid w:val="00DD3412"/>
    <w:rsid w:val="00DD3873"/>
    <w:rsid w:val="00DD3C20"/>
    <w:rsid w:val="00DD53B3"/>
    <w:rsid w:val="00DD5BD1"/>
    <w:rsid w:val="00DD6D92"/>
    <w:rsid w:val="00DD77FE"/>
    <w:rsid w:val="00DD7AAB"/>
    <w:rsid w:val="00DE0CC8"/>
    <w:rsid w:val="00DE0DE2"/>
    <w:rsid w:val="00DE150B"/>
    <w:rsid w:val="00DE23D6"/>
    <w:rsid w:val="00DE261F"/>
    <w:rsid w:val="00DE3450"/>
    <w:rsid w:val="00DE36CD"/>
    <w:rsid w:val="00DE37B0"/>
    <w:rsid w:val="00DE4A66"/>
    <w:rsid w:val="00DE65DA"/>
    <w:rsid w:val="00DE6ADF"/>
    <w:rsid w:val="00DE7376"/>
    <w:rsid w:val="00DE73EC"/>
    <w:rsid w:val="00DE752B"/>
    <w:rsid w:val="00DE792D"/>
    <w:rsid w:val="00DF0308"/>
    <w:rsid w:val="00DF0E7A"/>
    <w:rsid w:val="00DF10C2"/>
    <w:rsid w:val="00DF22DB"/>
    <w:rsid w:val="00DF2882"/>
    <w:rsid w:val="00DF3F8F"/>
    <w:rsid w:val="00DF44D1"/>
    <w:rsid w:val="00DF4EEE"/>
    <w:rsid w:val="00DF512A"/>
    <w:rsid w:val="00DF526A"/>
    <w:rsid w:val="00DF5566"/>
    <w:rsid w:val="00DF5729"/>
    <w:rsid w:val="00DF640B"/>
    <w:rsid w:val="00DF7779"/>
    <w:rsid w:val="00E00A25"/>
    <w:rsid w:val="00E00E64"/>
    <w:rsid w:val="00E0170F"/>
    <w:rsid w:val="00E01F00"/>
    <w:rsid w:val="00E0200A"/>
    <w:rsid w:val="00E02783"/>
    <w:rsid w:val="00E03354"/>
    <w:rsid w:val="00E033AC"/>
    <w:rsid w:val="00E036AA"/>
    <w:rsid w:val="00E045F2"/>
    <w:rsid w:val="00E04820"/>
    <w:rsid w:val="00E04ECB"/>
    <w:rsid w:val="00E075F9"/>
    <w:rsid w:val="00E07699"/>
    <w:rsid w:val="00E118DE"/>
    <w:rsid w:val="00E12432"/>
    <w:rsid w:val="00E12822"/>
    <w:rsid w:val="00E12A6F"/>
    <w:rsid w:val="00E132AC"/>
    <w:rsid w:val="00E13F24"/>
    <w:rsid w:val="00E1419B"/>
    <w:rsid w:val="00E14381"/>
    <w:rsid w:val="00E14958"/>
    <w:rsid w:val="00E159DC"/>
    <w:rsid w:val="00E15DB5"/>
    <w:rsid w:val="00E16584"/>
    <w:rsid w:val="00E16953"/>
    <w:rsid w:val="00E1728E"/>
    <w:rsid w:val="00E17D50"/>
    <w:rsid w:val="00E210A5"/>
    <w:rsid w:val="00E21863"/>
    <w:rsid w:val="00E22512"/>
    <w:rsid w:val="00E24DF5"/>
    <w:rsid w:val="00E2520A"/>
    <w:rsid w:val="00E271A3"/>
    <w:rsid w:val="00E272CA"/>
    <w:rsid w:val="00E27700"/>
    <w:rsid w:val="00E27B20"/>
    <w:rsid w:val="00E27BC1"/>
    <w:rsid w:val="00E27BC9"/>
    <w:rsid w:val="00E27FA5"/>
    <w:rsid w:val="00E304E0"/>
    <w:rsid w:val="00E31AE0"/>
    <w:rsid w:val="00E320F0"/>
    <w:rsid w:val="00E321FA"/>
    <w:rsid w:val="00E32813"/>
    <w:rsid w:val="00E33327"/>
    <w:rsid w:val="00E33344"/>
    <w:rsid w:val="00E33A4B"/>
    <w:rsid w:val="00E35769"/>
    <w:rsid w:val="00E35913"/>
    <w:rsid w:val="00E36948"/>
    <w:rsid w:val="00E37E29"/>
    <w:rsid w:val="00E403DD"/>
    <w:rsid w:val="00E40E6B"/>
    <w:rsid w:val="00E412CA"/>
    <w:rsid w:val="00E41648"/>
    <w:rsid w:val="00E4257E"/>
    <w:rsid w:val="00E425BD"/>
    <w:rsid w:val="00E4315B"/>
    <w:rsid w:val="00E436DB"/>
    <w:rsid w:val="00E442E3"/>
    <w:rsid w:val="00E44ACA"/>
    <w:rsid w:val="00E44C48"/>
    <w:rsid w:val="00E44F24"/>
    <w:rsid w:val="00E45676"/>
    <w:rsid w:val="00E4578A"/>
    <w:rsid w:val="00E45D1A"/>
    <w:rsid w:val="00E45EEE"/>
    <w:rsid w:val="00E46073"/>
    <w:rsid w:val="00E4607D"/>
    <w:rsid w:val="00E4632B"/>
    <w:rsid w:val="00E46BAE"/>
    <w:rsid w:val="00E47D64"/>
    <w:rsid w:val="00E5202B"/>
    <w:rsid w:val="00E525A6"/>
    <w:rsid w:val="00E5263C"/>
    <w:rsid w:val="00E53D58"/>
    <w:rsid w:val="00E540D7"/>
    <w:rsid w:val="00E543A4"/>
    <w:rsid w:val="00E5448D"/>
    <w:rsid w:val="00E56042"/>
    <w:rsid w:val="00E579B6"/>
    <w:rsid w:val="00E61026"/>
    <w:rsid w:val="00E611C9"/>
    <w:rsid w:val="00E61727"/>
    <w:rsid w:val="00E622A6"/>
    <w:rsid w:val="00E629FF"/>
    <w:rsid w:val="00E62C34"/>
    <w:rsid w:val="00E634E3"/>
    <w:rsid w:val="00E638BB"/>
    <w:rsid w:val="00E63981"/>
    <w:rsid w:val="00E6412B"/>
    <w:rsid w:val="00E648BD"/>
    <w:rsid w:val="00E6522C"/>
    <w:rsid w:val="00E6708C"/>
    <w:rsid w:val="00E6736B"/>
    <w:rsid w:val="00E67904"/>
    <w:rsid w:val="00E7003F"/>
    <w:rsid w:val="00E70536"/>
    <w:rsid w:val="00E7068D"/>
    <w:rsid w:val="00E71277"/>
    <w:rsid w:val="00E724C7"/>
    <w:rsid w:val="00E72898"/>
    <w:rsid w:val="00E732F5"/>
    <w:rsid w:val="00E738BE"/>
    <w:rsid w:val="00E7491E"/>
    <w:rsid w:val="00E74B8E"/>
    <w:rsid w:val="00E7500E"/>
    <w:rsid w:val="00E7651C"/>
    <w:rsid w:val="00E7675D"/>
    <w:rsid w:val="00E772F3"/>
    <w:rsid w:val="00E77D2D"/>
    <w:rsid w:val="00E80085"/>
    <w:rsid w:val="00E80D9A"/>
    <w:rsid w:val="00E81190"/>
    <w:rsid w:val="00E81494"/>
    <w:rsid w:val="00E81821"/>
    <w:rsid w:val="00E81CE2"/>
    <w:rsid w:val="00E81D90"/>
    <w:rsid w:val="00E82DA5"/>
    <w:rsid w:val="00E8350B"/>
    <w:rsid w:val="00E83588"/>
    <w:rsid w:val="00E84486"/>
    <w:rsid w:val="00E86477"/>
    <w:rsid w:val="00E871EA"/>
    <w:rsid w:val="00E87394"/>
    <w:rsid w:val="00E903A8"/>
    <w:rsid w:val="00E91058"/>
    <w:rsid w:val="00E910D6"/>
    <w:rsid w:val="00E91898"/>
    <w:rsid w:val="00E923DF"/>
    <w:rsid w:val="00E92D31"/>
    <w:rsid w:val="00E9365F"/>
    <w:rsid w:val="00E941E0"/>
    <w:rsid w:val="00E94C47"/>
    <w:rsid w:val="00E96E24"/>
    <w:rsid w:val="00E96E2B"/>
    <w:rsid w:val="00E977B8"/>
    <w:rsid w:val="00EA00E0"/>
    <w:rsid w:val="00EA0F30"/>
    <w:rsid w:val="00EA1051"/>
    <w:rsid w:val="00EA1DB3"/>
    <w:rsid w:val="00EA245B"/>
    <w:rsid w:val="00EA25B4"/>
    <w:rsid w:val="00EA2EB3"/>
    <w:rsid w:val="00EA3014"/>
    <w:rsid w:val="00EA5783"/>
    <w:rsid w:val="00EA5B0F"/>
    <w:rsid w:val="00EA5DB4"/>
    <w:rsid w:val="00EA7139"/>
    <w:rsid w:val="00EA786C"/>
    <w:rsid w:val="00EA7B5B"/>
    <w:rsid w:val="00EB17D1"/>
    <w:rsid w:val="00EB22F0"/>
    <w:rsid w:val="00EB2B23"/>
    <w:rsid w:val="00EB2ED2"/>
    <w:rsid w:val="00EB381C"/>
    <w:rsid w:val="00EB3F9E"/>
    <w:rsid w:val="00EB401E"/>
    <w:rsid w:val="00EB4AD8"/>
    <w:rsid w:val="00EB59BE"/>
    <w:rsid w:val="00EB68FF"/>
    <w:rsid w:val="00EB6E08"/>
    <w:rsid w:val="00EB7321"/>
    <w:rsid w:val="00EB7698"/>
    <w:rsid w:val="00EC0B32"/>
    <w:rsid w:val="00EC102E"/>
    <w:rsid w:val="00EC10D0"/>
    <w:rsid w:val="00EC1554"/>
    <w:rsid w:val="00EC16E3"/>
    <w:rsid w:val="00EC35EC"/>
    <w:rsid w:val="00EC3BB1"/>
    <w:rsid w:val="00EC43CB"/>
    <w:rsid w:val="00EC4AFF"/>
    <w:rsid w:val="00EC4F7A"/>
    <w:rsid w:val="00EC51E5"/>
    <w:rsid w:val="00EC5336"/>
    <w:rsid w:val="00EC5E8C"/>
    <w:rsid w:val="00EC5F84"/>
    <w:rsid w:val="00EC70A1"/>
    <w:rsid w:val="00EC77DC"/>
    <w:rsid w:val="00EC7DC4"/>
    <w:rsid w:val="00ED093E"/>
    <w:rsid w:val="00ED15C0"/>
    <w:rsid w:val="00ED22F8"/>
    <w:rsid w:val="00ED2E05"/>
    <w:rsid w:val="00ED4D91"/>
    <w:rsid w:val="00ED56A1"/>
    <w:rsid w:val="00ED56B2"/>
    <w:rsid w:val="00ED63B1"/>
    <w:rsid w:val="00ED6E7B"/>
    <w:rsid w:val="00ED6EF4"/>
    <w:rsid w:val="00EE11FE"/>
    <w:rsid w:val="00EE15A6"/>
    <w:rsid w:val="00EE26B7"/>
    <w:rsid w:val="00EE470C"/>
    <w:rsid w:val="00EE471C"/>
    <w:rsid w:val="00EE486E"/>
    <w:rsid w:val="00EE5684"/>
    <w:rsid w:val="00EE6DDC"/>
    <w:rsid w:val="00EE71A3"/>
    <w:rsid w:val="00EF1E6E"/>
    <w:rsid w:val="00EF21C1"/>
    <w:rsid w:val="00EF23E4"/>
    <w:rsid w:val="00EF24A5"/>
    <w:rsid w:val="00EF3693"/>
    <w:rsid w:val="00EF431A"/>
    <w:rsid w:val="00EF4323"/>
    <w:rsid w:val="00EF4325"/>
    <w:rsid w:val="00EF468E"/>
    <w:rsid w:val="00EF4D1D"/>
    <w:rsid w:val="00EF4FAF"/>
    <w:rsid w:val="00EF62DA"/>
    <w:rsid w:val="00EF69C4"/>
    <w:rsid w:val="00EF7191"/>
    <w:rsid w:val="00F00440"/>
    <w:rsid w:val="00F00667"/>
    <w:rsid w:val="00F013AC"/>
    <w:rsid w:val="00F023F5"/>
    <w:rsid w:val="00F04241"/>
    <w:rsid w:val="00F04783"/>
    <w:rsid w:val="00F04BFF"/>
    <w:rsid w:val="00F05B99"/>
    <w:rsid w:val="00F05E1D"/>
    <w:rsid w:val="00F064C2"/>
    <w:rsid w:val="00F079FD"/>
    <w:rsid w:val="00F10066"/>
    <w:rsid w:val="00F10B13"/>
    <w:rsid w:val="00F11276"/>
    <w:rsid w:val="00F12841"/>
    <w:rsid w:val="00F12C74"/>
    <w:rsid w:val="00F14627"/>
    <w:rsid w:val="00F15362"/>
    <w:rsid w:val="00F15584"/>
    <w:rsid w:val="00F158D3"/>
    <w:rsid w:val="00F15993"/>
    <w:rsid w:val="00F17A47"/>
    <w:rsid w:val="00F20B2E"/>
    <w:rsid w:val="00F210BD"/>
    <w:rsid w:val="00F21937"/>
    <w:rsid w:val="00F21E28"/>
    <w:rsid w:val="00F226E0"/>
    <w:rsid w:val="00F23D8C"/>
    <w:rsid w:val="00F246CB"/>
    <w:rsid w:val="00F2582A"/>
    <w:rsid w:val="00F269CC"/>
    <w:rsid w:val="00F2787A"/>
    <w:rsid w:val="00F32254"/>
    <w:rsid w:val="00F3280D"/>
    <w:rsid w:val="00F32FC7"/>
    <w:rsid w:val="00F33087"/>
    <w:rsid w:val="00F33528"/>
    <w:rsid w:val="00F339F9"/>
    <w:rsid w:val="00F33F0F"/>
    <w:rsid w:val="00F34BAA"/>
    <w:rsid w:val="00F36175"/>
    <w:rsid w:val="00F36302"/>
    <w:rsid w:val="00F37AC3"/>
    <w:rsid w:val="00F37C5C"/>
    <w:rsid w:val="00F37CC3"/>
    <w:rsid w:val="00F40459"/>
    <w:rsid w:val="00F40AD6"/>
    <w:rsid w:val="00F40B91"/>
    <w:rsid w:val="00F4137C"/>
    <w:rsid w:val="00F4150E"/>
    <w:rsid w:val="00F4165A"/>
    <w:rsid w:val="00F41E63"/>
    <w:rsid w:val="00F4267D"/>
    <w:rsid w:val="00F42690"/>
    <w:rsid w:val="00F42AE5"/>
    <w:rsid w:val="00F43335"/>
    <w:rsid w:val="00F43AC2"/>
    <w:rsid w:val="00F4471A"/>
    <w:rsid w:val="00F44BA6"/>
    <w:rsid w:val="00F461F2"/>
    <w:rsid w:val="00F46B31"/>
    <w:rsid w:val="00F50AE5"/>
    <w:rsid w:val="00F5178D"/>
    <w:rsid w:val="00F51881"/>
    <w:rsid w:val="00F520EE"/>
    <w:rsid w:val="00F529A8"/>
    <w:rsid w:val="00F530F1"/>
    <w:rsid w:val="00F54DB7"/>
    <w:rsid w:val="00F55180"/>
    <w:rsid w:val="00F55FF5"/>
    <w:rsid w:val="00F56884"/>
    <w:rsid w:val="00F56A90"/>
    <w:rsid w:val="00F56ECE"/>
    <w:rsid w:val="00F57321"/>
    <w:rsid w:val="00F574B1"/>
    <w:rsid w:val="00F6010E"/>
    <w:rsid w:val="00F602F7"/>
    <w:rsid w:val="00F613A2"/>
    <w:rsid w:val="00F63324"/>
    <w:rsid w:val="00F634DE"/>
    <w:rsid w:val="00F63773"/>
    <w:rsid w:val="00F6400D"/>
    <w:rsid w:val="00F64712"/>
    <w:rsid w:val="00F64F22"/>
    <w:rsid w:val="00F66109"/>
    <w:rsid w:val="00F66580"/>
    <w:rsid w:val="00F66BB9"/>
    <w:rsid w:val="00F66C5C"/>
    <w:rsid w:val="00F672B6"/>
    <w:rsid w:val="00F67AAE"/>
    <w:rsid w:val="00F7051A"/>
    <w:rsid w:val="00F70C05"/>
    <w:rsid w:val="00F711F0"/>
    <w:rsid w:val="00F71489"/>
    <w:rsid w:val="00F71F87"/>
    <w:rsid w:val="00F735D4"/>
    <w:rsid w:val="00F747C3"/>
    <w:rsid w:val="00F747F5"/>
    <w:rsid w:val="00F75556"/>
    <w:rsid w:val="00F759D1"/>
    <w:rsid w:val="00F75D68"/>
    <w:rsid w:val="00F7637A"/>
    <w:rsid w:val="00F76A03"/>
    <w:rsid w:val="00F80834"/>
    <w:rsid w:val="00F82799"/>
    <w:rsid w:val="00F827AD"/>
    <w:rsid w:val="00F82D54"/>
    <w:rsid w:val="00F8361D"/>
    <w:rsid w:val="00F844A4"/>
    <w:rsid w:val="00F846B8"/>
    <w:rsid w:val="00F84DC8"/>
    <w:rsid w:val="00F85F16"/>
    <w:rsid w:val="00F87170"/>
    <w:rsid w:val="00F87382"/>
    <w:rsid w:val="00F8775A"/>
    <w:rsid w:val="00F91320"/>
    <w:rsid w:val="00F91F1E"/>
    <w:rsid w:val="00F9258E"/>
    <w:rsid w:val="00F927E2"/>
    <w:rsid w:val="00F93169"/>
    <w:rsid w:val="00F9349D"/>
    <w:rsid w:val="00F934F4"/>
    <w:rsid w:val="00F93E9B"/>
    <w:rsid w:val="00F95A3F"/>
    <w:rsid w:val="00F95FD9"/>
    <w:rsid w:val="00F96FE5"/>
    <w:rsid w:val="00FA0B38"/>
    <w:rsid w:val="00FA0E1B"/>
    <w:rsid w:val="00FA0FE5"/>
    <w:rsid w:val="00FA1159"/>
    <w:rsid w:val="00FA28BA"/>
    <w:rsid w:val="00FA3D78"/>
    <w:rsid w:val="00FA5562"/>
    <w:rsid w:val="00FA590A"/>
    <w:rsid w:val="00FA6F66"/>
    <w:rsid w:val="00FA71A3"/>
    <w:rsid w:val="00FA7527"/>
    <w:rsid w:val="00FA789D"/>
    <w:rsid w:val="00FA7B7A"/>
    <w:rsid w:val="00FB0608"/>
    <w:rsid w:val="00FB0E67"/>
    <w:rsid w:val="00FB1F9C"/>
    <w:rsid w:val="00FB23F1"/>
    <w:rsid w:val="00FB3D02"/>
    <w:rsid w:val="00FB4965"/>
    <w:rsid w:val="00FB50B1"/>
    <w:rsid w:val="00FB5D31"/>
    <w:rsid w:val="00FB69E5"/>
    <w:rsid w:val="00FB738A"/>
    <w:rsid w:val="00FB755A"/>
    <w:rsid w:val="00FB78B7"/>
    <w:rsid w:val="00FB78F4"/>
    <w:rsid w:val="00FB7F69"/>
    <w:rsid w:val="00FC01E1"/>
    <w:rsid w:val="00FC0757"/>
    <w:rsid w:val="00FC1A98"/>
    <w:rsid w:val="00FC2103"/>
    <w:rsid w:val="00FC35C4"/>
    <w:rsid w:val="00FC3A5D"/>
    <w:rsid w:val="00FC3CF0"/>
    <w:rsid w:val="00FC4B74"/>
    <w:rsid w:val="00FC4EB9"/>
    <w:rsid w:val="00FC621C"/>
    <w:rsid w:val="00FC64DC"/>
    <w:rsid w:val="00FC7040"/>
    <w:rsid w:val="00FC704E"/>
    <w:rsid w:val="00FC7CB8"/>
    <w:rsid w:val="00FD02AD"/>
    <w:rsid w:val="00FD2067"/>
    <w:rsid w:val="00FD2100"/>
    <w:rsid w:val="00FD25F3"/>
    <w:rsid w:val="00FD2B78"/>
    <w:rsid w:val="00FD3239"/>
    <w:rsid w:val="00FD347F"/>
    <w:rsid w:val="00FD5F1F"/>
    <w:rsid w:val="00FD78FB"/>
    <w:rsid w:val="00FD7EC3"/>
    <w:rsid w:val="00FE00D9"/>
    <w:rsid w:val="00FE05B9"/>
    <w:rsid w:val="00FE11CF"/>
    <w:rsid w:val="00FE2D45"/>
    <w:rsid w:val="00FE5249"/>
    <w:rsid w:val="00FE6132"/>
    <w:rsid w:val="00FE6A80"/>
    <w:rsid w:val="00FE6B33"/>
    <w:rsid w:val="00FE71BE"/>
    <w:rsid w:val="00FF26BA"/>
    <w:rsid w:val="00FF37F8"/>
    <w:rsid w:val="00FF57A5"/>
    <w:rsid w:val="00FF6CF6"/>
    <w:rsid w:val="00FF6D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75D"/>
    <w:pPr>
      <w:keepNext/>
      <w:keepLines/>
      <w:spacing w:before="20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6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5575D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9569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AF4A69"/>
    <w:pPr>
      <w:tabs>
        <w:tab w:val="right" w:leader="dot" w:pos="9350"/>
      </w:tabs>
      <w:spacing w:before="240"/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05DA0"/>
    <w:pPr>
      <w:tabs>
        <w:tab w:val="right" w:leader="do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8A07F1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basedOn w:val="Heading1"/>
    <w:qFormat/>
    <w:rsid w:val="00A5574F"/>
    <w:rPr>
      <w:rFonts w:ascii="Arial" w:hAnsi="Arial"/>
      <w:bCs w:val="0"/>
      <w:szCs w:val="24"/>
    </w:rPr>
  </w:style>
  <w:style w:type="paragraph" w:customStyle="1" w:styleId="Level2Heading">
    <w:name w:val="Level2Heading"/>
    <w:basedOn w:val="Heading2"/>
    <w:qFormat/>
    <w:rsid w:val="00A5574F"/>
    <w:pPr>
      <w:spacing w:before="240" w:after="60"/>
    </w:pPr>
    <w:rPr>
      <w:rFonts w:ascii="Times New Roman" w:hAnsi="Times New Roman"/>
      <w:bCs w:val="0"/>
      <w:sz w:val="32"/>
      <w:szCs w:val="24"/>
    </w:rPr>
  </w:style>
  <w:style w:type="paragraph" w:customStyle="1" w:styleId="KeyQuestion">
    <w:name w:val="KeyQuestion"/>
    <w:link w:val="KeyQuestionChar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7E31F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basedOn w:val="Heading3"/>
    <w:qFormat/>
    <w:rsid w:val="00A5574F"/>
    <w:pPr>
      <w:spacing w:before="240"/>
    </w:pPr>
    <w:rPr>
      <w:rFonts w:ascii="Arial" w:eastAsia="Times New Roman" w:hAnsi="Arial"/>
      <w:bCs w:val="0"/>
      <w:color w:val="auto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760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DE6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345E7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0521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instructions">
    <w:name w:val="instructions"/>
    <w:basedOn w:val="Normal"/>
    <w:rsid w:val="0044110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35575D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link w:val="Title"/>
    <w:uiPriority w:val="10"/>
    <w:rsid w:val="0035575D"/>
    <w:rPr>
      <w:rFonts w:ascii="Arial" w:eastAsia="Times New Roman" w:hAnsi="Arial" w:cs="Arial"/>
      <w:b/>
      <w:bCs/>
      <w:kern w:val="32"/>
      <w:sz w:val="36"/>
      <w:szCs w:val="36"/>
    </w:rPr>
  </w:style>
  <w:style w:type="paragraph" w:styleId="Caption">
    <w:name w:val="caption"/>
    <w:basedOn w:val="Normal"/>
    <w:next w:val="Normal"/>
    <w:link w:val="CaptionChar"/>
    <w:qFormat/>
    <w:rsid w:val="0035575D"/>
    <w:pPr>
      <w:keepNext/>
      <w:keepLines/>
      <w:pageBreakBefore/>
      <w:tabs>
        <w:tab w:val="left" w:pos="1080"/>
        <w:tab w:val="left" w:pos="1260"/>
        <w:tab w:val="left" w:pos="2880"/>
      </w:tabs>
      <w:spacing w:before="240" w:after="240"/>
      <w:ind w:left="1080" w:hanging="1080"/>
    </w:pPr>
    <w:rPr>
      <w:rFonts w:ascii="Arial" w:hAnsi="Arial" w:cs="Arial"/>
      <w:b/>
      <w:snapToGrid w:val="0"/>
      <w:sz w:val="20"/>
      <w:szCs w:val="28"/>
    </w:rPr>
  </w:style>
  <w:style w:type="character" w:customStyle="1" w:styleId="CaptionChar">
    <w:name w:val="Caption Char"/>
    <w:link w:val="Caption"/>
    <w:rsid w:val="0035575D"/>
    <w:rPr>
      <w:rFonts w:ascii="Arial" w:eastAsia="Times New Roman" w:hAnsi="Arial" w:cs="Arial"/>
      <w:b/>
      <w:snapToGrid w:val="0"/>
      <w:szCs w:val="28"/>
    </w:rPr>
  </w:style>
  <w:style w:type="paragraph" w:customStyle="1" w:styleId="HeadingA">
    <w:name w:val="Heading A"/>
    <w:basedOn w:val="Normal"/>
    <w:uiPriority w:val="99"/>
    <w:rsid w:val="0035575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">
    <w:name w:val="text"/>
    <w:basedOn w:val="Normal"/>
    <w:uiPriority w:val="99"/>
    <w:rsid w:val="004432E8"/>
    <w:pPr>
      <w:spacing w:before="120"/>
      <w:ind w:firstLine="720"/>
    </w:pPr>
    <w:rPr>
      <w:rFonts w:ascii="Arial" w:hAnsi="Arial"/>
      <w:szCs w:val="24"/>
    </w:rPr>
  </w:style>
  <w:style w:type="paragraph" w:customStyle="1" w:styleId="KQstem">
    <w:name w:val="KQ stem"/>
    <w:basedOn w:val="Normal"/>
    <w:link w:val="KQstemChar"/>
    <w:rsid w:val="004432E8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4432E8"/>
    <w:rPr>
      <w:rFonts w:ascii="Arial" w:eastAsia="Times New Roman" w:hAnsi="Arial"/>
      <w:sz w:val="19"/>
      <w:shd w:val="clear" w:color="auto" w:fill="FFFFFF"/>
    </w:rPr>
  </w:style>
  <w:style w:type="paragraph" w:customStyle="1" w:styleId="kqstem-sub1">
    <w:name w:val="kqstem-sub1"/>
    <w:basedOn w:val="Normal"/>
    <w:rsid w:val="004432E8"/>
    <w:pPr>
      <w:numPr>
        <w:numId w:val="3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customStyle="1" w:styleId="Table">
    <w:name w:val="Table"/>
    <w:basedOn w:val="Normal"/>
    <w:rsid w:val="00DB5420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paragraph" w:styleId="NoSpacing">
    <w:name w:val="No Spacing"/>
    <w:uiPriority w:val="1"/>
    <w:qFormat/>
    <w:rsid w:val="00C60258"/>
    <w:rPr>
      <w:sz w:val="22"/>
      <w:szCs w:val="22"/>
    </w:rPr>
  </w:style>
  <w:style w:type="character" w:styleId="Hyperlink">
    <w:name w:val="Hyperlink"/>
    <w:uiPriority w:val="99"/>
    <w:unhideWhenUsed/>
    <w:rsid w:val="005A26BD"/>
    <w:rPr>
      <w:color w:val="0000FF"/>
      <w:u w:val="single"/>
    </w:rPr>
  </w:style>
  <w:style w:type="paragraph" w:customStyle="1" w:styleId="CERTitle">
    <w:name w:val="CER Title"/>
    <w:basedOn w:val="Normal"/>
    <w:rsid w:val="002E7806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F3DE6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61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D4BA6"/>
    <w:rPr>
      <w:rFonts w:ascii="Times" w:eastAsia="Times New Roman" w:hAnsi="Times"/>
    </w:rPr>
  </w:style>
  <w:style w:type="character" w:styleId="FootnoteReference">
    <w:name w:val="footnote reference"/>
    <w:uiPriority w:val="99"/>
    <w:semiHidden/>
    <w:unhideWhenUsed/>
    <w:rsid w:val="00BD4BA6"/>
    <w:rPr>
      <w:vertAlign w:val="superscript"/>
    </w:rPr>
  </w:style>
  <w:style w:type="paragraph" w:customStyle="1" w:styleId="Text0">
    <w:name w:val="Text"/>
    <w:basedOn w:val="Normal"/>
    <w:link w:val="TextChar"/>
    <w:rsid w:val="0085560C"/>
    <w:pPr>
      <w:shd w:val="clear" w:color="auto" w:fill="FFFFFF"/>
      <w:spacing w:before="60"/>
      <w:ind w:firstLine="360"/>
    </w:pPr>
    <w:rPr>
      <w:rFonts w:ascii="Arial" w:hAnsi="Arial"/>
      <w:szCs w:val="24"/>
    </w:rPr>
  </w:style>
  <w:style w:type="character" w:customStyle="1" w:styleId="TextChar">
    <w:name w:val="Text Char"/>
    <w:link w:val="Text0"/>
    <w:rsid w:val="0085560C"/>
    <w:rPr>
      <w:rFonts w:ascii="Arial" w:eastAsia="Times New Roman" w:hAnsi="Arial"/>
      <w:sz w:val="24"/>
      <w:szCs w:val="24"/>
      <w:shd w:val="clear" w:color="auto" w:fill="FFFFFF"/>
    </w:rPr>
  </w:style>
  <w:style w:type="paragraph" w:customStyle="1" w:styleId="HeadingI">
    <w:name w:val="Heading I"/>
    <w:basedOn w:val="Normal"/>
    <w:uiPriority w:val="99"/>
    <w:rsid w:val="0085560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9A60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archhistory-search-term">
    <w:name w:val="searchhistory-search-term"/>
    <w:rsid w:val="009A60F3"/>
  </w:style>
  <w:style w:type="character" w:styleId="Emphasis">
    <w:name w:val="Emphasis"/>
    <w:uiPriority w:val="20"/>
    <w:qFormat/>
    <w:rsid w:val="009A60F3"/>
    <w:rPr>
      <w:i/>
      <w:iCs/>
    </w:rPr>
  </w:style>
  <w:style w:type="paragraph" w:customStyle="1" w:styleId="KeyQuestions">
    <w:name w:val="Key Questions"/>
    <w:basedOn w:val="KeyQuestion"/>
    <w:link w:val="KeyQuestionsChar"/>
    <w:qFormat/>
    <w:rsid w:val="000D46A5"/>
  </w:style>
  <w:style w:type="paragraph" w:styleId="TOC4">
    <w:name w:val="toc 4"/>
    <w:basedOn w:val="Normal"/>
    <w:next w:val="Normal"/>
    <w:autoRedefine/>
    <w:uiPriority w:val="39"/>
    <w:unhideWhenUsed/>
    <w:rsid w:val="00A67036"/>
    <w:pPr>
      <w:tabs>
        <w:tab w:val="right" w:leader="dot" w:pos="9360"/>
      </w:tabs>
      <w:spacing w:before="40"/>
      <w:ind w:left="720"/>
    </w:pPr>
  </w:style>
  <w:style w:type="character" w:customStyle="1" w:styleId="KeyQuestionChar">
    <w:name w:val="KeyQuestion Char"/>
    <w:link w:val="KeyQuestion"/>
    <w:rsid w:val="000D46A5"/>
    <w:rPr>
      <w:rFonts w:ascii="Arial" w:eastAsia="Times New Roman" w:hAnsi="Arial" w:cs="Arial"/>
      <w:iCs/>
      <w:kern w:val="32"/>
      <w:sz w:val="28"/>
      <w:szCs w:val="28"/>
    </w:rPr>
  </w:style>
  <w:style w:type="character" w:customStyle="1" w:styleId="KeyQuestionsChar">
    <w:name w:val="Key Questions Char"/>
    <w:link w:val="KeyQuestions"/>
    <w:rsid w:val="000D46A5"/>
    <w:rPr>
      <w:rFonts w:ascii="Arial" w:eastAsia="Times New Roman" w:hAnsi="Arial" w:cs="Arial"/>
      <w:iCs/>
      <w:kern w:val="32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05DA0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A786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A78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78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78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78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C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589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89E"/>
    <w:rPr>
      <w:rFonts w:ascii="Times" w:eastAsia="Times New Roman" w:hAnsi="Times"/>
      <w:sz w:val="24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C34606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link w:val="StylePlainTextTimesNewRoman12pt"/>
    <w:rsid w:val="00C34606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C346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34606"/>
    <w:rPr>
      <w:rFonts w:ascii="Consolas" w:eastAsia="Times New Roman" w:hAnsi="Consolas" w:cs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B75D5F"/>
    <w:rPr>
      <w:i/>
      <w:iCs/>
    </w:rPr>
  </w:style>
  <w:style w:type="paragraph" w:customStyle="1" w:styleId="BodyText">
    <w:name w:val="BodyText"/>
    <w:basedOn w:val="Normal"/>
    <w:link w:val="BodyTextChar"/>
    <w:rsid w:val="00A94CB6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A94CB6"/>
    <w:rPr>
      <w:rFonts w:ascii="Times" w:eastAsia="Times New Roman" w:hAnsi="Times"/>
      <w:sz w:val="24"/>
    </w:rPr>
  </w:style>
  <w:style w:type="character" w:customStyle="1" w:styleId="Heading9Char">
    <w:name w:val="Heading 9 Char"/>
    <w:basedOn w:val="DefaultParagraphFont"/>
    <w:link w:val="Heading9"/>
    <w:rsid w:val="00A9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rontMatterSubhead">
    <w:name w:val="FrontMatterSubhead"/>
    <w:qFormat/>
    <w:rsid w:val="00573F1F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customStyle="1" w:styleId="ParagraphIndentChar">
    <w:name w:val="ParagraphIndent Char"/>
    <w:basedOn w:val="DefaultParagraphFont"/>
    <w:link w:val="ParagraphIndent"/>
    <w:rsid w:val="00A85591"/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278B"/>
  </w:style>
  <w:style w:type="paragraph" w:styleId="BlockText">
    <w:name w:val="Block Text"/>
    <w:basedOn w:val="Normal"/>
    <w:uiPriority w:val="99"/>
    <w:semiHidden/>
    <w:unhideWhenUsed/>
    <w:rsid w:val="006A2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6A278B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6A278B"/>
    <w:rPr>
      <w:rFonts w:ascii="Times" w:eastAsia="Times New Roman" w:hAnsi="Times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7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B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27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6A27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7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78B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278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27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7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78B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27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278B"/>
    <w:rPr>
      <w:rFonts w:ascii="Times" w:eastAsia="Times New Roman" w:hAnsi="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A278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278B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278B"/>
  </w:style>
  <w:style w:type="character" w:customStyle="1" w:styleId="DateChar">
    <w:name w:val="Date Char"/>
    <w:basedOn w:val="DefaultParagraphFont"/>
    <w:link w:val="Date"/>
    <w:uiPriority w:val="99"/>
    <w:semiHidden/>
    <w:rsid w:val="006A278B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78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2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278B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78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78B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6A2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78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8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8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8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8B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2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278B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8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8B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278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278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278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278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278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278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278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278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278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27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8B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27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7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27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27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27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278B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278B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278B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278B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278B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27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27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27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27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27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278B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278B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278B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278B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278B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2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278B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2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27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6A2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2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278B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A2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78B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27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278B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278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278B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278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A278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8B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hl\Documents\ECRI%20(Backup)\Jail%20and%20SMI-SA\Template%20for%20Reports%20by%20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3D80-358B-4BD9-BCA1-F7C43B1EA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E984E-5838-4468-AD26-AAFDCFD04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78648-3F91-429B-9BFE-26E9CEC0C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38180E-9E78-466E-BCB1-31C1C017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EPCs_4-7-11</Template>
  <TotalTime>1</TotalTime>
  <Pages>14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ECRI Institute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Fontanarosa, Joann</dc:creator>
  <cp:keywords/>
  <dc:description/>
  <cp:lastModifiedBy>Venture</cp:lastModifiedBy>
  <cp:revision>2</cp:revision>
  <cp:lastPrinted>2013-08-14T19:00:00Z</cp:lastPrinted>
  <dcterms:created xsi:type="dcterms:W3CDTF">2013-09-02T10:07:00Z</dcterms:created>
  <dcterms:modified xsi:type="dcterms:W3CDTF">2013-09-02T10:07:00Z</dcterms:modified>
</cp:coreProperties>
</file>