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490C53" w:rsidRDefault="00A72221" w:rsidP="00A72221">
      <w:pPr>
        <w:rPr>
          <w:rFonts w:ascii="Arial" w:hAnsi="Arial"/>
          <w:b/>
        </w:rPr>
      </w:pPr>
      <w:bookmarkStart w:id="0" w:name="_GoBack"/>
      <w:bookmarkEnd w:id="0"/>
      <w:proofErr w:type="gramStart"/>
      <w:r w:rsidRPr="00490C53">
        <w:rPr>
          <w:rFonts w:ascii="Arial" w:hAnsi="Arial"/>
          <w:b/>
        </w:rPr>
        <w:t xml:space="preserve">Evidence Table </w:t>
      </w:r>
      <w:proofErr w:type="spellStart"/>
      <w:r w:rsidRPr="00490C53">
        <w:rPr>
          <w:rFonts w:ascii="Arial" w:hAnsi="Arial"/>
          <w:b/>
        </w:rPr>
        <w:t>41c</w:t>
      </w:r>
      <w:proofErr w:type="spellEnd"/>
      <w:r w:rsidRPr="00490C53">
        <w:rPr>
          <w:rFonts w:ascii="Arial" w:hAnsi="Arial"/>
          <w:b/>
        </w:rPr>
        <w:t>.</w:t>
      </w:r>
      <w:proofErr w:type="gramEnd"/>
      <w:r w:rsidRPr="00490C53">
        <w:rPr>
          <w:rFonts w:ascii="Arial" w:hAnsi="Arial"/>
          <w:b/>
        </w:rPr>
        <w:t xml:space="preserve"> Intermediate outcomes for combination diet and physical activity intervention studies taking place in a </w:t>
      </w:r>
      <w:r>
        <w:rPr>
          <w:rFonts w:ascii="Arial" w:hAnsi="Arial"/>
          <w:b/>
        </w:rPr>
        <w:t xml:space="preserve">home setting with </w:t>
      </w:r>
      <w:r w:rsidRPr="00490C53">
        <w:rPr>
          <w:rFonts w:ascii="Arial" w:hAnsi="Arial"/>
          <w:b/>
        </w:rPr>
        <w:t xml:space="preserve">school </w:t>
      </w:r>
      <w:r>
        <w:rPr>
          <w:rFonts w:ascii="Arial" w:hAnsi="Arial"/>
          <w:b/>
        </w:rPr>
        <w:t>and</w:t>
      </w:r>
      <w:r w:rsidRPr="00490C53">
        <w:rPr>
          <w:rFonts w:ascii="Arial" w:hAnsi="Arial"/>
          <w:b/>
        </w:rPr>
        <w:t xml:space="preserve"> community component</w:t>
      </w:r>
      <w:r>
        <w:rPr>
          <w:rFonts w:ascii="Arial" w:hAnsi="Arial"/>
          <w:b/>
        </w:rPr>
        <w:t>s</w:t>
      </w:r>
    </w:p>
    <w:p w:rsidR="00A72221" w:rsidRPr="00490C53" w:rsidRDefault="00A72221" w:rsidP="00A72221">
      <w:pPr>
        <w:rPr>
          <w:rFonts w:ascii="Arial" w:hAnsi="Arial"/>
          <w:sz w:val="18"/>
        </w:rPr>
      </w:pPr>
    </w:p>
    <w:tbl>
      <w:tblPr>
        <w:tblW w:w="14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924"/>
        <w:gridCol w:w="9"/>
        <w:gridCol w:w="1452"/>
        <w:gridCol w:w="1556"/>
        <w:gridCol w:w="9"/>
        <w:gridCol w:w="1547"/>
        <w:gridCol w:w="17"/>
        <w:gridCol w:w="1435"/>
        <w:gridCol w:w="43"/>
        <w:gridCol w:w="1513"/>
        <w:gridCol w:w="35"/>
        <w:gridCol w:w="1521"/>
        <w:gridCol w:w="62"/>
        <w:gridCol w:w="2220"/>
      </w:tblGrid>
      <w:tr w:rsidR="00A72221" w:rsidRPr="00490C53" w:rsidTr="0072080A">
        <w:trPr>
          <w:trHeight w:val="1628"/>
          <w:tblHeader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Cs/>
                <w:sz w:val="18"/>
                <w:szCs w:val="18"/>
              </w:rPr>
              <w:t>Bibliography</w:t>
            </w:r>
          </w:p>
        </w:tc>
        <w:tc>
          <w:tcPr>
            <w:tcW w:w="933" w:type="dxa"/>
            <w:gridSpan w:val="2"/>
            <w:vAlign w:val="bottom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Cs/>
                <w:sz w:val="18"/>
                <w:szCs w:val="18"/>
              </w:rPr>
              <w:t>Arm</w:t>
            </w:r>
          </w:p>
        </w:tc>
        <w:tc>
          <w:tcPr>
            <w:tcW w:w="1452" w:type="dxa"/>
            <w:vAlign w:val="bottom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Cs/>
                <w:sz w:val="18"/>
                <w:szCs w:val="18"/>
              </w:rPr>
              <w:t>Baseline N</w:t>
            </w:r>
          </w:p>
        </w:tc>
        <w:tc>
          <w:tcPr>
            <w:tcW w:w="1556" w:type="dxa"/>
            <w:vAlign w:val="bottom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556" w:type="dxa"/>
            <w:gridSpan w:val="2"/>
            <w:vAlign w:val="bottom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490C53">
              <w:rPr>
                <w:rFonts w:ascii="Arial" w:hAnsi="Arial" w:cs="Arial"/>
                <w:bCs/>
                <w:sz w:val="18"/>
                <w:szCs w:val="18"/>
              </w:rPr>
              <w:t xml:space="preserve"> measure </w:t>
            </w:r>
            <w:proofErr w:type="spellStart"/>
            <w:r w:rsidRPr="00490C53">
              <w:rPr>
                <w:rFonts w:ascii="Arial" w:hAnsi="Arial" w:cs="Arial"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452" w:type="dxa"/>
            <w:gridSpan w:val="2"/>
            <w:vAlign w:val="bottom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Cs/>
                <w:sz w:val="18"/>
                <w:szCs w:val="18"/>
              </w:rPr>
              <w:t xml:space="preserve">N at </w:t>
            </w: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490C53">
              <w:rPr>
                <w:rFonts w:ascii="Arial" w:hAnsi="Arial" w:cs="Arial"/>
                <w:bCs/>
                <w:sz w:val="18"/>
                <w:szCs w:val="18"/>
              </w:rPr>
              <w:t xml:space="preserve"> measure</w:t>
            </w:r>
          </w:p>
        </w:tc>
        <w:tc>
          <w:tcPr>
            <w:tcW w:w="1556" w:type="dxa"/>
            <w:gridSpan w:val="2"/>
            <w:vAlign w:val="bottom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490C5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90C53">
              <w:rPr>
                <w:rFonts w:ascii="Arial" w:hAnsi="Arial" w:cs="Arial"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556" w:type="dxa"/>
            <w:gridSpan w:val="2"/>
            <w:vAlign w:val="bottom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2282" w:type="dxa"/>
            <w:gridSpan w:val="2"/>
            <w:vAlign w:val="bottom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490C53" w:rsidTr="0072080A">
        <w:trPr>
          <w:trHeight w:val="319"/>
        </w:trPr>
        <w:tc>
          <w:tcPr>
            <w:tcW w:w="2612" w:type="dxa"/>
            <w:shd w:val="clear" w:color="auto" w:fill="D9D9D9"/>
            <w:noWrap/>
            <w:hideMark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Screen time: hours per week</w:t>
            </w:r>
          </w:p>
        </w:tc>
        <w:tc>
          <w:tcPr>
            <w:tcW w:w="933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319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Gentile,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62D3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ÿ\11\05‘\19\02\00\00\00\011\01\01\00\01\00\00\01\00\00\00\00\00\00\00\00\00\00ÐE&lt;\018\00\00\00\01\00\00\008\00\00\00Ðã\00\008\00\00\00\0A\0E\00\00hC:\5CDocuments and Settings\5Crewilson\5CDesktop\5CChild Obesity Database_All Searches Deduped Final_12MAR12.pdt Gentile, Welk, et al. 2009 #3604\00 \00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30.6(24.4)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61 weeks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29.1(0.9)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-1.5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319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28.6(22.5)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61 weeks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27.8(0.8)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-0.8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p-value &gt;/=0.5</w:t>
            </w:r>
          </w:p>
        </w:tc>
      </w:tr>
      <w:tr w:rsidR="00A72221" w:rsidRPr="00490C53" w:rsidTr="0072080A">
        <w:trPr>
          <w:trHeight w:val="261"/>
        </w:trPr>
        <w:tc>
          <w:tcPr>
            <w:tcW w:w="2612" w:type="dxa"/>
            <w:shd w:val="clear" w:color="auto" w:fill="D9D9D9"/>
            <w:noWrap/>
            <w:hideMark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Fruit and vegetable intake: servings per day</w:t>
            </w:r>
          </w:p>
        </w:tc>
        <w:tc>
          <w:tcPr>
            <w:tcW w:w="924" w:type="dxa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261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Gentile,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62D3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ÿ\11\05‘\19\02\00\00\00\011\01\01\00\01\00\00\01\00\00\00\00\00\00\00\00\00\00hC&lt;\018\00\00\00\01\00\00\008\00\00\00Ðã\00\008\00\00\00\0A\0E\00\00hC:\5CDocuments and Settings\5Crewilson\5CDesktop\5CChild Obesity Database_All Searches Deduped Final_12MAR12.pdt Gentile, Welk, et al. 2009 #3604\00 \00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4.1(2.9)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61 weeks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4.0(0.1)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261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4.9(3.2)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61 weeks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4.1(0.2)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-0.8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p-value &lt;0.05</w:t>
            </w:r>
          </w:p>
        </w:tc>
      </w:tr>
      <w:tr w:rsidR="00A72221" w:rsidRPr="00490C53" w:rsidTr="0072080A">
        <w:trPr>
          <w:trHeight w:val="305"/>
        </w:trPr>
        <w:tc>
          <w:tcPr>
            <w:tcW w:w="2612" w:type="dxa"/>
            <w:shd w:val="clear" w:color="auto" w:fill="D9D9D9"/>
            <w:noWrap/>
            <w:hideMark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Physical Activity: Pedometer (steps per day)</w:t>
            </w:r>
          </w:p>
        </w:tc>
        <w:tc>
          <w:tcPr>
            <w:tcW w:w="933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D9D9D9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30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Gentile,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62D3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ÿ\11\05‘\19\02\00\00\00\011\01\01\00\01\00\00\01\00\00\00\00\00\00\00\00\00\00h§:\018\00\00\00\01\00\00\008\00\00\00Ðã\00\008\00\00\00\0A\0E\00\00hC:\5CDocuments and Settings\5Crewilson\5CDesktop\5CChild Obesity Database_All Searches Deduped Final_12MAR12.pdt Gentile, Welk, et al. 2009 #3604\00 \00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11,594(2,993)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61 weeks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11,231(321)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-363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305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11,735(3,197)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61 weeks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11,442(425)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-293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p-value &gt;/=0.5</w:t>
            </w:r>
          </w:p>
        </w:tc>
      </w:tr>
    </w:tbl>
    <w:p w:rsidR="00A72221" w:rsidRDefault="00A72221" w:rsidP="00A72221"/>
    <w:p w:rsidR="00A72221" w:rsidRDefault="00A72221" w:rsidP="00A72221"/>
    <w:sectPr w:rsidR="00A72221" w:rsidSect="002B460E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E1" w:rsidRDefault="009714E1">
      <w:r>
        <w:separator/>
      </w:r>
    </w:p>
  </w:endnote>
  <w:endnote w:type="continuationSeparator" w:id="0">
    <w:p w:rsidR="009714E1" w:rsidRDefault="0097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96" w:rsidRDefault="00641F96" w:rsidP="00641F96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E1" w:rsidRDefault="009714E1">
      <w:r>
        <w:separator/>
      </w:r>
    </w:p>
  </w:footnote>
  <w:footnote w:type="continuationSeparator" w:id="0">
    <w:p w:rsidR="009714E1" w:rsidRDefault="0097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49FB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460E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1F96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14E1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78CD-9919-45E5-9E58-CDE6E0CF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1857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2013-07-04T05:28:00Z</dcterms:modified>
</cp:coreProperties>
</file>