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B87039" w:rsidRDefault="00A72221" w:rsidP="00A72221">
      <w:pPr>
        <w:ind w:left="360" w:hanging="360"/>
        <w:rPr>
          <w:rFonts w:ascii="Arial" w:hAnsi="Arial"/>
          <w:b/>
        </w:rPr>
      </w:pPr>
      <w:bookmarkStart w:id="0" w:name="_GoBack"/>
      <w:bookmarkEnd w:id="0"/>
      <w:proofErr w:type="gramStart"/>
      <w:r w:rsidRPr="00B87039">
        <w:rPr>
          <w:rFonts w:ascii="Arial" w:hAnsi="Arial"/>
          <w:b/>
        </w:rPr>
        <w:t xml:space="preserve">Evidence Table </w:t>
      </w:r>
      <w:proofErr w:type="spellStart"/>
      <w:r w:rsidRPr="00B87039">
        <w:rPr>
          <w:rFonts w:ascii="Arial" w:hAnsi="Arial"/>
          <w:b/>
        </w:rPr>
        <w:t>32a</w:t>
      </w:r>
      <w:proofErr w:type="spellEnd"/>
      <w:r w:rsidRPr="00B87039">
        <w:rPr>
          <w:rFonts w:ascii="Arial" w:hAnsi="Arial"/>
          <w:b/>
        </w:rPr>
        <w:t>.</w:t>
      </w:r>
      <w:proofErr w:type="gramEnd"/>
      <w:r w:rsidRPr="00B87039">
        <w:rPr>
          <w:rFonts w:ascii="Arial" w:hAnsi="Arial"/>
          <w:b/>
        </w:rPr>
        <w:t xml:space="preserve"> Weight related outcomes for diet intervention studies taking place in a home only setting </w:t>
      </w:r>
    </w:p>
    <w:p w:rsidR="00A72221" w:rsidRPr="00B87039" w:rsidRDefault="00A72221" w:rsidP="00A72221">
      <w:pPr>
        <w:rPr>
          <w:rFonts w:ascii="Arial" w:hAnsi="Arial"/>
          <w:sz w:val="18"/>
        </w:rPr>
      </w:pPr>
    </w:p>
    <w:tbl>
      <w:tblPr>
        <w:tblW w:w="17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577"/>
        <w:gridCol w:w="947"/>
        <w:gridCol w:w="11"/>
        <w:gridCol w:w="1008"/>
        <w:gridCol w:w="1027"/>
        <w:gridCol w:w="957"/>
        <w:gridCol w:w="1009"/>
        <w:gridCol w:w="938"/>
        <w:gridCol w:w="1027"/>
        <w:gridCol w:w="958"/>
        <w:gridCol w:w="1008"/>
        <w:gridCol w:w="938"/>
        <w:gridCol w:w="1027"/>
        <w:gridCol w:w="959"/>
        <w:gridCol w:w="1009"/>
        <w:gridCol w:w="939"/>
        <w:gridCol w:w="1208"/>
      </w:tblGrid>
      <w:tr w:rsidR="00A72221" w:rsidRPr="00B87039" w:rsidTr="0072080A">
        <w:trPr>
          <w:trHeight w:val="300"/>
          <w:tblHeader/>
        </w:trPr>
        <w:tc>
          <w:tcPr>
            <w:tcW w:w="1733" w:type="dxa"/>
            <w:shd w:val="clear" w:color="auto" w:fill="auto"/>
            <w:noWrap/>
            <w:hideMark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Bibliography</w:t>
            </w:r>
          </w:p>
        </w:tc>
        <w:tc>
          <w:tcPr>
            <w:tcW w:w="577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958" w:type="dxa"/>
            <w:gridSpan w:val="2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008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027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957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at first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09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38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027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958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Second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08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38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027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59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009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39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208" w:type="dxa"/>
          </w:tcPr>
          <w:p w:rsidR="00A72221" w:rsidRPr="00B8703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039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B87039" w:rsidTr="0072080A">
        <w:trPr>
          <w:trHeight w:val="300"/>
        </w:trPr>
        <w:tc>
          <w:tcPr>
            <w:tcW w:w="1733" w:type="dxa"/>
            <w:shd w:val="clear" w:color="auto" w:fill="D9D9D9"/>
            <w:noWrap/>
            <w:hideMark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BMI (Kg/</w:t>
            </w:r>
            <w:proofErr w:type="spellStart"/>
            <w:r w:rsidRPr="00B87039">
              <w:rPr>
                <w:rFonts w:ascii="Arial" w:hAnsi="Arial" w:cs="Arial"/>
                <w:sz w:val="18"/>
                <w:szCs w:val="18"/>
              </w:rPr>
              <w:t>m2</w:t>
            </w:r>
            <w:proofErr w:type="spellEnd"/>
            <w:r w:rsidRPr="00B870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7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Lappe</w:t>
            </w:r>
            <w:proofErr w:type="spellEnd"/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,  2004</w:t>
            </w:r>
            <w:r w:rsidR="005A215D" w:rsidRPr="00B8703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ÿ\11\05‘\19\02\00\00\00\012\01\01\00\01\00\00\01\00\00\00\00\00\00\00\00\00\00xØD\018\00\00\00\01\00\00\008\00\00\00Ðã\00\008\00\00\00‚'\00\00hC:\5CDocuments and Settings\5Crewilson\5CDesktop\5CChild Obesity Database_All Searches Deduped Final_12MAR12.pdt#Lappe, Rafferty, et al. 2004 #10124\00#\00 </w:instrText>
            </w:r>
            <w:r w:rsidR="005A215D" w:rsidRPr="00B8703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5A215D" w:rsidRPr="00B8703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17 (3)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19 (3.3)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17 (2)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19 (2.8)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Fat  mass (kg)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Lappe</w:t>
            </w:r>
            <w:proofErr w:type="spellEnd"/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,  2004</w:t>
            </w:r>
            <w:r w:rsidR="005A215D" w:rsidRPr="00B8703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ÿ\11\05‘\19\02\00\00\00\012\01\01\00\01\00\00\01\00\00\00\00\00\00\00\00\00\00 n@\018\00\00\00\01\00\00\008\00\00\00Ðã\00\008\00\00\00‚'\00\00hC:\5CDocuments and Settings\5Crewilson\5CDesktop\5CChild Obesity Database_All Searches Deduped Final_12MAR12.pdt#Lappe, Rafferty, et al. 2004 #10124\00#\00 </w:instrText>
            </w:r>
            <w:r w:rsidR="005A215D" w:rsidRPr="00B8703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5A215D" w:rsidRPr="00B8703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8.6 (3.2)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11.4 (4.9)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33% 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Range: (0-139%)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7.9 (2.6)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10.7 (3.6)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 xml:space="preserve">38% </w:t>
            </w:r>
          </w:p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Range: (6-75%)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1733" w:type="dxa"/>
            <w:shd w:val="clear" w:color="auto" w:fill="D9D9D9"/>
            <w:noWrap/>
            <w:hideMark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B87039">
              <w:rPr>
                <w:rFonts w:ascii="Arial" w:hAnsi="Arial" w:cs="Arial"/>
                <w:sz w:val="18"/>
                <w:szCs w:val="18"/>
              </w:rPr>
              <w:t>Weight (kg)</w:t>
            </w:r>
          </w:p>
        </w:tc>
        <w:tc>
          <w:tcPr>
            <w:tcW w:w="577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D9D9D9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Lappe</w:t>
            </w:r>
            <w:proofErr w:type="spellEnd"/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,  2004</w:t>
            </w:r>
            <w:r w:rsidR="005A215D" w:rsidRPr="00B8703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B8703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8703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8703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ÿ\11\05‘\19\02\00\00\00\012\01\01\00\01\00\00\01\00\00\00\00\00\00\00\00\00\00\10ÝD\018\00\00\00\01\00\00\008\00\00\00Ðã\00\008\00\00\00‚'\00\00hC:\5CDocuments and Settings\5Crewilson\5CDesktop\5CChild Obesity Database_All Searches Deduped Final_12MAR12.pdt#Lappe, Rafferty, et al. 2004 #10124\00#\00 </w:instrText>
            </w:r>
            <w:r w:rsidR="005A215D" w:rsidRPr="00B87039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 w:rsidRPr="00B8703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8703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5A215D" w:rsidRPr="00B8703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33.2 (6.7)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44.1 (9.9)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 xml:space="preserve">33% </w:t>
            </w:r>
          </w:p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Range (16-72%)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B87039" w:rsidTr="0072080A">
        <w:trPr>
          <w:trHeight w:val="300"/>
        </w:trPr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32.2 (4.6)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42.9 (7.5)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 xml:space="preserve">34% </w:t>
            </w:r>
          </w:p>
          <w:p w:rsidR="00A72221" w:rsidRPr="00B87039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039">
              <w:rPr>
                <w:rFonts w:ascii="Arial" w:hAnsi="Arial" w:cs="Arial"/>
                <w:color w:val="000000"/>
                <w:sz w:val="18"/>
                <w:szCs w:val="18"/>
              </w:rPr>
              <w:t>Range (17-59%)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B8703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B87039" w:rsidRDefault="00A72221" w:rsidP="00A72221">
      <w:pPr>
        <w:rPr>
          <w:rFonts w:ascii="Arial" w:hAnsi="Arial"/>
          <w:sz w:val="18"/>
        </w:rPr>
      </w:pPr>
    </w:p>
    <w:p w:rsidR="00A72221" w:rsidRDefault="00A72221" w:rsidP="007E3DA4">
      <w:pPr>
        <w:rPr>
          <w:rFonts w:ascii="Times New Roman" w:hAnsi="Times New Roman"/>
          <w:sz w:val="18"/>
          <w:szCs w:val="18"/>
        </w:rPr>
      </w:pPr>
    </w:p>
    <w:sectPr w:rsidR="00A72221" w:rsidSect="007E3DA4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CC" w:rsidRDefault="007F3ACC">
      <w:r>
        <w:separator/>
      </w:r>
    </w:p>
  </w:endnote>
  <w:endnote w:type="continuationSeparator" w:id="0">
    <w:p w:rsidR="007F3ACC" w:rsidRDefault="007F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B1" w:rsidRDefault="000327B1" w:rsidP="000327B1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392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CC" w:rsidRDefault="007F3ACC">
      <w:r>
        <w:separator/>
      </w:r>
    </w:p>
  </w:footnote>
  <w:footnote w:type="continuationSeparator" w:id="0">
    <w:p w:rsidR="007F3ACC" w:rsidRDefault="007F3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27B1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3DA4"/>
    <w:rsid w:val="007E7674"/>
    <w:rsid w:val="007F2184"/>
    <w:rsid w:val="007F283C"/>
    <w:rsid w:val="007F32E1"/>
    <w:rsid w:val="007F3ACC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05E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F546-A919-476F-87CA-FE32E6A0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1997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2013-07-04T05:24:00Z</dcterms:modified>
</cp:coreProperties>
</file>