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F13D76">
      <w:pPr>
        <w:spacing w:after="0" w:line="240" w:lineRule="auto"/>
        <w:rPr>
          <w:rFonts w:ascii="Arial" w:hAnsi="Arial" w:cs="Arial"/>
          <w:b/>
          <w:sz w:val="20"/>
        </w:rPr>
      </w:pPr>
      <w:r w:rsidRPr="00D92CDB">
        <w:rPr>
          <w:rFonts w:ascii="Arial" w:hAnsi="Arial" w:cs="Arial"/>
          <w:b/>
          <w:sz w:val="20"/>
        </w:rPr>
        <w:t xml:space="preserve">Appendix Table C3.  KQ1: </w:t>
      </w:r>
      <w:proofErr w:type="spellStart"/>
      <w:r w:rsidRPr="00D92CDB">
        <w:rPr>
          <w:rFonts w:ascii="Arial" w:hAnsi="Arial" w:cs="Arial"/>
          <w:b/>
          <w:sz w:val="20"/>
        </w:rPr>
        <w:t>Darbepoetin</w:t>
      </w:r>
      <w:proofErr w:type="spellEnd"/>
      <w:r w:rsidRPr="00D92CDB">
        <w:rPr>
          <w:rFonts w:ascii="Arial" w:hAnsi="Arial" w:cs="Arial"/>
          <w:b/>
          <w:sz w:val="20"/>
        </w:rPr>
        <w:t xml:space="preserve"> versus </w:t>
      </w:r>
      <w:proofErr w:type="spellStart"/>
      <w:r>
        <w:rPr>
          <w:rFonts w:ascii="Arial" w:hAnsi="Arial" w:cs="Arial"/>
          <w:b/>
          <w:sz w:val="20"/>
        </w:rPr>
        <w:t>e</w:t>
      </w:r>
      <w:r w:rsidRPr="00D92CDB">
        <w:rPr>
          <w:rFonts w:ascii="Arial" w:hAnsi="Arial" w:cs="Arial"/>
          <w:b/>
          <w:sz w:val="20"/>
        </w:rPr>
        <w:t>poetin</w:t>
      </w:r>
      <w:proofErr w:type="spellEnd"/>
      <w:r w:rsidRPr="00D92CDB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s</w:t>
      </w:r>
      <w:r w:rsidRPr="00D92CDB">
        <w:rPr>
          <w:rFonts w:ascii="Arial" w:hAnsi="Arial" w:cs="Arial"/>
          <w:b/>
          <w:sz w:val="20"/>
        </w:rPr>
        <w:t xml:space="preserve">tudy </w:t>
      </w:r>
      <w:r>
        <w:rPr>
          <w:rFonts w:ascii="Arial" w:hAnsi="Arial" w:cs="Arial"/>
          <w:b/>
          <w:sz w:val="20"/>
        </w:rPr>
        <w:t>c</w:t>
      </w:r>
      <w:r w:rsidRPr="00D92CDB">
        <w:rPr>
          <w:rFonts w:ascii="Arial" w:hAnsi="Arial" w:cs="Arial"/>
          <w:b/>
          <w:sz w:val="20"/>
        </w:rPr>
        <w:t>haracteristics, Part I</w:t>
      </w:r>
    </w:p>
    <w:p w:rsidR="00645A60" w:rsidRDefault="00645A60" w:rsidP="00F13D76">
      <w:pPr>
        <w:spacing w:after="0" w:line="240" w:lineRule="auto"/>
        <w:rPr>
          <w:rFonts w:ascii="Arial" w:hAnsi="Arial" w:cs="Arial"/>
        </w:rPr>
      </w:pPr>
    </w:p>
    <w:tbl>
      <w:tblPr>
        <w:tblW w:w="143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098"/>
        <w:gridCol w:w="900"/>
        <w:gridCol w:w="1154"/>
        <w:gridCol w:w="960"/>
        <w:gridCol w:w="1200"/>
        <w:gridCol w:w="960"/>
        <w:gridCol w:w="1080"/>
        <w:gridCol w:w="856"/>
        <w:gridCol w:w="1544"/>
        <w:gridCol w:w="1680"/>
        <w:gridCol w:w="600"/>
        <w:gridCol w:w="1080"/>
        <w:gridCol w:w="1200"/>
      </w:tblGrid>
      <w:tr w:rsidR="00C106B1" w:rsidRPr="00D92CDB" w:rsidTr="00484892">
        <w:trPr>
          <w:trHeight w:val="1002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9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# randomized</w:t>
            </w:r>
          </w:p>
        </w:tc>
        <w:tc>
          <w:tcPr>
            <w:tcW w:w="11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 per week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 per week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weight based or fix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duration of  medication (wks)</w:t>
            </w:r>
          </w:p>
        </w:tc>
        <w:tc>
          <w:tcPr>
            <w:tcW w:w="15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Dose adjustment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Dose adjustment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iron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transfu-sion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trigger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primary and secondary outcomes of the study</w:t>
            </w:r>
          </w:p>
        </w:tc>
      </w:tr>
      <w:tr w:rsidR="00C106B1" w:rsidRPr="00D92CDB" w:rsidTr="00484892">
        <w:trPr>
          <w:trHeight w:val="1002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2002, Part A</w:t>
            </w:r>
          </w:p>
        </w:tc>
        <w:tc>
          <w:tcPr>
            <w:tcW w:w="9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1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sequential dose finding study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versus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a: 0.5; b: 1.0; c: 1.5; d: 2.25; e: 4.5; f: 6.0 and g: 8.0 µg/kg </w:t>
            </w:r>
            <w:proofErr w:type="spellStart"/>
            <w:r w:rsidRPr="00D92CDB">
              <w:rPr>
                <w:rFonts w:ascii="Arial" w:hAnsi="Arial" w:cs="Arial"/>
                <w:bCs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150 IU/kg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tiw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weight based,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weight based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dose adjustment</w:t>
            </w:r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&lt;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wk 8 EPO increased to 300 IU/kg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tiw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safety,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response,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levels, RBCT,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</w:p>
        </w:tc>
      </w:tr>
      <w:tr w:rsidR="00C106B1" w:rsidRPr="00D92CDB" w:rsidTr="00484892">
        <w:trPr>
          <w:trHeight w:val="1950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2006 </w:t>
            </w:r>
          </w:p>
        </w:tc>
        <w:tc>
          <w:tcPr>
            <w:tcW w:w="9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1,220</w:t>
            </w:r>
          </w:p>
        </w:tc>
        <w:tc>
          <w:tcPr>
            <w:tcW w:w="11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phase 3, non-inferiority trial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versus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1 x 200 µg </w:t>
            </w:r>
            <w:r w:rsidRPr="00D92CDB">
              <w:rPr>
                <w:rFonts w:ascii="Arial" w:hAnsi="Arial" w:cs="Arial"/>
                <w:bCs/>
                <w:sz w:val="18"/>
                <w:szCs w:val="18"/>
              </w:rPr>
              <w:t>q2w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40,000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dose escalation permitted at wk 5 if the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&lt; 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.;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&gt; 13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any time, and reinstated at 75% of the previously administered dose after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to ≤ 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dose escalation permitted at wk 5 if the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&lt; 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.;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&gt; 13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any time, and reinstated at 75% of the previously administered dose after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to ≤ 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Rules changed from a mandatory requirement to physician decision</w:t>
            </w:r>
          </w:p>
        </w:tc>
        <w:tc>
          <w:tcPr>
            <w:tcW w:w="6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≤ 8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RBCT, safety,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response,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</w:p>
        </w:tc>
      </w:tr>
      <w:tr w:rsidR="00C106B1" w:rsidRPr="00D92CDB" w:rsidTr="00484892">
        <w:trPr>
          <w:trHeight w:val="1350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Schwartzberg 2004, a-c</w:t>
            </w:r>
          </w:p>
        </w:tc>
        <w:tc>
          <w:tcPr>
            <w:tcW w:w="9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1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to validate patient questionnaire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versus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200 µg </w:t>
            </w:r>
            <w:r w:rsidRPr="00D92CDB">
              <w:rPr>
                <w:rFonts w:ascii="Arial" w:hAnsi="Arial" w:cs="Arial"/>
                <w:bCs/>
                <w:sz w:val="18"/>
                <w:szCs w:val="18"/>
              </w:rPr>
              <w:t>q2w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40,000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wk 4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increased to 300 µg q2w; Stopping: drug was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&gt; 13.0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and reinstated at the previous dose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13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at  wk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 xml:space="preserve"> 4 EPO increased to 60,000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; Stopping: drug was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&gt; 13.0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and reinstated at the previous dose if 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13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validate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 patient satisfaction questionnaire,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efficacy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, RBCT),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safety</w:t>
            </w:r>
            <w:proofErr w:type="spellEnd"/>
          </w:p>
        </w:tc>
      </w:tr>
    </w:tbl>
    <w:p w:rsidR="00645A60" w:rsidRDefault="00645A60" w:rsidP="00F13D7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45A60" w:rsidRDefault="00C106B1" w:rsidP="00F13D76">
      <w:pPr>
        <w:spacing w:after="0" w:line="240" w:lineRule="auto"/>
        <w:rPr>
          <w:rFonts w:ascii="Arial" w:hAnsi="Arial" w:cs="Arial"/>
          <w:b/>
          <w:sz w:val="20"/>
        </w:rPr>
      </w:pPr>
      <w:r w:rsidRPr="00D92CDB">
        <w:rPr>
          <w:rFonts w:ascii="Arial" w:hAnsi="Arial" w:cs="Arial"/>
          <w:lang w:val="en-GB"/>
        </w:rPr>
        <w:br w:type="page"/>
      </w:r>
      <w:r w:rsidRPr="00D92CDB">
        <w:rPr>
          <w:rFonts w:ascii="Arial" w:hAnsi="Arial" w:cs="Arial"/>
          <w:b/>
          <w:sz w:val="20"/>
        </w:rPr>
        <w:lastRenderedPageBreak/>
        <w:t xml:space="preserve">Appendix Table C3.  KQ1: </w:t>
      </w:r>
      <w:proofErr w:type="spellStart"/>
      <w:r w:rsidRPr="00D92CDB">
        <w:rPr>
          <w:rFonts w:ascii="Arial" w:hAnsi="Arial" w:cs="Arial"/>
          <w:b/>
          <w:sz w:val="20"/>
        </w:rPr>
        <w:t>Darbepoetin</w:t>
      </w:r>
      <w:proofErr w:type="spellEnd"/>
      <w:r w:rsidRPr="00D92CDB">
        <w:rPr>
          <w:rFonts w:ascii="Arial" w:hAnsi="Arial" w:cs="Arial"/>
          <w:b/>
          <w:sz w:val="20"/>
        </w:rPr>
        <w:t xml:space="preserve"> versus </w:t>
      </w:r>
      <w:proofErr w:type="spellStart"/>
      <w:r w:rsidRPr="00D92CDB">
        <w:rPr>
          <w:rFonts w:ascii="Arial" w:hAnsi="Arial" w:cs="Arial"/>
          <w:b/>
          <w:sz w:val="20"/>
        </w:rPr>
        <w:t>Epoetin</w:t>
      </w:r>
      <w:proofErr w:type="spellEnd"/>
      <w:r w:rsidRPr="00D92CDB">
        <w:rPr>
          <w:rFonts w:ascii="Arial" w:hAnsi="Arial" w:cs="Arial"/>
          <w:b/>
          <w:sz w:val="20"/>
        </w:rPr>
        <w:t>, Study Characteristics, Part I (</w:t>
      </w:r>
      <w:r>
        <w:rPr>
          <w:rFonts w:ascii="Arial" w:hAnsi="Arial" w:cs="Arial"/>
          <w:b/>
          <w:sz w:val="20"/>
        </w:rPr>
        <w:t>continued</w:t>
      </w:r>
      <w:r w:rsidRPr="00D92CDB">
        <w:rPr>
          <w:rFonts w:ascii="Arial" w:hAnsi="Arial" w:cs="Arial"/>
          <w:b/>
          <w:sz w:val="20"/>
        </w:rPr>
        <w:t>)</w:t>
      </w:r>
    </w:p>
    <w:p w:rsidR="00645A60" w:rsidRDefault="00645A60" w:rsidP="00F13D76">
      <w:pPr>
        <w:spacing w:after="0" w:line="240" w:lineRule="auto"/>
        <w:rPr>
          <w:rFonts w:ascii="Arial" w:hAnsi="Arial" w:cs="Arial"/>
        </w:rPr>
      </w:pPr>
    </w:p>
    <w:tbl>
      <w:tblPr>
        <w:tblW w:w="143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098"/>
        <w:gridCol w:w="854"/>
        <w:gridCol w:w="1200"/>
        <w:gridCol w:w="960"/>
        <w:gridCol w:w="1200"/>
        <w:gridCol w:w="960"/>
        <w:gridCol w:w="1080"/>
        <w:gridCol w:w="1200"/>
        <w:gridCol w:w="1200"/>
        <w:gridCol w:w="1680"/>
        <w:gridCol w:w="736"/>
        <w:gridCol w:w="944"/>
        <w:gridCol w:w="1200"/>
      </w:tblGrid>
      <w:tr w:rsidR="00C106B1" w:rsidRPr="00D92CDB" w:rsidTr="00484892">
        <w:trPr>
          <w:trHeight w:val="1002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8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# randomized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 per week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dose per week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weight based or fix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duration of  medication (wks)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Dose adjustment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Darbepoetin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Dose adjustment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Epoetin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iron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transfu-sion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trigger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primary and secondary outcomes of the study</w:t>
            </w:r>
          </w:p>
        </w:tc>
      </w:tr>
      <w:tr w:rsidR="00C106B1" w:rsidRPr="00D92CDB" w:rsidTr="00484892">
        <w:trPr>
          <w:trHeight w:val="1350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Waltzman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8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effectiveness study to compare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response rates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versus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alfa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200 µg </w:t>
            </w:r>
            <w:r w:rsidRPr="00D92CDB">
              <w:rPr>
                <w:rFonts w:ascii="Arial" w:hAnsi="Arial" w:cs="Arial"/>
                <w:bCs/>
                <w:sz w:val="18"/>
                <w:szCs w:val="18"/>
              </w:rPr>
              <w:t>q2w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40,000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 to 16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&lt;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 wk </w:t>
            </w:r>
            <w:r w:rsidRPr="00D92CDB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increased to 300 µg q2w; Decreasing: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rise &gt;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 2 wks dose decreased by 25%; Stopping: drug was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&gt; 13.0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resumed at 25% dose reduction when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&lt; 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&lt;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at  wk </w:t>
            </w:r>
            <w:r w:rsidRPr="00D92CD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EPO increased to 60,000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; Decreasing: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rise &gt; 1.0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 2 wks dose decreased by 25%; Stopping: drug was withheld if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&gt; 13.0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, resumed at 25% dose reduction when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&lt; 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325 mg/d oral in each arm,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i.v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if not tolerated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response, RBCTs,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</w:tr>
      <w:tr w:rsidR="00C106B1" w:rsidRPr="00D92CDB" w:rsidTr="00484892">
        <w:trPr>
          <w:trHeight w:val="1950"/>
        </w:trPr>
        <w:tc>
          <w:tcPr>
            <w:tcW w:w="1098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Kotsori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2006</w:t>
            </w:r>
          </w:p>
        </w:tc>
        <w:tc>
          <w:tcPr>
            <w:tcW w:w="85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Darbepoetin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versus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epoetin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150 µg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qw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10,000 IU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tiw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fixed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  <w:lang w:val="en-GB"/>
              </w:rPr>
              <w:t>If no response after 4 wks dose was doubled</w:t>
            </w:r>
          </w:p>
        </w:tc>
        <w:tc>
          <w:tcPr>
            <w:tcW w:w="168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  <w:lang w:val="en-GB"/>
              </w:rPr>
              <w:t>If no response after 4 wks dose was doubled</w:t>
            </w:r>
          </w:p>
        </w:tc>
        <w:tc>
          <w:tcPr>
            <w:tcW w:w="736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 xml:space="preserve"> increase,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>QoL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 xml:space="preserve"> assessment using FACT-An scale,</w:t>
            </w:r>
          </w:p>
          <w:p w:rsidR="00645A60" w:rsidRDefault="00C106B1" w:rsidP="00F13D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>transfusion</w:t>
            </w:r>
          </w:p>
        </w:tc>
      </w:tr>
    </w:tbl>
    <w:p w:rsidR="00645A60" w:rsidRDefault="00645A60" w:rsidP="00F13D76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645A60" w:rsidRDefault="00C106B1" w:rsidP="00F13D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92CDB">
        <w:rPr>
          <w:rFonts w:ascii="Arial" w:hAnsi="Arial" w:cs="Arial"/>
        </w:rPr>
        <w:t xml:space="preserve"> </w:t>
      </w:r>
      <w:r w:rsidRPr="00D92CDB">
        <w:rPr>
          <w:rFonts w:ascii="Arial" w:hAnsi="Arial" w:cs="Arial"/>
          <w:sz w:val="16"/>
          <w:szCs w:val="16"/>
        </w:rPr>
        <w:t xml:space="preserve"> </w:t>
      </w:r>
    </w:p>
    <w:sectPr w:rsidR="00645A60" w:rsidSect="00C11137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2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BC" w:rsidRDefault="00F02DBC" w:rsidP="00124C8F">
      <w:r>
        <w:separator/>
      </w:r>
    </w:p>
  </w:endnote>
  <w:endnote w:type="continuationSeparator" w:id="1">
    <w:p w:rsidR="00F02DBC" w:rsidRDefault="00F02DBC" w:rsidP="00124C8F">
      <w:r>
        <w:continuationSeparator/>
      </w:r>
    </w:p>
  </w:endnote>
  <w:endnote w:type="continuationNotice" w:id="2">
    <w:p w:rsidR="00F02DBC" w:rsidRDefault="00F02D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F13D76"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BC" w:rsidRDefault="00F02DBC" w:rsidP="00124C8F">
      <w:r>
        <w:separator/>
      </w:r>
    </w:p>
  </w:footnote>
  <w:footnote w:type="continuationSeparator" w:id="1">
    <w:p w:rsidR="00F02DBC" w:rsidRDefault="00F02DBC" w:rsidP="00124C8F">
      <w:r>
        <w:continuationSeparator/>
      </w:r>
    </w:p>
  </w:footnote>
  <w:footnote w:type="continuationNotice" w:id="2">
    <w:p w:rsidR="00F02DBC" w:rsidRDefault="00F02D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2C3D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AC3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0E2C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17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BFD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137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2DBC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D76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13D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C11137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F13D7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3D76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7B80-0555-4FB7-9912-BAD30DB1F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3233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2013-05-14T11:22:00Z</dcterms:created>
  <dcterms:modified xsi:type="dcterms:W3CDTF">2013-06-03T05:41:00Z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