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D27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>. Comparative effectiveness of sodium valproate vs. propranolol in preventing migraine in children (pooled with random effects models results from randomized controlled clinical trials)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719"/>
        <w:gridCol w:w="1763"/>
        <w:gridCol w:w="1961"/>
        <w:gridCol w:w="2019"/>
        <w:gridCol w:w="1165"/>
        <w:gridCol w:w="909"/>
        <w:gridCol w:w="1470"/>
        <w:gridCol w:w="917"/>
      </w:tblGrid>
      <w:tr w:rsidR="00621C92" w:rsidRPr="00E55116" w:rsidTr="006A2A05">
        <w:trPr>
          <w:trHeight w:val="144"/>
          <w:tblHeader/>
        </w:trPr>
        <w:tc>
          <w:tcPr>
            <w:tcW w:w="47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65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</w:t>
            </w:r>
          </w:p>
        </w:tc>
        <w:tc>
          <w:tcPr>
            <w:tcW w:w="66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Active drug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 vs. control drug, Dose</w:t>
            </w:r>
          </w:p>
        </w:tc>
        <w:tc>
          <w:tcPr>
            <w:tcW w:w="74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Events/randomized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[rate of outcome in active group], %</w:t>
            </w:r>
          </w:p>
        </w:tc>
        <w:tc>
          <w:tcPr>
            <w:tcW w:w="76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Events/randomized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[rate of outcome in control group], %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</w:tr>
      <w:tr w:rsidR="00621C92" w:rsidRPr="00E55116" w:rsidTr="006A2A05">
        <w:trPr>
          <w:trHeight w:val="144"/>
        </w:trPr>
        <w:tc>
          <w:tcPr>
            <w:tcW w:w="475" w:type="pct"/>
            <w:vMerge w:val="restar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Reduction in frequency of migraine attack by at least 50% from baseline</w:t>
            </w: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Ashrafi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Unclear</w:t>
            </w:r>
          </w:p>
        </w:tc>
        <w:tc>
          <w:tcPr>
            <w:tcW w:w="6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valproate,10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/kg/day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Propranolol,1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-3 mg/kg/day in two divided doses</w:t>
            </w:r>
          </w:p>
        </w:tc>
        <w:tc>
          <w:tcPr>
            <w:tcW w:w="744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43/60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[72]</w:t>
            </w:r>
          </w:p>
        </w:tc>
        <w:tc>
          <w:tcPr>
            <w:tcW w:w="76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41/60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[69]</w:t>
            </w:r>
          </w:p>
        </w:tc>
        <w:tc>
          <w:tcPr>
            <w:tcW w:w="44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(0.8 to  1.3)</w:t>
            </w:r>
          </w:p>
        </w:tc>
        <w:tc>
          <w:tcPr>
            <w:tcW w:w="3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54.62</w:t>
            </w:r>
          </w:p>
        </w:tc>
        <w:tc>
          <w:tcPr>
            <w:tcW w:w="55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(-0.13 to  0.20)</w:t>
            </w:r>
          </w:p>
        </w:tc>
        <w:tc>
          <w:tcPr>
            <w:tcW w:w="34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54.2</w:t>
            </w:r>
          </w:p>
        </w:tc>
      </w:tr>
      <w:tr w:rsidR="00621C92" w:rsidRPr="00E55116" w:rsidTr="006A2A05">
        <w:trPr>
          <w:trHeight w:val="144"/>
        </w:trPr>
        <w:tc>
          <w:tcPr>
            <w:tcW w:w="475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Bidabadi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valproate,15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/kg/day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Propranolol,2-3mg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/kg/day</w:t>
            </w:r>
          </w:p>
        </w:tc>
        <w:tc>
          <w:tcPr>
            <w:tcW w:w="744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20/31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[64.5]</w:t>
            </w:r>
          </w:p>
        </w:tc>
        <w:tc>
          <w:tcPr>
            <w:tcW w:w="76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27/32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[84.4]</w:t>
            </w:r>
          </w:p>
        </w:tc>
        <w:tc>
          <w:tcPr>
            <w:tcW w:w="44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(0.6 to  1.0)</w:t>
            </w:r>
          </w:p>
        </w:tc>
        <w:tc>
          <w:tcPr>
            <w:tcW w:w="3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45.38</w:t>
            </w:r>
          </w:p>
        </w:tc>
        <w:tc>
          <w:tcPr>
            <w:tcW w:w="55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  <w:p w:rsidR="00621C92" w:rsidRPr="00E55116" w:rsidRDefault="00621C92" w:rsidP="006A2A05">
            <w:pPr>
              <w:ind w:right="-5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(-0.41 to  0.01)</w:t>
            </w:r>
          </w:p>
        </w:tc>
        <w:tc>
          <w:tcPr>
            <w:tcW w:w="34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45.8</w:t>
            </w:r>
          </w:p>
        </w:tc>
      </w:tr>
      <w:tr w:rsidR="00621C92" w:rsidRPr="00E55116" w:rsidTr="006A2A05">
        <w:trPr>
          <w:trHeight w:val="144"/>
        </w:trPr>
        <w:tc>
          <w:tcPr>
            <w:tcW w:w="475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sz w:val="18"/>
                <w:szCs w:val="18"/>
              </w:rPr>
            </w:pPr>
            <w:r w:rsidRPr="00E55116">
              <w:rPr>
                <w:rFonts w:ascii="Arial" w:hAnsi="Arial" w:cs="Arial"/>
                <w:sz w:val="18"/>
                <w:szCs w:val="18"/>
              </w:rPr>
              <w:t>P value=0.104</w:t>
            </w:r>
          </w:p>
          <w:p w:rsidR="00621C92" w:rsidRPr="00E55116" w:rsidRDefault="00621C92" w:rsidP="006A2A05">
            <w:pPr>
              <w:rPr>
                <w:rFonts w:ascii="Arial" w:hAnsi="Arial" w:cs="Arial"/>
                <w:sz w:val="18"/>
                <w:szCs w:val="18"/>
              </w:rPr>
            </w:pPr>
            <w:r w:rsidRPr="00E55116">
              <w:rPr>
                <w:rFonts w:ascii="Arial" w:hAnsi="Arial" w:cs="Arial"/>
                <w:sz w:val="18"/>
                <w:szCs w:val="18"/>
              </w:rPr>
              <w:t>I squared=62.10%</w:t>
            </w:r>
          </w:p>
        </w:tc>
        <w:tc>
          <w:tcPr>
            <w:tcW w:w="6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744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63/91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[69.5]</w:t>
            </w:r>
          </w:p>
        </w:tc>
        <w:tc>
          <w:tcPr>
            <w:tcW w:w="76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68/92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[74.4]</w:t>
            </w:r>
          </w:p>
        </w:tc>
        <w:tc>
          <w:tcPr>
            <w:tcW w:w="44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(0.7 to  1.2)</w:t>
            </w:r>
          </w:p>
        </w:tc>
        <w:tc>
          <w:tcPr>
            <w:tcW w:w="3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  <w:p w:rsidR="00621C92" w:rsidRPr="00E55116" w:rsidRDefault="00621C92" w:rsidP="006A2A05">
            <w:pPr>
              <w:ind w:right="-5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(-0.30 to  0.15)</w:t>
            </w:r>
          </w:p>
        </w:tc>
        <w:tc>
          <w:tcPr>
            <w:tcW w:w="34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475" w:type="pct"/>
            <w:vMerge w:val="restar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Complete cessation of headache attacks</w:t>
            </w: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Ashrafi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Unclear</w:t>
            </w:r>
          </w:p>
        </w:tc>
        <w:tc>
          <w:tcPr>
            <w:tcW w:w="6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valproate,10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/kg/day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Propranolol,1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-3 mg/kg/day in two divided doses</w:t>
            </w:r>
          </w:p>
        </w:tc>
        <w:tc>
          <w:tcPr>
            <w:tcW w:w="744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13/60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[21]</w:t>
            </w:r>
          </w:p>
        </w:tc>
        <w:tc>
          <w:tcPr>
            <w:tcW w:w="76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10/60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[17]</w:t>
            </w:r>
          </w:p>
        </w:tc>
        <w:tc>
          <w:tcPr>
            <w:tcW w:w="44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(0.6 to  2.7)</w:t>
            </w:r>
          </w:p>
        </w:tc>
        <w:tc>
          <w:tcPr>
            <w:tcW w:w="3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78.36</w:t>
            </w:r>
          </w:p>
        </w:tc>
        <w:tc>
          <w:tcPr>
            <w:tcW w:w="55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621C92" w:rsidRPr="00E55116" w:rsidRDefault="00621C92" w:rsidP="006A2A05">
            <w:pPr>
              <w:ind w:right="-5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(-0.09 to  0.19)</w:t>
            </w:r>
          </w:p>
        </w:tc>
        <w:tc>
          <w:tcPr>
            <w:tcW w:w="34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54.81</w:t>
            </w:r>
          </w:p>
        </w:tc>
      </w:tr>
      <w:tr w:rsidR="00621C92" w:rsidRPr="00E55116" w:rsidTr="006A2A05">
        <w:trPr>
          <w:trHeight w:val="144"/>
        </w:trPr>
        <w:tc>
          <w:tcPr>
            <w:tcW w:w="475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Bidabadi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Sodium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valproate,15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/kg/day vs.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Propranolol,2-3mg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/kg/day</w:t>
            </w:r>
          </w:p>
        </w:tc>
        <w:tc>
          <w:tcPr>
            <w:tcW w:w="744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[9.68]</w:t>
            </w:r>
          </w:p>
        </w:tc>
        <w:tc>
          <w:tcPr>
            <w:tcW w:w="76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[12.5]</w:t>
            </w:r>
          </w:p>
        </w:tc>
        <w:tc>
          <w:tcPr>
            <w:tcW w:w="44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(0.2 to  3.2)</w:t>
            </w:r>
          </w:p>
        </w:tc>
        <w:tc>
          <w:tcPr>
            <w:tcW w:w="3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21.64</w:t>
            </w:r>
          </w:p>
        </w:tc>
        <w:tc>
          <w:tcPr>
            <w:tcW w:w="55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621C92" w:rsidRPr="00E55116" w:rsidRDefault="00621C92" w:rsidP="006A2A05">
            <w:pPr>
              <w:ind w:right="-5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(-0.18 to  0.13)</w:t>
            </w:r>
          </w:p>
        </w:tc>
        <w:tc>
          <w:tcPr>
            <w:tcW w:w="34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45.19</w:t>
            </w:r>
          </w:p>
        </w:tc>
      </w:tr>
      <w:tr w:rsidR="00621C92" w:rsidRPr="00E55116" w:rsidTr="006A2A05">
        <w:trPr>
          <w:trHeight w:val="144"/>
        </w:trPr>
        <w:tc>
          <w:tcPr>
            <w:tcW w:w="475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sz w:val="18"/>
                <w:szCs w:val="18"/>
              </w:rPr>
            </w:pPr>
            <w:r w:rsidRPr="00E55116">
              <w:rPr>
                <w:rFonts w:ascii="Arial" w:hAnsi="Arial" w:cs="Arial"/>
                <w:sz w:val="18"/>
                <w:szCs w:val="18"/>
              </w:rPr>
              <w:t>P value=0.5</w:t>
            </w:r>
          </w:p>
          <w:p w:rsidR="00621C92" w:rsidRPr="00E55116" w:rsidRDefault="00621C92" w:rsidP="006A2A05">
            <w:pPr>
              <w:rPr>
                <w:rFonts w:ascii="Arial" w:hAnsi="Arial" w:cs="Arial"/>
                <w:sz w:val="18"/>
                <w:szCs w:val="18"/>
              </w:rPr>
            </w:pPr>
            <w:r w:rsidRPr="00E55116">
              <w:rPr>
                <w:rFonts w:ascii="Arial" w:hAnsi="Arial" w:cs="Arial"/>
                <w:sz w:val="18"/>
                <w:szCs w:val="18"/>
              </w:rPr>
              <w:t>I squared=0%</w:t>
            </w:r>
          </w:p>
        </w:tc>
        <w:tc>
          <w:tcPr>
            <w:tcW w:w="669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744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16/91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[17.1]</w:t>
            </w:r>
          </w:p>
        </w:tc>
        <w:tc>
          <w:tcPr>
            <w:tcW w:w="76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14/92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[15.4]</w:t>
            </w:r>
          </w:p>
        </w:tc>
        <w:tc>
          <w:tcPr>
            <w:tcW w:w="44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(0.6 to  2.2)</w:t>
            </w:r>
          </w:p>
        </w:tc>
        <w:tc>
          <w:tcPr>
            <w:tcW w:w="3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  <w:p w:rsidR="00621C92" w:rsidRPr="00E55116" w:rsidRDefault="00621C92" w:rsidP="006A2A05">
            <w:pPr>
              <w:ind w:right="-5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(-0.09 to  0.12)</w:t>
            </w:r>
          </w:p>
        </w:tc>
        <w:tc>
          <w:tcPr>
            <w:tcW w:w="34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621C92" w:rsidRPr="00E55116" w:rsidRDefault="00621C92" w:rsidP="00E94F5A"/>
    <w:sectPr w:rsidR="00621C92" w:rsidRPr="00E55116" w:rsidSect="00F35EAC">
      <w:footerReference w:type="default" r:id="rId9"/>
      <w:pgSz w:w="15840" w:h="12240" w:orient="landscape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F7" w:rsidRDefault="00F644F7">
      <w:r>
        <w:separator/>
      </w:r>
    </w:p>
  </w:endnote>
  <w:endnote w:type="continuationSeparator" w:id="0">
    <w:p w:rsidR="00F644F7" w:rsidRDefault="00F6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F35EAC">
      <w:rPr>
        <w:noProof/>
      </w:rPr>
      <w:t>34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F7" w:rsidRDefault="00F644F7">
      <w:r>
        <w:separator/>
      </w:r>
    </w:p>
  </w:footnote>
  <w:footnote w:type="continuationSeparator" w:id="0">
    <w:p w:rsidR="00F644F7" w:rsidRDefault="00F6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23AF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94F5A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5EAC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44F7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01CE-D157-49B0-A04F-773DE647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1538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2013-07-03T13:16:00Z</dcterms:modified>
</cp:coreProperties>
</file>