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D24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Randomized controlled clinical trials that examined comparative effectiveness </w:t>
      </w:r>
      <w:r>
        <w:rPr>
          <w:rFonts w:ascii="Arial" w:hAnsi="Arial"/>
          <w:b/>
          <w:color w:val="000000"/>
          <w:sz w:val="20"/>
          <w:szCs w:val="24"/>
        </w:rPr>
        <w:t xml:space="preserve">of </w:t>
      </w:r>
      <w:r w:rsidRPr="00E55116">
        <w:rPr>
          <w:rFonts w:ascii="Arial" w:hAnsi="Arial"/>
          <w:b/>
          <w:color w:val="000000"/>
          <w:sz w:val="20"/>
          <w:szCs w:val="24"/>
        </w:rPr>
        <w:t>drugs for migraine prevention in children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071"/>
        <w:gridCol w:w="2341"/>
        <w:gridCol w:w="3597"/>
        <w:gridCol w:w="1987"/>
      </w:tblGrid>
      <w:tr w:rsidR="00621C92" w:rsidRPr="00E55116" w:rsidTr="006A2A05">
        <w:trPr>
          <w:trHeight w:val="144"/>
          <w:tblHeader/>
        </w:trPr>
        <w:tc>
          <w:tcPr>
            <w:tcW w:w="1151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sample assigned to treatment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Number analyzed 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% females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 the study expects to answer</w:t>
            </w:r>
          </w:p>
        </w:tc>
        <w:tc>
          <w:tcPr>
            <w:tcW w:w="90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Age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migraine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Presence of aura</w:t>
            </w:r>
          </w:p>
        </w:tc>
        <w:tc>
          <w:tcPr>
            <w:tcW w:w="138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Baseline migraine status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Comorbidity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Concurrent medication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Overuse of drugs for acute migraine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Duration of migraine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Prior treatment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Subject compliance and suitability</w:t>
            </w:r>
          </w:p>
        </w:tc>
      </w:tr>
      <w:tr w:rsidR="00621C92" w:rsidRPr="00E55116" w:rsidTr="006A2A05">
        <w:trPr>
          <w:trHeight w:val="144"/>
        </w:trPr>
        <w:tc>
          <w:tcPr>
            <w:tcW w:w="1151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Ashrafi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120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33.9% females</w:t>
            </w:r>
          </w:p>
        </w:tc>
        <w:tc>
          <w:tcPr>
            <w:tcW w:w="79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 compare the effect of sodium valproate with that of propranolol in pediatric migraine prophylaxis</w:t>
            </w:r>
          </w:p>
        </w:tc>
        <w:tc>
          <w:tcPr>
            <w:tcW w:w="90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 to 15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1988 International Headache Society criteria for pediatric common migraine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All patients had migraine without aura</w:t>
            </w:r>
          </w:p>
        </w:tc>
        <w:tc>
          <w:tcPr>
            <w:tcW w:w="138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Mean headache frequency/month: sodium valproate: 7.8 and propranolol: 7.9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76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</w:tr>
      <w:tr w:rsidR="00621C92" w:rsidRPr="00E55116" w:rsidTr="006A2A05">
        <w:trPr>
          <w:trHeight w:val="144"/>
        </w:trPr>
        <w:tc>
          <w:tcPr>
            <w:tcW w:w="1151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Bidabadi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60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33% females</w:t>
            </w:r>
          </w:p>
        </w:tc>
        <w:tc>
          <w:tcPr>
            <w:tcW w:w="79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 compare the efficacy and tolerability of propranolol and sodium valproate in the prevention of migraine in the pediatric population</w:t>
            </w:r>
          </w:p>
        </w:tc>
        <w:tc>
          <w:tcPr>
            <w:tcW w:w="90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5-15 years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diagnostic criteria for pediatric migraine without aura as defined by the International Headache Society.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138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headache frequency per month: propranolol: 13.86 and sodium valproate: 13.23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76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Monthly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</w:tr>
      <w:tr w:rsidR="00621C92" w:rsidRPr="00E55116" w:rsidTr="006A2A05">
        <w:trPr>
          <w:trHeight w:val="144"/>
        </w:trPr>
        <w:tc>
          <w:tcPr>
            <w:tcW w:w="1151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Unalp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Design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Number analyzed 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54.17% females</w:t>
            </w:r>
          </w:p>
        </w:tc>
        <w:tc>
          <w:tcPr>
            <w:tcW w:w="79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To compare the efficacy of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sodium valproate for the prevention of pediatric migraine</w:t>
            </w:r>
          </w:p>
        </w:tc>
        <w:tc>
          <w:tcPr>
            <w:tcW w:w="901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International Headache Society 2004 criteria for migraine headache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138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Duration of migraine episode, h: Sodium valproate: 10.2 (9.4),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: 7 (12); Headache frequency/month: Sodium valproate: 15.3 (10.1),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: 20.1 (10.2); Headache intensity, VAS: Sodium valproate: 6.8 (1)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: 71 (1)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  <w:tc>
          <w:tcPr>
            <w:tcW w:w="76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804614">
      <w:footerReference w:type="default" r:id="rId9"/>
      <w:pgSz w:w="15840" w:h="12240" w:orient="landscape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E" w:rsidRDefault="002F4E3E">
      <w:r>
        <w:separator/>
      </w:r>
    </w:p>
  </w:endnote>
  <w:endnote w:type="continuationSeparator" w:id="0">
    <w:p w:rsidR="002F4E3E" w:rsidRDefault="002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804614">
      <w:rPr>
        <w:noProof/>
      </w:rPr>
      <w:t>31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3E" w:rsidRDefault="002F4E3E">
      <w:r>
        <w:separator/>
      </w:r>
    </w:p>
  </w:footnote>
  <w:footnote w:type="continuationSeparator" w:id="0">
    <w:p w:rsidR="002F4E3E" w:rsidRDefault="002F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2F4E3E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123F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4614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CF7BC5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6E5F-AC67-406E-B4FF-0DFCE67B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2011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2013-07-03T13:15:00Z</dcterms:modified>
</cp:coreProperties>
</file>