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92" w:rsidRPr="00E55116" w:rsidRDefault="00621C92" w:rsidP="00621C92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GoBack"/>
      <w:bookmarkEnd w:id="0"/>
      <w:r w:rsidRPr="00E55116">
        <w:rPr>
          <w:rFonts w:ascii="Arial" w:hAnsi="Arial"/>
          <w:b/>
          <w:color w:val="000000"/>
          <w:sz w:val="20"/>
          <w:szCs w:val="24"/>
        </w:rPr>
        <w:t xml:space="preserve">Appendix Table </w:t>
      </w:r>
      <w:proofErr w:type="spellStart"/>
      <w:r w:rsidRPr="00E55116">
        <w:rPr>
          <w:rFonts w:ascii="Arial" w:hAnsi="Arial"/>
          <w:b/>
          <w:color w:val="000000"/>
          <w:sz w:val="20"/>
          <w:szCs w:val="24"/>
        </w:rPr>
        <w:t>D23</w:t>
      </w:r>
      <w:proofErr w:type="spellEnd"/>
      <w:r w:rsidRPr="00E55116">
        <w:rPr>
          <w:rFonts w:ascii="Arial" w:hAnsi="Arial"/>
          <w:b/>
          <w:color w:val="000000"/>
          <w:sz w:val="20"/>
          <w:szCs w:val="24"/>
        </w:rPr>
        <w:t>. Reduction in frequency of migraine and severity with clonidine vs. placebo in children (results from individual double blind low risk of bias randomized controlled clinical trial</w:t>
      </w:r>
      <w:proofErr w:type="gramStart"/>
      <w:r w:rsidRPr="00E55116">
        <w:rPr>
          <w:rFonts w:ascii="Arial" w:hAnsi="Arial"/>
          <w:b/>
          <w:color w:val="000000"/>
          <w:sz w:val="20"/>
          <w:szCs w:val="24"/>
        </w:rPr>
        <w:t>)</w:t>
      </w:r>
      <w:r w:rsidRPr="00E55116">
        <w:rPr>
          <w:b/>
          <w:noProof/>
          <w:color w:val="000000"/>
          <w:sz w:val="20"/>
          <w:szCs w:val="24"/>
          <w:vertAlign w:val="superscript"/>
        </w:rPr>
        <w:t>2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778"/>
        <w:gridCol w:w="1552"/>
        <w:gridCol w:w="1718"/>
        <w:gridCol w:w="1729"/>
        <w:gridCol w:w="2767"/>
      </w:tblGrid>
      <w:tr w:rsidR="00621C92" w:rsidRPr="00E55116" w:rsidTr="006A2A05">
        <w:trPr>
          <w:trHeight w:val="144"/>
          <w:tblHeader/>
        </w:trPr>
        <w:tc>
          <w:tcPr>
            <w:tcW w:w="99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Dose</w:t>
            </w:r>
          </w:p>
        </w:tc>
        <w:tc>
          <w:tcPr>
            <w:tcW w:w="1054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Definition of the outcome</w:t>
            </w:r>
          </w:p>
        </w:tc>
        <w:tc>
          <w:tcPr>
            <w:tcW w:w="589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</w:tc>
        <w:tc>
          <w:tcPr>
            <w:tcW w:w="652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Randomized</w:t>
            </w:r>
          </w:p>
        </w:tc>
        <w:tc>
          <w:tcPr>
            <w:tcW w:w="656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Relative risk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1050" w:type="pct"/>
            <w:shd w:val="clear" w:color="000000" w:fill="FFFFFF"/>
            <w:vAlign w:val="center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Absolute risk difference</w:t>
            </w:r>
          </w:p>
          <w:p w:rsidR="00621C92" w:rsidRPr="00E55116" w:rsidRDefault="00621C92" w:rsidP="006A2A0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 w:val="restar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Clonidine</w:t>
            </w: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25μg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 to children weighing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or less and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25μg</w:t>
            </w:r>
            <w:proofErr w:type="spellEnd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 xml:space="preserve"> twice daily to those weighing more than </w:t>
            </w:r>
            <w:proofErr w:type="spellStart"/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40kg</w:t>
            </w:r>
            <w:proofErr w:type="spellEnd"/>
          </w:p>
        </w:tc>
        <w:tc>
          <w:tcPr>
            <w:tcW w:w="10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5-6: Headache frequency/month after treatment</w:t>
            </w:r>
          </w:p>
        </w:tc>
        <w:tc>
          <w:tcPr>
            <w:tcW w:w="5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2/28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0/29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5.2 (0.3 to 103.2)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0.07 (-0.04 to 0.18)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Zero: Headache frequency/month after treatment</w:t>
            </w:r>
          </w:p>
        </w:tc>
        <w:tc>
          <w:tcPr>
            <w:tcW w:w="5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3/28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0.4 (0.1 to 1.5)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-0.13 (-0.33 to 0.06)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1-2: Headache frequency/month after treatment</w:t>
            </w:r>
          </w:p>
        </w:tc>
        <w:tc>
          <w:tcPr>
            <w:tcW w:w="5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9/28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8/29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 (0.5 to 2.6)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0.05 (-0.19 to 0.28)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3-4: Headache frequency/month after treatment</w:t>
            </w:r>
          </w:p>
        </w:tc>
        <w:tc>
          <w:tcPr>
            <w:tcW w:w="5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6/28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1.6 (0.5 to 4.9)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(-0.12 to 0.27)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  <w:hideMark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headaches: &gt;6 hours</w:t>
            </w:r>
          </w:p>
        </w:tc>
        <w:tc>
          <w:tcPr>
            <w:tcW w:w="589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6/28</w:t>
            </w:r>
          </w:p>
        </w:tc>
        <w:tc>
          <w:tcPr>
            <w:tcW w:w="652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656" w:type="pct"/>
            <w:shd w:val="clear" w:color="000000" w:fill="FFFFFF"/>
            <w:hideMark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1.2 (0.4 to 3.6)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(-0.16 to 0.25)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headaches: 4-6 hours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2.6 (0.5 to 12.3)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 (-0.06 to 0.28)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Intensity of headache: moderate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 (0.5 to 4.0)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0.08 (-0.13 to 0.29)</w:t>
            </w:r>
          </w:p>
        </w:tc>
      </w:tr>
      <w:tr w:rsidR="00621C92" w:rsidRPr="00E55116" w:rsidTr="006A2A05">
        <w:trPr>
          <w:cantSplit/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Intensity of headache: severe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1.3 (0.4 to 4.3)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0.04 (-0.15 to 0.23)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Intensity of headache: mild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7/28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4/29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1.8 (0.6 to 5.5)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0.11 (-0.09 to 0.32)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Duration of headaches: &lt;4 hours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6/29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1.0 (0.4 to 2.8)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0.01 (-0.20 to 0.22)</w:t>
            </w:r>
          </w:p>
        </w:tc>
      </w:tr>
      <w:tr w:rsidR="00621C92" w:rsidRPr="00E55116" w:rsidTr="006A2A05">
        <w:trPr>
          <w:trHeight w:val="144"/>
        </w:trPr>
        <w:tc>
          <w:tcPr>
            <w:tcW w:w="999" w:type="pct"/>
            <w:vMerge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4" w:type="pct"/>
            <w:shd w:val="clear" w:color="000000" w:fill="FFFFFF"/>
          </w:tcPr>
          <w:p w:rsidR="00621C92" w:rsidRPr="00E55116" w:rsidRDefault="00621C92" w:rsidP="006A2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Reduction for need for temporary drug therapy for single attacks</w:t>
            </w:r>
          </w:p>
        </w:tc>
        <w:tc>
          <w:tcPr>
            <w:tcW w:w="589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14/28</w:t>
            </w:r>
          </w:p>
        </w:tc>
        <w:tc>
          <w:tcPr>
            <w:tcW w:w="652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10/29</w:t>
            </w:r>
          </w:p>
        </w:tc>
        <w:tc>
          <w:tcPr>
            <w:tcW w:w="656" w:type="pct"/>
            <w:shd w:val="clear" w:color="000000" w:fill="FFFFFF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1.5 (0.8 to 2.7)</w:t>
            </w:r>
          </w:p>
        </w:tc>
        <w:tc>
          <w:tcPr>
            <w:tcW w:w="1050" w:type="pct"/>
          </w:tcPr>
          <w:p w:rsidR="00621C92" w:rsidRPr="00E55116" w:rsidRDefault="00621C92" w:rsidP="006A2A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116">
              <w:rPr>
                <w:rFonts w:ascii="Arial" w:hAnsi="Arial" w:cs="Arial"/>
                <w:color w:val="000000"/>
                <w:sz w:val="18"/>
                <w:szCs w:val="18"/>
              </w:rPr>
              <w:t>0.16 (-0.10 to 0.41)</w:t>
            </w:r>
          </w:p>
        </w:tc>
      </w:tr>
    </w:tbl>
    <w:p w:rsidR="00621C92" w:rsidRPr="00E55116" w:rsidRDefault="00621C92" w:rsidP="00621C92">
      <w:pPr>
        <w:rPr>
          <w:rFonts w:ascii="Arial" w:hAnsi="Arial" w:cs="Arial"/>
          <w:sz w:val="18"/>
          <w:szCs w:val="18"/>
        </w:rPr>
      </w:pPr>
    </w:p>
    <w:p w:rsidR="00621C92" w:rsidRPr="00E55116" w:rsidRDefault="00621C92" w:rsidP="00621C92">
      <w:pPr>
        <w:rPr>
          <w:rFonts w:ascii="Arial" w:hAnsi="Arial" w:cs="Arial"/>
          <w:b/>
          <w:sz w:val="18"/>
          <w:szCs w:val="18"/>
        </w:rPr>
      </w:pPr>
    </w:p>
    <w:sectPr w:rsidR="00621C92" w:rsidRPr="00E55116" w:rsidSect="00E24DD6">
      <w:footerReference w:type="default" r:id="rId9"/>
      <w:pgSz w:w="15840" w:h="12240" w:orient="landscape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13" w:rsidRDefault="00E07713">
      <w:r>
        <w:separator/>
      </w:r>
    </w:p>
  </w:endnote>
  <w:endnote w:type="continuationSeparator" w:id="0">
    <w:p w:rsidR="00E07713" w:rsidRDefault="00E0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03" w:rsidRPr="00920A66" w:rsidRDefault="005D6484" w:rsidP="006A2A05">
    <w:pPr>
      <w:pStyle w:val="PageNumber"/>
    </w:pPr>
    <w:r>
      <w:t>D</w:t>
    </w:r>
    <w:r w:rsidR="00611903" w:rsidRPr="00920A66">
      <w:t>-</w:t>
    </w:r>
    <w:r w:rsidR="003F6D6D">
      <w:fldChar w:fldCharType="begin"/>
    </w:r>
    <w:r w:rsidR="00837633">
      <w:instrText xml:space="preserve"> PAGE   \* MERGEFORMAT </w:instrText>
    </w:r>
    <w:r w:rsidR="003F6D6D">
      <w:fldChar w:fldCharType="separate"/>
    </w:r>
    <w:r w:rsidR="00E24DD6">
      <w:rPr>
        <w:noProof/>
      </w:rPr>
      <w:t>30</w:t>
    </w:r>
    <w:r w:rsidR="003F6D6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13" w:rsidRDefault="00E07713">
      <w:r>
        <w:separator/>
      </w:r>
    </w:p>
  </w:footnote>
  <w:footnote w:type="continuationSeparator" w:id="0">
    <w:p w:rsidR="00E07713" w:rsidRDefault="00E0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EAE4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D312E"/>
    <w:multiLevelType w:val="hybridMultilevel"/>
    <w:tmpl w:val="46BCF2EA"/>
    <w:lvl w:ilvl="0" w:tplc="C2D4E92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51C07"/>
    <w:multiLevelType w:val="hybridMultilevel"/>
    <w:tmpl w:val="CA06F218"/>
    <w:lvl w:ilvl="0" w:tplc="0310DD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3A247F"/>
    <w:multiLevelType w:val="hybridMultilevel"/>
    <w:tmpl w:val="9E26C3CE"/>
    <w:lvl w:ilvl="0" w:tplc="DB42F3F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D1C"/>
    <w:multiLevelType w:val="hybridMultilevel"/>
    <w:tmpl w:val="280499BC"/>
    <w:lvl w:ilvl="0" w:tplc="B674F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B0A7B"/>
    <w:multiLevelType w:val="hybridMultilevel"/>
    <w:tmpl w:val="1F7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6B3D"/>
    <w:multiLevelType w:val="hybridMultilevel"/>
    <w:tmpl w:val="F1028826"/>
    <w:lvl w:ilvl="0" w:tplc="5ED0D9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97E40"/>
    <w:multiLevelType w:val="hybridMultilevel"/>
    <w:tmpl w:val="431E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A50B3"/>
    <w:multiLevelType w:val="hybridMultilevel"/>
    <w:tmpl w:val="30162CEE"/>
    <w:lvl w:ilvl="0" w:tplc="172AFF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55B52"/>
    <w:multiLevelType w:val="hybridMultilevel"/>
    <w:tmpl w:val="0D16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8">
    <w:nsid w:val="7CCE4D04"/>
    <w:multiLevelType w:val="hybridMultilevel"/>
    <w:tmpl w:val="3A040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C19BD"/>
    <w:multiLevelType w:val="hybridMultilevel"/>
    <w:tmpl w:val="637E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29"/>
  </w:num>
  <w:num w:numId="4">
    <w:abstractNumId w:val="12"/>
  </w:num>
  <w:num w:numId="5">
    <w:abstractNumId w:val="25"/>
  </w:num>
  <w:num w:numId="6">
    <w:abstractNumId w:val="28"/>
  </w:num>
  <w:num w:numId="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24"/>
  </w:num>
  <w:num w:numId="10">
    <w:abstractNumId w:val="42"/>
  </w:num>
  <w:num w:numId="11">
    <w:abstractNumId w:val="34"/>
  </w:num>
  <w:num w:numId="12">
    <w:abstractNumId w:val="47"/>
  </w:num>
  <w:num w:numId="13">
    <w:abstractNumId w:val="49"/>
  </w:num>
  <w:num w:numId="14">
    <w:abstractNumId w:val="16"/>
  </w:num>
  <w:num w:numId="15">
    <w:abstractNumId w:val="1"/>
  </w:num>
  <w:num w:numId="16">
    <w:abstractNumId w:val="10"/>
  </w:num>
  <w:num w:numId="17">
    <w:abstractNumId w:val="41"/>
  </w:num>
  <w:num w:numId="18">
    <w:abstractNumId w:val="14"/>
  </w:num>
  <w:num w:numId="19">
    <w:abstractNumId w:val="0"/>
  </w:num>
  <w:num w:numId="20">
    <w:abstractNumId w:val="2"/>
  </w:num>
  <w:num w:numId="21">
    <w:abstractNumId w:val="27"/>
  </w:num>
  <w:num w:numId="22">
    <w:abstractNumId w:val="39"/>
  </w:num>
  <w:num w:numId="23">
    <w:abstractNumId w:val="18"/>
  </w:num>
  <w:num w:numId="24">
    <w:abstractNumId w:val="46"/>
  </w:num>
  <w:num w:numId="25">
    <w:abstractNumId w:val="48"/>
  </w:num>
  <w:num w:numId="26">
    <w:abstractNumId w:val="19"/>
  </w:num>
  <w:num w:numId="27">
    <w:abstractNumId w:val="38"/>
  </w:num>
  <w:num w:numId="28">
    <w:abstractNumId w:val="9"/>
  </w:num>
  <w:num w:numId="29">
    <w:abstractNumId w:val="17"/>
  </w:num>
  <w:num w:numId="30">
    <w:abstractNumId w:val="11"/>
  </w:num>
  <w:num w:numId="31">
    <w:abstractNumId w:val="26"/>
  </w:num>
  <w:num w:numId="32">
    <w:abstractNumId w:val="20"/>
  </w:num>
  <w:num w:numId="33">
    <w:abstractNumId w:val="43"/>
  </w:num>
  <w:num w:numId="34">
    <w:abstractNumId w:val="31"/>
  </w:num>
  <w:num w:numId="35">
    <w:abstractNumId w:val="13"/>
  </w:num>
  <w:num w:numId="36">
    <w:abstractNumId w:val="3"/>
  </w:num>
  <w:num w:numId="37">
    <w:abstractNumId w:val="6"/>
  </w:num>
  <w:num w:numId="38">
    <w:abstractNumId w:val="36"/>
  </w:num>
  <w:num w:numId="39">
    <w:abstractNumId w:val="5"/>
  </w:num>
  <w:num w:numId="40">
    <w:abstractNumId w:val="23"/>
  </w:num>
  <w:num w:numId="41">
    <w:abstractNumId w:val="22"/>
  </w:num>
  <w:num w:numId="42">
    <w:abstractNumId w:val="35"/>
  </w:num>
  <w:num w:numId="43">
    <w:abstractNumId w:val="37"/>
  </w:num>
  <w:num w:numId="44">
    <w:abstractNumId w:val="7"/>
  </w:num>
  <w:num w:numId="45">
    <w:abstractNumId w:val="4"/>
  </w:num>
  <w:num w:numId="46">
    <w:abstractNumId w:val="45"/>
  </w:num>
  <w:num w:numId="47">
    <w:abstractNumId w:val="30"/>
  </w:num>
  <w:num w:numId="48">
    <w:abstractNumId w:val="15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130"/>
    <w:rsid w:val="00003CDD"/>
    <w:rsid w:val="0000627C"/>
    <w:rsid w:val="00006295"/>
    <w:rsid w:val="00011CC8"/>
    <w:rsid w:val="00025136"/>
    <w:rsid w:val="00031F1E"/>
    <w:rsid w:val="000416F1"/>
    <w:rsid w:val="000422F0"/>
    <w:rsid w:val="0006017D"/>
    <w:rsid w:val="00066288"/>
    <w:rsid w:val="00067C44"/>
    <w:rsid w:val="00072F71"/>
    <w:rsid w:val="00075B04"/>
    <w:rsid w:val="00075F59"/>
    <w:rsid w:val="00080D51"/>
    <w:rsid w:val="00081848"/>
    <w:rsid w:val="00082D90"/>
    <w:rsid w:val="000844D9"/>
    <w:rsid w:val="000850F6"/>
    <w:rsid w:val="00085D37"/>
    <w:rsid w:val="00093AD5"/>
    <w:rsid w:val="0009453F"/>
    <w:rsid w:val="00096941"/>
    <w:rsid w:val="000B55AE"/>
    <w:rsid w:val="000C5AEC"/>
    <w:rsid w:val="000C7D77"/>
    <w:rsid w:val="000D5137"/>
    <w:rsid w:val="000D54CA"/>
    <w:rsid w:val="000F0AF1"/>
    <w:rsid w:val="000F675D"/>
    <w:rsid w:val="001002E3"/>
    <w:rsid w:val="00111FF4"/>
    <w:rsid w:val="00120920"/>
    <w:rsid w:val="00122677"/>
    <w:rsid w:val="00123329"/>
    <w:rsid w:val="00126CE5"/>
    <w:rsid w:val="0012739D"/>
    <w:rsid w:val="001319A2"/>
    <w:rsid w:val="00132B29"/>
    <w:rsid w:val="00140320"/>
    <w:rsid w:val="00160147"/>
    <w:rsid w:val="0016123C"/>
    <w:rsid w:val="0016619E"/>
    <w:rsid w:val="00167198"/>
    <w:rsid w:val="001745C4"/>
    <w:rsid w:val="00175BD9"/>
    <w:rsid w:val="0017667A"/>
    <w:rsid w:val="00176D2E"/>
    <w:rsid w:val="00186725"/>
    <w:rsid w:val="001A28E7"/>
    <w:rsid w:val="001A4D97"/>
    <w:rsid w:val="001B200A"/>
    <w:rsid w:val="001C07DF"/>
    <w:rsid w:val="001C4886"/>
    <w:rsid w:val="001D347B"/>
    <w:rsid w:val="001D54C5"/>
    <w:rsid w:val="001E58D3"/>
    <w:rsid w:val="001E5E32"/>
    <w:rsid w:val="001E6D3A"/>
    <w:rsid w:val="001F00D7"/>
    <w:rsid w:val="001F23B9"/>
    <w:rsid w:val="001F5D30"/>
    <w:rsid w:val="00201563"/>
    <w:rsid w:val="00201F4B"/>
    <w:rsid w:val="002058EF"/>
    <w:rsid w:val="00205EF3"/>
    <w:rsid w:val="00213A30"/>
    <w:rsid w:val="00217B4E"/>
    <w:rsid w:val="00221044"/>
    <w:rsid w:val="002217BC"/>
    <w:rsid w:val="00225E93"/>
    <w:rsid w:val="00234F65"/>
    <w:rsid w:val="0024184D"/>
    <w:rsid w:val="002437B1"/>
    <w:rsid w:val="00245F21"/>
    <w:rsid w:val="00246BFD"/>
    <w:rsid w:val="00262A9D"/>
    <w:rsid w:val="00263736"/>
    <w:rsid w:val="00263CC8"/>
    <w:rsid w:val="00265E6E"/>
    <w:rsid w:val="00275260"/>
    <w:rsid w:val="0027725E"/>
    <w:rsid w:val="002844D3"/>
    <w:rsid w:val="002930EC"/>
    <w:rsid w:val="00293244"/>
    <w:rsid w:val="002965E1"/>
    <w:rsid w:val="002A00E7"/>
    <w:rsid w:val="002A09F0"/>
    <w:rsid w:val="002A7892"/>
    <w:rsid w:val="002A7A3B"/>
    <w:rsid w:val="002B0B7C"/>
    <w:rsid w:val="002B2EAE"/>
    <w:rsid w:val="002B30F0"/>
    <w:rsid w:val="002B39ED"/>
    <w:rsid w:val="002C577C"/>
    <w:rsid w:val="002C6C1D"/>
    <w:rsid w:val="002E24D3"/>
    <w:rsid w:val="002E3BF8"/>
    <w:rsid w:val="002E6BBA"/>
    <w:rsid w:val="002E6C61"/>
    <w:rsid w:val="00314727"/>
    <w:rsid w:val="003319F4"/>
    <w:rsid w:val="00334953"/>
    <w:rsid w:val="003366B0"/>
    <w:rsid w:val="00344D5B"/>
    <w:rsid w:val="00345E7F"/>
    <w:rsid w:val="0035201A"/>
    <w:rsid w:val="0035412F"/>
    <w:rsid w:val="0035568F"/>
    <w:rsid w:val="0036132E"/>
    <w:rsid w:val="0036461F"/>
    <w:rsid w:val="003662AB"/>
    <w:rsid w:val="00370668"/>
    <w:rsid w:val="00373845"/>
    <w:rsid w:val="00380F49"/>
    <w:rsid w:val="003825F7"/>
    <w:rsid w:val="0039285E"/>
    <w:rsid w:val="00396601"/>
    <w:rsid w:val="003D5840"/>
    <w:rsid w:val="003D6841"/>
    <w:rsid w:val="003D6E5A"/>
    <w:rsid w:val="003E3DFC"/>
    <w:rsid w:val="003E58A3"/>
    <w:rsid w:val="003F21BA"/>
    <w:rsid w:val="003F6D6D"/>
    <w:rsid w:val="003F7AF4"/>
    <w:rsid w:val="004016B4"/>
    <w:rsid w:val="0040239E"/>
    <w:rsid w:val="004041A8"/>
    <w:rsid w:val="0040746D"/>
    <w:rsid w:val="00407ECC"/>
    <w:rsid w:val="004106B9"/>
    <w:rsid w:val="00427CFC"/>
    <w:rsid w:val="0043190F"/>
    <w:rsid w:val="00433195"/>
    <w:rsid w:val="00434FED"/>
    <w:rsid w:val="00443C30"/>
    <w:rsid w:val="00443C7F"/>
    <w:rsid w:val="00466E8E"/>
    <w:rsid w:val="004704E1"/>
    <w:rsid w:val="00477117"/>
    <w:rsid w:val="00477176"/>
    <w:rsid w:val="004826F3"/>
    <w:rsid w:val="004830F9"/>
    <w:rsid w:val="00483898"/>
    <w:rsid w:val="00491C4E"/>
    <w:rsid w:val="004B37A0"/>
    <w:rsid w:val="004C587E"/>
    <w:rsid w:val="004C76FF"/>
    <w:rsid w:val="004D2F4D"/>
    <w:rsid w:val="004D446B"/>
    <w:rsid w:val="004D50AB"/>
    <w:rsid w:val="004E15EA"/>
    <w:rsid w:val="004E3C7A"/>
    <w:rsid w:val="004E47FB"/>
    <w:rsid w:val="004E4DAF"/>
    <w:rsid w:val="004E683C"/>
    <w:rsid w:val="004F3B5E"/>
    <w:rsid w:val="00502E91"/>
    <w:rsid w:val="00506905"/>
    <w:rsid w:val="00512E9C"/>
    <w:rsid w:val="00524C81"/>
    <w:rsid w:val="00525267"/>
    <w:rsid w:val="00540A87"/>
    <w:rsid w:val="0054535E"/>
    <w:rsid w:val="00552D27"/>
    <w:rsid w:val="00553A12"/>
    <w:rsid w:val="00557A65"/>
    <w:rsid w:val="005605F6"/>
    <w:rsid w:val="005709C8"/>
    <w:rsid w:val="00571D14"/>
    <w:rsid w:val="005824D7"/>
    <w:rsid w:val="005957E5"/>
    <w:rsid w:val="005A36BE"/>
    <w:rsid w:val="005A4688"/>
    <w:rsid w:val="005A5A18"/>
    <w:rsid w:val="005B2269"/>
    <w:rsid w:val="005B29CB"/>
    <w:rsid w:val="005B3F29"/>
    <w:rsid w:val="005D6484"/>
    <w:rsid w:val="005E1F15"/>
    <w:rsid w:val="005E285D"/>
    <w:rsid w:val="005E6717"/>
    <w:rsid w:val="005F1D06"/>
    <w:rsid w:val="005F5FB4"/>
    <w:rsid w:val="005F6688"/>
    <w:rsid w:val="006006D5"/>
    <w:rsid w:val="00607A19"/>
    <w:rsid w:val="00611903"/>
    <w:rsid w:val="006168E2"/>
    <w:rsid w:val="00620E6D"/>
    <w:rsid w:val="00621A5F"/>
    <w:rsid w:val="00621C92"/>
    <w:rsid w:val="00622558"/>
    <w:rsid w:val="00640E65"/>
    <w:rsid w:val="006435A1"/>
    <w:rsid w:val="00644A62"/>
    <w:rsid w:val="006500EF"/>
    <w:rsid w:val="0065518F"/>
    <w:rsid w:val="00655F95"/>
    <w:rsid w:val="00663149"/>
    <w:rsid w:val="00670623"/>
    <w:rsid w:val="00680D98"/>
    <w:rsid w:val="00683F4D"/>
    <w:rsid w:val="00693A54"/>
    <w:rsid w:val="00693BD6"/>
    <w:rsid w:val="00693E74"/>
    <w:rsid w:val="00695773"/>
    <w:rsid w:val="006A0857"/>
    <w:rsid w:val="006A2A05"/>
    <w:rsid w:val="006B22AD"/>
    <w:rsid w:val="006B380D"/>
    <w:rsid w:val="006B53B2"/>
    <w:rsid w:val="006C2A1D"/>
    <w:rsid w:val="006D3E3F"/>
    <w:rsid w:val="006D4CBA"/>
    <w:rsid w:val="006D7863"/>
    <w:rsid w:val="006E4D5E"/>
    <w:rsid w:val="006E5BAE"/>
    <w:rsid w:val="006F5130"/>
    <w:rsid w:val="00727D2B"/>
    <w:rsid w:val="00736817"/>
    <w:rsid w:val="0074265D"/>
    <w:rsid w:val="00746B2B"/>
    <w:rsid w:val="007507DD"/>
    <w:rsid w:val="007517D0"/>
    <w:rsid w:val="0075191B"/>
    <w:rsid w:val="0078079D"/>
    <w:rsid w:val="00780DE4"/>
    <w:rsid w:val="00790F13"/>
    <w:rsid w:val="007A140B"/>
    <w:rsid w:val="007A4D03"/>
    <w:rsid w:val="007A616B"/>
    <w:rsid w:val="007B1A57"/>
    <w:rsid w:val="007B77A2"/>
    <w:rsid w:val="007C22FC"/>
    <w:rsid w:val="007C24F5"/>
    <w:rsid w:val="007C3F38"/>
    <w:rsid w:val="007C4731"/>
    <w:rsid w:val="007C538F"/>
    <w:rsid w:val="007D174E"/>
    <w:rsid w:val="007D1984"/>
    <w:rsid w:val="007D37F4"/>
    <w:rsid w:val="007D5D14"/>
    <w:rsid w:val="007E1274"/>
    <w:rsid w:val="007E31F3"/>
    <w:rsid w:val="0080457C"/>
    <w:rsid w:val="00805B40"/>
    <w:rsid w:val="008064A2"/>
    <w:rsid w:val="00813DD7"/>
    <w:rsid w:val="0082352D"/>
    <w:rsid w:val="00824801"/>
    <w:rsid w:val="00832E69"/>
    <w:rsid w:val="00837633"/>
    <w:rsid w:val="008437C7"/>
    <w:rsid w:val="0084641E"/>
    <w:rsid w:val="0085058B"/>
    <w:rsid w:val="0085357B"/>
    <w:rsid w:val="00860197"/>
    <w:rsid w:val="008653E4"/>
    <w:rsid w:val="008741D4"/>
    <w:rsid w:val="0087420D"/>
    <w:rsid w:val="00877C10"/>
    <w:rsid w:val="0088144D"/>
    <w:rsid w:val="00884841"/>
    <w:rsid w:val="00891F08"/>
    <w:rsid w:val="00895F5A"/>
    <w:rsid w:val="008A07F1"/>
    <w:rsid w:val="008B73F8"/>
    <w:rsid w:val="008C1103"/>
    <w:rsid w:val="008D2C68"/>
    <w:rsid w:val="008E2129"/>
    <w:rsid w:val="008E51D4"/>
    <w:rsid w:val="008F0C3C"/>
    <w:rsid w:val="008F0E65"/>
    <w:rsid w:val="008F2E49"/>
    <w:rsid w:val="008F5D0C"/>
    <w:rsid w:val="00922827"/>
    <w:rsid w:val="00923ACD"/>
    <w:rsid w:val="009262E9"/>
    <w:rsid w:val="0092648D"/>
    <w:rsid w:val="00933864"/>
    <w:rsid w:val="00960BBE"/>
    <w:rsid w:val="0096237C"/>
    <w:rsid w:val="00971952"/>
    <w:rsid w:val="00972F77"/>
    <w:rsid w:val="0098030B"/>
    <w:rsid w:val="00983226"/>
    <w:rsid w:val="00984B55"/>
    <w:rsid w:val="00985A5F"/>
    <w:rsid w:val="0099482F"/>
    <w:rsid w:val="009A04AF"/>
    <w:rsid w:val="009A22F6"/>
    <w:rsid w:val="009A5C36"/>
    <w:rsid w:val="009B5F1B"/>
    <w:rsid w:val="009C39D5"/>
    <w:rsid w:val="009E247D"/>
    <w:rsid w:val="009E2689"/>
    <w:rsid w:val="009E5CD4"/>
    <w:rsid w:val="009E7E2E"/>
    <w:rsid w:val="009F05A4"/>
    <w:rsid w:val="00A03EF2"/>
    <w:rsid w:val="00A04467"/>
    <w:rsid w:val="00A04E17"/>
    <w:rsid w:val="00A05326"/>
    <w:rsid w:val="00A131B9"/>
    <w:rsid w:val="00A33837"/>
    <w:rsid w:val="00A346E0"/>
    <w:rsid w:val="00A433AE"/>
    <w:rsid w:val="00A50E6D"/>
    <w:rsid w:val="00A515F6"/>
    <w:rsid w:val="00A56E62"/>
    <w:rsid w:val="00A62367"/>
    <w:rsid w:val="00A646B0"/>
    <w:rsid w:val="00A77361"/>
    <w:rsid w:val="00A77D78"/>
    <w:rsid w:val="00A809D1"/>
    <w:rsid w:val="00A81002"/>
    <w:rsid w:val="00A81581"/>
    <w:rsid w:val="00A94909"/>
    <w:rsid w:val="00A961D1"/>
    <w:rsid w:val="00AB739D"/>
    <w:rsid w:val="00AC09B0"/>
    <w:rsid w:val="00AE5A5B"/>
    <w:rsid w:val="00B023AE"/>
    <w:rsid w:val="00B038D0"/>
    <w:rsid w:val="00B03F6C"/>
    <w:rsid w:val="00B0687F"/>
    <w:rsid w:val="00B078F5"/>
    <w:rsid w:val="00B10D3D"/>
    <w:rsid w:val="00B117B2"/>
    <w:rsid w:val="00B1317C"/>
    <w:rsid w:val="00B1503A"/>
    <w:rsid w:val="00B16737"/>
    <w:rsid w:val="00B17797"/>
    <w:rsid w:val="00B22FEF"/>
    <w:rsid w:val="00B24407"/>
    <w:rsid w:val="00B3250B"/>
    <w:rsid w:val="00B45348"/>
    <w:rsid w:val="00B54EF9"/>
    <w:rsid w:val="00B63B32"/>
    <w:rsid w:val="00B64C45"/>
    <w:rsid w:val="00B903A4"/>
    <w:rsid w:val="00BA27B4"/>
    <w:rsid w:val="00BA48E1"/>
    <w:rsid w:val="00BA55F2"/>
    <w:rsid w:val="00BA6EAD"/>
    <w:rsid w:val="00BA7CCB"/>
    <w:rsid w:val="00BB6E86"/>
    <w:rsid w:val="00BC125E"/>
    <w:rsid w:val="00BC64D2"/>
    <w:rsid w:val="00BD14E9"/>
    <w:rsid w:val="00BD45A9"/>
    <w:rsid w:val="00BD5CDE"/>
    <w:rsid w:val="00BD5E9C"/>
    <w:rsid w:val="00BF31F8"/>
    <w:rsid w:val="00BF5F0F"/>
    <w:rsid w:val="00C01906"/>
    <w:rsid w:val="00C046C6"/>
    <w:rsid w:val="00C1299D"/>
    <w:rsid w:val="00C22F5D"/>
    <w:rsid w:val="00C253BD"/>
    <w:rsid w:val="00C2541E"/>
    <w:rsid w:val="00C321E0"/>
    <w:rsid w:val="00C538A7"/>
    <w:rsid w:val="00C5416A"/>
    <w:rsid w:val="00C620E0"/>
    <w:rsid w:val="00C64C93"/>
    <w:rsid w:val="00C658FD"/>
    <w:rsid w:val="00C66765"/>
    <w:rsid w:val="00C67B72"/>
    <w:rsid w:val="00C70A43"/>
    <w:rsid w:val="00C75AD6"/>
    <w:rsid w:val="00C8398A"/>
    <w:rsid w:val="00C86AC8"/>
    <w:rsid w:val="00C94833"/>
    <w:rsid w:val="00C97F61"/>
    <w:rsid w:val="00CA0EDB"/>
    <w:rsid w:val="00CA3FB5"/>
    <w:rsid w:val="00CA742B"/>
    <w:rsid w:val="00CB48D5"/>
    <w:rsid w:val="00CB4F9D"/>
    <w:rsid w:val="00CC267D"/>
    <w:rsid w:val="00CC486E"/>
    <w:rsid w:val="00CC61AE"/>
    <w:rsid w:val="00CD4325"/>
    <w:rsid w:val="00CE23E3"/>
    <w:rsid w:val="00CF1033"/>
    <w:rsid w:val="00D01E15"/>
    <w:rsid w:val="00D10A6F"/>
    <w:rsid w:val="00D12CAC"/>
    <w:rsid w:val="00D12F0C"/>
    <w:rsid w:val="00D25C2E"/>
    <w:rsid w:val="00D269A0"/>
    <w:rsid w:val="00D43307"/>
    <w:rsid w:val="00D47C4A"/>
    <w:rsid w:val="00D521C4"/>
    <w:rsid w:val="00D710F4"/>
    <w:rsid w:val="00D77314"/>
    <w:rsid w:val="00D8206E"/>
    <w:rsid w:val="00D853F1"/>
    <w:rsid w:val="00D85C93"/>
    <w:rsid w:val="00D86A99"/>
    <w:rsid w:val="00D90B24"/>
    <w:rsid w:val="00D93203"/>
    <w:rsid w:val="00D97328"/>
    <w:rsid w:val="00DA0B96"/>
    <w:rsid w:val="00DB3BA1"/>
    <w:rsid w:val="00DB4BD5"/>
    <w:rsid w:val="00DB5665"/>
    <w:rsid w:val="00DC086C"/>
    <w:rsid w:val="00DC2450"/>
    <w:rsid w:val="00DD3873"/>
    <w:rsid w:val="00DD5DD4"/>
    <w:rsid w:val="00DE43B7"/>
    <w:rsid w:val="00DE7F86"/>
    <w:rsid w:val="00DF6523"/>
    <w:rsid w:val="00E07713"/>
    <w:rsid w:val="00E07F17"/>
    <w:rsid w:val="00E222F4"/>
    <w:rsid w:val="00E23FB3"/>
    <w:rsid w:val="00E24DD6"/>
    <w:rsid w:val="00E32DBD"/>
    <w:rsid w:val="00E343A6"/>
    <w:rsid w:val="00E34F07"/>
    <w:rsid w:val="00E41880"/>
    <w:rsid w:val="00E442E3"/>
    <w:rsid w:val="00E44BF7"/>
    <w:rsid w:val="00E525A6"/>
    <w:rsid w:val="00E54004"/>
    <w:rsid w:val="00E82169"/>
    <w:rsid w:val="00EA488E"/>
    <w:rsid w:val="00EB02C0"/>
    <w:rsid w:val="00EB272E"/>
    <w:rsid w:val="00EB5922"/>
    <w:rsid w:val="00EC5159"/>
    <w:rsid w:val="00EE1018"/>
    <w:rsid w:val="00EE48BA"/>
    <w:rsid w:val="00EE4ACC"/>
    <w:rsid w:val="00EF3278"/>
    <w:rsid w:val="00EF754B"/>
    <w:rsid w:val="00F00C8E"/>
    <w:rsid w:val="00F05502"/>
    <w:rsid w:val="00F05927"/>
    <w:rsid w:val="00F06A7D"/>
    <w:rsid w:val="00F1393E"/>
    <w:rsid w:val="00F17A2A"/>
    <w:rsid w:val="00F22542"/>
    <w:rsid w:val="00F22D0A"/>
    <w:rsid w:val="00F22E87"/>
    <w:rsid w:val="00F31F79"/>
    <w:rsid w:val="00F37CC3"/>
    <w:rsid w:val="00F40490"/>
    <w:rsid w:val="00F449A6"/>
    <w:rsid w:val="00F46B31"/>
    <w:rsid w:val="00F47C98"/>
    <w:rsid w:val="00F50C61"/>
    <w:rsid w:val="00F53EED"/>
    <w:rsid w:val="00F56A6C"/>
    <w:rsid w:val="00F622C3"/>
    <w:rsid w:val="00F671D3"/>
    <w:rsid w:val="00F67D03"/>
    <w:rsid w:val="00F9258E"/>
    <w:rsid w:val="00FA0473"/>
    <w:rsid w:val="00FA789D"/>
    <w:rsid w:val="00FB5306"/>
    <w:rsid w:val="00FD0B57"/>
    <w:rsid w:val="00FD7985"/>
    <w:rsid w:val="00FE4D0D"/>
    <w:rsid w:val="00FF67C3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04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04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047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328"/>
    <w:rPr>
      <w:rFonts w:ascii="Times" w:eastAsia="Times New Roman" w:hAnsi="Times"/>
      <w:sz w:val="24"/>
    </w:rPr>
  </w:style>
  <w:style w:type="character" w:customStyle="1" w:styleId="Heading2Char">
    <w:name w:val="Heading 2 Char"/>
    <w:link w:val="Heading2"/>
    <w:uiPriority w:val="99"/>
    <w:rsid w:val="00FA04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A047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A0473"/>
    <w:rPr>
      <w:rFonts w:ascii="Cambria" w:eastAsia="MS Mincho" w:hAnsi="Cambria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FA0473"/>
  </w:style>
  <w:style w:type="character" w:customStyle="1" w:styleId="CommentSubjectChar">
    <w:name w:val="Comment Subject Char"/>
    <w:link w:val="CommentSubject"/>
    <w:uiPriority w:val="99"/>
    <w:semiHidden/>
    <w:locked/>
    <w:rsid w:val="00FA0473"/>
    <w:rPr>
      <w:b/>
      <w:bCs/>
    </w:rPr>
  </w:style>
  <w:style w:type="character" w:styleId="Hyperlink">
    <w:name w:val="Hyperlink"/>
    <w:uiPriority w:val="99"/>
    <w:rsid w:val="00FA0473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FA0473"/>
    <w:pPr>
      <w:spacing w:after="120"/>
    </w:pPr>
    <w:rPr>
      <w:rFonts w:ascii="Times New Roman" w:eastAsia="Calibri" w:hAnsi="Times New Roman"/>
    </w:rPr>
  </w:style>
  <w:style w:type="character" w:customStyle="1" w:styleId="BodyTextChar">
    <w:name w:val="BodyText Char"/>
    <w:link w:val="BodyText"/>
    <w:locked/>
    <w:rsid w:val="00FA0473"/>
    <w:rPr>
      <w:rFonts w:ascii="Times New Roman" w:hAnsi="Times New Roman"/>
      <w:sz w:val="24"/>
    </w:rPr>
  </w:style>
  <w:style w:type="paragraph" w:customStyle="1" w:styleId="TitlePageReportNumber">
    <w:name w:val="Title Page Report Number"/>
    <w:basedOn w:val="Normal"/>
    <w:rsid w:val="00FA0473"/>
    <w:rPr>
      <w:rFonts w:ascii="Arial" w:eastAsia="Calibri" w:hAnsi="Arial"/>
      <w:b/>
      <w:sz w:val="28"/>
    </w:rPr>
  </w:style>
  <w:style w:type="paragraph" w:customStyle="1" w:styleId="Default">
    <w:name w:val="Default"/>
    <w:rsid w:val="00FA0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FA0473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uiPriority w:val="99"/>
    <w:rsid w:val="00FA047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bullets2">
    <w:name w:val="text bullets 2"/>
    <w:basedOn w:val="Normal"/>
    <w:uiPriority w:val="99"/>
    <w:rsid w:val="00FA0473"/>
    <w:pPr>
      <w:widowControl w:val="0"/>
      <w:numPr>
        <w:numId w:val="7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FA0473"/>
    <w:pPr>
      <w:widowControl w:val="0"/>
      <w:numPr>
        <w:ilvl w:val="1"/>
        <w:numId w:val="7"/>
      </w:numPr>
      <w:tabs>
        <w:tab w:val="num" w:pos="1080"/>
      </w:tabs>
      <w:ind w:left="108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FA0473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text-subbullet3">
    <w:name w:val="text -sub bullet 3"/>
    <w:basedOn w:val="text-bullets3"/>
    <w:uiPriority w:val="99"/>
    <w:rsid w:val="00FA0473"/>
    <w:pPr>
      <w:numPr>
        <w:ilvl w:val="0"/>
        <w:numId w:val="0"/>
      </w:numPr>
      <w:tabs>
        <w:tab w:val="clear" w:pos="1440"/>
      </w:tabs>
      <w:ind w:left="720" w:firstLine="360"/>
    </w:pPr>
  </w:style>
  <w:style w:type="paragraph" w:customStyle="1" w:styleId="Task">
    <w:name w:val="Task"/>
    <w:basedOn w:val="Normal"/>
    <w:uiPriority w:val="99"/>
    <w:rsid w:val="00FA0473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redtext1">
    <w:name w:val="red_text1"/>
    <w:basedOn w:val="Normal"/>
    <w:uiPriority w:val="99"/>
    <w:rsid w:val="00FA0473"/>
    <w:rPr>
      <w:rFonts w:ascii="Times New Roman" w:hAnsi="Times New Roman"/>
      <w:color w:val="FF0000"/>
      <w:sz w:val="22"/>
      <w:szCs w:val="22"/>
    </w:rPr>
  </w:style>
  <w:style w:type="paragraph" w:customStyle="1" w:styleId="EPCLevel2heading">
    <w:name w:val="_EPC Level 2 heading"/>
    <w:basedOn w:val="Normal"/>
    <w:link w:val="EPCLevel2headingChar"/>
    <w:uiPriority w:val="99"/>
    <w:rsid w:val="00FA0473"/>
    <w:pPr>
      <w:shd w:val="clear" w:color="auto" w:fill="FFFFFF"/>
      <w:tabs>
        <w:tab w:val="left" w:pos="360"/>
      </w:tabs>
    </w:pPr>
    <w:rPr>
      <w:rFonts w:ascii="Arial" w:eastAsia="Calibri" w:hAnsi="Arial"/>
      <w:b/>
      <w:sz w:val="28"/>
    </w:rPr>
  </w:style>
  <w:style w:type="character" w:customStyle="1" w:styleId="EPCLevel2headingChar">
    <w:name w:val="_EPC Level 2 heading Char"/>
    <w:link w:val="EPCLevel2heading"/>
    <w:uiPriority w:val="99"/>
    <w:locked/>
    <w:rsid w:val="00FA0473"/>
    <w:rPr>
      <w:rFonts w:ascii="Arial" w:hAnsi="Arial"/>
      <w:b/>
      <w:sz w:val="28"/>
      <w:shd w:val="clear" w:color="auto" w:fill="FFFFFF"/>
    </w:rPr>
  </w:style>
  <w:style w:type="paragraph" w:customStyle="1" w:styleId="shadedheader">
    <w:name w:val="shaded header"/>
    <w:basedOn w:val="Normal"/>
    <w:link w:val="shadedheaderChar"/>
    <w:rsid w:val="00FA0473"/>
    <w:pPr>
      <w:keepNext/>
      <w:shd w:val="clear" w:color="auto" w:fill="FFE8B4"/>
      <w:spacing w:before="103"/>
    </w:pPr>
    <w:rPr>
      <w:rFonts w:ascii="Arial" w:eastAsia="Calibri" w:hAnsi="Arial"/>
      <w:b/>
      <w:sz w:val="20"/>
    </w:rPr>
  </w:style>
  <w:style w:type="character" w:customStyle="1" w:styleId="shadedheaderChar">
    <w:name w:val="shaded header Char"/>
    <w:link w:val="shadedheader"/>
    <w:locked/>
    <w:rsid w:val="00FA0473"/>
    <w:rPr>
      <w:rFonts w:ascii="Arial" w:hAnsi="Arial"/>
      <w:b/>
      <w:shd w:val="clear" w:color="auto" w:fill="FFE8B4"/>
    </w:rPr>
  </w:style>
  <w:style w:type="paragraph" w:customStyle="1" w:styleId="EPCLevel3heading">
    <w:name w:val="_EPC Level 3 heading"/>
    <w:basedOn w:val="Normal"/>
    <w:link w:val="EPCLevel3headingChar"/>
    <w:uiPriority w:val="99"/>
    <w:rsid w:val="00FA0473"/>
    <w:pPr>
      <w:tabs>
        <w:tab w:val="left" w:pos="360"/>
      </w:tabs>
      <w:outlineLvl w:val="0"/>
    </w:pPr>
    <w:rPr>
      <w:rFonts w:ascii="Times New Roman" w:eastAsia="Calibri" w:hAnsi="Times New Roman"/>
      <w:b/>
    </w:rPr>
  </w:style>
  <w:style w:type="character" w:customStyle="1" w:styleId="EPCLevel3headingChar">
    <w:name w:val="_EPC Level 3 heading Char"/>
    <w:link w:val="EPCLevel3heading"/>
    <w:uiPriority w:val="99"/>
    <w:locked/>
    <w:rsid w:val="00FA0473"/>
    <w:rPr>
      <w:rFonts w:ascii="Times New Roman" w:hAnsi="Times New Roman"/>
      <w:b/>
      <w:sz w:val="24"/>
    </w:rPr>
  </w:style>
  <w:style w:type="paragraph" w:customStyle="1" w:styleId="ColorfulList-Accent11">
    <w:name w:val="Colorful List - Accent 1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paragraph" w:customStyle="1" w:styleId="EPCTEXT">
    <w:name w:val="EPC TEXT"/>
    <w:basedOn w:val="Normal"/>
    <w:link w:val="EPCTEXTChar"/>
    <w:uiPriority w:val="99"/>
    <w:rsid w:val="00FA0473"/>
    <w:pPr>
      <w:tabs>
        <w:tab w:val="left" w:pos="360"/>
      </w:tabs>
    </w:pPr>
    <w:rPr>
      <w:rFonts w:ascii="Times New Roman" w:eastAsia="Calibri" w:hAnsi="Times New Roman"/>
    </w:rPr>
  </w:style>
  <w:style w:type="character" w:customStyle="1" w:styleId="EPCTEXTChar">
    <w:name w:val="EPC TEXT Char"/>
    <w:link w:val="EPCTEXT"/>
    <w:uiPriority w:val="99"/>
    <w:locked/>
    <w:rsid w:val="00FA0473"/>
    <w:rPr>
      <w:rFonts w:ascii="Times New Roman" w:hAnsi="Times New Roman"/>
      <w:sz w:val="24"/>
    </w:rPr>
  </w:style>
  <w:style w:type="paragraph" w:customStyle="1" w:styleId="title1">
    <w:name w:val="title1"/>
    <w:basedOn w:val="Normal"/>
    <w:uiPriority w:val="99"/>
    <w:rsid w:val="00FA0473"/>
    <w:rPr>
      <w:rFonts w:ascii="Times New Roman" w:hAnsi="Times New Roman"/>
      <w:sz w:val="29"/>
      <w:szCs w:val="29"/>
    </w:rPr>
  </w:style>
  <w:style w:type="paragraph" w:customStyle="1" w:styleId="desc1">
    <w:name w:val="desc1"/>
    <w:basedOn w:val="Normal"/>
    <w:uiPriority w:val="99"/>
    <w:rsid w:val="00FA0473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FA0473"/>
    <w:rPr>
      <w:rFonts w:cs="Times New Roman"/>
    </w:rPr>
  </w:style>
  <w:style w:type="paragraph" w:customStyle="1" w:styleId="ColorfulShading-Accent11">
    <w:name w:val="Colorful Shading - Accent 11"/>
    <w:hidden/>
    <w:uiPriority w:val="99"/>
    <w:rsid w:val="00FA0473"/>
    <w:rPr>
      <w:rFonts w:ascii="Times" w:eastAsia="Times New Roman" w:hAnsi="Times"/>
      <w:sz w:val="24"/>
    </w:rPr>
  </w:style>
  <w:style w:type="paragraph" w:customStyle="1" w:styleId="ColorfulList-Accent12">
    <w:name w:val="Colorful List - Accent 12"/>
    <w:basedOn w:val="Normal"/>
    <w:uiPriority w:val="99"/>
    <w:rsid w:val="00FA0473"/>
    <w:pPr>
      <w:ind w:left="720"/>
      <w:contextualSpacing/>
    </w:pPr>
  </w:style>
  <w:style w:type="table" w:customStyle="1" w:styleId="AHRQ11">
    <w:name w:val="AHRQ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TableGrid1">
    <w:name w:val="Table Grid1"/>
    <w:uiPriority w:val="59"/>
    <w:rsid w:val="00FA047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uiPriority w:val="99"/>
    <w:rsid w:val="00FA0473"/>
    <w:rPr>
      <w:rFonts w:cs="Times New Roman"/>
    </w:rPr>
  </w:style>
  <w:style w:type="character" w:styleId="Strong">
    <w:name w:val="Strong"/>
    <w:uiPriority w:val="99"/>
    <w:qFormat/>
    <w:rsid w:val="00FA0473"/>
    <w:rPr>
      <w:rFonts w:cs="Times New Roman"/>
      <w:b/>
    </w:rPr>
  </w:style>
  <w:style w:type="table" w:customStyle="1" w:styleId="AHRQ12">
    <w:name w:val="AHRQ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MediumGrid1-Accent21">
    <w:name w:val="Medium Grid 1 - Accent 21"/>
    <w:basedOn w:val="Normal"/>
    <w:uiPriority w:val="99"/>
    <w:rsid w:val="00FA0473"/>
    <w:pPr>
      <w:ind w:left="720"/>
      <w:contextualSpacing/>
    </w:pPr>
    <w:rPr>
      <w:rFonts w:ascii="Arial" w:hAnsi="Arial"/>
      <w:szCs w:val="24"/>
    </w:rPr>
  </w:style>
  <w:style w:type="character" w:customStyle="1" w:styleId="st">
    <w:name w:val="st"/>
    <w:uiPriority w:val="99"/>
    <w:rsid w:val="00FA0473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A047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0473"/>
    <w:rPr>
      <w:rFonts w:ascii="Consolas" w:hAnsi="Consolas"/>
      <w:sz w:val="21"/>
      <w:szCs w:val="21"/>
    </w:rPr>
  </w:style>
  <w:style w:type="table" w:customStyle="1" w:styleId="AHRQ111">
    <w:name w:val="AHRQ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">
    <w:name w:val="AHRQ12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">
    <w:name w:val="AHRQ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ColorfulShading-Accent12">
    <w:name w:val="Colorful Shading - Accent 12"/>
    <w:hidden/>
    <w:uiPriority w:val="99"/>
    <w:rsid w:val="00FA0473"/>
    <w:rPr>
      <w:rFonts w:ascii="Times" w:eastAsia="Times New Roman" w:hAnsi="Times"/>
      <w:sz w:val="24"/>
    </w:rPr>
  </w:style>
  <w:style w:type="table" w:customStyle="1" w:styleId="AHRQ13">
    <w:name w:val="AHRQ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2">
    <w:name w:val="AHRQ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2">
    <w:name w:val="AHRQ12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2">
    <w:name w:val="AHRQ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1">
    <w:name w:val="AHRQ12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1">
    <w:name w:val="AHRQ11111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4">
    <w:name w:val="AHRQ14"/>
    <w:basedOn w:val="TableGrid"/>
    <w:uiPriority w:val="99"/>
    <w:rsid w:val="00FA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3">
    <w:name w:val="AHRQ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3">
    <w:name w:val="AHRQ12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3">
    <w:name w:val="AHRQ1113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212">
    <w:name w:val="AHRQ12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table" w:customStyle="1" w:styleId="AHRQ11112">
    <w:name w:val="AHRQ11112"/>
    <w:basedOn w:val="TableGrid"/>
    <w:uiPriority w:val="99"/>
    <w:rsid w:val="00FA047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character" w:customStyle="1" w:styleId="section-title-1">
    <w:name w:val="section-title-1"/>
    <w:rsid w:val="00FA0473"/>
    <w:rPr>
      <w:rFonts w:cs="Times New Roman"/>
    </w:rPr>
  </w:style>
  <w:style w:type="character" w:customStyle="1" w:styleId="head">
    <w:name w:val="head"/>
    <w:rsid w:val="00FA0473"/>
    <w:rPr>
      <w:rFonts w:cs="Times New Roman"/>
    </w:rPr>
  </w:style>
  <w:style w:type="paragraph" w:customStyle="1" w:styleId="ColorfulShading-Accent13">
    <w:name w:val="Colorful Shading - Accent 13"/>
    <w:hidden/>
    <w:uiPriority w:val="99"/>
    <w:rsid w:val="00FA0473"/>
    <w:rPr>
      <w:rFonts w:ascii="Times" w:eastAsia="Times New Roman" w:hAnsi="Times"/>
      <w:sz w:val="24"/>
    </w:rPr>
  </w:style>
  <w:style w:type="paragraph" w:styleId="Revision">
    <w:name w:val="Revision"/>
    <w:hidden/>
    <w:uiPriority w:val="99"/>
    <w:rsid w:val="00FA0473"/>
    <w:rPr>
      <w:rFonts w:ascii="Times" w:eastAsia="Times New Roman" w:hAnsi="Times"/>
      <w:sz w:val="24"/>
    </w:rPr>
  </w:style>
  <w:style w:type="character" w:customStyle="1" w:styleId="AHRQBODYTEXTChar">
    <w:name w:val="AHRQ BODY TEXT Char"/>
    <w:link w:val="AHRQBODYTEXT"/>
    <w:locked/>
    <w:rsid w:val="00824801"/>
    <w:rPr>
      <w:rFonts w:ascii="Times" w:eastAsia="Times" w:hAnsi="Times" w:cs="Times"/>
      <w:sz w:val="24"/>
    </w:rPr>
  </w:style>
  <w:style w:type="paragraph" w:customStyle="1" w:styleId="AHRQBODYTEXT">
    <w:name w:val="AHRQ BODY TEXT"/>
    <w:basedOn w:val="Normal"/>
    <w:link w:val="AHRQBODYTEXTChar"/>
    <w:rsid w:val="00824801"/>
    <w:pPr>
      <w:ind w:firstLine="360"/>
    </w:pPr>
    <w:rPr>
      <w:rFonts w:eastAsia="Times"/>
    </w:rPr>
  </w:style>
  <w:style w:type="character" w:styleId="Emphasis">
    <w:name w:val="Emphasis"/>
    <w:uiPriority w:val="99"/>
    <w:qFormat/>
    <w:rsid w:val="00824801"/>
    <w:rPr>
      <w:i/>
      <w:iCs/>
    </w:rPr>
  </w:style>
  <w:style w:type="character" w:customStyle="1" w:styleId="searchhistory-search-header">
    <w:name w:val="searchhistory-search-header"/>
    <w:basedOn w:val="DefaultParagraphFont"/>
    <w:rsid w:val="00621C92"/>
  </w:style>
  <w:style w:type="character" w:customStyle="1" w:styleId="searchhistory-search-term">
    <w:name w:val="searchhistory-search-term"/>
    <w:basedOn w:val="DefaultParagraphFont"/>
    <w:rsid w:val="00621C92"/>
  </w:style>
  <w:style w:type="numbering" w:customStyle="1" w:styleId="NoList1">
    <w:name w:val="No List1"/>
    <w:next w:val="NoList"/>
    <w:uiPriority w:val="99"/>
    <w:semiHidden/>
    <w:unhideWhenUsed/>
    <w:rsid w:val="00621C92"/>
  </w:style>
  <w:style w:type="numbering" w:customStyle="1" w:styleId="NoList11">
    <w:name w:val="No List11"/>
    <w:next w:val="NoList"/>
    <w:uiPriority w:val="99"/>
    <w:semiHidden/>
    <w:unhideWhenUsed/>
    <w:rsid w:val="00621C92"/>
  </w:style>
  <w:style w:type="numbering" w:customStyle="1" w:styleId="NoList2">
    <w:name w:val="No List2"/>
    <w:next w:val="NoList"/>
    <w:uiPriority w:val="99"/>
    <w:semiHidden/>
    <w:unhideWhenUsed/>
    <w:rsid w:val="00621C92"/>
  </w:style>
  <w:style w:type="table" w:customStyle="1" w:styleId="TableGrid2">
    <w:name w:val="Table Grid2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621C92"/>
  </w:style>
  <w:style w:type="numbering" w:customStyle="1" w:styleId="NoList21">
    <w:name w:val="No List21"/>
    <w:next w:val="NoList"/>
    <w:uiPriority w:val="99"/>
    <w:semiHidden/>
    <w:unhideWhenUsed/>
    <w:rsid w:val="00621C92"/>
  </w:style>
  <w:style w:type="numbering" w:customStyle="1" w:styleId="NoList3">
    <w:name w:val="No List3"/>
    <w:next w:val="NoList"/>
    <w:uiPriority w:val="99"/>
    <w:semiHidden/>
    <w:unhideWhenUsed/>
    <w:rsid w:val="00621C92"/>
  </w:style>
  <w:style w:type="table" w:customStyle="1" w:styleId="TableGrid3">
    <w:name w:val="Table Grid3"/>
    <w:basedOn w:val="TableNormal"/>
    <w:next w:val="TableGrid"/>
    <w:uiPriority w:val="59"/>
    <w:rsid w:val="0062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621C92"/>
  </w:style>
  <w:style w:type="character" w:styleId="FollowedHyperlink">
    <w:name w:val="FollowedHyperlink"/>
    <w:uiPriority w:val="99"/>
    <w:semiHidden/>
    <w:unhideWhenUsed/>
    <w:rsid w:val="00621C92"/>
    <w:rPr>
      <w:color w:val="800080"/>
      <w:u w:val="single"/>
    </w:rPr>
  </w:style>
  <w:style w:type="paragraph" w:customStyle="1" w:styleId="xl66">
    <w:name w:val="xl66"/>
    <w:basedOn w:val="Normal"/>
    <w:rsid w:val="00621C9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621C92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621C92"/>
  </w:style>
  <w:style w:type="numbering" w:customStyle="1" w:styleId="NoList14">
    <w:name w:val="No List14"/>
    <w:next w:val="NoList"/>
    <w:uiPriority w:val="99"/>
    <w:semiHidden/>
    <w:unhideWhenUsed/>
    <w:rsid w:val="00621C92"/>
  </w:style>
  <w:style w:type="numbering" w:customStyle="1" w:styleId="NoList111">
    <w:name w:val="No List111"/>
    <w:next w:val="NoList"/>
    <w:uiPriority w:val="99"/>
    <w:semiHidden/>
    <w:unhideWhenUsed/>
    <w:rsid w:val="00621C92"/>
  </w:style>
  <w:style w:type="numbering" w:customStyle="1" w:styleId="NoList1111">
    <w:name w:val="No List1111"/>
    <w:next w:val="NoList"/>
    <w:uiPriority w:val="99"/>
    <w:semiHidden/>
    <w:unhideWhenUsed/>
    <w:rsid w:val="00621C92"/>
  </w:style>
  <w:style w:type="numbering" w:customStyle="1" w:styleId="NoList22">
    <w:name w:val="No List22"/>
    <w:next w:val="NoList"/>
    <w:uiPriority w:val="99"/>
    <w:semiHidden/>
    <w:unhideWhenUsed/>
    <w:rsid w:val="00621C92"/>
  </w:style>
  <w:style w:type="numbering" w:customStyle="1" w:styleId="NoList121">
    <w:name w:val="No List121"/>
    <w:next w:val="NoList"/>
    <w:uiPriority w:val="99"/>
    <w:semiHidden/>
    <w:unhideWhenUsed/>
    <w:rsid w:val="00621C92"/>
  </w:style>
  <w:style w:type="numbering" w:customStyle="1" w:styleId="NoList211">
    <w:name w:val="No List211"/>
    <w:next w:val="NoList"/>
    <w:uiPriority w:val="99"/>
    <w:semiHidden/>
    <w:unhideWhenUsed/>
    <w:rsid w:val="00621C92"/>
  </w:style>
  <w:style w:type="numbering" w:customStyle="1" w:styleId="NoList31">
    <w:name w:val="No List31"/>
    <w:next w:val="NoList"/>
    <w:uiPriority w:val="99"/>
    <w:semiHidden/>
    <w:unhideWhenUsed/>
    <w:rsid w:val="00621C92"/>
  </w:style>
  <w:style w:type="numbering" w:customStyle="1" w:styleId="NoList131">
    <w:name w:val="No List131"/>
    <w:next w:val="NoList"/>
    <w:uiPriority w:val="99"/>
    <w:semiHidden/>
    <w:unhideWhenUsed/>
    <w:rsid w:val="00621C92"/>
  </w:style>
  <w:style w:type="numbering" w:customStyle="1" w:styleId="NoList5">
    <w:name w:val="No List5"/>
    <w:next w:val="NoList"/>
    <w:uiPriority w:val="99"/>
    <w:semiHidden/>
    <w:unhideWhenUsed/>
    <w:rsid w:val="00621C92"/>
  </w:style>
  <w:style w:type="numbering" w:customStyle="1" w:styleId="NoList15">
    <w:name w:val="No List15"/>
    <w:next w:val="NoList"/>
    <w:uiPriority w:val="99"/>
    <w:semiHidden/>
    <w:unhideWhenUsed/>
    <w:rsid w:val="00621C92"/>
  </w:style>
  <w:style w:type="numbering" w:customStyle="1" w:styleId="NoList23">
    <w:name w:val="No List23"/>
    <w:next w:val="NoList"/>
    <w:uiPriority w:val="99"/>
    <w:semiHidden/>
    <w:unhideWhenUsed/>
    <w:rsid w:val="00621C92"/>
  </w:style>
  <w:style w:type="numbering" w:customStyle="1" w:styleId="NoList112">
    <w:name w:val="No List112"/>
    <w:next w:val="NoList"/>
    <w:uiPriority w:val="99"/>
    <w:semiHidden/>
    <w:unhideWhenUsed/>
    <w:rsid w:val="00621C92"/>
  </w:style>
  <w:style w:type="paragraph" w:customStyle="1" w:styleId="xl75">
    <w:name w:val="xl75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621C9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8">
    <w:name w:val="xl78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621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621C9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1C92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621C92"/>
    <w:pPr>
      <w:ind w:left="720"/>
      <w:contextualSpacing/>
    </w:pPr>
    <w:rPr>
      <w:rFonts w:ascii="Times New Roman" w:eastAsia="Calibri" w:hAnsi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621C92"/>
  </w:style>
  <w:style w:type="numbering" w:customStyle="1" w:styleId="NoList16">
    <w:name w:val="No List16"/>
    <w:next w:val="NoList"/>
    <w:uiPriority w:val="99"/>
    <w:semiHidden/>
    <w:unhideWhenUsed/>
    <w:rsid w:val="00621C92"/>
  </w:style>
  <w:style w:type="numbering" w:customStyle="1" w:styleId="NoList24">
    <w:name w:val="No List24"/>
    <w:next w:val="NoList"/>
    <w:uiPriority w:val="99"/>
    <w:semiHidden/>
    <w:unhideWhenUsed/>
    <w:rsid w:val="00621C92"/>
  </w:style>
  <w:style w:type="numbering" w:customStyle="1" w:styleId="NoList113">
    <w:name w:val="No List113"/>
    <w:next w:val="NoList"/>
    <w:uiPriority w:val="99"/>
    <w:semiHidden/>
    <w:unhideWhenUsed/>
    <w:rsid w:val="00621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B685-8731-4C9F-815E-3E2149D1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1434</CharactersWithSpaces>
  <SharedDoc>false</SharedDoc>
  <HLinks>
    <vt:vector size="54" baseType="variant">
      <vt:variant>
        <vt:i4>6225986</vt:i4>
      </vt:variant>
      <vt:variant>
        <vt:i4>1110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6225947</vt:i4>
      </vt:variant>
      <vt:variant>
        <vt:i4>1107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1104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1101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655462</vt:i4>
      </vt:variant>
      <vt:variant>
        <vt:i4>230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171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http://www.crd.york.ac.uk/prospero/display_record.asp?ID=CRD42011001858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Ratnamala Khopade</cp:lastModifiedBy>
  <cp:revision>6</cp:revision>
  <cp:lastPrinted>2013-05-21T19:14:00Z</cp:lastPrinted>
  <dcterms:created xsi:type="dcterms:W3CDTF">2013-05-21T19:41:00Z</dcterms:created>
  <dcterms:modified xsi:type="dcterms:W3CDTF">2013-07-03T13:14:00Z</dcterms:modified>
</cp:coreProperties>
</file>