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H51. Evidence table (Reference ID# 1237)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4"/>
        <w:gridCol w:w="1709"/>
        <w:gridCol w:w="1731"/>
        <w:gridCol w:w="1399"/>
        <w:gridCol w:w="1445"/>
        <w:gridCol w:w="1764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Price et al., 1991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50193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December 1987 to</w:t>
            </w:r>
          </w:p>
          <w:p w:rsidR="00AE47E8" w:rsidRPr="003802FA" w:rsidRDefault="00AE47E8" w:rsidP="00AE47E8">
            <w:pPr>
              <w:pStyle w:val="TableText"/>
            </w:pPr>
            <w:r>
              <w:t>March 1989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outpatient 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(Family Health Foundation of America)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 w:rsidRPr="00065212">
              <w:rPr>
                <w:i/>
              </w:rPr>
              <w:t>Video:</w:t>
            </w:r>
            <w:r>
              <w:t xml:space="preserve"> Educational videotape, pamphlet and opportunity to ask questions of the health education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065212">
              <w:rPr>
                <w:i/>
              </w:rPr>
              <w:t>Self-help:</w:t>
            </w:r>
            <w:r>
              <w:t xml:space="preserve"> American Lung Association booklet and opportunity to ask questions from health educator</w:t>
            </w:r>
          </w:p>
          <w:p w:rsidR="00AE47E8" w:rsidRPr="0050193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Health educator</w:t>
            </w:r>
          </w:p>
          <w:p w:rsidR="00AE47E8" w:rsidRPr="00F63D1C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F63D1C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065212">
              <w:rPr>
                <w:i/>
              </w:rPr>
              <w:t>Usual care:</w:t>
            </w:r>
            <w:r>
              <w:t xml:space="preserve"> Routine physician advice</w:t>
            </w:r>
          </w:p>
          <w:p w:rsidR="00AE47E8" w:rsidRPr="0050193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F63D1C" w:rsidRDefault="00AE47E8" w:rsidP="00AE47E8">
            <w:pPr>
              <w:pStyle w:val="TableText"/>
            </w:pPr>
            <w:r>
              <w:t>End of pregnancy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Video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Self-help</w:t>
            </w:r>
          </w:p>
          <w:p w:rsidR="00AE47E8" w:rsidRPr="00501938" w:rsidRDefault="00AE47E8" w:rsidP="00AE47E8">
            <w:pPr>
              <w:pStyle w:val="TableText"/>
            </w:pPr>
            <w:r w:rsidRPr="00501938">
              <w:rPr>
                <w:b/>
              </w:rPr>
              <w:t>G3:</w:t>
            </w:r>
            <w:r>
              <w:rPr>
                <w:b/>
              </w:rPr>
              <w:t xml:space="preserve"> </w:t>
            </w:r>
            <w:r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Pregnant smokers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&gt; 28 weeks pregnant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71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52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70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 xml:space="preserve"> (%)</w:t>
            </w:r>
            <w:r>
              <w:rPr>
                <w:b/>
              </w:rPr>
              <w:t>:</w:t>
            </w:r>
            <w:r w:rsidRPr="003802FA">
              <w:rPr>
                <w:b/>
              </w:rPr>
              <w:t xml:space="preserve"> </w:t>
            </w:r>
            <w:r w:rsidRPr="00F63D1C">
              <w:t>completed  study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46 (65)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39 (75)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24 (34)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C77E0D" w:rsidRDefault="00AE47E8" w:rsidP="00AE47E8">
            <w:pPr>
              <w:pStyle w:val="TableText"/>
            </w:pPr>
            <w:r w:rsidRPr="00C77E0D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G2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G3:</w:t>
            </w:r>
            <w:r>
              <w:rPr>
                <w:b/>
              </w:rPr>
              <w:t xml:space="preserve"> </w:t>
            </w:r>
            <w:r>
              <w:t>22.6 ± 5.6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2209E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graduated high school</w:t>
            </w:r>
          </w:p>
          <w:p w:rsidR="00AE47E8" w:rsidRPr="002209E3" w:rsidRDefault="00AE47E8" w:rsidP="00AE47E8">
            <w:pPr>
              <w:pStyle w:val="TableText"/>
            </w:pPr>
            <w:r w:rsidRPr="00C77E0D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G2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G3:</w:t>
            </w:r>
            <w:r>
              <w:rPr>
                <w:b/>
              </w:rPr>
              <w:t xml:space="preserve"> </w:t>
            </w:r>
            <w:r w:rsidRPr="002209E3">
              <w:t>87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36E7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weeks:</w:t>
            </w:r>
          </w:p>
          <w:p w:rsidR="00AE47E8" w:rsidRDefault="00AE47E8" w:rsidP="00AE47E8">
            <w:pPr>
              <w:pStyle w:val="TableText"/>
            </w:pPr>
            <w:r w:rsidRPr="00EA6C74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EA6C74" w:rsidRDefault="00AE47E8" w:rsidP="00AE47E8">
            <w:pPr>
              <w:pStyle w:val="TableText"/>
              <w:rPr>
                <w:b/>
              </w:rPr>
            </w:pPr>
            <w:r w:rsidRPr="00EA6C74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NR</w:t>
            </w:r>
          </w:p>
          <w:p w:rsidR="00AE47E8" w:rsidRPr="00EA6C74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C77E0D" w:rsidRDefault="00AE47E8" w:rsidP="00AE47E8">
            <w:pPr>
              <w:pStyle w:val="TableText"/>
              <w:rPr>
                <w:b/>
              </w:rPr>
            </w:pPr>
            <w:r w:rsidRPr="00C77E0D">
              <w:rPr>
                <w:b/>
              </w:rPr>
              <w:t>Partner status</w:t>
            </w:r>
            <w:r>
              <w:rPr>
                <w:b/>
              </w:rPr>
              <w:t>, n (</w:t>
            </w:r>
            <w:r w:rsidRPr="00C77E0D">
              <w:rPr>
                <w:b/>
              </w:rPr>
              <w:t>%</w:t>
            </w:r>
            <w:r>
              <w:rPr>
                <w:b/>
              </w:rPr>
              <w:t>):</w:t>
            </w:r>
          </w:p>
          <w:p w:rsidR="00AE47E8" w:rsidRDefault="00AE47E8" w:rsidP="00AE47E8">
            <w:pPr>
              <w:pStyle w:val="TableText"/>
            </w:pPr>
            <w:r>
              <w:t>Single</w:t>
            </w:r>
          </w:p>
          <w:p w:rsidR="00AE47E8" w:rsidRDefault="00AE47E8" w:rsidP="00AE47E8">
            <w:pPr>
              <w:pStyle w:val="TableText"/>
            </w:pPr>
            <w:r w:rsidRPr="00C77E0D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G2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G3:</w:t>
            </w:r>
            <w:r>
              <w:rPr>
                <w:b/>
              </w:rPr>
              <w:t xml:space="preserve"> </w:t>
            </w:r>
            <w:r>
              <w:t>58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White, %</w:t>
            </w:r>
          </w:p>
          <w:p w:rsidR="00AE47E8" w:rsidRPr="00C77E0D" w:rsidRDefault="00AE47E8" w:rsidP="00AE47E8">
            <w:pPr>
              <w:pStyle w:val="TableText"/>
              <w:rPr>
                <w:b/>
              </w:rPr>
            </w:pPr>
            <w:r w:rsidRPr="00C77E0D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G2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77E0D">
              <w:rPr>
                <w:b/>
              </w:rPr>
              <w:t>G3:</w:t>
            </w:r>
            <w:r>
              <w:rPr>
                <w:b/>
              </w:rPr>
              <w:t xml:space="preserve"> 70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5A2F9B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Smoking history:</w:t>
            </w:r>
          </w:p>
          <w:p w:rsidR="00AE47E8" w:rsidRPr="00FD070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209E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 at end of pregnancy,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 (8.7)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 (5.1)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1 (4.2)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EA6C74" w:rsidRDefault="00AE47E8" w:rsidP="00AE47E8">
            <w:pPr>
              <w:pStyle w:val="TableText"/>
            </w:pPr>
            <w:r w:rsidRPr="00EA6C74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63D1C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284C0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284C0D" w:rsidRDefault="00AE47E8" w:rsidP="00AE47E8">
            <w:pPr>
              <w:pStyle w:val="TableText"/>
            </w:pPr>
          </w:p>
        </w:tc>
      </w:tr>
    </w:tbl>
    <w:p w:rsidR="00AE47E8" w:rsidRPr="003802FA" w:rsidRDefault="00AE47E8" w:rsidP="003130E0">
      <w:pPr>
        <w:pStyle w:val="TableText"/>
      </w:pPr>
      <w:bookmarkStart w:id="0" w:name="_GoBack"/>
      <w:bookmarkEnd w:id="0"/>
    </w:p>
    <w:sectPr w:rsidR="00AE47E8" w:rsidRPr="003802FA" w:rsidSect="003130E0">
      <w:footerReference w:type="default" r:id="rId9"/>
      <w:pgSz w:w="12240" w:h="15840"/>
      <w:pgMar w:top="1440" w:right="1440" w:bottom="1440" w:left="1440" w:header="720" w:footer="720" w:gutter="0"/>
      <w:pgNumType w:start="1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D8" w:rsidRDefault="00052DD8">
      <w:r>
        <w:separator/>
      </w:r>
    </w:p>
  </w:endnote>
  <w:endnote w:type="continuationSeparator" w:id="0">
    <w:p w:rsidR="00052DD8" w:rsidRDefault="0005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130E0">
          <w:rPr>
            <w:rFonts w:ascii="Times New Roman" w:hAnsi="Times New Roman"/>
            <w:noProof/>
            <w:sz w:val="24"/>
            <w:szCs w:val="24"/>
          </w:rPr>
          <w:t>115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D8" w:rsidRDefault="00052DD8">
      <w:r>
        <w:separator/>
      </w:r>
    </w:p>
  </w:footnote>
  <w:footnote w:type="continuationSeparator" w:id="0">
    <w:p w:rsidR="00052DD8" w:rsidRDefault="0005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DD8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130E0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C108-671C-4FDE-AE36-19021CC4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1539</Characters>
  <Application>Microsoft Office Word</Application>
  <DocSecurity>0</DocSecurity>
  <Lines>96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2014-03-14T07:06:00Z</dcterms:modified>
</cp:coreProperties>
</file>