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H42. Evidence table (Reference ID# 1041)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99"/>
        <w:gridCol w:w="1708"/>
        <w:gridCol w:w="1725"/>
        <w:gridCol w:w="1430"/>
        <w:gridCol w:w="1476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r>
              <w:t>Lowe et al., 1997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C51AD2" w:rsidRDefault="00AE47E8" w:rsidP="00AE47E8">
            <w:pPr>
              <w:pStyle w:val="TableText"/>
            </w:pPr>
            <w:r w:rsidRPr="00C51AD2">
              <w:t>USA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Pr="007C3C9C" w:rsidRDefault="00AE47E8" w:rsidP="00AE47E8">
            <w:pPr>
              <w:pStyle w:val="TableText"/>
            </w:pPr>
            <w:r w:rsidRPr="007C3C9C"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public health maternity clinics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(Federal)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7C3C9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7C3C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44220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Pr="00647F78" w:rsidRDefault="00AE47E8" w:rsidP="00AE47E8">
            <w:pPr>
              <w:pStyle w:val="TableText"/>
            </w:pPr>
            <w:r>
              <w:t>Multi</w:t>
            </w:r>
            <w:r w:rsidRPr="00647F78">
              <w:t xml:space="preserve">component smoking relapse </w:t>
            </w:r>
            <w:r>
              <w:t>prevention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647F78" w:rsidRDefault="00AE47E8" w:rsidP="00AE47E8">
            <w:pPr>
              <w:pStyle w:val="TableText"/>
            </w:pPr>
            <w:r w:rsidRPr="00647F78">
              <w:t>Health educator and clinic nurses and physicians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Pr="00647F78" w:rsidRDefault="00AE47E8" w:rsidP="00AE47E8">
            <w:pPr>
              <w:pStyle w:val="TableText"/>
            </w:pPr>
            <w:r w:rsidRPr="00647F78">
              <w:t>Clinic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647F78" w:rsidRDefault="00AE47E8" w:rsidP="00AE47E8">
            <w:pPr>
              <w:pStyle w:val="TableText"/>
            </w:pPr>
            <w:r w:rsidRPr="00647F78">
              <w:t>Usual prenatal care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Default="00AE47E8" w:rsidP="00AE47E8">
            <w:pPr>
              <w:pStyle w:val="TableText"/>
            </w:pPr>
            <w:r w:rsidRPr="00647F78">
              <w:t>Mid pregnancy and end of pregnancy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Control</w:t>
            </w:r>
          </w:p>
          <w:p w:rsidR="00AE47E8" w:rsidRPr="00647F7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Pr="003802FA" w:rsidRDefault="00AE47E8" w:rsidP="00AE47E8">
            <w:pPr>
              <w:pStyle w:val="EvidenceTableBullet"/>
            </w:pPr>
            <w:r>
              <w:t>Recent quitters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Pregnant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52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54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 (%)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40 (76.9)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38 (70.4)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Baseline data not shown in paper. See Note below.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Age, mean years ± SD:</w:t>
            </w:r>
            <w:r>
              <w:t xml:space="preserve"> </w:t>
            </w:r>
          </w:p>
          <w:p w:rsidR="00AE47E8" w:rsidRPr="00476937" w:rsidRDefault="00AE47E8" w:rsidP="00AE47E8">
            <w:pPr>
              <w:pStyle w:val="TableText"/>
              <w:rPr>
                <w:b/>
              </w:rPr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n (%):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476937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Gestation, weeks: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7C3C9C" w:rsidRDefault="00AE47E8" w:rsidP="00AE47E8">
            <w:pPr>
              <w:pStyle w:val="TableText"/>
              <w:rPr>
                <w:b/>
              </w:rPr>
            </w:pPr>
            <w:r w:rsidRPr="007C3C9C">
              <w:rPr>
                <w:b/>
              </w:rPr>
              <w:t>Insurance</w:t>
            </w:r>
            <w:r>
              <w:rPr>
                <w:b/>
              </w:rPr>
              <w:t xml:space="preserve"> status: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476937" w:rsidRDefault="00AE47E8" w:rsidP="00AE47E8">
            <w:pPr>
              <w:pStyle w:val="TableText"/>
            </w:pPr>
          </w:p>
          <w:p w:rsidR="00AE47E8" w:rsidRPr="007C3C9C" w:rsidRDefault="00AE47E8" w:rsidP="00AE47E8">
            <w:pPr>
              <w:pStyle w:val="TableText"/>
              <w:rPr>
                <w:b/>
              </w:rPr>
            </w:pPr>
            <w:r w:rsidRPr="007C3C9C">
              <w:rPr>
                <w:b/>
              </w:rPr>
              <w:t>Partner status</w:t>
            </w:r>
            <w:r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476937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Pr="007C3C9C" w:rsidRDefault="00AE47E8" w:rsidP="00AE47E8">
            <w:pPr>
              <w:pStyle w:val="TableText"/>
            </w:pPr>
            <w:r w:rsidRPr="007C3C9C">
              <w:t>NR</w:t>
            </w:r>
          </w:p>
          <w:p w:rsidR="00AE47E8" w:rsidRPr="00476937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476937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47693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47693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Number of cigarettes per day:</w:t>
            </w:r>
          </w:p>
          <w:p w:rsidR="00AE47E8" w:rsidRPr="007C3C9C" w:rsidRDefault="00AE47E8" w:rsidP="00AE47E8">
            <w:pPr>
              <w:pStyle w:val="TableText"/>
            </w:pPr>
            <w:r w:rsidRPr="007C3C9C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Abstinence (relapse prevention) at end of pregnancy, %</w:t>
            </w:r>
            <w:r w:rsidRPr="003802FA"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29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44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 w:rsidRPr="003802FA">
              <w:rPr>
                <w:rFonts w:ascii="Arial" w:hAnsi="Arial" w:cs="Arial"/>
                <w:sz w:val="18"/>
                <w:szCs w:val="18"/>
              </w:rPr>
              <w:t xml:space="preserve"> p=</w:t>
            </w:r>
            <w:r>
              <w:rPr>
                <w:rFonts w:ascii="Arial" w:hAnsi="Arial" w:cs="Arial"/>
                <w:sz w:val="18"/>
                <w:szCs w:val="18"/>
              </w:rPr>
              <w:t>0.1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7C3C9C" w:rsidRDefault="00AE47E8" w:rsidP="00AE47E8">
            <w:pPr>
              <w:pStyle w:val="TableText"/>
            </w:pPr>
            <w:r w:rsidRPr="007C3C9C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 w:rsidRPr="003802FA">
              <w:rPr>
                <w:b/>
              </w:rPr>
              <w:t>Adverse Events:</w:t>
            </w:r>
          </w:p>
          <w:p w:rsidR="00AE47E8" w:rsidRPr="00476937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Pr="009A1E87" w:rsidRDefault="00AE47E8" w:rsidP="00AE47E8">
            <w:pPr>
              <w:pStyle w:val="TableText"/>
            </w:pPr>
            <w:r w:rsidRPr="009A1E87">
              <w:t>Poor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9A1E87" w:rsidRDefault="00AE47E8" w:rsidP="00AE47E8">
            <w:pPr>
              <w:pStyle w:val="TableText"/>
            </w:pPr>
            <w:r>
              <w:t>High</w:t>
            </w:r>
          </w:p>
        </w:tc>
      </w:tr>
    </w:tbl>
    <w:p w:rsidR="00AE47E8" w:rsidRPr="003802FA" w:rsidRDefault="00AE47E8" w:rsidP="004F0157">
      <w:pPr>
        <w:pStyle w:val="TableText"/>
      </w:pPr>
      <w:bookmarkStart w:id="0" w:name="_GoBack"/>
      <w:bookmarkEnd w:id="0"/>
    </w:p>
    <w:sectPr w:rsidR="00AE47E8" w:rsidRPr="003802FA" w:rsidSect="004F0157">
      <w:footerReference w:type="default" r:id="rId9"/>
      <w:footnotePr>
        <w:numStart w:val="13"/>
      </w:footnotePr>
      <w:pgSz w:w="12240" w:h="15840"/>
      <w:pgMar w:top="1440" w:right="1440" w:bottom="1440" w:left="1440" w:header="720" w:footer="720" w:gutter="0"/>
      <w:pgNumType w:start="9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AFD" w:rsidRDefault="004A7AFD">
      <w:r>
        <w:separator/>
      </w:r>
    </w:p>
  </w:endnote>
  <w:endnote w:type="continuationSeparator" w:id="0">
    <w:p w:rsidR="004A7AFD" w:rsidRDefault="004A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4F0157">
          <w:rPr>
            <w:rFonts w:ascii="Times New Roman" w:hAnsi="Times New Roman"/>
            <w:noProof/>
            <w:sz w:val="24"/>
            <w:szCs w:val="24"/>
          </w:rPr>
          <w:t>97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AFD" w:rsidRDefault="004A7AFD">
      <w:r>
        <w:separator/>
      </w:r>
    </w:p>
  </w:footnote>
  <w:footnote w:type="continuationSeparator" w:id="0">
    <w:p w:rsidR="004A7AFD" w:rsidRDefault="004A7AFD">
      <w:r>
        <w:continuationSeparator/>
      </w:r>
    </w:p>
  </w:footnote>
  <w:footnote w:id="1">
    <w:p w:rsidR="00E03950" w:rsidRPr="009A1E87" w:rsidRDefault="00E03950" w:rsidP="00AE47E8">
      <w:pPr>
        <w:pStyle w:val="Tabl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9A1E87">
        <w:rPr>
          <w:rFonts w:ascii="Times New Roman" w:hAnsi="Times New Roman" w:cs="Times New Roman"/>
        </w:rPr>
        <w:t xml:space="preserve">Authors report no significant differences in age, race, </w:t>
      </w:r>
      <w:proofErr w:type="gramStart"/>
      <w:r w:rsidRPr="009A1E87">
        <w:rPr>
          <w:rFonts w:ascii="Times New Roman" w:hAnsi="Times New Roman" w:cs="Times New Roman"/>
        </w:rPr>
        <w:t>months</w:t>
      </w:r>
      <w:proofErr w:type="gramEnd"/>
      <w:r w:rsidRPr="009A1E87">
        <w:rPr>
          <w:rFonts w:ascii="Times New Roman" w:hAnsi="Times New Roman" w:cs="Times New Roman"/>
        </w:rPr>
        <w:t xml:space="preserve"> pregnant or smoking history between groups.</w:t>
      </w:r>
    </w:p>
    <w:p w:rsidR="00E03950" w:rsidRDefault="00E0395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numStart w:val="1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A7AFD"/>
    <w:rsid w:val="004D6528"/>
    <w:rsid w:val="004D7289"/>
    <w:rsid w:val="004E31A0"/>
    <w:rsid w:val="004F0157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0CDC4-909C-4B29-B7BA-B3192BF6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1282</Characters>
  <Application>Microsoft Office Word</Application>
  <DocSecurity>0</DocSecurity>
  <Lines>80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2014-03-14T06:54:00Z</dcterms:modified>
</cp:coreProperties>
</file>