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A44D3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DA44D3">
        <w:rPr>
          <w:rFonts w:ascii="Arial" w:hAnsi="Arial" w:cs="Arial"/>
          <w:b/>
        </w:rPr>
        <w:t>Evidence Table 5</w:t>
      </w:r>
      <w:r>
        <w:rPr>
          <w:rFonts w:ascii="Arial" w:hAnsi="Arial" w:cs="Arial"/>
          <w:b/>
        </w:rPr>
        <w:t>5</w:t>
      </w:r>
      <w:r w:rsidRPr="00DA44D3">
        <w:rPr>
          <w:rFonts w:ascii="Arial" w:hAnsi="Arial" w:cs="Arial"/>
          <w:b/>
        </w:rPr>
        <w:t>.</w:t>
      </w:r>
      <w:proofErr w:type="gramEnd"/>
      <w:r w:rsidRPr="00DA44D3">
        <w:rPr>
          <w:rFonts w:ascii="Arial" w:hAnsi="Arial" w:cs="Arial"/>
          <w:b/>
        </w:rPr>
        <w:t xml:space="preserve"> Study characteristics for studies taking place in a community setting with a school component</w:t>
      </w:r>
    </w:p>
    <w:p w:rsidR="00A72221" w:rsidRPr="00D158AC" w:rsidRDefault="00A72221" w:rsidP="00A72221"/>
    <w:tbl>
      <w:tblPr>
        <w:tblW w:w="178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1260"/>
        <w:gridCol w:w="3870"/>
        <w:gridCol w:w="2880"/>
        <w:gridCol w:w="7200"/>
      </w:tblGrid>
      <w:tr w:rsidR="00A72221" w:rsidRPr="00DA44D3" w:rsidTr="0072080A">
        <w:trPr>
          <w:tblHeader/>
        </w:trPr>
        <w:tc>
          <w:tcPr>
            <w:tcW w:w="1170" w:type="dxa"/>
            <w:shd w:val="clear" w:color="auto" w:fill="auto"/>
            <w:noWrap/>
            <w:hideMark/>
          </w:tcPr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440" w:type="dxa"/>
          </w:tcPr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 xml:space="preserve">Years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43139">
              <w:rPr>
                <w:rFonts w:ascii="Arial" w:hAnsi="Arial" w:cs="Arial"/>
                <w:b/>
                <w:sz w:val="18"/>
                <w:szCs w:val="18"/>
              </w:rPr>
              <w:t>ecruitment</w:t>
            </w:r>
          </w:p>
        </w:tc>
        <w:tc>
          <w:tcPr>
            <w:tcW w:w="1260" w:type="dxa"/>
          </w:tcPr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 xml:space="preserve">Study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43139">
              <w:rPr>
                <w:rFonts w:ascii="Arial" w:hAnsi="Arial" w:cs="Arial"/>
                <w:b/>
                <w:sz w:val="18"/>
                <w:szCs w:val="18"/>
              </w:rPr>
              <w:t>esign</w:t>
            </w:r>
          </w:p>
        </w:tc>
        <w:tc>
          <w:tcPr>
            <w:tcW w:w="3870" w:type="dxa"/>
          </w:tcPr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 xml:space="preserve">Inclusion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43139">
              <w:rPr>
                <w:rFonts w:ascii="Arial" w:hAnsi="Arial" w:cs="Arial"/>
                <w:b/>
                <w:sz w:val="18"/>
                <w:szCs w:val="18"/>
              </w:rPr>
              <w:t>riteria</w:t>
            </w:r>
          </w:p>
        </w:tc>
        <w:tc>
          <w:tcPr>
            <w:tcW w:w="2880" w:type="dxa"/>
          </w:tcPr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7200" w:type="dxa"/>
          </w:tcPr>
          <w:p w:rsidR="00A72221" w:rsidRPr="0074313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3139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DA44D3" w:rsidTr="0072080A">
        <w:tc>
          <w:tcPr>
            <w:tcW w:w="1170" w:type="dxa"/>
            <w:shd w:val="clear" w:color="auto" w:fill="auto"/>
            <w:noWrap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Chomitz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ÿ\11\05‘\19\02\00\00\00\011\01\01\00\01\00\00\01\00\00\00\00\00\00\00\00\00\000à;\018\00\00\00\01\00\00\008\00\00\00Ðã\00\00\00\003\00¢\0B\00\00hC:\5CDocuments and Settings\5Crewilson\5CDesktop\5CChild Obesity Database_All Searches Deduped Final_12MAR12.pdt#Chomitz, McGowan, et al. 2010 #2988\00#\00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387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Age: &gt;5 at baseline - &lt; 14 at follow-up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Children must receive the full three years of the intervention.  In addition, children must be &gt;=5 years at baseline, &lt;14 years at follow-up, and not have special needs that precluded measurement.</w:t>
            </w:r>
          </w:p>
        </w:tc>
        <w:tc>
          <w:tcPr>
            <w:tcW w:w="288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A44D3" w:rsidTr="0072080A">
        <w:tc>
          <w:tcPr>
            <w:tcW w:w="1170" w:type="dxa"/>
            <w:shd w:val="clear" w:color="auto" w:fill="auto"/>
            <w:noWrap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Singh,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ÿ\11\05‘\19\02\00\00\00\012\01\01\00\01\00\00\01\00\00\00\00\00\00\00\00\00\00@GÉ\008\00\00\00\01\00\00\008\00\00\00Ðã\00\008\00\00\00ê\10\00\00hC:\5CDocuments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144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87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0" w:type="dxa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No inclusion criteria or exclusion criteria were set for students to take part in the study.</w:t>
            </w:r>
          </w:p>
        </w:tc>
      </w:tr>
      <w:tr w:rsidR="00A72221" w:rsidRPr="00DA44D3" w:rsidTr="0072080A">
        <w:tc>
          <w:tcPr>
            <w:tcW w:w="1170" w:type="dxa"/>
            <w:shd w:val="clear" w:color="auto" w:fill="auto"/>
            <w:noWrap/>
          </w:tcPr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Sallis</w:t>
            </w:r>
            <w:proofErr w:type="spellEnd"/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 xml:space="preserve">, 2003 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ÿ\11\05‘\19\02\00\00\00\013\01\01\00\01\00\00\01\00\00\00\00\00\00\00\00\00\00\08F&lt;\018\00\00\00\01\00\00\008\00\00\00Ðã\00\008\00\00\00·+\00\00hC:\5CDocuments and Settings\5Crewilson\5CDesktop\5CChild Obesity Database_All Searches Deduped Final_12MAR12.pdt$Sallis, McKenzie, et al. 2003 #11201\00$\00 </w:instrText>
            </w:r>
            <w:r w:rsidR="005A215D" w:rsidRPr="0088214B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1997-1997</w:t>
            </w:r>
          </w:p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870" w:type="dxa"/>
          </w:tcPr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Middle school</w:t>
            </w:r>
          </w:p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DA44D3" w:rsidRDefault="00A72221" w:rsidP="0072080A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No/Not reported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:rsidR="00A72221" w:rsidRPr="00DA44D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t>The first 24 schools to indicate agreement (in response to an invitation to participate in the study) were accepted, randomized and included in the study.</w:t>
            </w: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researchers invited public middle schools (grades 6 to 8) to participate in the study.</w:t>
            </w: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44D3">
              <w:rPr>
                <w:rFonts w:ascii="Arial" w:hAnsi="Arial" w:cs="Arial"/>
                <w:color w:val="000000"/>
                <w:sz w:val="18"/>
                <w:szCs w:val="18"/>
              </w:rPr>
              <w:br/>
              <w:t>For intended follow-up: baseline was in spring 1999 school year and follow-up measures were at school year 2. Since 1 school year is approx. 8 months, 2 school years is 16 months or 69 weeks.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EA7C08" w:rsidRDefault="00A72221" w:rsidP="00A72221">
      <w:pPr>
        <w:rPr>
          <w:rFonts w:ascii="Times New Roman" w:hAnsi="Times New Roman"/>
          <w:sz w:val="18"/>
          <w:szCs w:val="18"/>
        </w:rPr>
      </w:pPr>
      <w:r w:rsidRPr="00EA7C08">
        <w:rPr>
          <w:rFonts w:ascii="Times New Roman" w:hAnsi="Times New Roman"/>
          <w:sz w:val="18"/>
          <w:szCs w:val="18"/>
        </w:rPr>
        <w:t>NR = Not Reported; US = United States</w:t>
      </w:r>
    </w:p>
    <w:p w:rsidR="00A72221" w:rsidRDefault="00A72221" w:rsidP="00A72221"/>
    <w:sectPr w:rsidR="00A72221" w:rsidSect="00882798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18" w:rsidRDefault="00137018">
      <w:r>
        <w:separator/>
      </w:r>
    </w:p>
  </w:endnote>
  <w:endnote w:type="continuationSeparator" w:id="0">
    <w:p w:rsidR="00137018" w:rsidRDefault="0013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8C" w:rsidRDefault="00B6208C" w:rsidP="00B6208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18" w:rsidRDefault="00137018">
      <w:r>
        <w:separator/>
      </w:r>
    </w:p>
  </w:footnote>
  <w:footnote w:type="continuationSeparator" w:id="0">
    <w:p w:rsidR="00137018" w:rsidRDefault="0013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018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67A8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2798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208C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EB7F-E338-4926-BD3F-830AA339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2266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2013-07-04T05:35:00Z</dcterms:modified>
</cp:coreProperties>
</file>