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F5247" w:rsidRDefault="00BA386D">
      <w:pPr>
        <w:jc w:val="center"/>
        <w:rPr>
          <w:rFonts w:ascii="Oxygen" w:eastAsia="Oxygen" w:hAnsi="Oxygen" w:cs="Oxygen"/>
          <w:b/>
          <w:sz w:val="30"/>
          <w:szCs w:val="30"/>
        </w:rPr>
      </w:pPr>
      <w:bookmarkStart w:id="0" w:name="_GoBack"/>
      <w:bookmarkEnd w:id="0"/>
      <w:r>
        <w:rPr>
          <w:rFonts w:ascii="Oxygen" w:eastAsia="Oxygen" w:hAnsi="Oxygen" w:cs="Oxygen"/>
          <w:b/>
          <w:sz w:val="30"/>
          <w:szCs w:val="30"/>
        </w:rPr>
        <w:t>Ethical Implications</w:t>
      </w:r>
    </w:p>
    <w:p w14:paraId="00000002" w14:textId="77777777" w:rsidR="000F5247" w:rsidRDefault="000F5247"/>
    <w:p w14:paraId="00000003" w14:textId="77777777" w:rsidR="000F5247" w:rsidRDefault="00BA386D">
      <w:r>
        <w:t xml:space="preserve">Answer the following questions. In your answers, please distinguish which implications follow from your </w:t>
      </w:r>
      <w:r>
        <w:rPr>
          <w:i/>
        </w:rPr>
        <w:t>conceptual</w:t>
      </w:r>
      <w:r>
        <w:t xml:space="preserve"> design and which follow from your </w:t>
      </w:r>
      <w:r>
        <w:rPr>
          <w:i/>
        </w:rPr>
        <w:t xml:space="preserve">UI </w:t>
      </w:r>
      <w:r>
        <w:t>design.</w:t>
      </w:r>
    </w:p>
    <w:p w14:paraId="00000004" w14:textId="77777777" w:rsidR="000F5247" w:rsidRDefault="000F5247"/>
    <w:p w14:paraId="00000005" w14:textId="77777777" w:rsidR="000F5247" w:rsidRDefault="00BA386D">
      <w:pPr>
        <w:numPr>
          <w:ilvl w:val="0"/>
          <w:numId w:val="1"/>
        </w:numPr>
        <w:spacing w:after="200"/>
        <w:rPr>
          <w:rFonts w:ascii="Roboto" w:eastAsia="Roboto" w:hAnsi="Roboto" w:cs="Roboto"/>
          <w:b/>
          <w:sz w:val="24"/>
          <w:szCs w:val="24"/>
        </w:rPr>
      </w:pPr>
      <w:r>
        <w:rPr>
          <w:rFonts w:ascii="Roboto" w:eastAsia="Roboto" w:hAnsi="Roboto" w:cs="Roboto"/>
          <w:b/>
          <w:sz w:val="24"/>
          <w:szCs w:val="24"/>
        </w:rPr>
        <w:t>Did you make cultural or other assumptions about your users that affect how they interact with Fritter?</w:t>
      </w:r>
    </w:p>
    <w:p w14:paraId="00000006" w14:textId="77777777" w:rsidR="000F5247" w:rsidRDefault="000F5247">
      <w:pPr>
        <w:spacing w:after="200"/>
        <w:rPr>
          <w:rFonts w:ascii="Roboto" w:eastAsia="Roboto" w:hAnsi="Roboto" w:cs="Roboto"/>
          <w:b/>
          <w:sz w:val="24"/>
          <w:szCs w:val="24"/>
        </w:rPr>
      </w:pPr>
    </w:p>
    <w:p w14:paraId="00000007" w14:textId="77777777" w:rsidR="000F5247" w:rsidRDefault="00BA386D">
      <w:pPr>
        <w:numPr>
          <w:ilvl w:val="0"/>
          <w:numId w:val="1"/>
        </w:numPr>
        <w:spacing w:after="200"/>
        <w:rPr>
          <w:rFonts w:ascii="Roboto" w:eastAsia="Roboto" w:hAnsi="Roboto" w:cs="Roboto"/>
          <w:b/>
          <w:sz w:val="24"/>
          <w:szCs w:val="24"/>
        </w:rPr>
      </w:pPr>
      <w:r>
        <w:rPr>
          <w:rFonts w:ascii="Roboto" w:eastAsia="Roboto" w:hAnsi="Roboto" w:cs="Roboto"/>
          <w:b/>
          <w:sz w:val="24"/>
          <w:szCs w:val="24"/>
        </w:rPr>
        <w:t>Would an effective use of design heuristics to maximize engagement with Fritter be manipulative?</w:t>
      </w:r>
    </w:p>
    <w:p w14:paraId="00000008" w14:textId="77777777" w:rsidR="000F5247" w:rsidRDefault="000F5247">
      <w:pPr>
        <w:spacing w:after="200"/>
        <w:rPr>
          <w:rFonts w:ascii="Roboto" w:eastAsia="Roboto" w:hAnsi="Roboto" w:cs="Roboto"/>
          <w:b/>
          <w:sz w:val="24"/>
          <w:szCs w:val="24"/>
        </w:rPr>
      </w:pPr>
    </w:p>
    <w:p w14:paraId="00000009" w14:textId="77777777" w:rsidR="000F5247" w:rsidRDefault="00BA386D">
      <w:pPr>
        <w:numPr>
          <w:ilvl w:val="0"/>
          <w:numId w:val="1"/>
        </w:numPr>
        <w:spacing w:after="200"/>
        <w:rPr>
          <w:rFonts w:ascii="Roboto" w:eastAsia="Roboto" w:hAnsi="Roboto" w:cs="Roboto"/>
          <w:b/>
          <w:sz w:val="24"/>
          <w:szCs w:val="24"/>
        </w:rPr>
      </w:pPr>
      <w:r>
        <w:rPr>
          <w:rFonts w:ascii="Roboto" w:eastAsia="Roboto" w:hAnsi="Roboto" w:cs="Roboto"/>
          <w:b/>
          <w:sz w:val="24"/>
          <w:szCs w:val="24"/>
        </w:rPr>
        <w:t>How would you adjust your design if your only goal were to: get children addicted to Fritter? or make it hard for older people to use Fritter? or stop fake news spreading? or prevent harassment? How, if at all, do your answers to these questions inform how you would actually design Fritter?</w:t>
      </w:r>
    </w:p>
    <w:p w14:paraId="0000000A" w14:textId="77777777" w:rsidR="000F5247" w:rsidRDefault="000F5247">
      <w:pPr>
        <w:spacing w:after="200"/>
        <w:rPr>
          <w:rFonts w:ascii="Roboto" w:eastAsia="Roboto" w:hAnsi="Roboto" w:cs="Roboto"/>
          <w:b/>
          <w:sz w:val="24"/>
          <w:szCs w:val="24"/>
        </w:rPr>
      </w:pPr>
    </w:p>
    <w:p w14:paraId="0000000B" w14:textId="77777777" w:rsidR="000F5247" w:rsidRDefault="00BA386D">
      <w:pPr>
        <w:numPr>
          <w:ilvl w:val="0"/>
          <w:numId w:val="1"/>
        </w:numPr>
        <w:spacing w:after="200"/>
        <w:rPr>
          <w:rFonts w:ascii="Roboto" w:eastAsia="Roboto" w:hAnsi="Roboto" w:cs="Roboto"/>
          <w:b/>
          <w:sz w:val="24"/>
          <w:szCs w:val="24"/>
        </w:rPr>
      </w:pPr>
      <w:r>
        <w:rPr>
          <w:rFonts w:ascii="Roboto" w:eastAsia="Roboto" w:hAnsi="Roboto" w:cs="Roboto"/>
          <w:b/>
          <w:sz w:val="24"/>
          <w:szCs w:val="24"/>
        </w:rPr>
        <w:t xml:space="preserve">You have the option to allow users to see which other users have upvoted a </w:t>
      </w:r>
      <w:proofErr w:type="spellStart"/>
      <w:r>
        <w:rPr>
          <w:rFonts w:ascii="Roboto" w:eastAsia="Roboto" w:hAnsi="Roboto" w:cs="Roboto"/>
          <w:b/>
          <w:sz w:val="24"/>
          <w:szCs w:val="24"/>
        </w:rPr>
        <w:t>Freet</w:t>
      </w:r>
      <w:proofErr w:type="spellEnd"/>
      <w:r>
        <w:rPr>
          <w:rFonts w:ascii="Roboto" w:eastAsia="Roboto" w:hAnsi="Roboto" w:cs="Roboto"/>
          <w:b/>
          <w:sz w:val="24"/>
          <w:szCs w:val="24"/>
        </w:rPr>
        <w:t>. What forms of engagement between users (positive or negative) would be encouraged by allowing this?</w:t>
      </w:r>
    </w:p>
    <w:p w14:paraId="0000000C" w14:textId="77777777" w:rsidR="000F5247" w:rsidRDefault="000F5247">
      <w:pPr>
        <w:spacing w:after="200"/>
        <w:rPr>
          <w:rFonts w:ascii="Roboto" w:eastAsia="Roboto" w:hAnsi="Roboto" w:cs="Roboto"/>
          <w:b/>
          <w:sz w:val="24"/>
          <w:szCs w:val="24"/>
        </w:rPr>
      </w:pPr>
    </w:p>
    <w:p w14:paraId="0000000D" w14:textId="77777777" w:rsidR="000F5247" w:rsidRDefault="00BA386D">
      <w:pPr>
        <w:numPr>
          <w:ilvl w:val="0"/>
          <w:numId w:val="1"/>
        </w:numPr>
        <w:spacing w:after="200"/>
        <w:rPr>
          <w:rFonts w:ascii="Roboto" w:eastAsia="Roboto" w:hAnsi="Roboto" w:cs="Roboto"/>
          <w:b/>
          <w:sz w:val="24"/>
          <w:szCs w:val="24"/>
        </w:rPr>
      </w:pPr>
      <w:r>
        <w:rPr>
          <w:rFonts w:ascii="Roboto" w:eastAsia="Roboto" w:hAnsi="Roboto" w:cs="Roboto"/>
          <w:b/>
          <w:sz w:val="24"/>
          <w:szCs w:val="24"/>
        </w:rPr>
        <w:t>In A3, we asked about stakeholders who aren’t your immediate users. Identify a design choice you faced that would benefit or harm such a stakeholder, and explain how.</w:t>
      </w:r>
    </w:p>
    <w:p w14:paraId="0000000E" w14:textId="77777777" w:rsidR="000F5247" w:rsidRDefault="000F5247">
      <w:pPr>
        <w:spacing w:after="200"/>
        <w:rPr>
          <w:rFonts w:ascii="Roboto" w:eastAsia="Roboto" w:hAnsi="Roboto" w:cs="Roboto"/>
          <w:b/>
          <w:sz w:val="24"/>
          <w:szCs w:val="24"/>
        </w:rPr>
      </w:pPr>
    </w:p>
    <w:p w14:paraId="0000000F" w14:textId="77777777" w:rsidR="000F5247" w:rsidRDefault="00BA386D">
      <w:pPr>
        <w:numPr>
          <w:ilvl w:val="0"/>
          <w:numId w:val="1"/>
        </w:numPr>
        <w:spacing w:after="200"/>
        <w:rPr>
          <w:rFonts w:ascii="Roboto" w:eastAsia="Roboto" w:hAnsi="Roboto" w:cs="Roboto"/>
          <w:b/>
          <w:sz w:val="24"/>
          <w:szCs w:val="24"/>
        </w:rPr>
      </w:pPr>
      <w:r>
        <w:rPr>
          <w:rFonts w:ascii="Roboto" w:eastAsia="Roboto" w:hAnsi="Roboto" w:cs="Roboto"/>
          <w:b/>
          <w:sz w:val="24"/>
          <w:szCs w:val="24"/>
        </w:rPr>
        <w:t>What are the accessibility implications of your design for people with different abilities?</w:t>
      </w:r>
    </w:p>
    <w:p w14:paraId="00000010" w14:textId="77777777" w:rsidR="000F5247" w:rsidRDefault="000F5247">
      <w:pPr>
        <w:spacing w:after="200"/>
        <w:rPr>
          <w:rFonts w:ascii="Roboto" w:eastAsia="Roboto" w:hAnsi="Roboto" w:cs="Roboto"/>
          <w:b/>
          <w:sz w:val="24"/>
          <w:szCs w:val="24"/>
        </w:rPr>
      </w:pPr>
    </w:p>
    <w:p w14:paraId="00000011" w14:textId="77777777" w:rsidR="000F5247" w:rsidRDefault="00BA386D">
      <w:pPr>
        <w:numPr>
          <w:ilvl w:val="0"/>
          <w:numId w:val="1"/>
        </w:numPr>
        <w:spacing w:after="200"/>
        <w:rPr>
          <w:rFonts w:ascii="Roboto" w:eastAsia="Roboto" w:hAnsi="Roboto" w:cs="Roboto"/>
          <w:b/>
          <w:sz w:val="24"/>
          <w:szCs w:val="24"/>
        </w:rPr>
      </w:pPr>
      <w:r>
        <w:rPr>
          <w:rFonts w:ascii="Roboto" w:eastAsia="Roboto" w:hAnsi="Roboto" w:cs="Roboto"/>
          <w:b/>
          <w:sz w:val="24"/>
          <w:szCs w:val="24"/>
        </w:rPr>
        <w:t>One of the heuristics is to “speak the user’s language.” In retrospect, assuming you followed this, can you identify what kind of user you had in mind?</w:t>
      </w:r>
    </w:p>
    <w:p w14:paraId="2D8429BB" w14:textId="77777777" w:rsidR="00BA386D" w:rsidRDefault="00BA386D" w:rsidP="00BA386D">
      <w:pPr>
        <w:autoSpaceDE w:val="0"/>
        <w:autoSpaceDN w:val="0"/>
        <w:adjustRightInd w:val="0"/>
        <w:spacing w:line="240" w:lineRule="auto"/>
        <w:rPr>
          <w:rFonts w:ascii="`~[Ñ˛" w:hAnsi="`~[Ñ˛" w:cs="`~[Ñ˛"/>
          <w:color w:val="000000"/>
          <w:sz w:val="24"/>
          <w:szCs w:val="24"/>
          <w:lang w:val="en-US"/>
        </w:rPr>
      </w:pPr>
      <w:r>
        <w:br w:type="column"/>
      </w: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OpenCourseWare</w:t>
      </w:r>
      <w:proofErr w:type="spellEnd"/>
    </w:p>
    <w:p w14:paraId="4241AB4C" w14:textId="77777777" w:rsidR="00BA386D" w:rsidRPr="003A588B" w:rsidRDefault="0042513C" w:rsidP="00BA386D">
      <w:pPr>
        <w:autoSpaceDE w:val="0"/>
        <w:autoSpaceDN w:val="0"/>
        <w:adjustRightInd w:val="0"/>
        <w:spacing w:line="240" w:lineRule="auto"/>
        <w:rPr>
          <w:rFonts w:ascii="`~[Ñ˛" w:hAnsi="`~[Ñ˛" w:cs="`~[Ñ˛"/>
          <w:color w:val="0000FF"/>
          <w:sz w:val="24"/>
          <w:szCs w:val="24"/>
          <w:u w:val="single"/>
          <w:lang w:val="en-US"/>
        </w:rPr>
      </w:pPr>
      <w:hyperlink r:id="rId5" w:history="1">
        <w:r w:rsidR="00BA386D" w:rsidRPr="008A226D">
          <w:rPr>
            <w:rStyle w:val="Hyperlink"/>
            <w:rFonts w:ascii="`~[Ñ˛" w:hAnsi="`~[Ñ˛" w:cs="`~[Ñ˛"/>
            <w:sz w:val="24"/>
            <w:szCs w:val="24"/>
            <w:lang w:val="en-US"/>
          </w:rPr>
          <w:t>https://ocw.mit.edu</w:t>
        </w:r>
      </w:hyperlink>
    </w:p>
    <w:p w14:paraId="6C555D92" w14:textId="77777777" w:rsidR="00BA386D" w:rsidRDefault="00BA386D" w:rsidP="00BA386D">
      <w:pPr>
        <w:autoSpaceDE w:val="0"/>
        <w:autoSpaceDN w:val="0"/>
        <w:adjustRightInd w:val="0"/>
        <w:spacing w:line="240" w:lineRule="auto"/>
        <w:rPr>
          <w:rFonts w:ascii="`~[Ñ˛" w:hAnsi="`~[Ñ˛" w:cs="`~[Ñ˛"/>
          <w:color w:val="000000"/>
          <w:sz w:val="28"/>
          <w:szCs w:val="28"/>
          <w:lang w:val="en-US"/>
        </w:rPr>
      </w:pPr>
    </w:p>
    <w:p w14:paraId="21F39783" w14:textId="77777777" w:rsidR="00BA386D" w:rsidRDefault="00BA386D" w:rsidP="00BA386D">
      <w:pPr>
        <w:autoSpaceDE w:val="0"/>
        <w:autoSpaceDN w:val="0"/>
        <w:adjustRightInd w:val="0"/>
        <w:spacing w:line="240" w:lineRule="auto"/>
        <w:rPr>
          <w:rFonts w:ascii="`~[Ñ˛" w:hAnsi="`~[Ñ˛" w:cs="`~[Ñ˛"/>
          <w:color w:val="000000"/>
          <w:sz w:val="28"/>
          <w:szCs w:val="28"/>
          <w:lang w:val="en-US"/>
        </w:rPr>
      </w:pPr>
      <w:r>
        <w:rPr>
          <w:rFonts w:ascii="`~[Ñ˛" w:hAnsi="`~[Ñ˛" w:cs="`~[Ñ˛"/>
          <w:color w:val="000000"/>
          <w:sz w:val="28"/>
          <w:szCs w:val="28"/>
          <w:lang w:val="en-US"/>
        </w:rPr>
        <w:t xml:space="preserve">RES.TLL-008 </w:t>
      </w:r>
      <w:r w:rsidRPr="0051783E">
        <w:rPr>
          <w:rFonts w:ascii="`~[Ñ˛" w:hAnsi="`~[Ñ˛" w:cs="`~[Ñ˛"/>
          <w:color w:val="000000"/>
          <w:sz w:val="28"/>
          <w:szCs w:val="28"/>
          <w:lang w:val="en-US"/>
        </w:rPr>
        <w:t>Social and Ethical Responsibilities of Computing (SERC)</w:t>
      </w:r>
    </w:p>
    <w:p w14:paraId="19083E9B" w14:textId="77777777" w:rsidR="00BA386D" w:rsidRPr="0005300E" w:rsidRDefault="00BA386D" w:rsidP="00BA386D">
      <w:pPr>
        <w:autoSpaceDE w:val="0"/>
        <w:autoSpaceDN w:val="0"/>
        <w:adjustRightInd w:val="0"/>
        <w:spacing w:line="240" w:lineRule="auto"/>
        <w:rPr>
          <w:rFonts w:ascii="`~[Ñ˛" w:hAnsi="`~[Ñ˛" w:cs="`~[Ñ˛"/>
          <w:color w:val="000000"/>
          <w:sz w:val="24"/>
          <w:szCs w:val="24"/>
          <w:lang w:val="en-US"/>
        </w:rPr>
      </w:pPr>
      <w:r w:rsidRPr="0005300E">
        <w:rPr>
          <w:rFonts w:ascii="`~[Ñ˛" w:hAnsi="`~[Ñ˛" w:cs="`~[Ñ˛"/>
          <w:color w:val="000000"/>
          <w:sz w:val="24"/>
          <w:szCs w:val="24"/>
          <w:lang w:val="en-US"/>
        </w:rPr>
        <w:t>Fall 2021</w:t>
      </w:r>
    </w:p>
    <w:p w14:paraId="6C5674C2" w14:textId="77777777" w:rsidR="00BA386D" w:rsidRDefault="00BA386D" w:rsidP="00BA386D">
      <w:pPr>
        <w:rPr>
          <w:rFonts w:ascii="`~[Ñ˛" w:hAnsi="`~[Ñ˛" w:cs="`~[Ñ˛"/>
          <w:color w:val="000000"/>
          <w:sz w:val="24"/>
          <w:szCs w:val="24"/>
          <w:lang w:val="en-US"/>
        </w:rPr>
      </w:pPr>
    </w:p>
    <w:p w14:paraId="4BCA1602" w14:textId="77777777" w:rsidR="00BA386D" w:rsidRPr="003A588B" w:rsidRDefault="00BA386D" w:rsidP="00BA386D">
      <w:pPr>
        <w:rPr>
          <w:b/>
          <w:u w:val="single"/>
        </w:rPr>
      </w:pPr>
      <w:r>
        <w:rPr>
          <w:rFonts w:ascii="`~[Ñ˛" w:hAnsi="`~[Ñ˛" w:cs="`~[Ñ˛"/>
          <w:color w:val="000000"/>
          <w:sz w:val="24"/>
          <w:szCs w:val="24"/>
          <w:lang w:val="en-US"/>
        </w:rPr>
        <w:t xml:space="preserve">For information about citing these materials or our Terms of Use, visit: </w:t>
      </w:r>
      <w:hyperlink r:id="rId6" w:history="1">
        <w:r w:rsidRPr="0005300E">
          <w:rPr>
            <w:rStyle w:val="Hyperlink"/>
            <w:rFonts w:ascii="`~[Ñ˛" w:hAnsi="`~[Ñ˛" w:cs="`~[Ñ˛"/>
            <w:sz w:val="24"/>
            <w:szCs w:val="24"/>
            <w:lang w:val="en-US"/>
          </w:rPr>
          <w:t>https://ocw.mit.edu/terms</w:t>
        </w:r>
      </w:hyperlink>
    </w:p>
    <w:p w14:paraId="22BB3B59" w14:textId="77777777" w:rsidR="00BA386D" w:rsidRDefault="00BA386D" w:rsidP="00BA386D"/>
    <w:p w14:paraId="00000012" w14:textId="7BC78537" w:rsidR="000F5247" w:rsidRDefault="000F5247"/>
    <w:sectPr w:rsidR="000F524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Oxygen">
    <w:altName w:val="Calibri"/>
    <w:panose1 w:val="020B0604020202020204"/>
    <w:charset w:val="00"/>
    <w:family w:val="auto"/>
    <w:pitch w:val="default"/>
  </w:font>
  <w:font w:name="Roboto">
    <w:altName w:val="Arial"/>
    <w:panose1 w:val="020B0604020202020204"/>
    <w:charset w:val="00"/>
    <w:family w:val="auto"/>
    <w:pitch w:val="default"/>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087B9A"/>
    <w:multiLevelType w:val="multilevel"/>
    <w:tmpl w:val="1FA676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247"/>
    <w:rsid w:val="000F5247"/>
    <w:rsid w:val="0042513C"/>
    <w:rsid w:val="00BA3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6576BBED-A004-ED44-86A7-D0E5CA0D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BA38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cw.mit.edu/terms" TargetMode="External"/><Relationship Id="rId5" Type="http://schemas.openxmlformats.org/officeDocument/2006/relationships/hyperlink" Target="https://ocw.mit.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240</Words>
  <Characters>1264</Characters>
  <Application>Microsoft Office Word</Application>
  <DocSecurity>0</DocSecurity>
  <Lines>40</Lines>
  <Paragraphs>14</Paragraphs>
  <ScaleCrop>false</ScaleCrop>
  <HeadingPairs>
    <vt:vector size="2" baseType="variant">
      <vt:variant>
        <vt:lpstr>Title</vt:lpstr>
      </vt:variant>
      <vt:variant>
        <vt:i4>1</vt:i4>
      </vt:variant>
    </vt:vector>
  </HeadingPairs>
  <TitlesOfParts>
    <vt:vector size="1" baseType="lpstr">
      <vt:lpstr>RES.TLL-008 SERC Active Learning Project, 6.170 Ethical Implication Template</vt:lpstr>
    </vt:vector>
  </TitlesOfParts>
  <Manager/>
  <Company/>
  <LinksUpToDate>false</LinksUpToDate>
  <CharactersWithSpaces>1490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Ethical Implication Template</dc:title>
  <dc:subject/>
  <dc:creator>Daniel Jackson, Arvind Satyanarayan </dc:creator>
  <cp:keywords/>
  <dc:description/>
  <cp:lastModifiedBy>Microsoft Office User</cp:lastModifiedBy>
  <cp:revision>3</cp:revision>
  <dcterms:created xsi:type="dcterms:W3CDTF">2021-10-07T14:06:00Z</dcterms:created>
  <dcterms:modified xsi:type="dcterms:W3CDTF">2021-10-14T14:22:00Z</dcterms:modified>
  <cp:category/>
</cp:coreProperties>
</file>